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CF" w:rsidRPr="00985AEB" w:rsidRDefault="00D21B46" w:rsidP="00985AEB">
      <w:pPr>
        <w:rPr>
          <w:rFonts w:ascii="Times New Roman" w:hAnsi="Times New Roman"/>
          <w:sz w:val="20"/>
          <w:szCs w:val="24"/>
          <w:lang w:val="en-US" w:eastAsia="ar-SA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2.75pt;visibility:visible" filled="t">
            <v:imagedata r:id="rId5" o:title=""/>
          </v:shape>
        </w:pict>
      </w:r>
    </w:p>
    <w:p w:rsidR="00C836CF" w:rsidRPr="00985AEB" w:rsidRDefault="00C836CF" w:rsidP="00985AEB">
      <w:pPr>
        <w:rPr>
          <w:rFonts w:ascii="Times New Roman" w:hAnsi="Times New Roman"/>
          <w:sz w:val="20"/>
          <w:szCs w:val="24"/>
          <w:lang w:val="en-US" w:eastAsia="ar-SA"/>
        </w:rPr>
      </w:pPr>
    </w:p>
    <w:p w:rsidR="00C836CF" w:rsidRPr="00985AEB" w:rsidRDefault="00C836CF" w:rsidP="00985AEB">
      <w:pPr>
        <w:rPr>
          <w:rFonts w:ascii="Times New Roman" w:hAnsi="Times New Roman"/>
          <w:sz w:val="10"/>
          <w:szCs w:val="10"/>
          <w:lang w:val="en-US" w:eastAsia="ar-SA"/>
        </w:rPr>
      </w:pPr>
    </w:p>
    <w:p w:rsidR="00C836CF" w:rsidRPr="00985AEB" w:rsidRDefault="00C836CF" w:rsidP="00985AEB">
      <w:pPr>
        <w:rPr>
          <w:rFonts w:ascii="Times New Roman" w:hAnsi="Times New Roman"/>
          <w:sz w:val="20"/>
          <w:szCs w:val="24"/>
          <w:lang w:eastAsia="ar-SA"/>
        </w:rPr>
      </w:pPr>
      <w:r w:rsidRPr="00985AEB">
        <w:rPr>
          <w:rFonts w:ascii="Times New Roman" w:hAnsi="Times New Roman"/>
          <w:sz w:val="20"/>
          <w:szCs w:val="24"/>
          <w:lang w:eastAsia="ar-SA"/>
        </w:rPr>
        <w:t>АДМИНИСТРАЦИЯ  БЕЛОЗЕРСКОГО  МУНИЦИПАЛЬНОГО   РАЙОНА  ВОЛОГОДСКОЙ ОБЛАСТИ</w:t>
      </w:r>
    </w:p>
    <w:p w:rsidR="00C836CF" w:rsidRPr="00985AEB" w:rsidRDefault="00C836CF" w:rsidP="00985AEB">
      <w:pPr>
        <w:rPr>
          <w:rFonts w:ascii="Times New Roman" w:hAnsi="Times New Roman"/>
          <w:b/>
          <w:bCs/>
          <w:sz w:val="36"/>
          <w:szCs w:val="24"/>
          <w:lang w:eastAsia="ar-SA"/>
        </w:rPr>
      </w:pPr>
    </w:p>
    <w:p w:rsidR="00C836CF" w:rsidRPr="00985AEB" w:rsidRDefault="00C836CF" w:rsidP="00985AEB">
      <w:pPr>
        <w:rPr>
          <w:rFonts w:ascii="Times New Roman" w:hAnsi="Times New Roman"/>
          <w:b/>
          <w:bCs/>
          <w:sz w:val="36"/>
          <w:szCs w:val="24"/>
          <w:lang w:eastAsia="ar-SA"/>
        </w:rPr>
      </w:pPr>
    </w:p>
    <w:p w:rsidR="00C836CF" w:rsidRPr="00985AEB" w:rsidRDefault="00C836CF" w:rsidP="00985AEB">
      <w:pPr>
        <w:rPr>
          <w:rFonts w:ascii="Times New Roman" w:hAnsi="Times New Roman"/>
          <w:b/>
          <w:bCs/>
          <w:sz w:val="36"/>
          <w:szCs w:val="24"/>
          <w:lang w:eastAsia="ar-SA"/>
        </w:rPr>
      </w:pPr>
      <w:r w:rsidRPr="00985AEB">
        <w:rPr>
          <w:rFonts w:ascii="Times New Roman" w:hAnsi="Times New Roman"/>
          <w:b/>
          <w:bCs/>
          <w:sz w:val="36"/>
          <w:szCs w:val="24"/>
          <w:lang w:eastAsia="ar-SA"/>
        </w:rPr>
        <w:t>П О С Т А Н О В Л Е Н И Е</w:t>
      </w:r>
    </w:p>
    <w:p w:rsidR="00C836CF" w:rsidRPr="00985AEB" w:rsidRDefault="00C836CF" w:rsidP="00985AEB">
      <w:pPr>
        <w:rPr>
          <w:rFonts w:ascii="Times New Roman" w:hAnsi="Times New Roman"/>
          <w:b/>
          <w:bCs/>
          <w:sz w:val="36"/>
          <w:szCs w:val="24"/>
          <w:lang w:eastAsia="ar-SA"/>
        </w:rPr>
      </w:pPr>
    </w:p>
    <w:p w:rsidR="00C836CF" w:rsidRPr="00985AEB" w:rsidRDefault="00C836CF" w:rsidP="00985AEB">
      <w:pPr>
        <w:rPr>
          <w:rFonts w:ascii="Times New Roman" w:hAnsi="Times New Roman"/>
          <w:sz w:val="32"/>
          <w:szCs w:val="24"/>
          <w:lang w:eastAsia="ar-SA"/>
        </w:rPr>
      </w:pPr>
    </w:p>
    <w:p w:rsidR="00C836CF" w:rsidRPr="00985AEB" w:rsidRDefault="00C836CF" w:rsidP="00985AEB">
      <w:pPr>
        <w:keepNext/>
        <w:jc w:val="both"/>
        <w:outlineLvl w:val="0"/>
        <w:rPr>
          <w:rFonts w:ascii="Times New Roman" w:hAnsi="Times New Roman"/>
          <w:sz w:val="28"/>
          <w:szCs w:val="24"/>
          <w:lang w:eastAsia="ar-SA"/>
        </w:rPr>
      </w:pPr>
      <w:r w:rsidRPr="00985AEB">
        <w:rPr>
          <w:rFonts w:ascii="Times New Roman" w:hAnsi="Times New Roman"/>
          <w:sz w:val="28"/>
          <w:szCs w:val="24"/>
          <w:lang w:eastAsia="ar-SA"/>
        </w:rPr>
        <w:t>От</w:t>
      </w:r>
      <w:r w:rsidR="00D21B46">
        <w:rPr>
          <w:rFonts w:ascii="Times New Roman" w:hAnsi="Times New Roman"/>
          <w:sz w:val="28"/>
          <w:szCs w:val="24"/>
          <w:lang w:eastAsia="ar-SA"/>
        </w:rPr>
        <w:t xml:space="preserve">  07.04.2017  № 158</w:t>
      </w:r>
      <w:bookmarkStart w:id="0" w:name="_GoBack"/>
      <w:bookmarkEnd w:id="0"/>
    </w:p>
    <w:p w:rsidR="00C836CF" w:rsidRPr="00985AEB" w:rsidRDefault="00C836CF" w:rsidP="00985AEB">
      <w:pPr>
        <w:jc w:val="left"/>
        <w:rPr>
          <w:rFonts w:ascii="Times New Roman" w:hAnsi="Times New Roman"/>
          <w:sz w:val="24"/>
          <w:szCs w:val="24"/>
          <w:lang w:eastAsia="ar-SA"/>
        </w:rPr>
      </w:pPr>
    </w:p>
    <w:p w:rsidR="00C836CF" w:rsidRPr="00985AEB" w:rsidRDefault="00C836CF" w:rsidP="00985AEB">
      <w:pPr>
        <w:tabs>
          <w:tab w:val="left" w:pos="9563"/>
        </w:tabs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36CF" w:rsidRPr="00985AEB" w:rsidRDefault="00C836CF" w:rsidP="00985AEB">
      <w:pPr>
        <w:tabs>
          <w:tab w:val="left" w:pos="9563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985AEB">
        <w:rPr>
          <w:rFonts w:ascii="Times New Roman" w:hAnsi="Times New Roman"/>
          <w:sz w:val="28"/>
          <w:szCs w:val="28"/>
          <w:lang w:eastAsia="ar-SA"/>
        </w:rPr>
        <w:t>О признани</w:t>
      </w:r>
      <w:r>
        <w:rPr>
          <w:rFonts w:ascii="Times New Roman" w:hAnsi="Times New Roman"/>
          <w:sz w:val="28"/>
          <w:szCs w:val="28"/>
          <w:lang w:eastAsia="ar-SA"/>
        </w:rPr>
        <w:t>и утратившим силу постановления</w:t>
      </w:r>
    </w:p>
    <w:p w:rsidR="00C836CF" w:rsidRPr="00985AEB" w:rsidRDefault="00C836CF" w:rsidP="00985AEB">
      <w:pPr>
        <w:tabs>
          <w:tab w:val="left" w:pos="9563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985AEB">
        <w:rPr>
          <w:rFonts w:ascii="Times New Roman" w:hAnsi="Times New Roman"/>
          <w:sz w:val="28"/>
          <w:szCs w:val="28"/>
          <w:lang w:eastAsia="ar-SA"/>
        </w:rPr>
        <w:t>администр</w:t>
      </w:r>
      <w:r>
        <w:rPr>
          <w:rFonts w:ascii="Times New Roman" w:hAnsi="Times New Roman"/>
          <w:sz w:val="28"/>
          <w:szCs w:val="28"/>
          <w:lang w:eastAsia="ar-SA"/>
        </w:rPr>
        <w:t>ации района от 25.02.2010 № 188</w:t>
      </w:r>
    </w:p>
    <w:p w:rsidR="00C836CF" w:rsidRDefault="00C836CF" w:rsidP="00985AEB">
      <w:pPr>
        <w:tabs>
          <w:tab w:val="left" w:pos="9563"/>
        </w:tabs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836CF" w:rsidRDefault="00C836CF" w:rsidP="00985AEB">
      <w:pPr>
        <w:tabs>
          <w:tab w:val="left" w:pos="9563"/>
        </w:tabs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836CF" w:rsidRDefault="00C836CF" w:rsidP="00985AEB">
      <w:pPr>
        <w:tabs>
          <w:tab w:val="left" w:pos="9563"/>
        </w:tabs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836CF" w:rsidRPr="00D77D9E" w:rsidRDefault="00C836CF" w:rsidP="00D77D9E">
      <w:pPr>
        <w:tabs>
          <w:tab w:val="left" w:pos="9563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В связи с принятием постановления Главы Белозерского муниципального района от 07.04.2017 № 9 «Об утверждении Положения о Доске почёта «Трудовая слава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Белозерья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»,</w:t>
      </w:r>
    </w:p>
    <w:p w:rsidR="00C836CF" w:rsidRPr="00985AEB" w:rsidRDefault="00C836CF" w:rsidP="00985AEB">
      <w:pPr>
        <w:tabs>
          <w:tab w:val="left" w:pos="9563"/>
        </w:tabs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836CF" w:rsidRPr="00985AEB" w:rsidRDefault="00C836CF" w:rsidP="00985AEB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836CF" w:rsidRPr="00985AEB" w:rsidRDefault="00C836CF" w:rsidP="00985AEB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985AEB">
        <w:rPr>
          <w:rFonts w:ascii="Times New Roman" w:hAnsi="Times New Roman"/>
          <w:sz w:val="28"/>
          <w:szCs w:val="28"/>
          <w:lang w:eastAsia="ar-SA"/>
        </w:rPr>
        <w:t xml:space="preserve">       ПОСТАНОВЛЯЮ:</w:t>
      </w:r>
    </w:p>
    <w:p w:rsidR="00C836CF" w:rsidRPr="00985AEB" w:rsidRDefault="00C836CF" w:rsidP="00985AEB">
      <w:pPr>
        <w:tabs>
          <w:tab w:val="left" w:pos="9563"/>
        </w:tabs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836CF" w:rsidRPr="00985AEB" w:rsidRDefault="00C836CF" w:rsidP="00985AEB">
      <w:pPr>
        <w:tabs>
          <w:tab w:val="left" w:pos="9563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985AEB">
        <w:rPr>
          <w:rFonts w:ascii="Times New Roman" w:hAnsi="Times New Roman"/>
          <w:sz w:val="28"/>
          <w:szCs w:val="28"/>
          <w:lang w:eastAsia="ar-SA"/>
        </w:rPr>
        <w:t xml:space="preserve">      1. Признат</w:t>
      </w:r>
      <w:r>
        <w:rPr>
          <w:rFonts w:ascii="Times New Roman" w:hAnsi="Times New Roman"/>
          <w:sz w:val="28"/>
          <w:szCs w:val="28"/>
          <w:lang w:eastAsia="ar-SA"/>
        </w:rPr>
        <w:t>ь утратившим силу постановление</w:t>
      </w:r>
      <w:r w:rsidRPr="00985AEB">
        <w:rPr>
          <w:rFonts w:ascii="Times New Roman" w:hAnsi="Times New Roman"/>
          <w:sz w:val="28"/>
          <w:szCs w:val="28"/>
          <w:lang w:eastAsia="ar-SA"/>
        </w:rPr>
        <w:t xml:space="preserve"> администрации 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 от 25.02.10 № 188 «Об утверждении Положения о Доске почёта «Трудовая слава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Белозерья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», за исключением пункта 3.</w:t>
      </w:r>
    </w:p>
    <w:p w:rsidR="00C836CF" w:rsidRPr="00985AEB" w:rsidRDefault="00C836CF" w:rsidP="00985AEB">
      <w:pPr>
        <w:tabs>
          <w:tab w:val="left" w:pos="9563"/>
        </w:tabs>
        <w:jc w:val="both"/>
        <w:rPr>
          <w:rFonts w:ascii="Times New Roman" w:hAnsi="Times New Roman"/>
          <w:sz w:val="28"/>
          <w:szCs w:val="28"/>
          <w:lang w:eastAsia="ar-SA"/>
        </w:rPr>
      </w:pPr>
      <w:r w:rsidRPr="00985AEB">
        <w:rPr>
          <w:rFonts w:ascii="Times New Roman" w:hAnsi="Times New Roman"/>
          <w:sz w:val="28"/>
          <w:szCs w:val="28"/>
          <w:lang w:eastAsia="ar-SA"/>
        </w:rPr>
        <w:t xml:space="preserve">      2. Настоящее постановление  подлежит  опубликованию   в  районной   газете «</w:t>
      </w:r>
      <w:proofErr w:type="spellStart"/>
      <w:r w:rsidRPr="00985AEB">
        <w:rPr>
          <w:rFonts w:ascii="Times New Roman" w:hAnsi="Times New Roman"/>
          <w:sz w:val="28"/>
          <w:szCs w:val="28"/>
          <w:lang w:eastAsia="ar-SA"/>
        </w:rPr>
        <w:t>Белозерье</w:t>
      </w:r>
      <w:proofErr w:type="spellEnd"/>
      <w:r w:rsidRPr="00985AEB">
        <w:rPr>
          <w:rFonts w:ascii="Times New Roman" w:hAnsi="Times New Roman"/>
          <w:sz w:val="28"/>
          <w:szCs w:val="28"/>
          <w:lang w:eastAsia="ar-SA"/>
        </w:rPr>
        <w:t>» и размещению на сайте Белозерского муниципального района  в информационно-телекоммуникационной сети «Интернет».</w:t>
      </w:r>
    </w:p>
    <w:p w:rsidR="00C836CF" w:rsidRPr="00985AEB" w:rsidRDefault="00C836CF" w:rsidP="00985AEB">
      <w:pPr>
        <w:tabs>
          <w:tab w:val="left" w:pos="9563"/>
        </w:tabs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836CF" w:rsidRPr="00985AEB" w:rsidRDefault="00C836CF" w:rsidP="00985AEB">
      <w:pPr>
        <w:tabs>
          <w:tab w:val="left" w:pos="9563"/>
        </w:tabs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836CF" w:rsidRPr="00985AEB" w:rsidRDefault="00C836CF" w:rsidP="00985AEB">
      <w:pPr>
        <w:tabs>
          <w:tab w:val="left" w:pos="9563"/>
        </w:tabs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836CF" w:rsidRPr="00985AEB" w:rsidRDefault="00C836CF" w:rsidP="00985AEB">
      <w:pPr>
        <w:tabs>
          <w:tab w:val="left" w:pos="9563"/>
        </w:tabs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836CF" w:rsidRPr="00985AEB" w:rsidRDefault="00C836CF" w:rsidP="00985AEB">
      <w:pPr>
        <w:tabs>
          <w:tab w:val="left" w:pos="9563"/>
        </w:tabs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85AEB">
        <w:rPr>
          <w:rFonts w:ascii="Times New Roman" w:hAnsi="Times New Roman"/>
          <w:b/>
          <w:sz w:val="28"/>
          <w:szCs w:val="28"/>
          <w:lang w:eastAsia="ar-SA"/>
        </w:rPr>
        <w:t>Временно исполняющий обязанности</w:t>
      </w:r>
    </w:p>
    <w:p w:rsidR="00C836CF" w:rsidRDefault="00C836CF" w:rsidP="00632755">
      <w:pPr>
        <w:jc w:val="both"/>
      </w:pPr>
      <w:r w:rsidRPr="00985AEB">
        <w:rPr>
          <w:rFonts w:ascii="Times New Roman" w:hAnsi="Times New Roman"/>
          <w:b/>
          <w:sz w:val="28"/>
          <w:szCs w:val="28"/>
          <w:lang w:eastAsia="ar-SA"/>
        </w:rPr>
        <w:t>руководителя администрации района                                  Д.А. Соловьев</w:t>
      </w:r>
    </w:p>
    <w:sectPr w:rsidR="00C836CF" w:rsidSect="00ED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5A7"/>
    <w:rsid w:val="002B035A"/>
    <w:rsid w:val="003C03D6"/>
    <w:rsid w:val="003F05A7"/>
    <w:rsid w:val="005B0640"/>
    <w:rsid w:val="00632755"/>
    <w:rsid w:val="00876177"/>
    <w:rsid w:val="00985AEB"/>
    <w:rsid w:val="00C836CF"/>
    <w:rsid w:val="00D14856"/>
    <w:rsid w:val="00D21B46"/>
    <w:rsid w:val="00D35283"/>
    <w:rsid w:val="00D77D9E"/>
    <w:rsid w:val="00E8537A"/>
    <w:rsid w:val="00EA615F"/>
    <w:rsid w:val="00ED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0D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85A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85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Хомутов</cp:lastModifiedBy>
  <cp:revision>6</cp:revision>
  <cp:lastPrinted>2017-04-07T12:13:00Z</cp:lastPrinted>
  <dcterms:created xsi:type="dcterms:W3CDTF">2017-04-07T07:43:00Z</dcterms:created>
  <dcterms:modified xsi:type="dcterms:W3CDTF">2017-04-10T11:56:00Z</dcterms:modified>
</cp:coreProperties>
</file>