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53" w:rsidRDefault="00C72953" w:rsidP="00C72953">
      <w:pPr>
        <w:pStyle w:val="a3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 w:rsidR="00100F3D">
        <w:rPr>
          <w:b w:val="0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урб для шапки" style="width:31.5pt;height:42.75pt;visibility:visible">
            <v:imagedata r:id="rId6" o:title="гурб для шапки"/>
          </v:shape>
        </w:pict>
      </w:r>
    </w:p>
    <w:p w:rsidR="00C72953" w:rsidRDefault="00C72953" w:rsidP="00C72953">
      <w:pPr>
        <w:pStyle w:val="a3"/>
        <w:jc w:val="both"/>
        <w:rPr>
          <w:b w:val="0"/>
          <w:bCs w:val="0"/>
          <w:sz w:val="20"/>
        </w:rPr>
      </w:pPr>
    </w:p>
    <w:p w:rsidR="00C72953" w:rsidRDefault="00C72953" w:rsidP="00C72953">
      <w:pPr>
        <w:pStyle w:val="a3"/>
        <w:jc w:val="both"/>
        <w:rPr>
          <w:b w:val="0"/>
          <w:bCs w:val="0"/>
          <w:sz w:val="32"/>
          <w:szCs w:val="32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32"/>
          <w:szCs w:val="32"/>
        </w:rPr>
        <w:t xml:space="preserve">ПРЕДСТАВИТЕЛЬНОЕ СОБРАНИЕ </w:t>
      </w:r>
    </w:p>
    <w:p w:rsidR="00C72953" w:rsidRDefault="00C72953" w:rsidP="00C72953">
      <w:pPr>
        <w:pStyle w:val="a3"/>
        <w:jc w:val="both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>БЕЛОЗЕРСКОГО МУНИЦИПАЛЬНОГО РАЙОНА</w:t>
      </w:r>
    </w:p>
    <w:p w:rsidR="00C72953" w:rsidRDefault="00C72953" w:rsidP="00C72953">
      <w:pPr>
        <w:pStyle w:val="a5"/>
        <w:jc w:val="both"/>
        <w:rPr>
          <w:szCs w:val="32"/>
        </w:rPr>
      </w:pPr>
    </w:p>
    <w:p w:rsidR="00C72953" w:rsidRDefault="00C72953" w:rsidP="00C72953">
      <w:pPr>
        <w:pStyle w:val="a5"/>
        <w:jc w:val="both"/>
        <w:rPr>
          <w:b/>
          <w:sz w:val="36"/>
          <w:szCs w:val="36"/>
        </w:rPr>
      </w:pP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 w:val="36"/>
          <w:szCs w:val="36"/>
        </w:rPr>
        <w:t>РЕШЕНИЕ</w:t>
      </w:r>
    </w:p>
    <w:p w:rsidR="00C72953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C72953" w:rsidRPr="00100F3D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0F3D" w:rsidRPr="00100F3D" w:rsidRDefault="00100F3D" w:rsidP="00100F3D">
      <w:pPr>
        <w:pStyle w:val="1"/>
        <w:keepNext/>
        <w:numPr>
          <w:ilvl w:val="0"/>
          <w:numId w:val="7"/>
        </w:numPr>
        <w:suppressAutoHyphens/>
        <w:autoSpaceDE/>
        <w:autoSpaceDN/>
        <w:adjustRightInd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100F3D">
        <w:rPr>
          <w:rFonts w:ascii="Times New Roman" w:hAnsi="Times New Roman"/>
          <w:b w:val="0"/>
          <w:sz w:val="28"/>
          <w:szCs w:val="28"/>
        </w:rPr>
        <w:t xml:space="preserve">От 29.10.2013 г. № </w:t>
      </w:r>
      <w:r w:rsidRPr="00100F3D">
        <w:rPr>
          <w:rFonts w:ascii="Times New Roman" w:hAnsi="Times New Roman"/>
          <w:b w:val="0"/>
          <w:sz w:val="28"/>
          <w:szCs w:val="28"/>
        </w:rPr>
        <w:t>93</w:t>
      </w:r>
    </w:p>
    <w:p w:rsidR="00C72953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C72953" w:rsidRPr="00C7295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72953" w:rsidRPr="00C72953" w:rsidRDefault="00C72953" w:rsidP="004A0096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</w:t>
            </w:r>
            <w:r w:rsidR="00EB33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изменений </w:t>
            </w:r>
            <w:r w:rsidR="004A0096">
              <w:rPr>
                <w:rFonts w:ascii="Times New Roman" w:hAnsi="Times New Roman" w:cs="Times New Roman"/>
                <w:b w:val="0"/>
                <w:sz w:val="28"/>
                <w:szCs w:val="28"/>
              </w:rPr>
              <w:t>и дополнений</w:t>
            </w:r>
            <w:r w:rsidRPr="00C72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Положение о бюджетном процессе в Белозерском муниципальном районе</w:t>
            </w:r>
          </w:p>
        </w:tc>
        <w:bookmarkStart w:id="0" w:name="_GoBack"/>
        <w:bookmarkEnd w:id="0"/>
      </w:tr>
    </w:tbl>
    <w:p w:rsidR="00C72953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2953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72953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Бюджетным Кодексом Российской Федерации, Федеральным законом РФ от 06.10.2003 года № 131-ФЗ «Об общих принципах организации местного самоуправления в Российской Федерации», законом области от 19.02.2008 года № 1758- ОЗ «О бюджетном процессе в Вологодской области» (с изменениями и дополнениями), </w:t>
      </w:r>
      <w:r w:rsidR="00870571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930DA2">
        <w:rPr>
          <w:rFonts w:ascii="Times New Roman" w:hAnsi="Times New Roman" w:cs="Times New Roman"/>
          <w:b w:val="0"/>
          <w:sz w:val="28"/>
          <w:szCs w:val="28"/>
        </w:rPr>
        <w:t>а</w:t>
      </w:r>
      <w:r w:rsidR="00870571">
        <w:rPr>
          <w:rFonts w:ascii="Times New Roman" w:hAnsi="Times New Roman" w:cs="Times New Roman"/>
          <w:b w:val="0"/>
          <w:sz w:val="28"/>
          <w:szCs w:val="28"/>
        </w:rPr>
        <w:t>м</w:t>
      </w:r>
      <w:r w:rsidR="00930DA2">
        <w:rPr>
          <w:rFonts w:ascii="Times New Roman" w:hAnsi="Times New Roman" w:cs="Times New Roman"/>
          <w:b w:val="0"/>
          <w:sz w:val="28"/>
          <w:szCs w:val="28"/>
        </w:rPr>
        <w:t>и области</w:t>
      </w:r>
      <w:r w:rsidR="0087057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статьей 18 Устава района,</w:t>
      </w:r>
    </w:p>
    <w:p w:rsidR="00C72953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2953" w:rsidRDefault="00C72953" w:rsidP="00C7295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Представительное Собрание </w:t>
      </w:r>
      <w:r w:rsidR="00EB3340">
        <w:rPr>
          <w:rFonts w:ascii="Times New Roman" w:hAnsi="Times New Roman" w:cs="Times New Roman"/>
          <w:b w:val="0"/>
          <w:sz w:val="28"/>
          <w:szCs w:val="28"/>
        </w:rPr>
        <w:t xml:space="preserve">Белозерского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</w:p>
    <w:p w:rsidR="00C72953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72953" w:rsidRPr="00EB3340" w:rsidRDefault="00C72953" w:rsidP="00C7295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3340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C72953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0EF0" w:rsidRDefault="00431D4A" w:rsidP="00870571">
      <w:pPr>
        <w:pStyle w:val="ConsTitle"/>
        <w:widowControl/>
        <w:numPr>
          <w:ilvl w:val="0"/>
          <w:numId w:val="6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Положение о бюджетном процессе в Белозерском муниципальном районе, утвержденное решением Белозерского комитета районного самоуправления от 19.08.2003 года №145 (с последующими изменениями и дополнениями) </w:t>
      </w:r>
      <w:r w:rsidR="00E80EF0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4A0096">
        <w:rPr>
          <w:rFonts w:ascii="Times New Roman" w:hAnsi="Times New Roman" w:cs="Times New Roman"/>
          <w:b w:val="0"/>
          <w:sz w:val="28"/>
          <w:szCs w:val="28"/>
        </w:rPr>
        <w:t xml:space="preserve"> и дополнения</w:t>
      </w:r>
      <w:r w:rsidR="00E80EF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80EF0" w:rsidRDefault="00E80EF0" w:rsidP="00E80EF0">
      <w:pPr>
        <w:pStyle w:val="ConsTitle"/>
        <w:widowControl/>
        <w:ind w:left="709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0571" w:rsidRDefault="006A07BF" w:rsidP="00E80EF0">
      <w:pPr>
        <w:pStyle w:val="ConsTitle"/>
        <w:widowControl/>
        <w:ind w:left="709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E80E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870571">
        <w:rPr>
          <w:rFonts w:ascii="Times New Roman" w:hAnsi="Times New Roman" w:cs="Times New Roman"/>
          <w:b w:val="0"/>
          <w:sz w:val="28"/>
          <w:szCs w:val="28"/>
        </w:rPr>
        <w:t>ополни</w:t>
      </w:r>
      <w:r w:rsidR="00E80EF0">
        <w:rPr>
          <w:rFonts w:ascii="Times New Roman" w:hAnsi="Times New Roman" w:cs="Times New Roman"/>
          <w:b w:val="0"/>
          <w:sz w:val="28"/>
          <w:szCs w:val="28"/>
        </w:rPr>
        <w:t>ть</w:t>
      </w:r>
      <w:r w:rsidR="004A0096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870571">
        <w:rPr>
          <w:rFonts w:ascii="Times New Roman" w:hAnsi="Times New Roman" w:cs="Times New Roman"/>
          <w:b w:val="0"/>
          <w:sz w:val="28"/>
          <w:szCs w:val="28"/>
        </w:rPr>
        <w:t xml:space="preserve">аздел 2 </w:t>
      </w:r>
      <w:r w:rsidR="00837A28">
        <w:rPr>
          <w:rFonts w:ascii="Times New Roman" w:hAnsi="Times New Roman" w:cs="Times New Roman"/>
          <w:b w:val="0"/>
          <w:sz w:val="28"/>
          <w:szCs w:val="28"/>
        </w:rPr>
        <w:t xml:space="preserve">«Составление проекта районного бюджета» </w:t>
      </w:r>
      <w:r w:rsidR="00870571">
        <w:rPr>
          <w:rFonts w:ascii="Times New Roman" w:hAnsi="Times New Roman" w:cs="Times New Roman"/>
          <w:b w:val="0"/>
          <w:sz w:val="28"/>
          <w:szCs w:val="28"/>
        </w:rPr>
        <w:t>подразделом 2.7.</w:t>
      </w:r>
      <w:r w:rsidR="004A0096">
        <w:rPr>
          <w:rFonts w:ascii="Times New Roman" w:hAnsi="Times New Roman" w:cs="Times New Roman"/>
          <w:b w:val="0"/>
          <w:sz w:val="28"/>
          <w:szCs w:val="28"/>
        </w:rPr>
        <w:t>следующего содержания</w:t>
      </w:r>
      <w:r w:rsidR="00837A2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37A28" w:rsidRDefault="00837A28" w:rsidP="00837A28">
      <w:pPr>
        <w:pStyle w:val="ConsTitle"/>
        <w:widowControl/>
        <w:ind w:left="709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7A28" w:rsidRDefault="00837A28" w:rsidP="006846DD">
      <w:pPr>
        <w:pStyle w:val="ConsTitle"/>
        <w:widowControl/>
        <w:ind w:left="709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846DD">
        <w:rPr>
          <w:rFonts w:ascii="Times New Roman" w:hAnsi="Times New Roman" w:cs="Times New Roman"/>
          <w:i/>
          <w:sz w:val="28"/>
          <w:szCs w:val="28"/>
        </w:rPr>
        <w:t xml:space="preserve">2.7. </w:t>
      </w:r>
      <w:r w:rsidR="002D3426" w:rsidRPr="006846DD">
        <w:rPr>
          <w:rFonts w:ascii="Times New Roman" w:hAnsi="Times New Roman" w:cs="Times New Roman"/>
          <w:i/>
          <w:sz w:val="28"/>
          <w:szCs w:val="28"/>
        </w:rPr>
        <w:t>Районный фонд финансовой поддержки поселений</w:t>
      </w:r>
    </w:p>
    <w:p w:rsidR="00837A28" w:rsidRDefault="00837A28" w:rsidP="00837A28">
      <w:pPr>
        <w:pStyle w:val="ConsTitle"/>
        <w:widowControl/>
        <w:ind w:left="709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3F4A" w:rsidRPr="00513F4A" w:rsidRDefault="00513F4A" w:rsidP="00513F4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1" w:name="sub_142011"/>
      <w:r w:rsidRPr="00513F4A">
        <w:rPr>
          <w:rFonts w:eastAsia="Calibri"/>
        </w:rPr>
        <w:t xml:space="preserve">1. Дотации на выравнивание бюджетной обеспеченности поселений из </w:t>
      </w:r>
      <w:r w:rsidR="008D1A29" w:rsidRPr="00BD5FD0">
        <w:rPr>
          <w:rFonts w:eastAsia="Calibri"/>
        </w:rPr>
        <w:t xml:space="preserve">районного </w:t>
      </w:r>
      <w:r w:rsidRPr="00513F4A">
        <w:rPr>
          <w:rFonts w:eastAsia="Calibri"/>
        </w:rPr>
        <w:t xml:space="preserve">бюджета предоставляются поселениям, входящим в состав </w:t>
      </w:r>
      <w:r w:rsidR="008D1A29" w:rsidRPr="00BD5FD0">
        <w:rPr>
          <w:rFonts w:eastAsia="Calibri"/>
        </w:rPr>
        <w:t>Белозерского</w:t>
      </w:r>
      <w:r w:rsidRPr="00513F4A">
        <w:rPr>
          <w:rFonts w:eastAsia="Calibri"/>
        </w:rPr>
        <w:t xml:space="preserve"> муниципального района, в соответствии с </w:t>
      </w:r>
      <w:r w:rsidR="008D1A29" w:rsidRPr="00BD5FD0">
        <w:rPr>
          <w:rFonts w:eastAsia="Calibri"/>
        </w:rPr>
        <w:t>настоящим Положением</w:t>
      </w:r>
      <w:r w:rsidRPr="00513F4A">
        <w:rPr>
          <w:rFonts w:eastAsia="Calibri"/>
        </w:rPr>
        <w:t>.</w:t>
      </w:r>
    </w:p>
    <w:bookmarkEnd w:id="1"/>
    <w:p w:rsidR="00513F4A" w:rsidRPr="00513F4A" w:rsidRDefault="00513F4A" w:rsidP="00513F4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513F4A">
        <w:rPr>
          <w:rFonts w:eastAsia="Calibri"/>
        </w:rPr>
        <w:t>Дотации на выравнивание бюджетной обеспеченности поселений из бюджета муниципального района образуют районный фонд финансовой поддержки поселений.</w:t>
      </w:r>
    </w:p>
    <w:p w:rsidR="00513F4A" w:rsidRPr="00513F4A" w:rsidRDefault="008D1A29" w:rsidP="00513F4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BD5FD0">
        <w:rPr>
          <w:rFonts w:eastAsia="Calibri"/>
        </w:rPr>
        <w:lastRenderedPageBreak/>
        <w:t xml:space="preserve">2. </w:t>
      </w:r>
      <w:r w:rsidR="00513F4A" w:rsidRPr="00513F4A">
        <w:rPr>
          <w:rFonts w:eastAsia="Calibri"/>
        </w:rPr>
        <w:t>Порядок определения объем</w:t>
      </w:r>
      <w:r w:rsidRPr="00BD5FD0">
        <w:rPr>
          <w:rFonts w:eastAsia="Calibri"/>
        </w:rPr>
        <w:t>а</w:t>
      </w:r>
      <w:r w:rsidR="00513F4A" w:rsidRPr="00513F4A">
        <w:rPr>
          <w:rFonts w:eastAsia="Calibri"/>
        </w:rPr>
        <w:t xml:space="preserve"> районн</w:t>
      </w:r>
      <w:r w:rsidRPr="00BD5FD0">
        <w:rPr>
          <w:rFonts w:eastAsia="Calibri"/>
        </w:rPr>
        <w:t>ого</w:t>
      </w:r>
      <w:r w:rsidR="00513F4A" w:rsidRPr="00513F4A">
        <w:rPr>
          <w:rFonts w:eastAsia="Calibri"/>
        </w:rPr>
        <w:t xml:space="preserve"> фонд</w:t>
      </w:r>
      <w:r w:rsidRPr="00BD5FD0">
        <w:rPr>
          <w:rFonts w:eastAsia="Calibri"/>
        </w:rPr>
        <w:t>а</w:t>
      </w:r>
      <w:r w:rsidR="00513F4A" w:rsidRPr="00513F4A">
        <w:rPr>
          <w:rFonts w:eastAsia="Calibri"/>
        </w:rPr>
        <w:t xml:space="preserve"> финансовой поддержки поселений и распределения дотаций на выравнивание бюджетной обеспеченности поселений из </w:t>
      </w:r>
      <w:r w:rsidRPr="00BD5FD0">
        <w:rPr>
          <w:rFonts w:eastAsia="Calibri"/>
        </w:rPr>
        <w:t xml:space="preserve">районного </w:t>
      </w:r>
      <w:r w:rsidR="00513F4A" w:rsidRPr="00513F4A">
        <w:rPr>
          <w:rFonts w:eastAsia="Calibri"/>
        </w:rPr>
        <w:t>бюджета  устанавливается законо</w:t>
      </w:r>
      <w:r w:rsidRPr="00BD5FD0">
        <w:rPr>
          <w:rFonts w:eastAsia="Calibri"/>
        </w:rPr>
        <w:t>м области</w:t>
      </w:r>
      <w:r w:rsidR="00513F4A" w:rsidRPr="00513F4A">
        <w:rPr>
          <w:rFonts w:eastAsia="Calibri"/>
        </w:rPr>
        <w:t>.</w:t>
      </w:r>
    </w:p>
    <w:p w:rsidR="00513F4A" w:rsidRPr="00513F4A" w:rsidRDefault="00513F4A" w:rsidP="00513F4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2" w:name="sub_142013"/>
      <w:r w:rsidRPr="00513F4A">
        <w:rPr>
          <w:rFonts w:eastAsia="Calibri"/>
        </w:rPr>
        <w:t xml:space="preserve">3. Объем и распределение дотаций на выравнивание бюджетной обеспеченности поселений из </w:t>
      </w:r>
      <w:r w:rsidR="008D1A29" w:rsidRPr="00BD5FD0">
        <w:rPr>
          <w:rFonts w:eastAsia="Calibri"/>
        </w:rPr>
        <w:t xml:space="preserve">районного </w:t>
      </w:r>
      <w:r w:rsidRPr="00513F4A">
        <w:rPr>
          <w:rFonts w:eastAsia="Calibri"/>
        </w:rPr>
        <w:t xml:space="preserve">бюджета </w:t>
      </w:r>
      <w:r w:rsidR="008D1A29" w:rsidRPr="00BD5FD0">
        <w:rPr>
          <w:rFonts w:eastAsia="Calibri"/>
        </w:rPr>
        <w:t xml:space="preserve"> утверждаются решением П</w:t>
      </w:r>
      <w:r w:rsidRPr="00513F4A">
        <w:rPr>
          <w:rFonts w:eastAsia="Calibri"/>
        </w:rPr>
        <w:t xml:space="preserve">редставительного </w:t>
      </w:r>
      <w:r w:rsidR="008D1A29" w:rsidRPr="00BD5FD0">
        <w:rPr>
          <w:rFonts w:eastAsia="Calibri"/>
        </w:rPr>
        <w:t>Собрания</w:t>
      </w:r>
      <w:r w:rsidRPr="00513F4A">
        <w:rPr>
          <w:rFonts w:eastAsia="Calibri"/>
        </w:rPr>
        <w:t xml:space="preserve">  района о </w:t>
      </w:r>
      <w:r w:rsidR="008D1A29" w:rsidRPr="00BD5FD0">
        <w:rPr>
          <w:rFonts w:eastAsia="Calibri"/>
        </w:rPr>
        <w:t xml:space="preserve">районном </w:t>
      </w:r>
      <w:r w:rsidRPr="00513F4A">
        <w:rPr>
          <w:rFonts w:eastAsia="Calibri"/>
        </w:rPr>
        <w:t xml:space="preserve">бюджете  на очередной финансовый год </w:t>
      </w:r>
      <w:r w:rsidR="008D1A29" w:rsidRPr="00BD5FD0">
        <w:rPr>
          <w:rFonts w:eastAsia="Calibri"/>
        </w:rPr>
        <w:t xml:space="preserve"> и плановый период</w:t>
      </w:r>
      <w:r w:rsidRPr="00513F4A">
        <w:rPr>
          <w:rFonts w:eastAsia="Calibri"/>
        </w:rPr>
        <w:t>.</w:t>
      </w:r>
    </w:p>
    <w:p w:rsidR="00513F4A" w:rsidRPr="00513F4A" w:rsidRDefault="00513F4A" w:rsidP="00513F4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3" w:name="sub_142014"/>
      <w:bookmarkEnd w:id="2"/>
      <w:r w:rsidRPr="00513F4A">
        <w:rPr>
          <w:rFonts w:eastAsia="Calibri"/>
        </w:rPr>
        <w:t xml:space="preserve">4. Дотации на выравнивание бюджетной обеспеченности поселений из </w:t>
      </w:r>
      <w:r w:rsidR="0083587E" w:rsidRPr="00BD5FD0">
        <w:rPr>
          <w:rFonts w:eastAsia="Calibri"/>
        </w:rPr>
        <w:t xml:space="preserve">районного </w:t>
      </w:r>
      <w:r w:rsidRPr="00513F4A">
        <w:rPr>
          <w:rFonts w:eastAsia="Calibri"/>
        </w:rPr>
        <w:t xml:space="preserve">бюджета </w:t>
      </w:r>
      <w:r w:rsidR="004A0096">
        <w:rPr>
          <w:rFonts w:eastAsia="Calibri"/>
        </w:rPr>
        <w:t xml:space="preserve">определяются по </w:t>
      </w:r>
      <w:r w:rsidR="0083587E" w:rsidRPr="00BD5FD0">
        <w:rPr>
          <w:rFonts w:eastAsia="Calibri"/>
        </w:rPr>
        <w:t xml:space="preserve"> </w:t>
      </w:r>
      <w:r w:rsidR="004A0096">
        <w:rPr>
          <w:rFonts w:eastAsia="Calibri"/>
        </w:rPr>
        <w:t>методике</w:t>
      </w:r>
      <w:r w:rsidR="0083587E" w:rsidRPr="00BD5FD0">
        <w:rPr>
          <w:rFonts w:eastAsia="Calibri"/>
        </w:rPr>
        <w:t>, установленно</w:t>
      </w:r>
      <w:r w:rsidR="00930DA2">
        <w:rPr>
          <w:rFonts w:eastAsia="Calibri"/>
        </w:rPr>
        <w:t>й</w:t>
      </w:r>
      <w:r w:rsidR="0083587E" w:rsidRPr="00BD5FD0">
        <w:rPr>
          <w:rFonts w:eastAsia="Calibri"/>
        </w:rPr>
        <w:t xml:space="preserve"> </w:t>
      </w:r>
      <w:r w:rsidR="004A0096">
        <w:rPr>
          <w:rFonts w:eastAsia="Calibri"/>
        </w:rPr>
        <w:t xml:space="preserve">решением Представительного Собрания </w:t>
      </w:r>
      <w:r w:rsidRPr="00513F4A">
        <w:rPr>
          <w:rFonts w:eastAsia="Calibri"/>
        </w:rPr>
        <w:t>муниципального района, за исключением дотаций, предоставляемых в порядке, установленн</w:t>
      </w:r>
      <w:r w:rsidR="00930DA2">
        <w:rPr>
          <w:rFonts w:eastAsia="Calibri"/>
        </w:rPr>
        <w:t>о</w:t>
      </w:r>
      <w:r w:rsidRPr="00513F4A">
        <w:rPr>
          <w:rFonts w:eastAsia="Calibri"/>
        </w:rPr>
        <w:t xml:space="preserve">м </w:t>
      </w:r>
      <w:r w:rsidR="00930DA2">
        <w:rPr>
          <w:rFonts w:eastAsia="Calibri"/>
        </w:rPr>
        <w:t xml:space="preserve">соответствующими </w:t>
      </w:r>
      <w:r w:rsidR="00BD5FD0" w:rsidRPr="00BD5FD0">
        <w:t>законами</w:t>
      </w:r>
      <w:r w:rsidR="00930DA2">
        <w:t xml:space="preserve"> области.</w:t>
      </w:r>
      <w:r w:rsidR="00BD5FD0" w:rsidRPr="00BD5FD0">
        <w:t>»</w:t>
      </w:r>
      <w:r w:rsidR="00E80EF0">
        <w:t>;</w:t>
      </w:r>
    </w:p>
    <w:bookmarkEnd w:id="3"/>
    <w:p w:rsidR="00837A28" w:rsidRDefault="00837A28" w:rsidP="00837A28">
      <w:pPr>
        <w:pStyle w:val="ConsTitle"/>
        <w:widowControl/>
        <w:ind w:left="709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7A28" w:rsidRDefault="006A07BF" w:rsidP="00837A28">
      <w:pPr>
        <w:pStyle w:val="ConsTitle"/>
        <w:widowControl/>
        <w:ind w:left="709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</w:t>
      </w:r>
      <w:r w:rsidR="00E80E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4A0096">
        <w:rPr>
          <w:rFonts w:ascii="Times New Roman" w:hAnsi="Times New Roman" w:cs="Times New Roman"/>
          <w:b w:val="0"/>
          <w:sz w:val="28"/>
          <w:szCs w:val="28"/>
        </w:rPr>
        <w:t>зложить Р</w:t>
      </w:r>
      <w:r w:rsidR="00E80EF0">
        <w:rPr>
          <w:rFonts w:ascii="Times New Roman" w:hAnsi="Times New Roman" w:cs="Times New Roman"/>
          <w:b w:val="0"/>
          <w:sz w:val="28"/>
          <w:szCs w:val="28"/>
        </w:rPr>
        <w:t xml:space="preserve">аздел 7  </w:t>
      </w:r>
      <w:r w:rsidR="004A0096" w:rsidRPr="004A0096">
        <w:rPr>
          <w:rFonts w:ascii="Times New Roman" w:hAnsi="Times New Roman" w:cs="Times New Roman"/>
          <w:b w:val="0"/>
          <w:sz w:val="28"/>
          <w:szCs w:val="28"/>
        </w:rPr>
        <w:t>«</w:t>
      </w:r>
      <w:r w:rsidR="004A0096" w:rsidRPr="004A0096">
        <w:rPr>
          <w:rFonts w:ascii="Times New Roman" w:hAnsi="Times New Roman"/>
          <w:b w:val="0"/>
          <w:sz w:val="28"/>
          <w:szCs w:val="28"/>
        </w:rPr>
        <w:t>Муниципальный финансовый контроль и ответственность за нарушение бюджетного законодательства»</w:t>
      </w:r>
      <w:r w:rsidR="004A00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0EF0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p w:rsidR="00870571" w:rsidRDefault="00870571" w:rsidP="00D274E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4E5" w:rsidRPr="00D274E5" w:rsidRDefault="00D274E5" w:rsidP="00D274E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274E5">
        <w:rPr>
          <w:rFonts w:ascii="Times New Roman" w:hAnsi="Times New Roman" w:cs="Times New Roman"/>
          <w:sz w:val="28"/>
          <w:szCs w:val="28"/>
        </w:rPr>
        <w:t>« 7. Муниципальный финансовый контроль.</w:t>
      </w:r>
    </w:p>
    <w:p w:rsidR="00870571" w:rsidRDefault="00870571" w:rsidP="00D274E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4E5" w:rsidRPr="00F96DA2" w:rsidRDefault="00D274E5" w:rsidP="00310E67">
      <w:pPr>
        <w:pStyle w:val="ac"/>
        <w:jc w:val="center"/>
        <w:rPr>
          <w:rFonts w:ascii="Times New Roman" w:hAnsi="Times New Roman"/>
          <w:b/>
          <w:i/>
          <w:sz w:val="28"/>
          <w:szCs w:val="28"/>
        </w:rPr>
      </w:pPr>
      <w:r w:rsidRPr="00F96DA2">
        <w:rPr>
          <w:rFonts w:ascii="Times New Roman" w:hAnsi="Times New Roman"/>
          <w:b/>
          <w:i/>
          <w:sz w:val="28"/>
          <w:szCs w:val="28"/>
        </w:rPr>
        <w:t>7.1 Виды муниципального финансового контроля</w:t>
      </w:r>
    </w:p>
    <w:p w:rsidR="00D274E5" w:rsidRPr="00F96DA2" w:rsidRDefault="00D274E5" w:rsidP="00D274E5">
      <w:pPr>
        <w:ind w:firstLine="720"/>
        <w:jc w:val="both"/>
      </w:pPr>
      <w:bookmarkStart w:id="4" w:name="sub_2180"/>
      <w:r w:rsidRPr="00F96DA2"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bookmarkEnd w:id="4"/>
    <w:p w:rsidR="00D274E5" w:rsidRPr="00F96DA2" w:rsidRDefault="00D274E5" w:rsidP="00D274E5">
      <w:pPr>
        <w:ind w:firstLine="720"/>
        <w:jc w:val="both"/>
      </w:pPr>
      <w:r w:rsidRPr="00F96DA2">
        <w:t>Муниципальный финансовый контроль подразделяется на внешний и внутренний, предварительный и последующий.</w:t>
      </w:r>
    </w:p>
    <w:p w:rsidR="00D274E5" w:rsidRPr="00F96DA2" w:rsidRDefault="00D274E5" w:rsidP="00D274E5">
      <w:pPr>
        <w:ind w:firstLine="720"/>
        <w:jc w:val="both"/>
      </w:pPr>
      <w:bookmarkStart w:id="5" w:name="sub_2652"/>
      <w:r w:rsidRPr="00F96DA2">
        <w:t xml:space="preserve">2. </w:t>
      </w:r>
      <w:r w:rsidRPr="00F96DA2">
        <w:rPr>
          <w:rStyle w:val="ab"/>
          <w:sz w:val="28"/>
          <w:szCs w:val="28"/>
        </w:rPr>
        <w:t>Внешний муниципальный финансовый контроль</w:t>
      </w:r>
      <w:r w:rsidRPr="00F96DA2">
        <w:t xml:space="preserve"> в сфере бюджетных правоотношений является контрольной деятельностью контрольно-счетной комиссии района.</w:t>
      </w:r>
    </w:p>
    <w:p w:rsidR="00D274E5" w:rsidRPr="00F96DA2" w:rsidRDefault="00D274E5" w:rsidP="00D274E5">
      <w:pPr>
        <w:ind w:firstLine="720"/>
        <w:jc w:val="both"/>
      </w:pPr>
      <w:bookmarkStart w:id="6" w:name="sub_2190"/>
      <w:bookmarkEnd w:id="5"/>
      <w:r w:rsidRPr="00F96DA2">
        <w:t xml:space="preserve">3. </w:t>
      </w:r>
      <w:r w:rsidRPr="00F96DA2">
        <w:rPr>
          <w:rStyle w:val="ab"/>
          <w:sz w:val="28"/>
          <w:szCs w:val="28"/>
        </w:rPr>
        <w:t>Внутренний муниципальный финансовый контроль</w:t>
      </w:r>
      <w:r w:rsidRPr="00F96DA2">
        <w:t xml:space="preserve"> в сфере бюджетных правоотношений является контрольной деятельностью уполномоченного органа внутреннего муниципального финансового контроля (далее - орган внутреннего муниципального финансового контроля), и финансового управления рай</w:t>
      </w:r>
      <w:r w:rsidRPr="00F96DA2">
        <w:tab/>
        <w:t>она.</w:t>
      </w:r>
    </w:p>
    <w:p w:rsidR="00D274E5" w:rsidRPr="00F96DA2" w:rsidRDefault="00D274E5" w:rsidP="00D274E5">
      <w:pPr>
        <w:ind w:firstLine="720"/>
        <w:jc w:val="both"/>
      </w:pPr>
      <w:bookmarkStart w:id="7" w:name="sub_2654"/>
      <w:bookmarkEnd w:id="6"/>
      <w:r w:rsidRPr="00F96DA2">
        <w:t>4.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Федерации.</w:t>
      </w:r>
    </w:p>
    <w:p w:rsidR="00D274E5" w:rsidRPr="00F96DA2" w:rsidRDefault="00D274E5" w:rsidP="00D274E5">
      <w:pPr>
        <w:ind w:firstLine="720"/>
        <w:jc w:val="both"/>
      </w:pPr>
      <w:bookmarkStart w:id="8" w:name="sub_2655"/>
      <w:bookmarkEnd w:id="7"/>
      <w:r w:rsidRPr="00F96DA2">
        <w:t>5.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исполнения, достоверности учета и отчетности.</w:t>
      </w:r>
    </w:p>
    <w:bookmarkEnd w:id="8"/>
    <w:p w:rsidR="00D274E5" w:rsidRPr="00F96DA2" w:rsidRDefault="00D274E5" w:rsidP="00D274E5">
      <w:pPr>
        <w:pStyle w:val="ae"/>
        <w:spacing w:before="75"/>
        <w:ind w:left="170"/>
        <w:rPr>
          <w:rFonts w:ascii="Times New Roman" w:hAnsi="Times New Roman" w:cs="Times New Roman"/>
          <w:sz w:val="28"/>
          <w:szCs w:val="28"/>
        </w:rPr>
      </w:pPr>
    </w:p>
    <w:p w:rsidR="00D274E5" w:rsidRPr="00310E67" w:rsidRDefault="00D274E5" w:rsidP="00310E67">
      <w:pPr>
        <w:pStyle w:val="ac"/>
        <w:jc w:val="center"/>
        <w:rPr>
          <w:rFonts w:ascii="Times New Roman" w:hAnsi="Times New Roman"/>
          <w:b/>
          <w:i/>
          <w:sz w:val="28"/>
          <w:szCs w:val="28"/>
        </w:rPr>
      </w:pPr>
      <w:r w:rsidRPr="00310E67">
        <w:rPr>
          <w:rStyle w:val="ab"/>
          <w:rFonts w:ascii="Times New Roman" w:hAnsi="Times New Roman"/>
          <w:i/>
          <w:sz w:val="28"/>
          <w:szCs w:val="28"/>
        </w:rPr>
        <w:t>7.2.</w:t>
      </w:r>
      <w:r w:rsidRPr="00310E67">
        <w:rPr>
          <w:rFonts w:ascii="Times New Roman" w:hAnsi="Times New Roman"/>
          <w:b/>
          <w:i/>
          <w:sz w:val="28"/>
          <w:szCs w:val="28"/>
        </w:rPr>
        <w:t xml:space="preserve"> Объекты муниципального финансового контроля</w:t>
      </w:r>
    </w:p>
    <w:p w:rsidR="00310E67" w:rsidRDefault="00310E67" w:rsidP="00D274E5">
      <w:pPr>
        <w:ind w:firstLine="720"/>
        <w:jc w:val="both"/>
      </w:pPr>
      <w:bookmarkStart w:id="9" w:name="sub_266111"/>
    </w:p>
    <w:p w:rsidR="00D274E5" w:rsidRPr="00F96DA2" w:rsidRDefault="00D274E5" w:rsidP="00D274E5">
      <w:pPr>
        <w:ind w:firstLine="720"/>
        <w:jc w:val="both"/>
      </w:pPr>
      <w:r w:rsidRPr="00F96DA2">
        <w:t>1. Объектами  муниципального финансового контроля (далее - объекты контроля) являются:</w:t>
      </w:r>
    </w:p>
    <w:bookmarkEnd w:id="9"/>
    <w:p w:rsidR="00D274E5" w:rsidRPr="00F96DA2" w:rsidRDefault="00D274E5" w:rsidP="00D274E5">
      <w:pPr>
        <w:ind w:firstLine="720"/>
        <w:jc w:val="both"/>
      </w:pPr>
      <w:r w:rsidRPr="00F96DA2">
        <w:lastRenderedPageBreak/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</w:p>
    <w:p w:rsidR="00D274E5" w:rsidRPr="00F96DA2" w:rsidRDefault="00D274E5" w:rsidP="00D274E5">
      <w:pPr>
        <w:ind w:firstLine="720"/>
        <w:jc w:val="both"/>
      </w:pPr>
      <w:r w:rsidRPr="00F96DA2">
        <w:t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районного бюджета;</w:t>
      </w:r>
    </w:p>
    <w:p w:rsidR="00D274E5" w:rsidRPr="00F96DA2" w:rsidRDefault="00D274E5" w:rsidP="00D274E5">
      <w:pPr>
        <w:ind w:firstLine="720"/>
        <w:jc w:val="both"/>
      </w:pPr>
      <w:r w:rsidRPr="00F96DA2">
        <w:t>муниципальные учреждения;</w:t>
      </w:r>
    </w:p>
    <w:p w:rsidR="00D274E5" w:rsidRPr="00F96DA2" w:rsidRDefault="00D274E5" w:rsidP="00D274E5">
      <w:pPr>
        <w:ind w:firstLine="720"/>
        <w:jc w:val="both"/>
      </w:pPr>
      <w:r w:rsidRPr="00F96DA2">
        <w:t>муниципальные унитарные предприятия;</w:t>
      </w:r>
    </w:p>
    <w:p w:rsidR="00D274E5" w:rsidRPr="00F96DA2" w:rsidRDefault="00D274E5" w:rsidP="00D274E5">
      <w:pPr>
        <w:ind w:firstLine="720"/>
        <w:jc w:val="both"/>
      </w:pPr>
      <w:r w:rsidRPr="00F96DA2"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D274E5" w:rsidRPr="00F96DA2" w:rsidRDefault="00D274E5" w:rsidP="00D274E5">
      <w:pPr>
        <w:ind w:firstLine="720"/>
        <w:jc w:val="both"/>
      </w:pPr>
      <w:r w:rsidRPr="00F96DA2">
        <w:t>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районного бюджета, договоров (соглашений) о предоставлении  муниципальных гарантий;</w:t>
      </w:r>
    </w:p>
    <w:p w:rsidR="00D274E5" w:rsidRPr="00F96DA2" w:rsidRDefault="00D274E5" w:rsidP="00D274E5">
      <w:pPr>
        <w:ind w:firstLine="720"/>
        <w:jc w:val="both"/>
      </w:pPr>
      <w:r w:rsidRPr="00F96DA2"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районного бюджета.</w:t>
      </w:r>
    </w:p>
    <w:p w:rsidR="00D274E5" w:rsidRPr="00F96DA2" w:rsidRDefault="00D274E5" w:rsidP="00D274E5">
      <w:pPr>
        <w:ind w:firstLine="720"/>
        <w:jc w:val="both"/>
      </w:pPr>
      <w:bookmarkStart w:id="10" w:name="sub_266112"/>
      <w:r w:rsidRPr="00F96DA2">
        <w:t>2. Органы муниципального финансового контроля осуществляют контроль за использованием средств районного, а также межбюджетных трансфертов и бюджетных кредитов, предоставленных другому бюджету бюджетной системы Российской Федерации. 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трансферты.</w:t>
      </w:r>
    </w:p>
    <w:bookmarkEnd w:id="10"/>
    <w:p w:rsidR="00D274E5" w:rsidRPr="00F96DA2" w:rsidRDefault="00D274E5" w:rsidP="00D274E5">
      <w:pPr>
        <w:ind w:firstLine="720"/>
        <w:jc w:val="both"/>
      </w:pPr>
      <w:r w:rsidRPr="00F96DA2">
        <w:t>Муниципальный финансовый контроль в отношении объектов контроля (за исключением участников бюджетного процесса, бюджетных и автономных 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осуществляется только в части соблюдения ими условий предоставления средств из бюджета, в процессе проверки главных распорядителей (распорядителей) бюджетных средств, их предоставивших.</w:t>
      </w:r>
    </w:p>
    <w:p w:rsidR="00D274E5" w:rsidRPr="00F96DA2" w:rsidRDefault="00D274E5" w:rsidP="00D274E5">
      <w:pPr>
        <w:ind w:firstLine="720"/>
        <w:jc w:val="both"/>
      </w:pPr>
      <w:bookmarkStart w:id="11" w:name="sub_266113"/>
      <w:r w:rsidRPr="00F96DA2">
        <w:t xml:space="preserve">3. Непредставление или несвоевременное представление объектами контроля в органы муниципального финансового контроля по их запросам информации, документов и материалов, необходимых для осуществления их </w:t>
      </w:r>
      <w:r w:rsidRPr="00F96DA2">
        <w:lastRenderedPageBreak/>
        <w:t>полномочий по муниципальному финансовому контролю, а равно их представление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D274E5" w:rsidRPr="00F96DA2" w:rsidRDefault="00D274E5" w:rsidP="00D274E5">
      <w:pPr>
        <w:ind w:firstLine="720"/>
        <w:jc w:val="both"/>
      </w:pPr>
      <w:bookmarkStart w:id="12" w:name="sub_266115"/>
      <w:bookmarkEnd w:id="11"/>
      <w:r w:rsidRPr="00F96DA2">
        <w:t xml:space="preserve">4. Проверка расходов контрольно-счетной комиссии  за отчетный финансовый год осуществляется в соответствии с </w:t>
      </w:r>
      <w:hyperlink r:id="rId7" w:history="1">
        <w:r w:rsidRPr="00F96DA2">
          <w:rPr>
            <w:rStyle w:val="aa"/>
          </w:rPr>
          <w:t>Федеральным законом</w:t>
        </w:r>
      </w:hyperlink>
      <w:r w:rsidRPr="00F96DA2">
        <w:t xml:space="preserve"> от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bookmarkEnd w:id="12"/>
    <w:p w:rsidR="00D274E5" w:rsidRPr="00F96DA2" w:rsidRDefault="00D274E5" w:rsidP="00D274E5">
      <w:pPr>
        <w:ind w:firstLine="720"/>
        <w:jc w:val="both"/>
      </w:pPr>
    </w:p>
    <w:p w:rsidR="00D274E5" w:rsidRPr="00310E67" w:rsidRDefault="00090FB4" w:rsidP="00310E67">
      <w:pPr>
        <w:pStyle w:val="ac"/>
        <w:jc w:val="center"/>
        <w:rPr>
          <w:rFonts w:ascii="Times New Roman" w:hAnsi="Times New Roman"/>
          <w:b/>
          <w:i/>
          <w:sz w:val="28"/>
          <w:szCs w:val="28"/>
        </w:rPr>
      </w:pPr>
      <w:r w:rsidRPr="00310E67">
        <w:rPr>
          <w:rFonts w:ascii="Times New Roman" w:hAnsi="Times New Roman"/>
          <w:b/>
          <w:i/>
          <w:sz w:val="28"/>
          <w:szCs w:val="28"/>
        </w:rPr>
        <w:t xml:space="preserve">7.3 Методы осуществления </w:t>
      </w:r>
      <w:r w:rsidR="00D274E5" w:rsidRPr="00310E67">
        <w:rPr>
          <w:rFonts w:ascii="Times New Roman" w:hAnsi="Times New Roman"/>
          <w:b/>
          <w:i/>
          <w:sz w:val="28"/>
          <w:szCs w:val="28"/>
        </w:rPr>
        <w:t>муниципального финансового контроля</w:t>
      </w:r>
    </w:p>
    <w:p w:rsidR="00310E67" w:rsidRDefault="00310E67" w:rsidP="00D274E5">
      <w:pPr>
        <w:ind w:firstLine="720"/>
        <w:jc w:val="both"/>
      </w:pPr>
      <w:bookmarkStart w:id="13" w:name="sub_26711"/>
    </w:p>
    <w:p w:rsidR="00D274E5" w:rsidRPr="00F96DA2" w:rsidRDefault="00D274E5" w:rsidP="00D274E5">
      <w:pPr>
        <w:ind w:firstLine="720"/>
        <w:jc w:val="both"/>
      </w:pPr>
      <w:r w:rsidRPr="00F96DA2">
        <w:t>1. Методами осуществления муниципального финансового контроля являются проверка, ревизия, обследование, санкционирование операций.</w:t>
      </w:r>
    </w:p>
    <w:p w:rsidR="00D274E5" w:rsidRPr="00F96DA2" w:rsidRDefault="00D274E5" w:rsidP="00D274E5">
      <w:pPr>
        <w:ind w:firstLine="720"/>
        <w:jc w:val="both"/>
      </w:pPr>
      <w:bookmarkStart w:id="14" w:name="sub_26712"/>
      <w:bookmarkEnd w:id="13"/>
      <w:r w:rsidRPr="00F96DA2">
        <w:t xml:space="preserve">2. Под </w:t>
      </w:r>
      <w:r w:rsidRPr="00F96DA2">
        <w:rPr>
          <w:rStyle w:val="ab"/>
          <w:sz w:val="28"/>
          <w:szCs w:val="28"/>
        </w:rPr>
        <w:t>проверкой</w:t>
      </w:r>
      <w:r w:rsidRPr="00F96DA2">
        <w:t xml:space="preserve"> 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bookmarkEnd w:id="14"/>
    <w:p w:rsidR="00D274E5" w:rsidRPr="00F96DA2" w:rsidRDefault="00D274E5" w:rsidP="00D274E5">
      <w:pPr>
        <w:ind w:firstLine="720"/>
        <w:jc w:val="both"/>
      </w:pPr>
      <w:r w:rsidRPr="00F96DA2">
        <w:t xml:space="preserve">Под </w:t>
      </w:r>
      <w:r w:rsidRPr="00F96DA2">
        <w:rPr>
          <w:rStyle w:val="ab"/>
          <w:sz w:val="28"/>
          <w:szCs w:val="28"/>
        </w:rPr>
        <w:t>ревизией</w:t>
      </w:r>
      <w:r w:rsidRPr="00F96DA2">
        <w:t xml:space="preserve"> 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D274E5" w:rsidRPr="00F96DA2" w:rsidRDefault="00D274E5" w:rsidP="00D274E5">
      <w:pPr>
        <w:ind w:firstLine="720"/>
        <w:jc w:val="both"/>
      </w:pPr>
      <w:r w:rsidRPr="00F96DA2">
        <w:t>Результаты проверки, ревизии оформляются актом.</w:t>
      </w:r>
    </w:p>
    <w:p w:rsidR="00D274E5" w:rsidRPr="00F96DA2" w:rsidRDefault="00D274E5" w:rsidP="00D274E5">
      <w:pPr>
        <w:ind w:firstLine="720"/>
        <w:jc w:val="both"/>
      </w:pPr>
      <w:bookmarkStart w:id="15" w:name="sub_26714"/>
      <w:r w:rsidRPr="00F96DA2">
        <w:t xml:space="preserve"> Под обследованием  понимаются анализ и оценка состояния определенной сферы деятельности объекта контроля.</w:t>
      </w:r>
    </w:p>
    <w:bookmarkEnd w:id="15"/>
    <w:p w:rsidR="00D274E5" w:rsidRPr="00F96DA2" w:rsidRDefault="00D274E5" w:rsidP="00D274E5">
      <w:pPr>
        <w:ind w:firstLine="720"/>
        <w:jc w:val="both"/>
      </w:pPr>
      <w:r w:rsidRPr="00F96DA2">
        <w:t>Результаты обследования оформляются заключением.</w:t>
      </w:r>
    </w:p>
    <w:p w:rsidR="00D274E5" w:rsidRPr="00F96DA2" w:rsidRDefault="00D274E5" w:rsidP="00D274E5">
      <w:pPr>
        <w:ind w:firstLine="720"/>
        <w:jc w:val="both"/>
      </w:pPr>
      <w:bookmarkStart w:id="16" w:name="sub_26715"/>
      <w:r w:rsidRPr="00F96DA2">
        <w:t>Под санкционированием операций 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bookmarkEnd w:id="16"/>
    <w:p w:rsidR="00D274E5" w:rsidRPr="00F96DA2" w:rsidRDefault="00D274E5" w:rsidP="00D274E5">
      <w:pPr>
        <w:ind w:firstLine="720"/>
        <w:jc w:val="both"/>
      </w:pPr>
    </w:p>
    <w:p w:rsidR="00D274E5" w:rsidRPr="00310E67" w:rsidRDefault="004466D7" w:rsidP="00310E67">
      <w:pPr>
        <w:pStyle w:val="ac"/>
        <w:jc w:val="center"/>
        <w:rPr>
          <w:rFonts w:ascii="Times New Roman" w:hAnsi="Times New Roman"/>
          <w:b/>
          <w:i/>
          <w:sz w:val="28"/>
          <w:szCs w:val="28"/>
        </w:rPr>
      </w:pPr>
      <w:r w:rsidRPr="00310E67">
        <w:rPr>
          <w:rFonts w:ascii="Times New Roman" w:hAnsi="Times New Roman"/>
          <w:b/>
          <w:i/>
          <w:sz w:val="28"/>
          <w:szCs w:val="28"/>
        </w:rPr>
        <w:t>7.4.</w:t>
      </w:r>
      <w:r w:rsidR="00D274E5" w:rsidRPr="00310E67">
        <w:rPr>
          <w:rFonts w:ascii="Times New Roman" w:hAnsi="Times New Roman"/>
          <w:b/>
          <w:i/>
          <w:sz w:val="28"/>
          <w:szCs w:val="28"/>
        </w:rPr>
        <w:t xml:space="preserve"> Полномочия </w:t>
      </w:r>
      <w:r w:rsidRPr="00310E67">
        <w:rPr>
          <w:rFonts w:ascii="Times New Roman" w:hAnsi="Times New Roman"/>
          <w:b/>
          <w:i/>
          <w:sz w:val="28"/>
          <w:szCs w:val="28"/>
        </w:rPr>
        <w:t>контрольно-счетной комиссии района</w:t>
      </w:r>
      <w:r w:rsidR="00D274E5" w:rsidRPr="00310E67">
        <w:rPr>
          <w:rFonts w:ascii="Times New Roman" w:hAnsi="Times New Roman"/>
          <w:b/>
          <w:i/>
          <w:sz w:val="28"/>
          <w:szCs w:val="28"/>
        </w:rPr>
        <w:t xml:space="preserve"> по осуществлению внешнего муниципального финансового контроля</w:t>
      </w:r>
    </w:p>
    <w:p w:rsidR="00D274E5" w:rsidRPr="00F96DA2" w:rsidRDefault="00D274E5" w:rsidP="00D274E5">
      <w:pPr>
        <w:ind w:firstLine="720"/>
        <w:jc w:val="both"/>
      </w:pPr>
      <w:bookmarkStart w:id="17" w:name="sub_26811"/>
      <w:r w:rsidRPr="00F96DA2">
        <w:t xml:space="preserve">1. Полномочиями  </w:t>
      </w:r>
      <w:r w:rsidR="004466D7" w:rsidRPr="00F96DA2">
        <w:t xml:space="preserve">контрольно-счетной комиссии района </w:t>
      </w:r>
      <w:r w:rsidRPr="00F96DA2">
        <w:t>по осуществлению внешнего муниципального финансового контроля являются:</w:t>
      </w:r>
    </w:p>
    <w:bookmarkEnd w:id="17"/>
    <w:p w:rsidR="00D274E5" w:rsidRPr="00F96DA2" w:rsidRDefault="00D274E5" w:rsidP="00D274E5">
      <w:pPr>
        <w:ind w:firstLine="720"/>
        <w:jc w:val="both"/>
      </w:pPr>
      <w:r w:rsidRPr="00F96DA2"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D274E5" w:rsidRPr="00F96DA2" w:rsidRDefault="00D274E5" w:rsidP="00D274E5">
      <w:pPr>
        <w:ind w:firstLine="720"/>
        <w:jc w:val="both"/>
      </w:pPr>
      <w:r w:rsidRPr="00F96DA2">
        <w:t xml:space="preserve">контроль за достоверностью, полнотой и соответствием нормативным требованиям составления и представления бюджетной отчетности главных </w:t>
      </w:r>
      <w:r w:rsidRPr="00F96DA2">
        <w:lastRenderedPageBreak/>
        <w:t>администраторов бюджетных средств, квартального и годового отчетов об исполнении бюджета;</w:t>
      </w:r>
    </w:p>
    <w:p w:rsidR="00D274E5" w:rsidRPr="00F96DA2" w:rsidRDefault="00D274E5" w:rsidP="00D274E5">
      <w:pPr>
        <w:ind w:firstLine="720"/>
        <w:jc w:val="both"/>
      </w:pPr>
      <w:r w:rsidRPr="00F96DA2">
        <w:t xml:space="preserve">контроль в других сферах, установленных  </w:t>
      </w:r>
      <w:hyperlink r:id="rId8" w:history="1">
        <w:r w:rsidRPr="00F96DA2">
          <w:rPr>
            <w:rStyle w:val="aa"/>
          </w:rPr>
          <w:t>Федеральным законом</w:t>
        </w:r>
      </w:hyperlink>
      <w:r w:rsidRPr="00F96DA2">
        <w:t xml:space="preserve"> от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D274E5" w:rsidRPr="00F96DA2" w:rsidRDefault="00D274E5" w:rsidP="00D274E5">
      <w:pPr>
        <w:ind w:firstLine="720"/>
        <w:jc w:val="both"/>
      </w:pPr>
      <w:bookmarkStart w:id="18" w:name="sub_26812"/>
      <w:r w:rsidRPr="00F96DA2">
        <w:t xml:space="preserve">2. При осуществлении полномочий по внешнему муниципальному финансовому контролю </w:t>
      </w:r>
      <w:r w:rsidR="004466D7" w:rsidRPr="00F96DA2">
        <w:t>контрольно-счетной комиссией</w:t>
      </w:r>
      <w:r w:rsidRPr="00F96DA2">
        <w:t>:</w:t>
      </w:r>
    </w:p>
    <w:bookmarkEnd w:id="18"/>
    <w:p w:rsidR="00D274E5" w:rsidRPr="00F96DA2" w:rsidRDefault="00D274E5" w:rsidP="00D274E5">
      <w:pPr>
        <w:ind w:firstLine="720"/>
        <w:jc w:val="both"/>
      </w:pPr>
      <w:r w:rsidRPr="00F96DA2">
        <w:t>проводятся проверки, ревизии, обследования;</w:t>
      </w:r>
    </w:p>
    <w:p w:rsidR="00D274E5" w:rsidRPr="00F96DA2" w:rsidRDefault="00D274E5" w:rsidP="00D274E5">
      <w:pPr>
        <w:ind w:firstLine="720"/>
        <w:jc w:val="both"/>
      </w:pPr>
      <w:r w:rsidRPr="00F96DA2">
        <w:t>направляются объектам контроля акты, заключения, представления и (или) предписания;</w:t>
      </w:r>
    </w:p>
    <w:p w:rsidR="00D274E5" w:rsidRPr="00F96DA2" w:rsidRDefault="00D274E5" w:rsidP="00D274E5">
      <w:pPr>
        <w:ind w:firstLine="720"/>
        <w:jc w:val="both"/>
      </w:pPr>
      <w:r w:rsidRPr="00F96DA2">
        <w:t>направляются органам и должностным лицам, уполномоченным  принимать решения о применении  бюджетных мер принуждения, уведомления о применении бюджетных мер принуждения;</w:t>
      </w:r>
    </w:p>
    <w:p w:rsidR="00D274E5" w:rsidRPr="00F96DA2" w:rsidRDefault="00D274E5" w:rsidP="00D274E5">
      <w:pPr>
        <w:ind w:firstLine="720"/>
        <w:jc w:val="both"/>
      </w:pPr>
      <w:r w:rsidRPr="00F96DA2">
        <w:t xml:space="preserve">осуществляется производство по делам об административных правонарушениях в порядке, установленном </w:t>
      </w:r>
      <w:hyperlink r:id="rId9" w:history="1">
        <w:r w:rsidRPr="00F96DA2">
          <w:rPr>
            <w:rStyle w:val="aa"/>
          </w:rPr>
          <w:t>законодательством</w:t>
        </w:r>
      </w:hyperlink>
      <w:r w:rsidRPr="00F96DA2">
        <w:t xml:space="preserve"> об административных правонарушениях.</w:t>
      </w:r>
    </w:p>
    <w:p w:rsidR="00D274E5" w:rsidRPr="00F96DA2" w:rsidRDefault="00D274E5" w:rsidP="00D274E5">
      <w:pPr>
        <w:ind w:firstLine="720"/>
        <w:jc w:val="both"/>
      </w:pPr>
    </w:p>
    <w:p w:rsidR="00D274E5" w:rsidRPr="00310E67" w:rsidRDefault="003D6917" w:rsidP="00310E67">
      <w:pPr>
        <w:pStyle w:val="ac"/>
        <w:jc w:val="center"/>
        <w:rPr>
          <w:rFonts w:ascii="Times New Roman" w:hAnsi="Times New Roman"/>
          <w:b/>
          <w:i/>
          <w:sz w:val="28"/>
          <w:szCs w:val="28"/>
        </w:rPr>
      </w:pPr>
      <w:r w:rsidRPr="00310E67">
        <w:rPr>
          <w:rFonts w:ascii="Times New Roman" w:hAnsi="Times New Roman"/>
          <w:b/>
          <w:i/>
          <w:sz w:val="28"/>
          <w:szCs w:val="28"/>
        </w:rPr>
        <w:t xml:space="preserve">7.5. </w:t>
      </w:r>
      <w:r w:rsidR="004466D7" w:rsidRPr="00310E67">
        <w:rPr>
          <w:rFonts w:ascii="Times New Roman" w:hAnsi="Times New Roman"/>
          <w:b/>
          <w:i/>
          <w:sz w:val="28"/>
          <w:szCs w:val="28"/>
        </w:rPr>
        <w:t>П</w:t>
      </w:r>
      <w:r w:rsidR="00D274E5" w:rsidRPr="00310E67">
        <w:rPr>
          <w:rFonts w:ascii="Times New Roman" w:hAnsi="Times New Roman"/>
          <w:b/>
          <w:i/>
          <w:sz w:val="28"/>
          <w:szCs w:val="28"/>
        </w:rPr>
        <w:t>олномочия финансов</w:t>
      </w:r>
      <w:r w:rsidRPr="00310E67">
        <w:rPr>
          <w:rFonts w:ascii="Times New Roman" w:hAnsi="Times New Roman"/>
          <w:b/>
          <w:i/>
          <w:sz w:val="28"/>
          <w:szCs w:val="28"/>
        </w:rPr>
        <w:t>ого управления района</w:t>
      </w:r>
      <w:r w:rsidR="00D274E5" w:rsidRPr="00310E67">
        <w:rPr>
          <w:rFonts w:ascii="Times New Roman" w:hAnsi="Times New Roman"/>
          <w:b/>
          <w:i/>
          <w:sz w:val="28"/>
          <w:szCs w:val="28"/>
        </w:rPr>
        <w:t xml:space="preserve">  по осуществлению внутреннего муниципального финансового контроля</w:t>
      </w:r>
    </w:p>
    <w:p w:rsidR="00D274E5" w:rsidRPr="00F96DA2" w:rsidRDefault="00D274E5" w:rsidP="00D274E5">
      <w:pPr>
        <w:ind w:firstLine="720"/>
        <w:jc w:val="both"/>
      </w:pPr>
      <w:bookmarkStart w:id="19" w:name="sub_26911"/>
      <w:r w:rsidRPr="00F96DA2">
        <w:t xml:space="preserve">1. Полномочиями </w:t>
      </w:r>
      <w:r w:rsidR="003D6917" w:rsidRPr="00F96DA2">
        <w:t>финансового управления района</w:t>
      </w:r>
      <w:r w:rsidRPr="00F96DA2">
        <w:t xml:space="preserve"> по осуществлению внутреннего муниципального финансового контроля являются:</w:t>
      </w:r>
    </w:p>
    <w:bookmarkEnd w:id="19"/>
    <w:p w:rsidR="00D274E5" w:rsidRPr="00F96DA2" w:rsidRDefault="00D274E5" w:rsidP="00D274E5">
      <w:pPr>
        <w:ind w:firstLine="720"/>
        <w:jc w:val="both"/>
      </w:pPr>
      <w:r w:rsidRPr="00F96DA2">
        <w:t xml:space="preserve">контроль за </w:t>
      </w:r>
      <w:proofErr w:type="spellStart"/>
      <w:r w:rsidRPr="00F96DA2">
        <w:t>непревышением</w:t>
      </w:r>
      <w:proofErr w:type="spellEnd"/>
      <w:r w:rsidRPr="00F96DA2">
        <w:t xml:space="preserve"> суммы по операции над лимитами бюджетных обязательств и (или) бюджетными ассигнованиями;</w:t>
      </w:r>
    </w:p>
    <w:p w:rsidR="00D274E5" w:rsidRPr="00F96DA2" w:rsidRDefault="00D274E5" w:rsidP="00D274E5">
      <w:pPr>
        <w:ind w:firstLine="720"/>
        <w:jc w:val="both"/>
      </w:pPr>
      <w:r w:rsidRPr="00F96DA2">
        <w:t>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D274E5" w:rsidRPr="00F96DA2" w:rsidRDefault="00D274E5" w:rsidP="00D274E5">
      <w:pPr>
        <w:ind w:firstLine="720"/>
        <w:jc w:val="both"/>
      </w:pPr>
      <w:r w:rsidRPr="00F96DA2">
        <w:t>контроль за наличием документов, подтверждающих возникновение денежного обязательства, подлежащего оплате за счет средств бюджета.</w:t>
      </w:r>
    </w:p>
    <w:p w:rsidR="00D274E5" w:rsidRPr="00F96DA2" w:rsidRDefault="00D274E5" w:rsidP="00D274E5">
      <w:pPr>
        <w:ind w:firstLine="720"/>
        <w:jc w:val="both"/>
      </w:pPr>
      <w:bookmarkStart w:id="20" w:name="sub_26912"/>
      <w:r w:rsidRPr="00F96DA2">
        <w:t>2. При осуществлении полномочий по внутреннему муниципальному финансовому контролю  проводится санкционирование операций.</w:t>
      </w:r>
    </w:p>
    <w:bookmarkEnd w:id="20"/>
    <w:p w:rsidR="00D274E5" w:rsidRPr="00F96DA2" w:rsidRDefault="00D274E5" w:rsidP="00D274E5">
      <w:pPr>
        <w:ind w:firstLine="720"/>
        <w:jc w:val="both"/>
      </w:pPr>
    </w:p>
    <w:p w:rsidR="00D274E5" w:rsidRPr="00310E67" w:rsidRDefault="006A07BF" w:rsidP="00310E67">
      <w:pPr>
        <w:pStyle w:val="ac"/>
        <w:jc w:val="center"/>
        <w:rPr>
          <w:rFonts w:ascii="Times New Roman" w:hAnsi="Times New Roman"/>
          <w:b/>
          <w:i/>
          <w:sz w:val="28"/>
          <w:szCs w:val="28"/>
        </w:rPr>
      </w:pPr>
      <w:r w:rsidRPr="00310E67">
        <w:rPr>
          <w:rFonts w:ascii="Times New Roman" w:hAnsi="Times New Roman"/>
          <w:b/>
          <w:i/>
          <w:sz w:val="28"/>
          <w:szCs w:val="28"/>
        </w:rPr>
        <w:t>7.6.</w:t>
      </w:r>
      <w:r w:rsidR="00D274E5" w:rsidRPr="00310E67">
        <w:rPr>
          <w:rFonts w:ascii="Times New Roman" w:hAnsi="Times New Roman"/>
          <w:b/>
          <w:i/>
          <w:sz w:val="28"/>
          <w:szCs w:val="28"/>
        </w:rPr>
        <w:t xml:space="preserve"> Полномочия орган</w:t>
      </w:r>
      <w:r w:rsidRPr="00310E67">
        <w:rPr>
          <w:rFonts w:ascii="Times New Roman" w:hAnsi="Times New Roman"/>
          <w:b/>
          <w:i/>
          <w:sz w:val="28"/>
          <w:szCs w:val="28"/>
        </w:rPr>
        <w:t>а</w:t>
      </w:r>
      <w:r w:rsidR="00D274E5" w:rsidRPr="00310E67">
        <w:rPr>
          <w:rFonts w:ascii="Times New Roman" w:hAnsi="Times New Roman"/>
          <w:b/>
          <w:i/>
          <w:sz w:val="28"/>
          <w:szCs w:val="28"/>
        </w:rPr>
        <w:t xml:space="preserve"> внутреннего муниципального финансового контроля по осуществлению внутреннего муниципального финансового контроля</w:t>
      </w:r>
    </w:p>
    <w:p w:rsidR="006A07BF" w:rsidRPr="00F96DA2" w:rsidRDefault="006A07BF" w:rsidP="006A07BF"/>
    <w:p w:rsidR="00D274E5" w:rsidRPr="00F96DA2" w:rsidRDefault="00D274E5" w:rsidP="00D274E5">
      <w:pPr>
        <w:ind w:firstLine="720"/>
        <w:jc w:val="both"/>
      </w:pPr>
      <w:bookmarkStart w:id="21" w:name="sub_26921"/>
      <w:r w:rsidRPr="00F96DA2">
        <w:t>1. Полномочиями органов внутреннего  муниципального финансового контроля по осуществлению внутреннего муниципального финансового контроля являются:</w:t>
      </w:r>
    </w:p>
    <w:bookmarkEnd w:id="21"/>
    <w:p w:rsidR="00D274E5" w:rsidRPr="00F96DA2" w:rsidRDefault="00D274E5" w:rsidP="00D274E5">
      <w:pPr>
        <w:ind w:firstLine="720"/>
        <w:jc w:val="both"/>
      </w:pPr>
      <w:r w:rsidRPr="00F96DA2"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D274E5" w:rsidRPr="00F96DA2" w:rsidRDefault="00D274E5" w:rsidP="00D274E5">
      <w:pPr>
        <w:ind w:firstLine="720"/>
        <w:jc w:val="both"/>
      </w:pPr>
      <w:r w:rsidRPr="00F96DA2">
        <w:t>контроль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D274E5" w:rsidRPr="00F96DA2" w:rsidRDefault="00D274E5" w:rsidP="00D274E5">
      <w:pPr>
        <w:ind w:firstLine="720"/>
        <w:jc w:val="both"/>
      </w:pPr>
      <w:bookmarkStart w:id="22" w:name="sub_26922"/>
      <w:r w:rsidRPr="00F96DA2">
        <w:lastRenderedPageBreak/>
        <w:t>2. При осуществлении полномочий по внутреннему муниципальному финансовому контролю орган</w:t>
      </w:r>
      <w:r w:rsidR="006A07BF" w:rsidRPr="00F96DA2">
        <w:t>о</w:t>
      </w:r>
      <w:r w:rsidRPr="00F96DA2">
        <w:t>м внутреннего муниципального финансового контроля:</w:t>
      </w:r>
    </w:p>
    <w:bookmarkEnd w:id="22"/>
    <w:p w:rsidR="00D274E5" w:rsidRPr="00F96DA2" w:rsidRDefault="00D274E5" w:rsidP="00D274E5">
      <w:pPr>
        <w:ind w:firstLine="720"/>
        <w:jc w:val="both"/>
      </w:pPr>
      <w:r w:rsidRPr="00F96DA2">
        <w:t>проводятся проверки, ревизии и обследования;</w:t>
      </w:r>
    </w:p>
    <w:p w:rsidR="00D274E5" w:rsidRPr="00F96DA2" w:rsidRDefault="00D274E5" w:rsidP="00D274E5">
      <w:pPr>
        <w:ind w:firstLine="720"/>
        <w:jc w:val="both"/>
      </w:pPr>
      <w:r w:rsidRPr="00F96DA2">
        <w:t>направляются объектам контроля акты, заключения, представления и (или) предписания;</w:t>
      </w:r>
    </w:p>
    <w:p w:rsidR="00D274E5" w:rsidRPr="00F96DA2" w:rsidRDefault="00D274E5" w:rsidP="00D274E5">
      <w:pPr>
        <w:ind w:firstLine="720"/>
        <w:jc w:val="both"/>
      </w:pPr>
      <w:r w:rsidRPr="00F96DA2">
        <w:t>направляются органам и должностным лицам, уполномоченным  принимать решения о применении бюджетных мер принуждения, уведомления о применении бюджетных мер принуждения;</w:t>
      </w:r>
    </w:p>
    <w:p w:rsidR="00D274E5" w:rsidRPr="00F96DA2" w:rsidRDefault="00D274E5" w:rsidP="00D274E5">
      <w:pPr>
        <w:ind w:firstLine="720"/>
        <w:jc w:val="both"/>
      </w:pPr>
      <w:r w:rsidRPr="00F96DA2"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D274E5" w:rsidRPr="00F96DA2" w:rsidRDefault="00D274E5" w:rsidP="00D274E5">
      <w:pPr>
        <w:ind w:firstLine="720"/>
        <w:jc w:val="both"/>
      </w:pPr>
      <w:bookmarkStart w:id="23" w:name="sub_26923"/>
      <w:r w:rsidRPr="00F96DA2">
        <w:t xml:space="preserve">3. Порядок осуществления полномочий органа внутреннего муниципального финансового контроля по внутреннему муниципальному финансовому контролю определяется </w:t>
      </w:r>
      <w:r w:rsidR="006A07BF" w:rsidRPr="00F96DA2">
        <w:t>постановлением</w:t>
      </w:r>
      <w:r w:rsidRPr="00F96DA2">
        <w:t xml:space="preserve"> администраци</w:t>
      </w:r>
      <w:r w:rsidR="006A07BF" w:rsidRPr="00F96DA2">
        <w:t>и района</w:t>
      </w:r>
      <w:r w:rsidRPr="00F96DA2">
        <w:t>.</w:t>
      </w:r>
      <w:r w:rsidR="006A07BF" w:rsidRPr="00F96DA2">
        <w:t>»</w:t>
      </w:r>
    </w:p>
    <w:bookmarkEnd w:id="23"/>
    <w:p w:rsidR="006A07BF" w:rsidRDefault="006A07BF" w:rsidP="00D274E5">
      <w:pPr>
        <w:pStyle w:val="ac"/>
        <w:rPr>
          <w:sz w:val="26"/>
          <w:szCs w:val="26"/>
        </w:rPr>
      </w:pPr>
    </w:p>
    <w:p w:rsidR="00C72953" w:rsidRDefault="00F96DA2" w:rsidP="00C729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28E1">
        <w:rPr>
          <w:rFonts w:ascii="Times New Roman" w:hAnsi="Times New Roman" w:cs="Times New Roman"/>
          <w:sz w:val="28"/>
          <w:szCs w:val="28"/>
        </w:rPr>
        <w:t>Настоящее р</w:t>
      </w:r>
      <w:r w:rsidR="00C72953">
        <w:rPr>
          <w:rFonts w:ascii="Times New Roman" w:hAnsi="Times New Roman" w:cs="Times New Roman"/>
          <w:sz w:val="28"/>
          <w:szCs w:val="28"/>
        </w:rPr>
        <w:t xml:space="preserve">ешение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момента подписания за исключением </w:t>
      </w:r>
      <w:r w:rsidR="00310E67">
        <w:rPr>
          <w:rFonts w:ascii="Times New Roman" w:hAnsi="Times New Roman" w:cs="Times New Roman"/>
          <w:sz w:val="28"/>
          <w:szCs w:val="28"/>
        </w:rPr>
        <w:t>подпункта</w:t>
      </w:r>
      <w:r>
        <w:rPr>
          <w:rFonts w:ascii="Times New Roman" w:hAnsi="Times New Roman" w:cs="Times New Roman"/>
          <w:sz w:val="28"/>
          <w:szCs w:val="28"/>
        </w:rPr>
        <w:t xml:space="preserve"> 1.1. Подпункт 1.1. вступает в силу с </w:t>
      </w:r>
      <w:r w:rsidR="0011089F">
        <w:rPr>
          <w:rFonts w:ascii="Times New Roman" w:hAnsi="Times New Roman" w:cs="Times New Roman"/>
          <w:sz w:val="28"/>
          <w:szCs w:val="28"/>
        </w:rPr>
        <w:t>01 января 2014 года</w:t>
      </w:r>
      <w:r w:rsidR="002628E1">
        <w:rPr>
          <w:rFonts w:ascii="Times New Roman" w:hAnsi="Times New Roman" w:cs="Times New Roman"/>
          <w:sz w:val="28"/>
          <w:szCs w:val="28"/>
        </w:rPr>
        <w:t xml:space="preserve"> и применяется при составлении проекта районного бюджета на 2014 год и плановый период 2015-2016 г. г.</w:t>
      </w:r>
    </w:p>
    <w:p w:rsidR="00C72953" w:rsidRDefault="00C72953" w:rsidP="00C729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Белозерского муниципального района в информационно-телекоммуникационной сети «Интернет».</w:t>
      </w:r>
    </w:p>
    <w:p w:rsidR="00C72953" w:rsidRDefault="00C72953" w:rsidP="00C729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953" w:rsidRDefault="00C72953" w:rsidP="00C7295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DA2" w:rsidRDefault="00F96DA2" w:rsidP="00C72953">
      <w:pPr>
        <w:jc w:val="both"/>
        <w:rPr>
          <w:b/>
        </w:rPr>
      </w:pPr>
      <w:r>
        <w:rPr>
          <w:b/>
        </w:rPr>
        <w:t>Председатель</w:t>
      </w:r>
    </w:p>
    <w:p w:rsidR="00C72953" w:rsidRDefault="00F96DA2" w:rsidP="00C72953">
      <w:pPr>
        <w:jc w:val="both"/>
        <w:rPr>
          <w:b/>
        </w:rPr>
      </w:pPr>
      <w:r>
        <w:rPr>
          <w:b/>
        </w:rPr>
        <w:t>Представительного Собрания района: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А. П. </w:t>
      </w:r>
      <w:proofErr w:type="spellStart"/>
      <w:r>
        <w:rPr>
          <w:b/>
        </w:rPr>
        <w:t>Яковчук</w:t>
      </w:r>
      <w:proofErr w:type="spellEnd"/>
    </w:p>
    <w:p w:rsidR="00F96DA2" w:rsidRDefault="00F96DA2" w:rsidP="00C72953">
      <w:pPr>
        <w:jc w:val="both"/>
        <w:rPr>
          <w:b/>
        </w:rPr>
      </w:pPr>
    </w:p>
    <w:p w:rsidR="00F96DA2" w:rsidRDefault="00F96DA2" w:rsidP="00C72953">
      <w:pPr>
        <w:jc w:val="both"/>
        <w:rPr>
          <w:b/>
        </w:rPr>
      </w:pPr>
    </w:p>
    <w:p w:rsidR="00C72953" w:rsidRPr="00B41844" w:rsidRDefault="00C72953" w:rsidP="00F96DA2">
      <w:pPr>
        <w:rPr>
          <w:b/>
        </w:rPr>
      </w:pPr>
      <w:r w:rsidRPr="00B41844">
        <w:rPr>
          <w:b/>
        </w:rPr>
        <w:t>Глав</w:t>
      </w:r>
      <w:r>
        <w:rPr>
          <w:b/>
        </w:rPr>
        <w:t>а</w:t>
      </w:r>
      <w:r w:rsidRPr="00B41844">
        <w:rPr>
          <w:b/>
        </w:rPr>
        <w:t xml:space="preserve"> района</w:t>
      </w:r>
      <w:r>
        <w:rPr>
          <w:b/>
        </w:rPr>
        <w:t>:</w:t>
      </w:r>
      <w:r w:rsidRPr="00B4184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Е. В. Шашкин</w:t>
      </w:r>
    </w:p>
    <w:sectPr w:rsidR="00C72953" w:rsidRPr="00B41844" w:rsidSect="00905A9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B65ACF"/>
    <w:multiLevelType w:val="hybridMultilevel"/>
    <w:tmpl w:val="FC0CE190"/>
    <w:lvl w:ilvl="0" w:tplc="92124C1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CD33EF"/>
    <w:multiLevelType w:val="hybridMultilevel"/>
    <w:tmpl w:val="46DE4A5C"/>
    <w:lvl w:ilvl="0" w:tplc="92B8249E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A0684C"/>
    <w:multiLevelType w:val="hybridMultilevel"/>
    <w:tmpl w:val="E2D48108"/>
    <w:lvl w:ilvl="0" w:tplc="AE1CDE26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75587"/>
    <w:multiLevelType w:val="hybridMultilevel"/>
    <w:tmpl w:val="37669196"/>
    <w:lvl w:ilvl="0" w:tplc="AEAEE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47436">
      <w:numFmt w:val="none"/>
      <w:lvlText w:val=""/>
      <w:lvlJc w:val="left"/>
      <w:pPr>
        <w:tabs>
          <w:tab w:val="num" w:pos="360"/>
        </w:tabs>
      </w:pPr>
    </w:lvl>
    <w:lvl w:ilvl="2" w:tplc="CC9642C2">
      <w:numFmt w:val="none"/>
      <w:lvlText w:val=""/>
      <w:lvlJc w:val="left"/>
      <w:pPr>
        <w:tabs>
          <w:tab w:val="num" w:pos="360"/>
        </w:tabs>
      </w:pPr>
    </w:lvl>
    <w:lvl w:ilvl="3" w:tplc="74AEC7F4">
      <w:numFmt w:val="none"/>
      <w:lvlText w:val=""/>
      <w:lvlJc w:val="left"/>
      <w:pPr>
        <w:tabs>
          <w:tab w:val="num" w:pos="360"/>
        </w:tabs>
      </w:pPr>
    </w:lvl>
    <w:lvl w:ilvl="4" w:tplc="72DA75EC">
      <w:numFmt w:val="none"/>
      <w:lvlText w:val=""/>
      <w:lvlJc w:val="left"/>
      <w:pPr>
        <w:tabs>
          <w:tab w:val="num" w:pos="360"/>
        </w:tabs>
      </w:pPr>
    </w:lvl>
    <w:lvl w:ilvl="5" w:tplc="50D6ACD0">
      <w:numFmt w:val="none"/>
      <w:lvlText w:val=""/>
      <w:lvlJc w:val="left"/>
      <w:pPr>
        <w:tabs>
          <w:tab w:val="num" w:pos="360"/>
        </w:tabs>
      </w:pPr>
    </w:lvl>
    <w:lvl w:ilvl="6" w:tplc="2EC80A32">
      <w:numFmt w:val="none"/>
      <w:lvlText w:val=""/>
      <w:lvlJc w:val="left"/>
      <w:pPr>
        <w:tabs>
          <w:tab w:val="num" w:pos="360"/>
        </w:tabs>
      </w:pPr>
    </w:lvl>
    <w:lvl w:ilvl="7" w:tplc="7D7C8B4C">
      <w:numFmt w:val="none"/>
      <w:lvlText w:val=""/>
      <w:lvlJc w:val="left"/>
      <w:pPr>
        <w:tabs>
          <w:tab w:val="num" w:pos="360"/>
        </w:tabs>
      </w:pPr>
    </w:lvl>
    <w:lvl w:ilvl="8" w:tplc="4B06B1D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95674AA"/>
    <w:multiLevelType w:val="hybridMultilevel"/>
    <w:tmpl w:val="CBF64544"/>
    <w:lvl w:ilvl="0" w:tplc="A7EA6BE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5CAE5133"/>
    <w:multiLevelType w:val="hybridMultilevel"/>
    <w:tmpl w:val="D1BE0D36"/>
    <w:lvl w:ilvl="0" w:tplc="AE1CDE26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953"/>
    <w:rsid w:val="000022CA"/>
    <w:rsid w:val="000106F2"/>
    <w:rsid w:val="00026BD0"/>
    <w:rsid w:val="00035A1F"/>
    <w:rsid w:val="000414C5"/>
    <w:rsid w:val="00046D86"/>
    <w:rsid w:val="00063F57"/>
    <w:rsid w:val="00087319"/>
    <w:rsid w:val="00090FB4"/>
    <w:rsid w:val="000970D2"/>
    <w:rsid w:val="000B5A69"/>
    <w:rsid w:val="000C1C5C"/>
    <w:rsid w:val="000D20BE"/>
    <w:rsid w:val="000D37FD"/>
    <w:rsid w:val="000E31F3"/>
    <w:rsid w:val="000F0C44"/>
    <w:rsid w:val="000F574F"/>
    <w:rsid w:val="00100F3D"/>
    <w:rsid w:val="00104C04"/>
    <w:rsid w:val="00106BDC"/>
    <w:rsid w:val="0011089F"/>
    <w:rsid w:val="00115A6C"/>
    <w:rsid w:val="00135749"/>
    <w:rsid w:val="00144DE8"/>
    <w:rsid w:val="001504C0"/>
    <w:rsid w:val="00184A93"/>
    <w:rsid w:val="00194724"/>
    <w:rsid w:val="001A0CF2"/>
    <w:rsid w:val="001E369F"/>
    <w:rsid w:val="001F6EB0"/>
    <w:rsid w:val="00206B08"/>
    <w:rsid w:val="00206EFC"/>
    <w:rsid w:val="00216350"/>
    <w:rsid w:val="00236A62"/>
    <w:rsid w:val="002614F0"/>
    <w:rsid w:val="002628E1"/>
    <w:rsid w:val="002826D0"/>
    <w:rsid w:val="00290509"/>
    <w:rsid w:val="00294585"/>
    <w:rsid w:val="0029531D"/>
    <w:rsid w:val="002972EB"/>
    <w:rsid w:val="002B2E20"/>
    <w:rsid w:val="002B52DE"/>
    <w:rsid w:val="002D3426"/>
    <w:rsid w:val="002D4813"/>
    <w:rsid w:val="002F7916"/>
    <w:rsid w:val="00310E67"/>
    <w:rsid w:val="003224FE"/>
    <w:rsid w:val="0032560D"/>
    <w:rsid w:val="00341739"/>
    <w:rsid w:val="003829F1"/>
    <w:rsid w:val="00392C79"/>
    <w:rsid w:val="003A0C74"/>
    <w:rsid w:val="003A0ED8"/>
    <w:rsid w:val="003B7DC7"/>
    <w:rsid w:val="003C6B9E"/>
    <w:rsid w:val="003D5148"/>
    <w:rsid w:val="003D6917"/>
    <w:rsid w:val="003F1574"/>
    <w:rsid w:val="003F673C"/>
    <w:rsid w:val="00410AF9"/>
    <w:rsid w:val="00413320"/>
    <w:rsid w:val="00423398"/>
    <w:rsid w:val="00426910"/>
    <w:rsid w:val="00431D4A"/>
    <w:rsid w:val="004466D7"/>
    <w:rsid w:val="0046356D"/>
    <w:rsid w:val="004716C8"/>
    <w:rsid w:val="004A0096"/>
    <w:rsid w:val="004A22D8"/>
    <w:rsid w:val="004D020E"/>
    <w:rsid w:val="004D7DDE"/>
    <w:rsid w:val="004F1865"/>
    <w:rsid w:val="005132FD"/>
    <w:rsid w:val="00513F4A"/>
    <w:rsid w:val="00517960"/>
    <w:rsid w:val="00525457"/>
    <w:rsid w:val="00525E60"/>
    <w:rsid w:val="0053600A"/>
    <w:rsid w:val="00550990"/>
    <w:rsid w:val="00576E22"/>
    <w:rsid w:val="00582F57"/>
    <w:rsid w:val="005A04C3"/>
    <w:rsid w:val="005B38B2"/>
    <w:rsid w:val="005B4CA8"/>
    <w:rsid w:val="0060633D"/>
    <w:rsid w:val="00623863"/>
    <w:rsid w:val="006258D9"/>
    <w:rsid w:val="00680993"/>
    <w:rsid w:val="006846DD"/>
    <w:rsid w:val="00693348"/>
    <w:rsid w:val="006A07BF"/>
    <w:rsid w:val="006B05CA"/>
    <w:rsid w:val="006B090A"/>
    <w:rsid w:val="006D032F"/>
    <w:rsid w:val="006E3DBC"/>
    <w:rsid w:val="006F1D6F"/>
    <w:rsid w:val="006F6B16"/>
    <w:rsid w:val="00702EFA"/>
    <w:rsid w:val="007048A3"/>
    <w:rsid w:val="007250F6"/>
    <w:rsid w:val="00744B5F"/>
    <w:rsid w:val="0076221C"/>
    <w:rsid w:val="00764B91"/>
    <w:rsid w:val="00776F87"/>
    <w:rsid w:val="007A620F"/>
    <w:rsid w:val="007C01A3"/>
    <w:rsid w:val="007C43FC"/>
    <w:rsid w:val="007D11AA"/>
    <w:rsid w:val="007D52E5"/>
    <w:rsid w:val="008000AC"/>
    <w:rsid w:val="008010D7"/>
    <w:rsid w:val="008031A9"/>
    <w:rsid w:val="0083587E"/>
    <w:rsid w:val="00837A28"/>
    <w:rsid w:val="00870571"/>
    <w:rsid w:val="00875291"/>
    <w:rsid w:val="00884BCE"/>
    <w:rsid w:val="00886B21"/>
    <w:rsid w:val="008945BD"/>
    <w:rsid w:val="008C09E1"/>
    <w:rsid w:val="008D1A29"/>
    <w:rsid w:val="008D7E57"/>
    <w:rsid w:val="008F06AB"/>
    <w:rsid w:val="009018BE"/>
    <w:rsid w:val="009025F8"/>
    <w:rsid w:val="00905A92"/>
    <w:rsid w:val="00914FE2"/>
    <w:rsid w:val="00930DA2"/>
    <w:rsid w:val="0097388F"/>
    <w:rsid w:val="00982D18"/>
    <w:rsid w:val="009A0D62"/>
    <w:rsid w:val="009A2459"/>
    <w:rsid w:val="009A627B"/>
    <w:rsid w:val="009A7CDA"/>
    <w:rsid w:val="009A7E37"/>
    <w:rsid w:val="009B0120"/>
    <w:rsid w:val="009C6123"/>
    <w:rsid w:val="009C7EC2"/>
    <w:rsid w:val="009D529D"/>
    <w:rsid w:val="009D5998"/>
    <w:rsid w:val="00A22C3A"/>
    <w:rsid w:val="00A507E9"/>
    <w:rsid w:val="00A7735D"/>
    <w:rsid w:val="00A847A5"/>
    <w:rsid w:val="00A91271"/>
    <w:rsid w:val="00A940AD"/>
    <w:rsid w:val="00AA0668"/>
    <w:rsid w:val="00AA666A"/>
    <w:rsid w:val="00AE5A96"/>
    <w:rsid w:val="00AF2A99"/>
    <w:rsid w:val="00AF464A"/>
    <w:rsid w:val="00B06487"/>
    <w:rsid w:val="00B240D2"/>
    <w:rsid w:val="00B45DAA"/>
    <w:rsid w:val="00B74BC9"/>
    <w:rsid w:val="00BA5F2B"/>
    <w:rsid w:val="00BB5990"/>
    <w:rsid w:val="00BD5FD0"/>
    <w:rsid w:val="00BD71A3"/>
    <w:rsid w:val="00C0130C"/>
    <w:rsid w:val="00C0130D"/>
    <w:rsid w:val="00C07151"/>
    <w:rsid w:val="00C2072A"/>
    <w:rsid w:val="00C250A1"/>
    <w:rsid w:val="00C271E9"/>
    <w:rsid w:val="00C52159"/>
    <w:rsid w:val="00C63BFE"/>
    <w:rsid w:val="00C670CC"/>
    <w:rsid w:val="00C72953"/>
    <w:rsid w:val="00C7309B"/>
    <w:rsid w:val="00C868D8"/>
    <w:rsid w:val="00C9618E"/>
    <w:rsid w:val="00CD05D0"/>
    <w:rsid w:val="00CF32BB"/>
    <w:rsid w:val="00D03F8C"/>
    <w:rsid w:val="00D274E5"/>
    <w:rsid w:val="00D31015"/>
    <w:rsid w:val="00D3350E"/>
    <w:rsid w:val="00D4327F"/>
    <w:rsid w:val="00D45258"/>
    <w:rsid w:val="00D45931"/>
    <w:rsid w:val="00D512A4"/>
    <w:rsid w:val="00D56361"/>
    <w:rsid w:val="00D56D9C"/>
    <w:rsid w:val="00D8759E"/>
    <w:rsid w:val="00D96A02"/>
    <w:rsid w:val="00DB4A68"/>
    <w:rsid w:val="00DC69E8"/>
    <w:rsid w:val="00DE55FC"/>
    <w:rsid w:val="00E21FB2"/>
    <w:rsid w:val="00E37EFC"/>
    <w:rsid w:val="00E411C9"/>
    <w:rsid w:val="00E5219C"/>
    <w:rsid w:val="00E52D19"/>
    <w:rsid w:val="00E77DD9"/>
    <w:rsid w:val="00E80A30"/>
    <w:rsid w:val="00E80EF0"/>
    <w:rsid w:val="00E818A6"/>
    <w:rsid w:val="00E93EE8"/>
    <w:rsid w:val="00EB3340"/>
    <w:rsid w:val="00ED73DA"/>
    <w:rsid w:val="00EE5EA0"/>
    <w:rsid w:val="00EF293A"/>
    <w:rsid w:val="00F4387A"/>
    <w:rsid w:val="00F700E3"/>
    <w:rsid w:val="00F736EB"/>
    <w:rsid w:val="00F837F9"/>
    <w:rsid w:val="00F96DA2"/>
    <w:rsid w:val="00FA7505"/>
    <w:rsid w:val="00FB3DA8"/>
    <w:rsid w:val="00FC155F"/>
    <w:rsid w:val="00FD1623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5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rsid w:val="00D512A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2953"/>
    <w:pPr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link w:val="a3"/>
    <w:rsid w:val="00C7295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C72953"/>
    <w:pPr>
      <w:jc w:val="center"/>
    </w:pPr>
    <w:rPr>
      <w:sz w:val="32"/>
      <w:szCs w:val="24"/>
    </w:rPr>
  </w:style>
  <w:style w:type="character" w:customStyle="1" w:styleId="a6">
    <w:name w:val="Подзаголовок Знак"/>
    <w:link w:val="a5"/>
    <w:rsid w:val="00C7295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Normal">
    <w:name w:val="ConsNormal"/>
    <w:rsid w:val="00C7295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C7295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7">
    <w:name w:val="Table Grid"/>
    <w:basedOn w:val="a1"/>
    <w:rsid w:val="00C729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729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729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uiPriority w:val="99"/>
    <w:rsid w:val="0011089F"/>
    <w:rPr>
      <w:color w:val="106BBE"/>
    </w:rPr>
  </w:style>
  <w:style w:type="paragraph" w:customStyle="1" w:styleId="ConsNonformat">
    <w:name w:val="ConsNonformat"/>
    <w:rsid w:val="00D512A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b">
    <w:name w:val="Цветовое выделение"/>
    <w:uiPriority w:val="99"/>
    <w:rsid w:val="00D512A4"/>
    <w:rPr>
      <w:b/>
      <w:bCs/>
      <w:color w:val="26282F"/>
      <w:sz w:val="26"/>
      <w:szCs w:val="26"/>
    </w:rPr>
  </w:style>
  <w:style w:type="paragraph" w:customStyle="1" w:styleId="ac">
    <w:name w:val="Заголовок статьи"/>
    <w:basedOn w:val="a"/>
    <w:next w:val="a"/>
    <w:uiPriority w:val="99"/>
    <w:rsid w:val="00D512A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513F4A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13F4A"/>
    <w:pPr>
      <w:spacing w:before="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8269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5267.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12655</CharactersWithSpaces>
  <SharedDoc>false</SharedDoc>
  <HLinks>
    <vt:vector size="96" baseType="variant">
      <vt:variant>
        <vt:i4>6815801</vt:i4>
      </vt:variant>
      <vt:variant>
        <vt:i4>45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42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6750268</vt:i4>
      </vt:variant>
      <vt:variant>
        <vt:i4>39</vt:i4>
      </vt:variant>
      <vt:variant>
        <vt:i4>0</vt:i4>
      </vt:variant>
      <vt:variant>
        <vt:i4>5</vt:i4>
      </vt:variant>
      <vt:variant>
        <vt:lpwstr>garantf1://20214580.0/</vt:lpwstr>
      </vt:variant>
      <vt:variant>
        <vt:lpwstr/>
      </vt:variant>
      <vt:variant>
        <vt:i4>6815801</vt:i4>
      </vt:variant>
      <vt:variant>
        <vt:i4>36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1572898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sub_32</vt:lpwstr>
      </vt:variant>
      <vt:variant>
        <vt:i4>4390927</vt:i4>
      </vt:variant>
      <vt:variant>
        <vt:i4>30</vt:i4>
      </vt:variant>
      <vt:variant>
        <vt:i4>0</vt:i4>
      </vt:variant>
      <vt:variant>
        <vt:i4>5</vt:i4>
      </vt:variant>
      <vt:variant>
        <vt:lpwstr>garantf1://12012604.2642/</vt:lpwstr>
      </vt:variant>
      <vt:variant>
        <vt:lpwstr/>
      </vt:variant>
      <vt:variant>
        <vt:i4>4653070</vt:i4>
      </vt:variant>
      <vt:variant>
        <vt:i4>27</vt:i4>
      </vt:variant>
      <vt:variant>
        <vt:i4>0</vt:i4>
      </vt:variant>
      <vt:variant>
        <vt:i4>5</vt:i4>
      </vt:variant>
      <vt:variant>
        <vt:lpwstr>garantf1://12012604.2151/</vt:lpwstr>
      </vt:variant>
      <vt:variant>
        <vt:lpwstr/>
      </vt:variant>
      <vt:variant>
        <vt:i4>6815801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4456461</vt:i4>
      </vt:variant>
      <vt:variant>
        <vt:i4>18</vt:i4>
      </vt:variant>
      <vt:variant>
        <vt:i4>0</vt:i4>
      </vt:variant>
      <vt:variant>
        <vt:i4>5</vt:i4>
      </vt:variant>
      <vt:variant>
        <vt:lpwstr>garantf1://12048517.1901/</vt:lpwstr>
      </vt:variant>
      <vt:variant>
        <vt:lpwstr/>
      </vt:variant>
      <vt:variant>
        <vt:i4>6815801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9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6422586</vt:i4>
      </vt:variant>
      <vt:variant>
        <vt:i4>6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garantf1://12012604.39/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garantf1://70192486.11000/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С.Е.. Осипова</cp:lastModifiedBy>
  <cp:revision>19</cp:revision>
  <dcterms:created xsi:type="dcterms:W3CDTF">2013-10-07T11:45:00Z</dcterms:created>
  <dcterms:modified xsi:type="dcterms:W3CDTF">2013-11-01T05:04:00Z</dcterms:modified>
</cp:coreProperties>
</file>