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C7D" w:rsidRDefault="002B4C7D" w:rsidP="002B4C7D">
      <w:pPr>
        <w:jc w:val="center"/>
        <w:rPr>
          <w:b/>
          <w:sz w:val="28"/>
          <w:szCs w:val="28"/>
        </w:rPr>
      </w:pPr>
      <w:r>
        <w:rPr>
          <w:b/>
          <w:sz w:val="28"/>
          <w:szCs w:val="28"/>
        </w:rPr>
        <w:t>ЗАКЛЮЧЕНИЕ</w:t>
      </w:r>
    </w:p>
    <w:p w:rsidR="002B4C7D" w:rsidRDefault="002B4C7D" w:rsidP="002B4C7D">
      <w:pPr>
        <w:jc w:val="center"/>
        <w:rPr>
          <w:b/>
          <w:sz w:val="28"/>
          <w:szCs w:val="28"/>
        </w:rPr>
      </w:pPr>
      <w:r>
        <w:rPr>
          <w:sz w:val="28"/>
          <w:szCs w:val="28"/>
        </w:rPr>
        <w:br/>
        <w:t xml:space="preserve">              </w:t>
      </w:r>
      <w:r>
        <w:rPr>
          <w:b/>
          <w:sz w:val="28"/>
          <w:szCs w:val="28"/>
        </w:rPr>
        <w:t>КОНТРОЛЬНО-СЧЕТНОЙ КОМИССИИ</w:t>
      </w:r>
    </w:p>
    <w:p w:rsidR="002B4C7D" w:rsidRDefault="002B4C7D" w:rsidP="002B4C7D">
      <w:pPr>
        <w:jc w:val="center"/>
        <w:rPr>
          <w:b/>
          <w:sz w:val="28"/>
          <w:szCs w:val="28"/>
        </w:rPr>
      </w:pPr>
      <w:r>
        <w:rPr>
          <w:b/>
          <w:sz w:val="28"/>
          <w:szCs w:val="28"/>
        </w:rPr>
        <w:t>БЕЛОЗЕРСКОГО МУНИЦИПАЛЬНОГО РАЙОНА  НА  ПРОЕКТ</w:t>
      </w:r>
    </w:p>
    <w:p w:rsidR="002B4C7D" w:rsidRDefault="002B4C7D" w:rsidP="002B4C7D">
      <w:pPr>
        <w:jc w:val="center"/>
        <w:rPr>
          <w:b/>
          <w:sz w:val="28"/>
          <w:szCs w:val="28"/>
        </w:rPr>
      </w:pPr>
      <w:r>
        <w:rPr>
          <w:b/>
          <w:sz w:val="28"/>
          <w:szCs w:val="28"/>
        </w:rPr>
        <w:t>РЕШЕНИЯ  «О РАЙОННОМ БЮДЖЕТЕ НА 2018 ГОД И ПЛАНОВЫЙ ПЕРИОД 2019 и 2020 ГОДОВ»</w:t>
      </w:r>
    </w:p>
    <w:p w:rsidR="002B4C7D" w:rsidRDefault="002B4C7D" w:rsidP="002B4C7D">
      <w:pPr>
        <w:jc w:val="center"/>
        <w:rPr>
          <w:b/>
          <w:sz w:val="28"/>
          <w:szCs w:val="28"/>
        </w:rPr>
      </w:pPr>
    </w:p>
    <w:p w:rsidR="002B4C7D" w:rsidRDefault="002B4C7D" w:rsidP="002B4C7D">
      <w:pPr>
        <w:jc w:val="center"/>
        <w:rPr>
          <w:b/>
          <w:sz w:val="28"/>
          <w:szCs w:val="28"/>
        </w:rPr>
      </w:pPr>
    </w:p>
    <w:p w:rsidR="002B4C7D" w:rsidRDefault="002B4C7D" w:rsidP="002B4C7D">
      <w:pPr>
        <w:rPr>
          <w:b/>
          <w:sz w:val="28"/>
          <w:szCs w:val="28"/>
        </w:rPr>
      </w:pPr>
    </w:p>
    <w:p w:rsidR="002B4C7D" w:rsidRDefault="002B4C7D" w:rsidP="002B4C7D">
      <w:pPr>
        <w:numPr>
          <w:ilvl w:val="0"/>
          <w:numId w:val="1"/>
        </w:numPr>
        <w:jc w:val="both"/>
        <w:rPr>
          <w:b/>
          <w:sz w:val="28"/>
          <w:szCs w:val="28"/>
        </w:rPr>
      </w:pPr>
      <w:r>
        <w:rPr>
          <w:b/>
          <w:sz w:val="28"/>
          <w:szCs w:val="28"/>
        </w:rPr>
        <w:t>ОБЩИЕ ПОЛОЖЕНИЯ</w:t>
      </w:r>
    </w:p>
    <w:p w:rsidR="002B4C7D" w:rsidRDefault="002B4C7D" w:rsidP="002B4C7D">
      <w:pPr>
        <w:jc w:val="both"/>
        <w:rPr>
          <w:b/>
          <w:sz w:val="28"/>
          <w:szCs w:val="28"/>
        </w:rPr>
      </w:pPr>
      <w:r>
        <w:rPr>
          <w:b/>
          <w:sz w:val="28"/>
          <w:szCs w:val="28"/>
        </w:rPr>
        <w:t xml:space="preserve">                                                                                                       30.11.2017</w:t>
      </w:r>
    </w:p>
    <w:p w:rsidR="002B4C7D" w:rsidRDefault="002B4C7D" w:rsidP="002B4C7D">
      <w:pPr>
        <w:jc w:val="both"/>
        <w:rPr>
          <w:sz w:val="26"/>
          <w:szCs w:val="26"/>
        </w:rPr>
      </w:pPr>
      <w:r>
        <w:rPr>
          <w:sz w:val="26"/>
          <w:szCs w:val="26"/>
        </w:rPr>
        <w:t xml:space="preserve">1.1. </w:t>
      </w:r>
      <w:proofErr w:type="gramStart"/>
      <w:r>
        <w:rPr>
          <w:sz w:val="26"/>
          <w:szCs w:val="26"/>
        </w:rPr>
        <w:t>Заключение  контрольно-счетной комиссии Белозерского муниципального района на проект решения  Представительного Собрания Белозерского муниципального района «О районном бюджете на 2018 год и плановый период 2019 и 2020 годов»  подготовлено в соответствии с Бюджетным кодексом Российской Федерации (далее – Бюджетный кодекс), Положением о бюджетном процессе в Белозерском муниципальном  районе  от 19.08.2002  № 145 (с изменениями и дополнениями), (далее - Положение о бюджетном процессе), Положением о</w:t>
      </w:r>
      <w:proofErr w:type="gramEnd"/>
      <w:r>
        <w:rPr>
          <w:sz w:val="26"/>
          <w:szCs w:val="26"/>
        </w:rPr>
        <w:t xml:space="preserve"> контрольно-счетной  комиссии Белозерского муниципального района  от 27.02.2008  № 50 (с учетом внесенных изменений и дополнений). </w:t>
      </w:r>
    </w:p>
    <w:p w:rsidR="002B4C7D" w:rsidRDefault="002B4C7D" w:rsidP="002B4C7D">
      <w:pPr>
        <w:jc w:val="both"/>
        <w:rPr>
          <w:sz w:val="26"/>
          <w:szCs w:val="26"/>
        </w:rPr>
      </w:pPr>
      <w:r>
        <w:rPr>
          <w:sz w:val="26"/>
          <w:szCs w:val="26"/>
        </w:rPr>
        <w:t xml:space="preserve">1.2.  Проект решения  представлен   руководителем администрации Белозерского муниципального района в срок,  установленный статьей  4.2  раздела 4 Положения о бюджетном процессе. </w:t>
      </w:r>
    </w:p>
    <w:p w:rsidR="002B4C7D" w:rsidRDefault="002B4C7D" w:rsidP="002B4C7D">
      <w:pPr>
        <w:jc w:val="both"/>
        <w:rPr>
          <w:sz w:val="26"/>
          <w:szCs w:val="26"/>
        </w:rPr>
      </w:pPr>
      <w:r>
        <w:rPr>
          <w:sz w:val="26"/>
          <w:szCs w:val="26"/>
        </w:rPr>
        <w:t>1.3.  В соответствии  с пунктом 4 статьи 169 Бюджетного кодекса  и  пунктом 2 статьи 2.1 раздела 2 Положения о бюджетном процессе  проект бюджета  составлен на три года (финансовый год и плановый период).</w:t>
      </w:r>
    </w:p>
    <w:p w:rsidR="002B4C7D" w:rsidRDefault="002B4C7D" w:rsidP="002B4C7D">
      <w:pPr>
        <w:ind w:firstLine="708"/>
        <w:jc w:val="both"/>
        <w:rPr>
          <w:sz w:val="26"/>
          <w:szCs w:val="26"/>
        </w:rPr>
      </w:pPr>
      <w:r>
        <w:rPr>
          <w:sz w:val="26"/>
          <w:szCs w:val="26"/>
        </w:rPr>
        <w:t>Разработчиком проекта, в соответствии с п.5 ст.2.1. раздела 2 Положения о бюджетном процессе, является Финансовое управление  Белозерского муниципального района.</w:t>
      </w:r>
    </w:p>
    <w:p w:rsidR="002B4C7D" w:rsidRDefault="002B4C7D" w:rsidP="002B4C7D">
      <w:pPr>
        <w:autoSpaceDE w:val="0"/>
        <w:autoSpaceDN w:val="0"/>
        <w:adjustRightInd w:val="0"/>
        <w:ind w:firstLine="708"/>
        <w:jc w:val="both"/>
        <w:rPr>
          <w:rFonts w:eastAsia="TimesNewRomanPSMT"/>
          <w:sz w:val="26"/>
          <w:szCs w:val="26"/>
        </w:rPr>
      </w:pPr>
      <w:r>
        <w:rPr>
          <w:rFonts w:eastAsia="TimesNewRomanPSMT"/>
          <w:sz w:val="26"/>
          <w:szCs w:val="26"/>
        </w:rPr>
        <w:t>При подготовке заключения  контрольно-счетной комиссией района проанализирована информация Финансового управления района, субъектов бюджетного планирования по составлению прогнозных показателей проекта решения, проверено наличие и оценено состояние нормативной и методической базы, регулирующей порядок формирования и расчетов основных показателей.</w:t>
      </w:r>
    </w:p>
    <w:p w:rsidR="002B4C7D" w:rsidRDefault="002B4C7D" w:rsidP="002B4C7D">
      <w:pPr>
        <w:jc w:val="both"/>
        <w:rPr>
          <w:sz w:val="26"/>
          <w:szCs w:val="26"/>
        </w:rPr>
      </w:pPr>
      <w:r>
        <w:rPr>
          <w:sz w:val="26"/>
          <w:szCs w:val="26"/>
        </w:rPr>
        <w:t>Проанализированы основные направления бюджетной и налоговой политики Белозерского района, долговой политики Белозерского муниципального района   на 2018 год и  плановый период 2019-2020 годов,  показатели прогноза социально-экономического развития Белозерского района на 2018-2020 годы,  проект  решения «О районном бюджете на 2018 год и плановый период  2019 и 2020 годов». Использованы материалы контрольных и экспертно-аналитических мероприятий, проведенных контрольно-счетной комиссией Белозерского муниципального района в 2017 году (далее - контрольно-счетная комиссия района).</w:t>
      </w:r>
    </w:p>
    <w:p w:rsidR="002B4C7D" w:rsidRDefault="002B4C7D" w:rsidP="002B4C7D">
      <w:pPr>
        <w:jc w:val="both"/>
        <w:rPr>
          <w:sz w:val="26"/>
          <w:szCs w:val="26"/>
        </w:rPr>
      </w:pPr>
    </w:p>
    <w:p w:rsidR="002B4C7D" w:rsidRDefault="002B4C7D" w:rsidP="002B4C7D">
      <w:pPr>
        <w:ind w:firstLine="708"/>
        <w:jc w:val="both"/>
        <w:rPr>
          <w:sz w:val="26"/>
          <w:szCs w:val="26"/>
        </w:rPr>
      </w:pPr>
      <w:r>
        <w:rPr>
          <w:sz w:val="26"/>
          <w:szCs w:val="26"/>
        </w:rPr>
        <w:t>При проведении экспертизы поставлена задача: дать заключение о целесообразности принятия представленного проекта решения при условии содержания положительных отзывов по следующим вопросам:</w:t>
      </w:r>
    </w:p>
    <w:p w:rsidR="002B4C7D" w:rsidRDefault="002B4C7D" w:rsidP="002B4C7D">
      <w:pPr>
        <w:jc w:val="both"/>
        <w:rPr>
          <w:sz w:val="26"/>
          <w:szCs w:val="26"/>
        </w:rPr>
      </w:pPr>
      <w:r>
        <w:rPr>
          <w:sz w:val="26"/>
          <w:szCs w:val="26"/>
        </w:rPr>
        <w:lastRenderedPageBreak/>
        <w:t>-</w:t>
      </w:r>
      <w:r>
        <w:rPr>
          <w:sz w:val="26"/>
          <w:szCs w:val="26"/>
        </w:rPr>
        <w:tab/>
        <w:t>соответствует ли проект бюджета требованиям бюджетного законодательства (в том числе нормативных правовых актов, принятых органами местного самоуправления муниципального района);</w:t>
      </w:r>
    </w:p>
    <w:p w:rsidR="002B4C7D" w:rsidRDefault="002B4C7D" w:rsidP="002B4C7D">
      <w:pPr>
        <w:jc w:val="both"/>
        <w:rPr>
          <w:sz w:val="26"/>
          <w:szCs w:val="26"/>
        </w:rPr>
      </w:pPr>
      <w:r>
        <w:rPr>
          <w:sz w:val="26"/>
          <w:szCs w:val="26"/>
        </w:rPr>
        <w:t xml:space="preserve">- </w:t>
      </w:r>
      <w:r>
        <w:rPr>
          <w:sz w:val="26"/>
          <w:szCs w:val="26"/>
        </w:rPr>
        <w:tab/>
        <w:t>является ли план поступления доходов достаточно достоверным для того, чтобы обеспечить поступление всех ожидаемых доходов в очередном финансовом  году;</w:t>
      </w:r>
    </w:p>
    <w:p w:rsidR="002B4C7D" w:rsidRDefault="002B4C7D" w:rsidP="002B4C7D">
      <w:pPr>
        <w:jc w:val="both"/>
        <w:rPr>
          <w:sz w:val="26"/>
          <w:szCs w:val="26"/>
        </w:rPr>
      </w:pPr>
      <w:r>
        <w:rPr>
          <w:sz w:val="26"/>
          <w:szCs w:val="26"/>
        </w:rPr>
        <w:t>-</w:t>
      </w:r>
      <w:r>
        <w:rPr>
          <w:sz w:val="26"/>
          <w:szCs w:val="26"/>
        </w:rPr>
        <w:tab/>
        <w:t>не несет ли проект бюджета существенных рисков для финансовой устойчивости бюджета муниципального района и стабильного предоставления бюджетных (муниципальных) услуг.</w:t>
      </w:r>
    </w:p>
    <w:p w:rsidR="002B4C7D" w:rsidRDefault="002B4C7D" w:rsidP="002B4C7D">
      <w:pPr>
        <w:jc w:val="both"/>
        <w:rPr>
          <w:sz w:val="26"/>
          <w:szCs w:val="26"/>
        </w:rPr>
      </w:pPr>
    </w:p>
    <w:p w:rsidR="002B4C7D" w:rsidRDefault="002B4C7D" w:rsidP="002B4C7D">
      <w:pPr>
        <w:pStyle w:val="2"/>
        <w:ind w:firstLine="0"/>
        <w:rPr>
          <w:sz w:val="26"/>
          <w:szCs w:val="26"/>
        </w:rPr>
      </w:pPr>
      <w:r>
        <w:rPr>
          <w:sz w:val="26"/>
          <w:szCs w:val="26"/>
        </w:rPr>
        <w:t xml:space="preserve">        Анализ соответствия проекта  бюджета  «О районном бюджете на 2018 год и плановый период 2019 и 2020 годов» (далее - районный бюджет на 2018 год и плановый период), документов и материалов, представленных одновременно с ним, Бюджетному кодексу, Положению о бюджетном процессе   и иным  нормативным правовым актам показал, что:</w:t>
      </w:r>
    </w:p>
    <w:p w:rsidR="002B4C7D" w:rsidRDefault="002B4C7D" w:rsidP="002B4C7D">
      <w:pPr>
        <w:ind w:firstLine="709"/>
        <w:jc w:val="both"/>
        <w:rPr>
          <w:sz w:val="26"/>
          <w:szCs w:val="26"/>
        </w:rPr>
      </w:pPr>
      <w:r>
        <w:rPr>
          <w:sz w:val="26"/>
          <w:szCs w:val="26"/>
        </w:rPr>
        <w:t>Проект  решения о бюджете  содержит основные характеристики и показатели районного бюджета, которые определены статьей 184.1 Бюджетного кодекса.</w:t>
      </w:r>
    </w:p>
    <w:p w:rsidR="002B4C7D" w:rsidRDefault="002B4C7D" w:rsidP="002B4C7D">
      <w:pPr>
        <w:ind w:firstLine="709"/>
        <w:jc w:val="both"/>
        <w:rPr>
          <w:sz w:val="26"/>
          <w:szCs w:val="26"/>
        </w:rPr>
      </w:pPr>
      <w:r>
        <w:rPr>
          <w:sz w:val="26"/>
          <w:szCs w:val="26"/>
        </w:rPr>
        <w:t xml:space="preserve">Перечень документов и материалов, представленных одновременно с проектом районного бюджета, в целом соответствует статье 184.2 Бюджетного кодекса  и пункту 2.2 статьи 2  Положения о бюджетном процессе. </w:t>
      </w:r>
    </w:p>
    <w:p w:rsidR="002B4C7D" w:rsidRDefault="002B4C7D" w:rsidP="002B4C7D">
      <w:pPr>
        <w:autoSpaceDE w:val="0"/>
        <w:autoSpaceDN w:val="0"/>
        <w:adjustRightInd w:val="0"/>
        <w:ind w:firstLine="708"/>
        <w:jc w:val="both"/>
        <w:rPr>
          <w:rFonts w:eastAsia="TimesNewRomanPSMT"/>
          <w:sz w:val="26"/>
          <w:szCs w:val="26"/>
        </w:rPr>
      </w:pPr>
      <w:r>
        <w:rPr>
          <w:rFonts w:eastAsia="TimesNewRomanPSMT"/>
          <w:sz w:val="26"/>
          <w:szCs w:val="26"/>
        </w:rPr>
        <w:t>Перечень утверждаемых в проекте доходов соответствует  статьям 41, 42, 46, 61.1, 62 Бюджетного кодекса.</w:t>
      </w:r>
    </w:p>
    <w:p w:rsidR="002B4C7D" w:rsidRDefault="002B4C7D" w:rsidP="002B4C7D">
      <w:pPr>
        <w:autoSpaceDE w:val="0"/>
        <w:autoSpaceDN w:val="0"/>
        <w:adjustRightInd w:val="0"/>
        <w:ind w:firstLine="708"/>
        <w:jc w:val="both"/>
        <w:rPr>
          <w:rFonts w:eastAsia="TimesNewRomanPSMT"/>
          <w:sz w:val="26"/>
          <w:szCs w:val="26"/>
        </w:rPr>
      </w:pPr>
      <w:r>
        <w:rPr>
          <w:rFonts w:eastAsia="TimesNewRomanPSMT"/>
          <w:sz w:val="26"/>
          <w:szCs w:val="26"/>
        </w:rPr>
        <w:t>Расходы районного бюджета, предусмотренные проектом,  сформированы в соответствии с требованиями статьи 65 Бюджетного кодекса.</w:t>
      </w:r>
    </w:p>
    <w:p w:rsidR="002B4C7D" w:rsidRDefault="002B4C7D" w:rsidP="002B4C7D">
      <w:pPr>
        <w:autoSpaceDE w:val="0"/>
        <w:autoSpaceDN w:val="0"/>
        <w:adjustRightInd w:val="0"/>
        <w:ind w:firstLine="708"/>
        <w:jc w:val="both"/>
        <w:rPr>
          <w:rFonts w:eastAsia="TimesNewRomanPSMT"/>
          <w:sz w:val="26"/>
          <w:szCs w:val="26"/>
        </w:rPr>
      </w:pPr>
      <w:r>
        <w:rPr>
          <w:rFonts w:eastAsia="TimesNewRomanPSMT"/>
          <w:sz w:val="26"/>
          <w:szCs w:val="26"/>
        </w:rPr>
        <w:t>При формировании бюджета соблюдены принципы сбалансированности бюджета и общего (совокупного) покрытия расходов бюджета (статьи 33 и 35 Бюджетного кодекса).</w:t>
      </w:r>
    </w:p>
    <w:p w:rsidR="002B4C7D" w:rsidRDefault="002B4C7D" w:rsidP="002B4C7D">
      <w:pPr>
        <w:autoSpaceDE w:val="0"/>
        <w:autoSpaceDN w:val="0"/>
        <w:adjustRightInd w:val="0"/>
        <w:jc w:val="both"/>
        <w:rPr>
          <w:sz w:val="26"/>
          <w:szCs w:val="26"/>
        </w:rPr>
      </w:pPr>
      <w:r>
        <w:rPr>
          <w:color w:val="FF0000"/>
          <w:sz w:val="26"/>
          <w:szCs w:val="26"/>
        </w:rPr>
        <w:tab/>
      </w:r>
      <w:r>
        <w:rPr>
          <w:sz w:val="26"/>
          <w:szCs w:val="26"/>
        </w:rPr>
        <w:t>Пунктом 1, 2 и 3 проекта решения  предлагается утвердить основные характеристики  районного бюджета на 2018 год и плановый период, что соответствует пункту 1 статьи 184.1  Бюджетного кодекса.</w:t>
      </w:r>
    </w:p>
    <w:p w:rsidR="002B4C7D" w:rsidRDefault="002B4C7D" w:rsidP="002B4C7D">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ab/>
        <w:t>Пунктом 4 проекта решения  и приложением 1 к  проекту  предлагается утвердить источники внутреннего финансирования дефицита районного  бюджета на 2018 год плановый период, что соответствует пункту 3 статьи 184.1 Бюджетного кодекса и статьи 32 Бюджетного кодекса (принцип полноты отражения доходов, расходов и источников финансирования дефицитов бюджетов).</w:t>
      </w:r>
    </w:p>
    <w:p w:rsidR="002B4C7D" w:rsidRDefault="002B4C7D" w:rsidP="002B4C7D">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Пунктом 5 проекта решения и приложением  2 к  проекту предлагается утвердить объем доходов районного бюджета на 2018 год и плановый период, что соответствует п.1 статьи 184.1 и статьям 41,42,46 Бюджетного кодекса.</w:t>
      </w:r>
    </w:p>
    <w:p w:rsidR="002B4C7D" w:rsidRDefault="002B4C7D" w:rsidP="002B4C7D">
      <w:pPr>
        <w:pStyle w:val="ConsPlusNormal"/>
        <w:ind w:firstLine="540"/>
        <w:jc w:val="both"/>
        <w:outlineLvl w:val="0"/>
        <w:rPr>
          <w:rFonts w:ascii="Times New Roman" w:hAnsi="Times New Roman" w:cs="Times New Roman"/>
          <w:sz w:val="26"/>
          <w:szCs w:val="26"/>
        </w:rPr>
      </w:pPr>
      <w:r>
        <w:rPr>
          <w:rFonts w:ascii="Times New Roman" w:hAnsi="Times New Roman" w:cs="Times New Roman"/>
          <w:sz w:val="26"/>
          <w:szCs w:val="26"/>
        </w:rPr>
        <w:t>Пунктом 6 проекта решения предлагается  утвердить нормативы распределения отчислений доходов в части погашения задолженности по отмененным налогам и сборам и иным неналоговым доходам  в  бюджет муниципального района и бюджеты сельских поселений на 2018 год и плановый период согласно приложению 3, что соответствует  пункту 2 статьи 184.1 Бюджетного кодекса.</w:t>
      </w:r>
    </w:p>
    <w:p w:rsidR="002B4C7D" w:rsidRDefault="002B4C7D" w:rsidP="002B4C7D">
      <w:pPr>
        <w:pStyle w:val="a6"/>
        <w:ind w:firstLine="540"/>
        <w:jc w:val="both"/>
        <w:rPr>
          <w:sz w:val="26"/>
          <w:szCs w:val="26"/>
        </w:rPr>
      </w:pPr>
      <w:proofErr w:type="gramStart"/>
      <w:r>
        <w:rPr>
          <w:sz w:val="26"/>
          <w:szCs w:val="26"/>
        </w:rPr>
        <w:t xml:space="preserve">Пунктом 7 проекта решения   и приложениями 4 и 5 к проекту утверждаются  перечень и коды главных администраторов доходов районного бюджета на 2018 </w:t>
      </w:r>
      <w:r>
        <w:rPr>
          <w:sz w:val="26"/>
          <w:szCs w:val="26"/>
        </w:rPr>
        <w:lastRenderedPageBreak/>
        <w:t>год и плановый период и закрепляемые за ними виды (подвиды) доходов и перечень главных администраторов источников внутреннего финансирования дефицита бюджета, что не противоречит  пункту 3  статьи 184.1 Бюджетного кодекса.</w:t>
      </w:r>
      <w:proofErr w:type="gramEnd"/>
    </w:p>
    <w:p w:rsidR="002B4C7D" w:rsidRDefault="002B4C7D" w:rsidP="002B4C7D">
      <w:pPr>
        <w:pStyle w:val="a6"/>
        <w:ind w:firstLine="540"/>
        <w:jc w:val="both"/>
        <w:rPr>
          <w:sz w:val="26"/>
          <w:szCs w:val="26"/>
        </w:rPr>
      </w:pPr>
      <w:proofErr w:type="gramStart"/>
      <w:r>
        <w:rPr>
          <w:sz w:val="26"/>
          <w:szCs w:val="26"/>
        </w:rPr>
        <w:t>Пунктом 8  проекта решения</w:t>
      </w:r>
      <w:r w:rsidR="00AC74DE">
        <w:rPr>
          <w:sz w:val="26"/>
          <w:szCs w:val="26"/>
        </w:rPr>
        <w:t xml:space="preserve"> </w:t>
      </w:r>
      <w:r>
        <w:rPr>
          <w:sz w:val="26"/>
          <w:szCs w:val="26"/>
        </w:rPr>
        <w:t xml:space="preserve"> </w:t>
      </w:r>
      <w:r w:rsidR="00AC74DE">
        <w:rPr>
          <w:sz w:val="26"/>
          <w:szCs w:val="26"/>
        </w:rPr>
        <w:t>предусмотрено, что</w:t>
      </w:r>
      <w:r>
        <w:rPr>
          <w:sz w:val="26"/>
          <w:szCs w:val="26"/>
        </w:rPr>
        <w:t xml:space="preserve"> в  районный  бюджет зачисляются  доходы от сдачи в аренду имущества, находящегося  в оперативном управлении органов управления  муниципального района по нормативу 100% и 10% прибыли муниципальных  унитарных предприятий муниципального района, остающейся после уплаты налогов и иных обязательных платежей, что не противоречит  пунктам 7.4, 9.2 -9.4 Положения об управлении и распоряжении  муниципальной собственностью Белозерского муниципального района</w:t>
      </w:r>
      <w:proofErr w:type="gramEnd"/>
      <w:r>
        <w:rPr>
          <w:sz w:val="26"/>
          <w:szCs w:val="26"/>
        </w:rPr>
        <w:t>, утвержденного решением  Представительного Собрания района от  16.12.2005  №235 (в редакции от 29.08.2017 №64).</w:t>
      </w:r>
    </w:p>
    <w:p w:rsidR="002B4C7D" w:rsidRDefault="002B4C7D" w:rsidP="002B4C7D">
      <w:pPr>
        <w:pStyle w:val="a6"/>
        <w:jc w:val="both"/>
        <w:rPr>
          <w:sz w:val="26"/>
          <w:szCs w:val="26"/>
        </w:rPr>
      </w:pPr>
      <w:r>
        <w:rPr>
          <w:rFonts w:eastAsia="TimesNewRomanPSMT"/>
          <w:sz w:val="26"/>
          <w:szCs w:val="26"/>
        </w:rPr>
        <w:t xml:space="preserve">        </w:t>
      </w:r>
      <w:proofErr w:type="gramStart"/>
      <w:r>
        <w:rPr>
          <w:rFonts w:eastAsia="TimesNewRomanPSMT"/>
          <w:sz w:val="26"/>
          <w:szCs w:val="26"/>
        </w:rPr>
        <w:t xml:space="preserve">Пунктом 10 проекта решения и приложениями 7,8,9  предлагается утвердить  распределение бюджетных ассигнований по разделам, подразделам классификации расходов,  по разделам, подразделам, целевым статьям (программам и непрограммным направлениям деятельности), группам видов расходов, а также по разделам, подразделам, целевым статьям и видам расходов в ведомственной структуре расходов районного бюджета на 2018 год и плановый период, </w:t>
      </w:r>
      <w:r>
        <w:rPr>
          <w:sz w:val="26"/>
          <w:szCs w:val="26"/>
        </w:rPr>
        <w:t>что не противоречит  пункту 3  статьи 184.1 Бюджетного</w:t>
      </w:r>
      <w:proofErr w:type="gramEnd"/>
      <w:r>
        <w:rPr>
          <w:sz w:val="26"/>
          <w:szCs w:val="26"/>
        </w:rPr>
        <w:t xml:space="preserve"> кодекса.</w:t>
      </w:r>
    </w:p>
    <w:p w:rsidR="002B4C7D" w:rsidRDefault="002B4C7D" w:rsidP="002B4C7D">
      <w:pPr>
        <w:pStyle w:val="a6"/>
        <w:ind w:firstLine="540"/>
        <w:jc w:val="both"/>
        <w:rPr>
          <w:color w:val="FF0000"/>
          <w:sz w:val="26"/>
          <w:szCs w:val="26"/>
        </w:rPr>
      </w:pPr>
      <w:r>
        <w:rPr>
          <w:sz w:val="26"/>
          <w:szCs w:val="26"/>
        </w:rPr>
        <w:tab/>
        <w:t>Пунктом 10 и приложением 10 к проекту решения предлагается утвердить распределение  средств, переданных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на 2018 год, что не противоречит статье 142.5 Бюджетного кодекса.</w:t>
      </w:r>
    </w:p>
    <w:p w:rsidR="002B4C7D" w:rsidRDefault="002B4C7D" w:rsidP="002B4C7D">
      <w:pPr>
        <w:pStyle w:val="a6"/>
        <w:jc w:val="both"/>
        <w:rPr>
          <w:sz w:val="26"/>
          <w:szCs w:val="26"/>
          <w:u w:val="single"/>
        </w:rPr>
      </w:pPr>
      <w:r>
        <w:rPr>
          <w:sz w:val="26"/>
          <w:szCs w:val="26"/>
        </w:rPr>
        <w:tab/>
        <w:t>Пунктом 10 и приложением 11   к  проекту решения предлагается утвердить  распределение бюджетных средств на реализацию муниципальных  и ведомственных программ районного бюджета на 2018 год и плановый период, что соответствует  пункту 2 статьи 179 Бюджетного кодекса.</w:t>
      </w:r>
    </w:p>
    <w:p w:rsidR="002B4C7D" w:rsidRDefault="002B4C7D" w:rsidP="002B4C7D">
      <w:pPr>
        <w:pStyle w:val="a6"/>
        <w:ind w:firstLine="540"/>
        <w:jc w:val="both"/>
        <w:rPr>
          <w:sz w:val="26"/>
          <w:szCs w:val="26"/>
        </w:rPr>
      </w:pPr>
      <w:r>
        <w:rPr>
          <w:sz w:val="26"/>
          <w:szCs w:val="26"/>
        </w:rPr>
        <w:t xml:space="preserve">Пунктом 11 проекта решения предлагается утвердить общий объем бюджетных ассигнований, направленных на исполнение публичных нормативных обязательств на 2018 год и плановый период </w:t>
      </w:r>
      <w:r w:rsidR="00E55B11">
        <w:rPr>
          <w:sz w:val="26"/>
          <w:szCs w:val="26"/>
        </w:rPr>
        <w:t xml:space="preserve"> по 572,0 тыс. рублей ежегодно </w:t>
      </w:r>
      <w:r>
        <w:rPr>
          <w:sz w:val="26"/>
          <w:szCs w:val="26"/>
        </w:rPr>
        <w:t xml:space="preserve"> в соответствии с  пунктом 3  статьи 184.1 БК РФ. </w:t>
      </w:r>
    </w:p>
    <w:p w:rsidR="002B4C7D" w:rsidRDefault="002B4C7D" w:rsidP="002B4C7D">
      <w:pPr>
        <w:pStyle w:val="a6"/>
        <w:ind w:firstLine="540"/>
        <w:jc w:val="both"/>
        <w:rPr>
          <w:sz w:val="26"/>
          <w:szCs w:val="26"/>
        </w:rPr>
      </w:pPr>
      <w:r>
        <w:rPr>
          <w:sz w:val="26"/>
          <w:szCs w:val="26"/>
        </w:rPr>
        <w:t>Пунктом 12 проекта решения предлагается утвердить  общий объем условно утверждаемых расходов на плановый период, что соответствует  п.3 статьи   184.1 Бюджетного кодекса РФ.</w:t>
      </w:r>
    </w:p>
    <w:p w:rsidR="002B4C7D" w:rsidRDefault="002B4C7D" w:rsidP="002B4C7D">
      <w:pPr>
        <w:ind w:firstLine="540"/>
        <w:jc w:val="both"/>
        <w:rPr>
          <w:sz w:val="26"/>
          <w:szCs w:val="26"/>
        </w:rPr>
      </w:pPr>
      <w:r>
        <w:rPr>
          <w:sz w:val="26"/>
          <w:szCs w:val="26"/>
        </w:rPr>
        <w:t xml:space="preserve">  Утвержденный пунктом 13 проекта решения резервный фонд на 2018 год  и плановый период    в су</w:t>
      </w:r>
      <w:r w:rsidR="00AC74DE">
        <w:rPr>
          <w:sz w:val="26"/>
          <w:szCs w:val="26"/>
        </w:rPr>
        <w:t>мме 500,0 тыс. рублей  ежегодно</w:t>
      </w:r>
      <w:r>
        <w:rPr>
          <w:sz w:val="26"/>
          <w:szCs w:val="26"/>
        </w:rPr>
        <w:t xml:space="preserve"> составляет по годам:   0,15%, 0,14%, 0,14%  от   общего объема расходов, что соответствует пункту 3 статьи 81 Бюджетного кодекса.</w:t>
      </w:r>
    </w:p>
    <w:p w:rsidR="002B4C7D" w:rsidRDefault="002B4C7D" w:rsidP="002B4C7D">
      <w:pPr>
        <w:autoSpaceDE w:val="0"/>
        <w:autoSpaceDN w:val="0"/>
        <w:adjustRightInd w:val="0"/>
        <w:ind w:firstLine="708"/>
        <w:jc w:val="both"/>
        <w:rPr>
          <w:rFonts w:eastAsia="TimesNewRomanPSMT"/>
          <w:sz w:val="26"/>
          <w:szCs w:val="26"/>
        </w:rPr>
      </w:pPr>
      <w:r>
        <w:rPr>
          <w:rFonts w:eastAsia="TimesNewRomanPSMT"/>
          <w:sz w:val="26"/>
          <w:szCs w:val="26"/>
        </w:rPr>
        <w:t>Пунктами 14 и 15 проекта решения  и приложением  12  к проекту предлагается утвердить  объемы и распределение  бюджетных ассигнований Дорожного фонда Белозерского района на 2018 год и плановый период, что соответствует требованиям  части 5 статьи 179.4 Бюджетного кодекса.</w:t>
      </w:r>
    </w:p>
    <w:p w:rsidR="002B4C7D" w:rsidRDefault="002B4C7D" w:rsidP="002B4C7D">
      <w:pPr>
        <w:autoSpaceDE w:val="0"/>
        <w:autoSpaceDN w:val="0"/>
        <w:adjustRightInd w:val="0"/>
        <w:ind w:firstLine="708"/>
        <w:jc w:val="both"/>
        <w:rPr>
          <w:rFonts w:eastAsia="TimesNewRomanPSMT"/>
          <w:i/>
          <w:sz w:val="26"/>
          <w:szCs w:val="26"/>
        </w:rPr>
      </w:pPr>
      <w:proofErr w:type="gramStart"/>
      <w:r>
        <w:rPr>
          <w:rFonts w:eastAsia="TimesNewRomanPSMT"/>
          <w:sz w:val="26"/>
          <w:szCs w:val="26"/>
        </w:rPr>
        <w:t xml:space="preserve">Пунктами 16 и 18  проекта решения предлагается утвердить значения критерия выравнивания финансовых возможностей городских поселений и сельских поселений по осуществлению органами  местного самоуправления  </w:t>
      </w:r>
      <w:r>
        <w:rPr>
          <w:rFonts w:eastAsia="TimesNewRomanPSMT"/>
          <w:sz w:val="26"/>
          <w:szCs w:val="26"/>
        </w:rPr>
        <w:lastRenderedPageBreak/>
        <w:t xml:space="preserve">полномочий по решению вопросов местного значения на 2018 год  и плановый период </w:t>
      </w:r>
      <w:r>
        <w:rPr>
          <w:rFonts w:eastAsia="TimesNewRomanPSMT"/>
          <w:i/>
          <w:sz w:val="26"/>
          <w:szCs w:val="26"/>
        </w:rPr>
        <w:t>(в соответствии  с проектом  областного бюджета на 2018 год и плановый период 2019 и 2020 годов).</w:t>
      </w:r>
      <w:proofErr w:type="gramEnd"/>
    </w:p>
    <w:p w:rsidR="002B4C7D" w:rsidRDefault="002B4C7D" w:rsidP="002B4C7D">
      <w:pPr>
        <w:autoSpaceDE w:val="0"/>
        <w:autoSpaceDN w:val="0"/>
        <w:adjustRightInd w:val="0"/>
        <w:ind w:firstLine="708"/>
        <w:jc w:val="both"/>
        <w:rPr>
          <w:rFonts w:eastAsia="TimesNewRomanPSMT"/>
          <w:sz w:val="26"/>
          <w:szCs w:val="26"/>
        </w:rPr>
      </w:pPr>
      <w:proofErr w:type="gramStart"/>
      <w:r>
        <w:rPr>
          <w:rFonts w:eastAsia="TimesNewRomanPSMT"/>
          <w:sz w:val="26"/>
          <w:szCs w:val="26"/>
        </w:rPr>
        <w:t>Предлагаемый к утверждению пунктами 19 и 20 проекта решения   и приложением 13  к проекту решени</w:t>
      </w:r>
      <w:r w:rsidR="00AC74DE">
        <w:rPr>
          <w:rFonts w:eastAsia="TimesNewRomanPSMT"/>
          <w:sz w:val="26"/>
          <w:szCs w:val="26"/>
        </w:rPr>
        <w:t xml:space="preserve">я на 2018 год и плановый период </w:t>
      </w:r>
      <w:r>
        <w:rPr>
          <w:rFonts w:eastAsia="TimesNewRomanPSMT"/>
          <w:sz w:val="26"/>
          <w:szCs w:val="26"/>
        </w:rPr>
        <w:t xml:space="preserve">  объем дотаций на выравнивание бюджетной обеспеченности    рассчитан в соответствии с утвержденным Положением  о межбюджетных трансфертах в Белозерском районе (решение Представительного Собрания района от 24.11.2015  № 83 с учетом изменений и дополнений).</w:t>
      </w:r>
      <w:proofErr w:type="gramEnd"/>
    </w:p>
    <w:p w:rsidR="002B4C7D" w:rsidRDefault="002B4C7D" w:rsidP="002B4C7D">
      <w:pPr>
        <w:autoSpaceDE w:val="0"/>
        <w:autoSpaceDN w:val="0"/>
        <w:adjustRightInd w:val="0"/>
        <w:ind w:firstLine="708"/>
        <w:jc w:val="both"/>
        <w:rPr>
          <w:rFonts w:eastAsia="TimesNewRomanPSMT"/>
          <w:color w:val="FF0000"/>
          <w:sz w:val="26"/>
          <w:szCs w:val="26"/>
        </w:rPr>
      </w:pPr>
      <w:proofErr w:type="gramStart"/>
      <w:r>
        <w:rPr>
          <w:rFonts w:eastAsia="TimesNewRomanPSMT"/>
          <w:sz w:val="26"/>
          <w:szCs w:val="26"/>
        </w:rPr>
        <w:t>Предлагаемый к утверждению пунктами 21 и 22 проекта решения   и приложением  14  к проекту решения на 2018 год и плановый период  объем  дотаций на  поддержку мер по обеспечению сбалансированности  бюджетов поселений   рассчитан в соответствии с утвержденным Положением  о межбюджетных трансфертах в Белозерском районе (решение Представительного Собрания района от 24.11.2015  № 83 с учетом изменений и дополнений).</w:t>
      </w:r>
      <w:proofErr w:type="gramEnd"/>
    </w:p>
    <w:p w:rsidR="002B4C7D" w:rsidRDefault="002B4C7D" w:rsidP="002B4C7D">
      <w:pPr>
        <w:autoSpaceDE w:val="0"/>
        <w:autoSpaceDN w:val="0"/>
        <w:adjustRightInd w:val="0"/>
        <w:ind w:firstLine="708"/>
        <w:jc w:val="both"/>
        <w:rPr>
          <w:rFonts w:eastAsia="TimesNewRomanPSMT"/>
          <w:sz w:val="26"/>
          <w:szCs w:val="26"/>
        </w:rPr>
      </w:pPr>
      <w:proofErr w:type="gramStart"/>
      <w:r>
        <w:rPr>
          <w:rFonts w:eastAsia="TimesNewRomanPSMT"/>
          <w:sz w:val="26"/>
          <w:szCs w:val="26"/>
        </w:rPr>
        <w:t>Предлагаемый к утверждению пунктом 23 проекта решения   и прило</w:t>
      </w:r>
      <w:r w:rsidR="00AC74DE">
        <w:rPr>
          <w:rFonts w:eastAsia="TimesNewRomanPSMT"/>
          <w:sz w:val="26"/>
          <w:szCs w:val="26"/>
        </w:rPr>
        <w:t xml:space="preserve">жением   15  к проекту  решения </w:t>
      </w:r>
      <w:r>
        <w:rPr>
          <w:rFonts w:eastAsia="TimesNewRomanPSMT"/>
          <w:sz w:val="26"/>
          <w:szCs w:val="26"/>
        </w:rPr>
        <w:t xml:space="preserve"> объем межбюджетных трансфертов, выделяемых на осуществление переданных  полномочий в части обеспечения проживающих в поселении и нуждающихся в жилых помещениях малоимущих граждан жилыми помещениями, организация строительства </w:t>
      </w:r>
      <w:r w:rsidR="00AC74DE">
        <w:rPr>
          <w:rFonts w:eastAsia="TimesNewRomanPSMT"/>
          <w:sz w:val="26"/>
          <w:szCs w:val="26"/>
        </w:rPr>
        <w:t xml:space="preserve">и содержания </w:t>
      </w:r>
      <w:r>
        <w:rPr>
          <w:rFonts w:eastAsia="TimesNewRomanPSMT"/>
          <w:sz w:val="26"/>
          <w:szCs w:val="26"/>
        </w:rPr>
        <w:t xml:space="preserve"> муниципального жилищного фонда, создани</w:t>
      </w:r>
      <w:r w:rsidR="00AC74DE">
        <w:rPr>
          <w:rFonts w:eastAsia="TimesNewRomanPSMT"/>
          <w:sz w:val="26"/>
          <w:szCs w:val="26"/>
        </w:rPr>
        <w:t>я</w:t>
      </w:r>
      <w:r>
        <w:rPr>
          <w:rFonts w:eastAsia="TimesNewRomanPSMT"/>
          <w:sz w:val="26"/>
          <w:szCs w:val="26"/>
        </w:rPr>
        <w:t xml:space="preserve"> условий для жилищного строительства, а также иных полномочий органов местного самоуправления в соответствии с жилищным законодательством</w:t>
      </w:r>
      <w:proofErr w:type="gramEnd"/>
      <w:r>
        <w:rPr>
          <w:rFonts w:eastAsia="TimesNewRomanPSMT"/>
          <w:sz w:val="26"/>
          <w:szCs w:val="26"/>
        </w:rPr>
        <w:t xml:space="preserve"> на 2018 год,  не противоречит бюджетному законодательству.  </w:t>
      </w:r>
    </w:p>
    <w:p w:rsidR="002B4C7D" w:rsidRDefault="002B4C7D" w:rsidP="002B4C7D">
      <w:pPr>
        <w:autoSpaceDE w:val="0"/>
        <w:autoSpaceDN w:val="0"/>
        <w:adjustRightInd w:val="0"/>
        <w:ind w:firstLine="708"/>
        <w:jc w:val="both"/>
        <w:rPr>
          <w:rFonts w:eastAsia="TimesNewRomanPSMT"/>
          <w:sz w:val="26"/>
          <w:szCs w:val="26"/>
        </w:rPr>
      </w:pPr>
      <w:r>
        <w:rPr>
          <w:rFonts w:eastAsia="TimesNewRomanPSMT"/>
          <w:sz w:val="26"/>
          <w:szCs w:val="26"/>
        </w:rPr>
        <w:t>Предлагаемый к утверждению пунктом 24 проекта решения и приложением 16 к проекту решения о районном бюджете на 2018 год и плановый период объем межбюджетных трансфертов, выделяемых на реализацию муниципальных  программ,  не противоречит бюджетному законодательству.</w:t>
      </w:r>
    </w:p>
    <w:p w:rsidR="002B4C7D" w:rsidRDefault="002B4C7D" w:rsidP="002B4C7D">
      <w:pPr>
        <w:pStyle w:val="a6"/>
        <w:ind w:firstLine="708"/>
        <w:jc w:val="both"/>
        <w:rPr>
          <w:b/>
          <w:sz w:val="26"/>
          <w:szCs w:val="26"/>
        </w:rPr>
      </w:pPr>
      <w:r>
        <w:rPr>
          <w:sz w:val="26"/>
          <w:szCs w:val="26"/>
        </w:rPr>
        <w:t xml:space="preserve">При установлении верхнего предела муниципального долга  пунктом 30 проекта решения о районном бюджете на 2018 год и  плановый период   нарушений статьи 107 Бюджетного кодекса не  установлено. </w:t>
      </w:r>
    </w:p>
    <w:p w:rsidR="002B4C7D" w:rsidRDefault="002B4C7D" w:rsidP="002B4C7D">
      <w:pPr>
        <w:autoSpaceDE w:val="0"/>
        <w:autoSpaceDN w:val="0"/>
        <w:adjustRightInd w:val="0"/>
        <w:ind w:firstLine="708"/>
        <w:jc w:val="both"/>
        <w:rPr>
          <w:rFonts w:eastAsia="TimesNewRomanPSMT"/>
          <w:sz w:val="26"/>
          <w:szCs w:val="26"/>
        </w:rPr>
      </w:pPr>
      <w:r>
        <w:rPr>
          <w:rFonts w:eastAsia="TimesNewRomanPSMT"/>
          <w:sz w:val="26"/>
          <w:szCs w:val="26"/>
        </w:rPr>
        <w:t xml:space="preserve">В соответствии со статьей 111 Бюджетного кодекса   пунктом 32 проекта решения установлен  объем расходов на обслуживание муниципального долга района. Требование об установлении объема расходов на обслуживание муниципального долга района, не превышающего 15% объема расходов районного  бюджета, соблюдено. </w:t>
      </w:r>
    </w:p>
    <w:p w:rsidR="002B4C7D" w:rsidRDefault="002B4C7D" w:rsidP="002B4C7D">
      <w:pPr>
        <w:autoSpaceDE w:val="0"/>
        <w:autoSpaceDN w:val="0"/>
        <w:adjustRightInd w:val="0"/>
        <w:ind w:firstLine="708"/>
        <w:jc w:val="both"/>
        <w:rPr>
          <w:rFonts w:eastAsia="TimesNewRomanPSMT"/>
          <w:sz w:val="26"/>
          <w:szCs w:val="26"/>
        </w:rPr>
      </w:pPr>
      <w:r>
        <w:rPr>
          <w:rFonts w:eastAsia="TimesNewRomanPSMT"/>
          <w:sz w:val="26"/>
          <w:szCs w:val="26"/>
        </w:rPr>
        <w:t xml:space="preserve">В соответствии с пунктом 34 проекта решения и приложением 17  к проекту решения утверждена  Программа муниципальных внутренних заимствований района на 2018 год, что соответствует положениям статьи 110.1 Бюджетного кодекса. </w:t>
      </w:r>
    </w:p>
    <w:p w:rsidR="002B4C7D" w:rsidRDefault="002B4C7D" w:rsidP="002B4C7D">
      <w:pPr>
        <w:autoSpaceDE w:val="0"/>
        <w:autoSpaceDN w:val="0"/>
        <w:adjustRightInd w:val="0"/>
        <w:ind w:firstLine="708"/>
        <w:jc w:val="both"/>
        <w:rPr>
          <w:rFonts w:eastAsia="TimesNewRomanPSMT"/>
          <w:sz w:val="26"/>
          <w:szCs w:val="26"/>
        </w:rPr>
      </w:pPr>
      <w:r>
        <w:rPr>
          <w:rFonts w:eastAsia="TimesNewRomanPSMT"/>
          <w:sz w:val="26"/>
          <w:szCs w:val="26"/>
        </w:rPr>
        <w:t>Проектом решения предоставление муниципальных гарантий, а также  бюджетных кредитов бюджетам поселений не предусматривается.</w:t>
      </w:r>
    </w:p>
    <w:p w:rsidR="002B4C7D" w:rsidRDefault="002B4C7D" w:rsidP="002B4C7D">
      <w:pPr>
        <w:autoSpaceDE w:val="0"/>
        <w:autoSpaceDN w:val="0"/>
        <w:adjustRightInd w:val="0"/>
        <w:ind w:firstLine="708"/>
        <w:jc w:val="both"/>
        <w:rPr>
          <w:sz w:val="26"/>
          <w:szCs w:val="26"/>
        </w:rPr>
      </w:pPr>
      <w:r>
        <w:rPr>
          <w:sz w:val="26"/>
          <w:szCs w:val="26"/>
        </w:rPr>
        <w:t>Согласно части 2 статьи 172 Бюджетного кодекса РФ составление проекта бюджета основывается, в том числе на муниципальных программах.</w:t>
      </w:r>
    </w:p>
    <w:p w:rsidR="002B4C7D" w:rsidRDefault="002B4C7D" w:rsidP="002B4C7D">
      <w:pPr>
        <w:ind w:firstLine="709"/>
        <w:jc w:val="both"/>
        <w:rPr>
          <w:sz w:val="26"/>
          <w:szCs w:val="26"/>
        </w:rPr>
      </w:pPr>
    </w:p>
    <w:p w:rsidR="002B4C7D" w:rsidRDefault="002B4C7D" w:rsidP="002B4C7D">
      <w:pPr>
        <w:ind w:firstLine="709"/>
        <w:jc w:val="both"/>
        <w:rPr>
          <w:sz w:val="26"/>
          <w:szCs w:val="26"/>
        </w:rPr>
      </w:pPr>
      <w:r>
        <w:rPr>
          <w:sz w:val="26"/>
          <w:szCs w:val="26"/>
        </w:rPr>
        <w:t xml:space="preserve">В составе документов к проекту решения представлен </w:t>
      </w:r>
      <w:r>
        <w:rPr>
          <w:b/>
          <w:sz w:val="26"/>
          <w:szCs w:val="26"/>
        </w:rPr>
        <w:t xml:space="preserve">прогноз социально-экономического развития Белозерского муниципального района  на 2018 -2020 годы, </w:t>
      </w:r>
      <w:r>
        <w:rPr>
          <w:sz w:val="26"/>
          <w:szCs w:val="26"/>
        </w:rPr>
        <w:t>утвержденный постановлением администрации района от 15.11.2017   № 484.</w:t>
      </w:r>
      <w:r>
        <w:rPr>
          <w:b/>
          <w:i/>
          <w:sz w:val="26"/>
          <w:szCs w:val="26"/>
        </w:rPr>
        <w:t xml:space="preserve">  </w:t>
      </w:r>
      <w:r>
        <w:rPr>
          <w:i/>
          <w:sz w:val="26"/>
          <w:szCs w:val="26"/>
        </w:rPr>
        <w:t xml:space="preserve"> </w:t>
      </w:r>
      <w:r>
        <w:rPr>
          <w:sz w:val="26"/>
          <w:szCs w:val="26"/>
        </w:rPr>
        <w:t xml:space="preserve"> </w:t>
      </w:r>
      <w:r>
        <w:rPr>
          <w:sz w:val="26"/>
          <w:szCs w:val="26"/>
        </w:rPr>
        <w:lastRenderedPageBreak/>
        <w:t xml:space="preserve">В прогнозе </w:t>
      </w:r>
      <w:proofErr w:type="gramStart"/>
      <w:r>
        <w:rPr>
          <w:sz w:val="26"/>
          <w:szCs w:val="26"/>
        </w:rPr>
        <w:t>отражены</w:t>
      </w:r>
      <w:proofErr w:type="gramEnd"/>
      <w:r>
        <w:rPr>
          <w:sz w:val="26"/>
          <w:szCs w:val="26"/>
        </w:rPr>
        <w:t xml:space="preserve">  8 основных показателей. </w:t>
      </w:r>
      <w:proofErr w:type="gramStart"/>
      <w:r>
        <w:rPr>
          <w:sz w:val="26"/>
          <w:szCs w:val="26"/>
        </w:rPr>
        <w:t>Представленный прогноз разработан в соответствии с Положением о порядке разработки прогнозов и прогнозно-аналитических материалов по  социально-экономическому развитию муниципального образования, утвержденным постановлением администрации Белозерского муниципального района от 03.12.2013 № 1364, постановлением администрации района  от 26.07.2017 №62 «О разработке проекта решения  Представительного Собрания района «О районном бюджете на 2018 год  и плановый период 2019-2020 годов и отдельных показателей  социально-экономического развития района на 2018-2020</w:t>
      </w:r>
      <w:proofErr w:type="gramEnd"/>
      <w:r>
        <w:rPr>
          <w:sz w:val="26"/>
          <w:szCs w:val="26"/>
        </w:rPr>
        <w:t xml:space="preserve"> годы».  </w:t>
      </w:r>
      <w:proofErr w:type="gramStart"/>
      <w:r>
        <w:rPr>
          <w:sz w:val="26"/>
          <w:szCs w:val="26"/>
        </w:rPr>
        <w:t>Согласно пояснительной записке, представленной  управлением социально-экономического развития  администрации района, показатели представленного прогноза социально-экономического развития Белозерского муниципального района  имеют   положительную динамику, вместе с тем темпы роста невысокие.</w:t>
      </w:r>
      <w:proofErr w:type="gramEnd"/>
      <w:r>
        <w:rPr>
          <w:sz w:val="26"/>
          <w:szCs w:val="26"/>
        </w:rPr>
        <w:t xml:space="preserve"> Отмечается незначительный рост фонда заработной платы,  рост  численности занятых в экономике  прогнозируется на уровне 0,1%. Прибыль  прибыльных  предприятий до налогообложения (без сельского хозяйства)  составляет 120,0 процентов к уровню 2017 года, отмечается рост  розничной торговли (102,6% к уровню 2017 года), рост фонда оплаты труда (106,4 к уровню 2017 года).</w:t>
      </w:r>
    </w:p>
    <w:p w:rsidR="002B4C7D" w:rsidRDefault="002B4C7D" w:rsidP="002B4C7D"/>
    <w:p w:rsidR="002B4C7D" w:rsidRDefault="002B4C7D" w:rsidP="002B4C7D">
      <w:pPr>
        <w:autoSpaceDE w:val="0"/>
        <w:autoSpaceDN w:val="0"/>
        <w:adjustRightInd w:val="0"/>
        <w:jc w:val="both"/>
        <w:rPr>
          <w:sz w:val="26"/>
          <w:szCs w:val="26"/>
        </w:rPr>
      </w:pPr>
      <w:r>
        <w:rPr>
          <w:rFonts w:eastAsia="TimesNewRomanPSMT"/>
          <w:sz w:val="26"/>
          <w:szCs w:val="26"/>
        </w:rPr>
        <w:t xml:space="preserve">  </w:t>
      </w:r>
    </w:p>
    <w:p w:rsidR="002B4C7D" w:rsidRDefault="002B4C7D" w:rsidP="002B4C7D">
      <w:pPr>
        <w:jc w:val="center"/>
        <w:rPr>
          <w:b/>
          <w:sz w:val="28"/>
          <w:szCs w:val="28"/>
        </w:rPr>
      </w:pPr>
      <w:r>
        <w:rPr>
          <w:b/>
          <w:sz w:val="28"/>
          <w:szCs w:val="28"/>
        </w:rPr>
        <w:t>2.Характеристика доходов районного бюджета на 2018 год</w:t>
      </w:r>
    </w:p>
    <w:p w:rsidR="002B4C7D" w:rsidRDefault="002B4C7D" w:rsidP="002B4C7D">
      <w:pPr>
        <w:jc w:val="center"/>
        <w:rPr>
          <w:b/>
          <w:sz w:val="28"/>
          <w:szCs w:val="28"/>
        </w:rPr>
      </w:pPr>
      <w:r>
        <w:rPr>
          <w:b/>
          <w:sz w:val="28"/>
          <w:szCs w:val="28"/>
        </w:rPr>
        <w:t>и плановый период 2019 и 2020 годов</w:t>
      </w:r>
    </w:p>
    <w:p w:rsidR="002B4C7D" w:rsidRDefault="002B4C7D" w:rsidP="002B4C7D">
      <w:pPr>
        <w:jc w:val="center"/>
        <w:rPr>
          <w:b/>
          <w:sz w:val="28"/>
          <w:szCs w:val="28"/>
        </w:rPr>
      </w:pPr>
    </w:p>
    <w:p w:rsidR="002B4C7D" w:rsidRDefault="002B4C7D" w:rsidP="002B4C7D">
      <w:pPr>
        <w:widowControl w:val="0"/>
        <w:ind w:firstLine="709"/>
        <w:jc w:val="both"/>
        <w:rPr>
          <w:sz w:val="26"/>
          <w:szCs w:val="26"/>
        </w:rPr>
      </w:pPr>
      <w:r>
        <w:rPr>
          <w:sz w:val="26"/>
          <w:szCs w:val="26"/>
        </w:rPr>
        <w:t>Проектом решения   предлагается утвердить основные характеристики в области доходов районного бюджета:</w:t>
      </w:r>
    </w:p>
    <w:p w:rsidR="002B4C7D" w:rsidRDefault="002B4C7D" w:rsidP="002B4C7D">
      <w:pPr>
        <w:widowControl w:val="0"/>
        <w:ind w:firstLine="709"/>
        <w:jc w:val="both"/>
        <w:rPr>
          <w:sz w:val="26"/>
          <w:szCs w:val="26"/>
        </w:rPr>
      </w:pPr>
      <w:r>
        <w:rPr>
          <w:sz w:val="26"/>
          <w:szCs w:val="26"/>
        </w:rPr>
        <w:t xml:space="preserve"> на 2018 год в сумме  355013,0 тыс. руб.;</w:t>
      </w:r>
    </w:p>
    <w:p w:rsidR="002B4C7D" w:rsidRDefault="002B4C7D" w:rsidP="002B4C7D">
      <w:pPr>
        <w:widowControl w:val="0"/>
        <w:ind w:firstLine="709"/>
        <w:jc w:val="both"/>
        <w:rPr>
          <w:sz w:val="26"/>
          <w:szCs w:val="26"/>
        </w:rPr>
      </w:pPr>
      <w:r>
        <w:rPr>
          <w:sz w:val="26"/>
          <w:szCs w:val="26"/>
        </w:rPr>
        <w:t xml:space="preserve"> на 2019 год в сумме  356784,4 тыс. руб.;</w:t>
      </w:r>
    </w:p>
    <w:p w:rsidR="002B4C7D" w:rsidRDefault="002B4C7D" w:rsidP="002B4C7D">
      <w:pPr>
        <w:widowControl w:val="0"/>
        <w:ind w:firstLine="709"/>
        <w:jc w:val="both"/>
        <w:rPr>
          <w:sz w:val="26"/>
          <w:szCs w:val="26"/>
        </w:rPr>
      </w:pPr>
      <w:r>
        <w:rPr>
          <w:sz w:val="26"/>
          <w:szCs w:val="26"/>
        </w:rPr>
        <w:t xml:space="preserve"> на 2020 год в сумме  358293,3 тыс. руб.</w:t>
      </w:r>
    </w:p>
    <w:p w:rsidR="002B4C7D" w:rsidRDefault="002B4C7D" w:rsidP="002B4C7D">
      <w:pPr>
        <w:pStyle w:val="a7"/>
        <w:ind w:firstLine="709"/>
        <w:rPr>
          <w:rFonts w:ascii="Times New Roman" w:hAnsi="Times New Roman"/>
          <w:sz w:val="26"/>
          <w:szCs w:val="26"/>
        </w:rPr>
      </w:pPr>
    </w:p>
    <w:p w:rsidR="002B4C7D" w:rsidRDefault="002B4C7D" w:rsidP="002B4C7D">
      <w:pPr>
        <w:pStyle w:val="a7"/>
        <w:ind w:firstLine="709"/>
        <w:rPr>
          <w:rFonts w:ascii="Times New Roman" w:hAnsi="Times New Roman"/>
          <w:sz w:val="26"/>
          <w:szCs w:val="26"/>
        </w:rPr>
      </w:pPr>
      <w:r>
        <w:rPr>
          <w:rFonts w:ascii="Times New Roman" w:hAnsi="Times New Roman"/>
          <w:sz w:val="26"/>
          <w:szCs w:val="26"/>
        </w:rPr>
        <w:t>Налоговые  и неналоговые доходы районного бюджета на 2018 год и плановый период  спрогнозированы без расшифровки по  классификации доходов бюджетов РФ и предусмотрены в проекте решения одной строкой.</w:t>
      </w:r>
    </w:p>
    <w:p w:rsidR="002B4C7D" w:rsidRDefault="002B4C7D" w:rsidP="002B4C7D">
      <w:pPr>
        <w:ind w:firstLine="708"/>
        <w:jc w:val="both"/>
        <w:rPr>
          <w:sz w:val="26"/>
          <w:szCs w:val="26"/>
        </w:rPr>
      </w:pPr>
      <w:r>
        <w:rPr>
          <w:sz w:val="26"/>
          <w:szCs w:val="26"/>
        </w:rPr>
        <w:t xml:space="preserve">По сравнению с объемом доходов, предусмотренным районным бюджетом на 2017 год  с учетом внесенных изменений  (в сумме 325287,4 тыс. руб.),  в рассматриваемом проекте  решения  предлагается увеличение    доходной части бюджета  на 2018 год на 29725,6 тыс. руб.  </w:t>
      </w:r>
    </w:p>
    <w:p w:rsidR="002B4C7D" w:rsidRDefault="002B4C7D" w:rsidP="002B4C7D">
      <w:pPr>
        <w:autoSpaceDE w:val="0"/>
        <w:autoSpaceDN w:val="0"/>
        <w:adjustRightInd w:val="0"/>
        <w:ind w:firstLine="709"/>
        <w:jc w:val="both"/>
        <w:rPr>
          <w:sz w:val="26"/>
          <w:szCs w:val="26"/>
        </w:rPr>
      </w:pPr>
      <w:r>
        <w:rPr>
          <w:sz w:val="26"/>
          <w:szCs w:val="26"/>
        </w:rPr>
        <w:t>Динамика основных показателей по доходам районного бюджета по данным отчета об исполнении</w:t>
      </w:r>
      <w:r w:rsidR="00AC74DE">
        <w:rPr>
          <w:sz w:val="26"/>
          <w:szCs w:val="26"/>
        </w:rPr>
        <w:t xml:space="preserve"> бюджета </w:t>
      </w:r>
      <w:r>
        <w:rPr>
          <w:sz w:val="26"/>
          <w:szCs w:val="26"/>
        </w:rPr>
        <w:t xml:space="preserve"> за 2016 год, утвержденных показателей на 2017 год и прогнозных показателей на 2018 год  и плановый период приведена в  таблице  (приложение № 1).</w:t>
      </w:r>
    </w:p>
    <w:p w:rsidR="002B4C7D" w:rsidRDefault="002B4C7D" w:rsidP="002B4C7D">
      <w:pPr>
        <w:ind w:firstLine="708"/>
        <w:jc w:val="both"/>
        <w:rPr>
          <w:sz w:val="26"/>
          <w:szCs w:val="26"/>
        </w:rPr>
      </w:pPr>
      <w:r>
        <w:rPr>
          <w:sz w:val="26"/>
          <w:szCs w:val="26"/>
        </w:rPr>
        <w:t>Собственная доходная  база (</w:t>
      </w:r>
      <w:r>
        <w:rPr>
          <w:b/>
          <w:sz w:val="26"/>
          <w:szCs w:val="26"/>
        </w:rPr>
        <w:t>налоговые и неналоговые доходы с учетом переданных дополнительных отчислений по налогам</w:t>
      </w:r>
      <w:r>
        <w:rPr>
          <w:sz w:val="26"/>
          <w:szCs w:val="26"/>
        </w:rPr>
        <w:t xml:space="preserve">) проектом бюджета на 2018 год предусмотрена в сумме 95976,6 тыс. руб. или 27,0%  от общего дохода.    При этом  налоговые доходы составляют 88100,6 тыс. руб.   или 91,8 % в объеме собственных доходов к плановым назначениям   2018 года;  неналоговые доходы в сумме  7876,0 тыс. руб. или 8,2 % в объеме собственных доходов к плановым назначениям 2018 года. </w:t>
      </w:r>
    </w:p>
    <w:p w:rsidR="002B4C7D" w:rsidRDefault="002B4C7D" w:rsidP="002B4C7D">
      <w:pPr>
        <w:ind w:firstLine="375"/>
        <w:jc w:val="both"/>
        <w:rPr>
          <w:color w:val="333333"/>
          <w:sz w:val="26"/>
          <w:szCs w:val="26"/>
        </w:rPr>
      </w:pPr>
      <w:r>
        <w:rPr>
          <w:color w:val="333333"/>
          <w:sz w:val="26"/>
          <w:szCs w:val="26"/>
        </w:rPr>
        <w:lastRenderedPageBreak/>
        <w:t xml:space="preserve">    В собственных доходах районного бюджета в 2018 году значительную долю по-прежнему будут  составлять доходы от уплаты  налога на доходы физических лиц – 69,3%.</w:t>
      </w:r>
    </w:p>
    <w:p w:rsidR="002B4C7D" w:rsidRDefault="002B4C7D" w:rsidP="002B4C7D">
      <w:pPr>
        <w:ind w:firstLine="375"/>
        <w:jc w:val="both"/>
        <w:rPr>
          <w:sz w:val="26"/>
          <w:szCs w:val="26"/>
        </w:rPr>
      </w:pPr>
      <w:r>
        <w:rPr>
          <w:sz w:val="26"/>
          <w:szCs w:val="26"/>
        </w:rPr>
        <w:t xml:space="preserve">    При формировании доходной части бюджета района на 2018 год  проектом учтены изменения налогового и бюджетного законодательства. </w:t>
      </w:r>
    </w:p>
    <w:p w:rsidR="002B4C7D" w:rsidRDefault="002B4C7D" w:rsidP="002B4C7D">
      <w:pPr>
        <w:ind w:firstLine="708"/>
        <w:jc w:val="both"/>
        <w:rPr>
          <w:sz w:val="26"/>
          <w:szCs w:val="26"/>
        </w:rPr>
      </w:pPr>
      <w:r>
        <w:rPr>
          <w:sz w:val="26"/>
          <w:szCs w:val="26"/>
        </w:rPr>
        <w:t xml:space="preserve">По результатам  рассмотрения проекта решения о бюджете  контрольно-счетная  комиссия района отмечает, что  прогнозирование налоговых доходов произведено на основании отчетов межрайонной  ИФНС по Вологодской области №5,   прогноза социально-экономического развития Белозерского муниципального района на 2018-2020 годы  и не вызывает особого  опасения. </w:t>
      </w:r>
    </w:p>
    <w:p w:rsidR="002B4C7D" w:rsidRDefault="002B4C7D" w:rsidP="002B4C7D">
      <w:pPr>
        <w:ind w:firstLine="709"/>
        <w:jc w:val="both"/>
        <w:rPr>
          <w:sz w:val="26"/>
          <w:szCs w:val="26"/>
        </w:rPr>
      </w:pPr>
      <w:r>
        <w:rPr>
          <w:sz w:val="26"/>
          <w:szCs w:val="26"/>
        </w:rPr>
        <w:t xml:space="preserve">Отдельные расчеты по доходам содержат ограниченное количество исходных показателей. </w:t>
      </w:r>
    </w:p>
    <w:p w:rsidR="00E55B11" w:rsidRDefault="00E55B11" w:rsidP="002B4C7D">
      <w:pPr>
        <w:ind w:firstLine="709"/>
        <w:jc w:val="both"/>
        <w:rPr>
          <w:sz w:val="26"/>
          <w:szCs w:val="26"/>
        </w:rPr>
      </w:pPr>
    </w:p>
    <w:p w:rsidR="002B4C7D" w:rsidRDefault="002B4C7D" w:rsidP="002B4C7D">
      <w:pPr>
        <w:jc w:val="both"/>
        <w:rPr>
          <w:b/>
          <w:sz w:val="26"/>
          <w:szCs w:val="26"/>
        </w:rPr>
      </w:pPr>
      <w:r>
        <w:rPr>
          <w:b/>
          <w:sz w:val="26"/>
          <w:szCs w:val="26"/>
        </w:rPr>
        <w:t xml:space="preserve"> </w:t>
      </w:r>
      <w:r>
        <w:rPr>
          <w:b/>
          <w:sz w:val="26"/>
          <w:szCs w:val="26"/>
        </w:rPr>
        <w:tab/>
        <w:t>Налоговые доходы</w:t>
      </w:r>
    </w:p>
    <w:p w:rsidR="002B4C7D" w:rsidRDefault="002B4C7D" w:rsidP="002B4C7D">
      <w:pPr>
        <w:autoSpaceDE w:val="0"/>
        <w:autoSpaceDN w:val="0"/>
        <w:adjustRightInd w:val="0"/>
        <w:ind w:firstLine="708"/>
        <w:jc w:val="both"/>
        <w:rPr>
          <w:b/>
          <w:sz w:val="26"/>
          <w:szCs w:val="26"/>
        </w:rPr>
      </w:pPr>
      <w:r>
        <w:rPr>
          <w:rFonts w:eastAsia="TimesNewRomanPSMT"/>
          <w:sz w:val="26"/>
          <w:szCs w:val="26"/>
        </w:rPr>
        <w:t>Налоговые доходы районного бюджета на 2018 год и плановый период  спрогнозированы в разрезе классификации доходов бюджетов РФ и предусмотрены в проекте решения отдельной строкой в общем объеме с неналоговыми доходами.</w:t>
      </w:r>
    </w:p>
    <w:p w:rsidR="002B4C7D" w:rsidRDefault="002B4C7D" w:rsidP="002B4C7D">
      <w:pPr>
        <w:ind w:firstLine="720"/>
        <w:jc w:val="both"/>
        <w:rPr>
          <w:sz w:val="26"/>
          <w:szCs w:val="26"/>
        </w:rPr>
      </w:pPr>
      <w:r>
        <w:rPr>
          <w:b/>
          <w:sz w:val="26"/>
          <w:szCs w:val="26"/>
        </w:rPr>
        <w:t>Налога на доходы физических лиц</w:t>
      </w:r>
      <w:r>
        <w:rPr>
          <w:i/>
          <w:sz w:val="26"/>
          <w:szCs w:val="26"/>
        </w:rPr>
        <w:t xml:space="preserve"> </w:t>
      </w:r>
      <w:r>
        <w:rPr>
          <w:sz w:val="26"/>
          <w:szCs w:val="26"/>
        </w:rPr>
        <w:t xml:space="preserve">в 2018 году планируется получить 61008,6 тыс. руб., что ниже плановых показателей 2017 года на 4811,0 тыс. руб. в 2019 году  на 7467,4 тыс. руб. выше  оценки 2018 года, в 2020 году на 2891,0 тыс. руб.  выше оценки 2019 года. </w:t>
      </w:r>
    </w:p>
    <w:p w:rsidR="002B4C7D" w:rsidRDefault="002B4C7D" w:rsidP="002B4C7D">
      <w:pPr>
        <w:ind w:firstLine="720"/>
        <w:jc w:val="both"/>
        <w:rPr>
          <w:sz w:val="26"/>
          <w:szCs w:val="26"/>
        </w:rPr>
      </w:pPr>
      <w:r>
        <w:rPr>
          <w:sz w:val="26"/>
          <w:szCs w:val="26"/>
        </w:rPr>
        <w:t>При расчете прогноза налога на 2018 год учтено фактическое поступление налога за  предыдущие годы,  с учетом  показателей прогноза социально-экономического развития района по фонду оплаты труда. Объем поступления налога на доходы физических лиц на плановый период 2019 и 2020 годов рассчитан исходя из прогноза налога на 201</w:t>
      </w:r>
      <w:r w:rsidR="00E55B11">
        <w:rPr>
          <w:sz w:val="26"/>
          <w:szCs w:val="26"/>
        </w:rPr>
        <w:t>7</w:t>
      </w:r>
      <w:r>
        <w:rPr>
          <w:sz w:val="26"/>
          <w:szCs w:val="26"/>
        </w:rPr>
        <w:t xml:space="preserve"> год, скорректированного на коэффициент роста фонда оплаты труда в 2019 и 2020 годах и  дополнительных нормативов  отчислений в районный бюджет (31,08).</w:t>
      </w:r>
    </w:p>
    <w:p w:rsidR="002B4C7D" w:rsidRDefault="002B4C7D" w:rsidP="002B4C7D">
      <w:pPr>
        <w:ind w:firstLine="709"/>
        <w:jc w:val="both"/>
        <w:rPr>
          <w:sz w:val="26"/>
          <w:szCs w:val="26"/>
        </w:rPr>
      </w:pPr>
      <w:r>
        <w:rPr>
          <w:sz w:val="26"/>
          <w:szCs w:val="26"/>
        </w:rPr>
        <w:t>Плановый показатель по</w:t>
      </w:r>
      <w:r>
        <w:rPr>
          <w:b/>
          <w:sz w:val="26"/>
          <w:szCs w:val="26"/>
        </w:rPr>
        <w:t xml:space="preserve"> Единому  налогу на вмененный доход для отдельных видов деятельности  на </w:t>
      </w:r>
      <w:r>
        <w:rPr>
          <w:sz w:val="26"/>
          <w:szCs w:val="26"/>
        </w:rPr>
        <w:t xml:space="preserve"> 2018 год составляет  9644,0 тыс. ру</w:t>
      </w:r>
      <w:r w:rsidR="00E55B11">
        <w:rPr>
          <w:sz w:val="26"/>
          <w:szCs w:val="26"/>
        </w:rPr>
        <w:t>б.</w:t>
      </w:r>
      <w:r>
        <w:rPr>
          <w:sz w:val="26"/>
          <w:szCs w:val="26"/>
        </w:rPr>
        <w:t>, что ниже плановых  показателей 2017 года на 625,0 тыс. руб</w:t>
      </w:r>
      <w:r w:rsidR="00E55B11">
        <w:rPr>
          <w:sz w:val="26"/>
          <w:szCs w:val="26"/>
        </w:rPr>
        <w:t>.</w:t>
      </w:r>
      <w:r>
        <w:rPr>
          <w:sz w:val="26"/>
          <w:szCs w:val="26"/>
        </w:rPr>
        <w:t xml:space="preserve"> или на 6,1%. В основу расчета взят отчет межрайонной ИФНС, фактическое поступление налога  за 10 месяцев пяти предшествующих лет,  коэффициента-дефлятора К</w:t>
      </w:r>
      <w:proofErr w:type="gramStart"/>
      <w:r>
        <w:rPr>
          <w:sz w:val="26"/>
          <w:szCs w:val="26"/>
        </w:rPr>
        <w:t>1</w:t>
      </w:r>
      <w:proofErr w:type="gramEnd"/>
      <w:r>
        <w:rPr>
          <w:sz w:val="26"/>
          <w:szCs w:val="26"/>
        </w:rPr>
        <w:t xml:space="preserve">. </w:t>
      </w:r>
    </w:p>
    <w:p w:rsidR="002B4C7D" w:rsidRDefault="002B4C7D" w:rsidP="002B4C7D">
      <w:pPr>
        <w:ind w:firstLine="709"/>
        <w:jc w:val="both"/>
        <w:rPr>
          <w:sz w:val="26"/>
          <w:szCs w:val="26"/>
        </w:rPr>
      </w:pPr>
      <w:r>
        <w:rPr>
          <w:sz w:val="26"/>
          <w:szCs w:val="26"/>
        </w:rPr>
        <w:t>Поступление налога с учетом индексации коэффициент-дефлятор К</w:t>
      </w:r>
      <w:proofErr w:type="gramStart"/>
      <w:r>
        <w:rPr>
          <w:sz w:val="26"/>
          <w:szCs w:val="26"/>
        </w:rPr>
        <w:t>1</w:t>
      </w:r>
      <w:proofErr w:type="gramEnd"/>
      <w:r>
        <w:rPr>
          <w:sz w:val="26"/>
          <w:szCs w:val="26"/>
        </w:rPr>
        <w:t xml:space="preserve"> на индекс потребительских цен прогнозируется в 2019 году в сумме 9933,0 тыс. руб. (рост  к   оценке 2018 года на 3,0%), в 2020году  – 10231,0 тыс. руб.  (рост к 2019 году на 3,0%).</w:t>
      </w:r>
    </w:p>
    <w:p w:rsidR="002B4C7D" w:rsidRDefault="002B4C7D" w:rsidP="002B4C7D">
      <w:pPr>
        <w:ind w:firstLine="720"/>
        <w:jc w:val="both"/>
        <w:rPr>
          <w:sz w:val="26"/>
          <w:szCs w:val="26"/>
        </w:rPr>
      </w:pPr>
      <w:proofErr w:type="gramStart"/>
      <w:r>
        <w:rPr>
          <w:b/>
          <w:sz w:val="26"/>
          <w:szCs w:val="26"/>
        </w:rPr>
        <w:t xml:space="preserve">Налог, взимаемый в связи с  применением  патентной системы налогообложения  </w:t>
      </w:r>
      <w:r>
        <w:rPr>
          <w:sz w:val="26"/>
          <w:szCs w:val="26"/>
        </w:rPr>
        <w:t>планируется к поступлению в 2018 году в сумме 141 тыс. руб.</w:t>
      </w:r>
      <w:r w:rsidR="00E55B11">
        <w:rPr>
          <w:sz w:val="26"/>
          <w:szCs w:val="26"/>
        </w:rPr>
        <w:t>,</w:t>
      </w:r>
      <w:r>
        <w:rPr>
          <w:sz w:val="26"/>
          <w:szCs w:val="26"/>
        </w:rPr>
        <w:t xml:space="preserve"> что выше плановых показателей  2017 года на 18,0 тыс. руб. или на 14,6%.  В 2019 году –147,0 тыс. руб. (рост к  оценке  2018 года 4,3%), в 2020 году – 153,0 тыс. руб. (рост к 2019 году 4,1%).</w:t>
      </w:r>
      <w:proofErr w:type="gramEnd"/>
      <w:r>
        <w:rPr>
          <w:sz w:val="26"/>
          <w:szCs w:val="26"/>
        </w:rPr>
        <w:t xml:space="preserve">  Планирование  по данному налогу произведено с учетом предполагаемого роста налогоплательщиков. </w:t>
      </w:r>
    </w:p>
    <w:p w:rsidR="002B4C7D" w:rsidRDefault="002B4C7D" w:rsidP="002B4C7D">
      <w:pPr>
        <w:ind w:firstLine="720"/>
        <w:jc w:val="both"/>
        <w:rPr>
          <w:sz w:val="26"/>
          <w:szCs w:val="26"/>
        </w:rPr>
      </w:pPr>
      <w:r>
        <w:rPr>
          <w:b/>
          <w:sz w:val="26"/>
          <w:szCs w:val="26"/>
        </w:rPr>
        <w:t xml:space="preserve">Налог, взимаемый  в связи с применением упрощенной системы налогообложения </w:t>
      </w:r>
      <w:r>
        <w:rPr>
          <w:sz w:val="26"/>
          <w:szCs w:val="26"/>
        </w:rPr>
        <w:t xml:space="preserve">планируется к поступлению в районный бюджет в 2018 году  в сумме  6238,0 тыс. руб., из </w:t>
      </w:r>
      <w:proofErr w:type="gramStart"/>
      <w:r>
        <w:rPr>
          <w:sz w:val="26"/>
          <w:szCs w:val="26"/>
        </w:rPr>
        <w:t>которых</w:t>
      </w:r>
      <w:proofErr w:type="gramEnd"/>
      <w:r>
        <w:rPr>
          <w:sz w:val="26"/>
          <w:szCs w:val="26"/>
        </w:rPr>
        <w:t>:</w:t>
      </w:r>
    </w:p>
    <w:p w:rsidR="002B4C7D" w:rsidRDefault="002B4C7D" w:rsidP="002B4C7D">
      <w:pPr>
        <w:ind w:firstLine="720"/>
        <w:jc w:val="both"/>
        <w:rPr>
          <w:sz w:val="26"/>
          <w:szCs w:val="26"/>
        </w:rPr>
      </w:pPr>
      <w:r>
        <w:rPr>
          <w:sz w:val="26"/>
          <w:szCs w:val="26"/>
        </w:rPr>
        <w:lastRenderedPageBreak/>
        <w:t xml:space="preserve">- 3610,0 тыс. руб. - налог, взимаемый с налогоплательщиков, выбравших в качестве налогообложения доходы. Планируемый показатель на 2018 год ниже планового  показателя 2017 года </w:t>
      </w:r>
      <w:r w:rsidR="00AC74DE">
        <w:rPr>
          <w:sz w:val="26"/>
          <w:szCs w:val="26"/>
        </w:rPr>
        <w:t>на 690,0 тыс. руб. или на 16,0%.</w:t>
      </w:r>
    </w:p>
    <w:p w:rsidR="00E55B11" w:rsidRDefault="00E55B11" w:rsidP="00E55B11">
      <w:pPr>
        <w:jc w:val="both"/>
        <w:rPr>
          <w:sz w:val="26"/>
          <w:szCs w:val="26"/>
        </w:rPr>
      </w:pPr>
      <w:r>
        <w:rPr>
          <w:sz w:val="26"/>
          <w:szCs w:val="26"/>
        </w:rPr>
        <w:t>Плановый показатель на 2019 год по  налогу, взимаемому с налогоплательщиков, выбравших в качестве налогообложения доходы, составляет 3754,0 тыс. руб., что выше оценки 2018 года на 4,0%, в 2020 году планируется к поступлению 3904,0 тыс. руб., что</w:t>
      </w:r>
      <w:r w:rsidR="00AC74DE">
        <w:rPr>
          <w:sz w:val="26"/>
          <w:szCs w:val="26"/>
        </w:rPr>
        <w:t xml:space="preserve"> выше оценки 2019 года на 4,0%;</w:t>
      </w:r>
    </w:p>
    <w:p w:rsidR="002B4C7D" w:rsidRDefault="002B4C7D" w:rsidP="002B4C7D">
      <w:pPr>
        <w:ind w:firstLine="720"/>
        <w:jc w:val="both"/>
        <w:rPr>
          <w:sz w:val="26"/>
          <w:szCs w:val="26"/>
        </w:rPr>
      </w:pPr>
      <w:r>
        <w:rPr>
          <w:sz w:val="26"/>
          <w:szCs w:val="26"/>
        </w:rPr>
        <w:t xml:space="preserve">- 2628,0 тыс. руб. налог, взимаемый с налогоплательщиков, выбравших в качестве налогообложения доходы, уменьшенные на величину расходов. Планируемый показатель на 2018 год выше планового  показателя 2017 года </w:t>
      </w:r>
      <w:r w:rsidR="00AC74DE">
        <w:rPr>
          <w:sz w:val="26"/>
          <w:szCs w:val="26"/>
        </w:rPr>
        <w:t>на 466,0 тыс. руб. или на 21,6%.</w:t>
      </w:r>
    </w:p>
    <w:p w:rsidR="002B4C7D" w:rsidRDefault="002B4C7D" w:rsidP="00E55B11">
      <w:pPr>
        <w:jc w:val="both"/>
        <w:rPr>
          <w:sz w:val="26"/>
          <w:szCs w:val="26"/>
        </w:rPr>
      </w:pPr>
      <w:r>
        <w:rPr>
          <w:sz w:val="26"/>
          <w:szCs w:val="26"/>
        </w:rPr>
        <w:t xml:space="preserve">Плановый показатель на 2019 год по  налогу, взимаемому  с налогоплательщиков, выбравших в качестве налогообложения доходы, уменьшенные на величину расходов,  составляет 2734,0 тыс. руб., что выше оценки 2018 года на 4,0%, в 2020 году планируется к поступлению 2842,0 тыс. руб., что выше оценки 2019 года на 4,0%. </w:t>
      </w:r>
    </w:p>
    <w:p w:rsidR="002B4C7D" w:rsidRDefault="002B4C7D" w:rsidP="002B4C7D">
      <w:pPr>
        <w:ind w:firstLine="720"/>
        <w:jc w:val="both"/>
        <w:rPr>
          <w:sz w:val="26"/>
          <w:szCs w:val="26"/>
        </w:rPr>
      </w:pPr>
    </w:p>
    <w:p w:rsidR="002B4C7D" w:rsidRDefault="002B4C7D" w:rsidP="002B4C7D">
      <w:pPr>
        <w:ind w:firstLine="709"/>
        <w:jc w:val="both"/>
        <w:rPr>
          <w:sz w:val="26"/>
          <w:szCs w:val="26"/>
        </w:rPr>
      </w:pPr>
      <w:r>
        <w:rPr>
          <w:b/>
          <w:sz w:val="26"/>
          <w:szCs w:val="26"/>
        </w:rPr>
        <w:t xml:space="preserve">Поступление единого сельскохозяйственного налога в </w:t>
      </w:r>
      <w:r>
        <w:rPr>
          <w:i/>
          <w:sz w:val="26"/>
          <w:szCs w:val="26"/>
        </w:rPr>
        <w:t xml:space="preserve"> </w:t>
      </w:r>
      <w:r>
        <w:rPr>
          <w:sz w:val="26"/>
          <w:szCs w:val="26"/>
        </w:rPr>
        <w:t xml:space="preserve"> 2018 году  планируется в сумме 108,0 тыс. руб., что ниже плановых показателей 2017 года на 37,2%.   Плановые   показатели  на 20</w:t>
      </w:r>
      <w:r w:rsidR="00E55B11">
        <w:rPr>
          <w:sz w:val="26"/>
          <w:szCs w:val="26"/>
        </w:rPr>
        <w:t>19</w:t>
      </w:r>
      <w:r>
        <w:rPr>
          <w:sz w:val="26"/>
          <w:szCs w:val="26"/>
        </w:rPr>
        <w:t xml:space="preserve"> -20</w:t>
      </w:r>
      <w:r w:rsidR="00E55B11">
        <w:rPr>
          <w:sz w:val="26"/>
          <w:szCs w:val="26"/>
        </w:rPr>
        <w:t>20</w:t>
      </w:r>
      <w:r>
        <w:rPr>
          <w:sz w:val="26"/>
          <w:szCs w:val="26"/>
        </w:rPr>
        <w:t xml:space="preserve"> годы установлены на уровне 2018 года. Основным налогоплательщиком является  СХА (колхоз) «Рассвет». </w:t>
      </w:r>
    </w:p>
    <w:p w:rsidR="00E55B11" w:rsidRDefault="00E55B11" w:rsidP="002B4C7D">
      <w:pPr>
        <w:ind w:firstLine="709"/>
        <w:jc w:val="both"/>
        <w:rPr>
          <w:bCs/>
          <w:sz w:val="26"/>
          <w:szCs w:val="26"/>
        </w:rPr>
      </w:pPr>
    </w:p>
    <w:p w:rsidR="002B4C7D" w:rsidRDefault="002B4C7D" w:rsidP="002B4C7D">
      <w:pPr>
        <w:ind w:firstLine="720"/>
        <w:jc w:val="both"/>
        <w:rPr>
          <w:sz w:val="26"/>
          <w:szCs w:val="26"/>
        </w:rPr>
      </w:pPr>
      <w:r>
        <w:rPr>
          <w:b/>
          <w:sz w:val="26"/>
          <w:szCs w:val="26"/>
        </w:rPr>
        <w:t xml:space="preserve">Акцизы по подакцизным товарам (продукции), производимым на  территории Российской Федерации  </w:t>
      </w:r>
      <w:r>
        <w:rPr>
          <w:sz w:val="26"/>
          <w:szCs w:val="26"/>
        </w:rPr>
        <w:t xml:space="preserve">планируются к поступлению в районный бюджет в 2018 году в сумме 9201,0 тыс. руб., что выше  плановых показателей  2017 года на 620,0 тыс. руб. или на 7,2%.  </w:t>
      </w:r>
    </w:p>
    <w:p w:rsidR="002B4C7D" w:rsidRDefault="002B4C7D" w:rsidP="002B4C7D">
      <w:pPr>
        <w:ind w:firstLine="720"/>
        <w:jc w:val="both"/>
        <w:rPr>
          <w:sz w:val="26"/>
          <w:szCs w:val="26"/>
        </w:rPr>
      </w:pPr>
      <w:r>
        <w:rPr>
          <w:sz w:val="26"/>
          <w:szCs w:val="26"/>
        </w:rPr>
        <w:t xml:space="preserve">  </w:t>
      </w:r>
      <w:proofErr w:type="gramStart"/>
      <w:r>
        <w:rPr>
          <w:sz w:val="26"/>
          <w:szCs w:val="26"/>
        </w:rPr>
        <w:t>В 201</w:t>
      </w:r>
      <w:r w:rsidR="00E55B11">
        <w:rPr>
          <w:sz w:val="26"/>
          <w:szCs w:val="26"/>
        </w:rPr>
        <w:t>9</w:t>
      </w:r>
      <w:r>
        <w:rPr>
          <w:sz w:val="26"/>
          <w:szCs w:val="26"/>
        </w:rPr>
        <w:t xml:space="preserve"> году планируется к поступлению в районный бюджет  10484,0 тыс. руб., что выше  прогнозной оценки 2018 года на 13,9%, в  2020 году планируется к поступлению  11081,0 тыс. руб., что выше прогнозной оценки  2019 года на 5,7%. Планирование по данному доходному источнику произведено на основании  динамики поступления доходов в 2015-2017 годах в областной бюджет и дифференцированного норматива отчислений Белозерскому району</w:t>
      </w:r>
      <w:proofErr w:type="gramEnd"/>
      <w:r>
        <w:rPr>
          <w:sz w:val="26"/>
          <w:szCs w:val="26"/>
        </w:rPr>
        <w:t xml:space="preserve">, предусмотренного проектом закона области «Об областном бюджете на 2018год и плановый период 2019 - 2020 годов». </w:t>
      </w:r>
    </w:p>
    <w:p w:rsidR="002B4C7D" w:rsidRDefault="002B4C7D" w:rsidP="002B4C7D">
      <w:pPr>
        <w:ind w:firstLine="720"/>
        <w:jc w:val="both"/>
        <w:rPr>
          <w:sz w:val="26"/>
          <w:szCs w:val="26"/>
        </w:rPr>
      </w:pPr>
    </w:p>
    <w:p w:rsidR="002B4C7D" w:rsidRDefault="002B4C7D" w:rsidP="002B4C7D">
      <w:pPr>
        <w:ind w:firstLine="709"/>
        <w:jc w:val="both"/>
        <w:rPr>
          <w:sz w:val="26"/>
          <w:szCs w:val="26"/>
        </w:rPr>
      </w:pPr>
      <w:r>
        <w:rPr>
          <w:b/>
          <w:sz w:val="26"/>
          <w:szCs w:val="26"/>
        </w:rPr>
        <w:t xml:space="preserve">Поступление государственной пошлины </w:t>
      </w:r>
      <w:r>
        <w:rPr>
          <w:sz w:val="26"/>
          <w:szCs w:val="26"/>
        </w:rPr>
        <w:t>в 2018 году планируется в сумме 1760,0 тыс. руб., что выше ожидаемой оценки 2017 года на 70,0 тыс. руб. или  на          4,1% . Расчет платежей составлен исходя из поступления в 2014-2017  годах.  Плановый показатель 2019 года составляет  1830,0 тыс. руб., что больше планового показателя 2018 года на 70,0 тыс. руб. или  на 4,0%, в 2020 году –1903 тыс. руб. (рост к 2019 году 4,0%).</w:t>
      </w:r>
    </w:p>
    <w:p w:rsidR="002B4C7D" w:rsidRDefault="002B4C7D" w:rsidP="002B4C7D">
      <w:pPr>
        <w:ind w:firstLine="709"/>
        <w:jc w:val="both"/>
        <w:rPr>
          <w:bCs/>
          <w:sz w:val="26"/>
          <w:szCs w:val="26"/>
        </w:rPr>
      </w:pPr>
      <w:r>
        <w:rPr>
          <w:sz w:val="26"/>
          <w:szCs w:val="26"/>
        </w:rPr>
        <w:t>Расчет государственной пошлины на 2017-2019 годы произведен в соответствии с главой 25.3 части второй Налогового кодекса Российской Федерации «Государственная пошлина».</w:t>
      </w:r>
    </w:p>
    <w:p w:rsidR="002B4C7D" w:rsidRDefault="002B4C7D" w:rsidP="002B4C7D">
      <w:pPr>
        <w:spacing w:line="360" w:lineRule="auto"/>
        <w:ind w:firstLine="708"/>
        <w:rPr>
          <w:b/>
          <w:sz w:val="28"/>
          <w:szCs w:val="28"/>
        </w:rPr>
      </w:pPr>
    </w:p>
    <w:p w:rsidR="002B4C7D" w:rsidRDefault="002B4C7D" w:rsidP="002B4C7D">
      <w:pPr>
        <w:spacing w:line="360" w:lineRule="auto"/>
        <w:ind w:firstLine="708"/>
        <w:rPr>
          <w:b/>
          <w:sz w:val="28"/>
          <w:szCs w:val="28"/>
        </w:rPr>
      </w:pPr>
      <w:r>
        <w:rPr>
          <w:b/>
          <w:sz w:val="28"/>
          <w:szCs w:val="28"/>
        </w:rPr>
        <w:t>Неналоговые доходы</w:t>
      </w:r>
    </w:p>
    <w:p w:rsidR="002B4C7D" w:rsidRDefault="002B4C7D" w:rsidP="002B4C7D">
      <w:pPr>
        <w:autoSpaceDE w:val="0"/>
        <w:autoSpaceDN w:val="0"/>
        <w:adjustRightInd w:val="0"/>
        <w:ind w:firstLine="708"/>
        <w:jc w:val="both"/>
        <w:rPr>
          <w:rFonts w:eastAsia="TimesNewRomanPSMT"/>
          <w:sz w:val="26"/>
          <w:szCs w:val="26"/>
        </w:rPr>
      </w:pPr>
      <w:r>
        <w:rPr>
          <w:rFonts w:eastAsia="TimesNewRomanPSMT"/>
          <w:sz w:val="26"/>
          <w:szCs w:val="26"/>
        </w:rPr>
        <w:lastRenderedPageBreak/>
        <w:t>Оценка обоснованности и достоверности прогнозируемых размеров неналоговых доходов на 2018 год и плановый период  основывалась на положениях Бюджетного кодекса РФ, иных нормативных правовых актах, прогнозных показателях главных администраторов доходов районного бюджета.</w:t>
      </w:r>
    </w:p>
    <w:p w:rsidR="002B4C7D" w:rsidRDefault="002B4C7D" w:rsidP="002B4C7D">
      <w:pPr>
        <w:ind w:firstLine="709"/>
        <w:jc w:val="both"/>
        <w:rPr>
          <w:sz w:val="26"/>
          <w:szCs w:val="26"/>
        </w:rPr>
      </w:pPr>
      <w:r>
        <w:rPr>
          <w:sz w:val="26"/>
          <w:szCs w:val="26"/>
        </w:rPr>
        <w:t xml:space="preserve">Поступление в  районный бюджет  неналоговых доходов в  2018 году  ожидается в сумме 7876,0 тыс. руб., в  2019 году планируется в сумме  7946,0  тыс. руб., в  2020 году планируется  в сумме 8016 тыс. руб. </w:t>
      </w:r>
    </w:p>
    <w:p w:rsidR="002B4C7D" w:rsidRDefault="002B4C7D" w:rsidP="002B4C7D">
      <w:pPr>
        <w:ind w:firstLine="709"/>
        <w:jc w:val="both"/>
        <w:rPr>
          <w:sz w:val="26"/>
          <w:szCs w:val="26"/>
        </w:rPr>
      </w:pPr>
    </w:p>
    <w:p w:rsidR="002B4C7D" w:rsidRDefault="002B4C7D" w:rsidP="002B4C7D">
      <w:pPr>
        <w:ind w:firstLine="709"/>
        <w:jc w:val="both"/>
        <w:rPr>
          <w:sz w:val="26"/>
          <w:szCs w:val="26"/>
        </w:rPr>
      </w:pPr>
      <w:r>
        <w:rPr>
          <w:b/>
          <w:sz w:val="26"/>
          <w:szCs w:val="26"/>
        </w:rPr>
        <w:t>Поступление доходов от использования  имущества, находящегося в муниципальной собственности</w:t>
      </w:r>
      <w:r>
        <w:rPr>
          <w:i/>
          <w:sz w:val="26"/>
          <w:szCs w:val="26"/>
        </w:rPr>
        <w:t xml:space="preserve"> </w:t>
      </w:r>
      <w:r>
        <w:rPr>
          <w:sz w:val="26"/>
          <w:szCs w:val="26"/>
        </w:rPr>
        <w:t xml:space="preserve">в 2018 году предусмотрено в сумме 4849,0 тыс. руб., что выше  ожидаемой оценки 2017 года на 276,7 тыс. руб.  или на 6,1%. </w:t>
      </w:r>
    </w:p>
    <w:p w:rsidR="002B4C7D" w:rsidRDefault="002B4C7D" w:rsidP="002B4C7D">
      <w:pPr>
        <w:ind w:firstLine="709"/>
        <w:jc w:val="both"/>
        <w:rPr>
          <w:sz w:val="26"/>
          <w:szCs w:val="26"/>
        </w:rPr>
      </w:pPr>
      <w:r>
        <w:rPr>
          <w:sz w:val="26"/>
          <w:szCs w:val="26"/>
        </w:rPr>
        <w:t xml:space="preserve">  В 2018  и 2019 годах планируется к поступлению  по 4849 тыс. руб., на уровне 2018 года.</w:t>
      </w:r>
    </w:p>
    <w:p w:rsidR="002B4C7D" w:rsidRDefault="002B4C7D" w:rsidP="002B4C7D">
      <w:pPr>
        <w:ind w:firstLine="709"/>
        <w:jc w:val="both"/>
        <w:rPr>
          <w:sz w:val="26"/>
          <w:szCs w:val="26"/>
        </w:rPr>
      </w:pPr>
      <w:r>
        <w:rPr>
          <w:sz w:val="26"/>
          <w:szCs w:val="26"/>
        </w:rPr>
        <w:t>В составе доходов от использования имущества планируются следующие источники:</w:t>
      </w:r>
    </w:p>
    <w:p w:rsidR="002B4C7D" w:rsidRDefault="002B4C7D" w:rsidP="002B4C7D">
      <w:pPr>
        <w:ind w:firstLine="709"/>
        <w:jc w:val="both"/>
        <w:rPr>
          <w:sz w:val="26"/>
          <w:szCs w:val="26"/>
        </w:rPr>
      </w:pPr>
      <w:proofErr w:type="gramStart"/>
      <w:r>
        <w:rPr>
          <w:b/>
          <w:sz w:val="26"/>
          <w:szCs w:val="26"/>
        </w:rPr>
        <w:t xml:space="preserve">- доходы, получаемые в виде арендной платы за земельные участки, государственная собственность на которые не разграничена </w:t>
      </w:r>
      <w:r>
        <w:rPr>
          <w:sz w:val="26"/>
          <w:szCs w:val="26"/>
        </w:rPr>
        <w:t>и которые расположены в границах  городских и сельских поселений, а также средства от продажи права на заключение договоров аренды указанных земельных участков,  планируются на 2018 год в сумме 2663,0 тыс. руб.  или 107,4% к показателям  2017 года.</w:t>
      </w:r>
      <w:proofErr w:type="gramEnd"/>
    </w:p>
    <w:p w:rsidR="002B4C7D" w:rsidRDefault="002B4C7D" w:rsidP="002B4C7D">
      <w:pPr>
        <w:ind w:firstLine="709"/>
        <w:jc w:val="both"/>
        <w:rPr>
          <w:sz w:val="26"/>
          <w:szCs w:val="26"/>
        </w:rPr>
      </w:pPr>
      <w:r>
        <w:rPr>
          <w:sz w:val="26"/>
          <w:szCs w:val="26"/>
        </w:rPr>
        <w:t>В 2018  и 2019 годах планируются к поступлению по 2663,0 тыс. руб.,  на уровне 2018 года.</w:t>
      </w:r>
    </w:p>
    <w:p w:rsidR="002B4C7D" w:rsidRDefault="002B4C7D" w:rsidP="002B4C7D">
      <w:pPr>
        <w:ind w:firstLine="709"/>
        <w:jc w:val="both"/>
        <w:rPr>
          <w:b/>
          <w:color w:val="FF0000"/>
          <w:sz w:val="26"/>
          <w:szCs w:val="26"/>
        </w:rPr>
      </w:pPr>
      <w:r>
        <w:rPr>
          <w:i/>
          <w:sz w:val="26"/>
          <w:szCs w:val="26"/>
        </w:rPr>
        <w:t>По прогнозной оценке главного  администратора доходов в 2018 году и плановом период</w:t>
      </w:r>
      <w:r w:rsidR="00AC74DE">
        <w:rPr>
          <w:i/>
          <w:sz w:val="26"/>
          <w:szCs w:val="26"/>
        </w:rPr>
        <w:t>е</w:t>
      </w:r>
      <w:r>
        <w:rPr>
          <w:i/>
          <w:sz w:val="26"/>
          <w:szCs w:val="26"/>
        </w:rPr>
        <w:t xml:space="preserve"> доход по данному источнику составит 2260,0 тыс. руб. ежегодно.  Из пояснений  главного администратора доходов следует, что   снижение доходов по данному источнику прогнозируется в связи</w:t>
      </w:r>
      <w:r w:rsidR="00AC74DE">
        <w:rPr>
          <w:i/>
          <w:sz w:val="26"/>
          <w:szCs w:val="26"/>
        </w:rPr>
        <w:t xml:space="preserve"> с </w:t>
      </w:r>
      <w:r>
        <w:rPr>
          <w:i/>
          <w:sz w:val="26"/>
          <w:szCs w:val="26"/>
        </w:rPr>
        <w:t xml:space="preserve"> приватизацией земельных участков  (пример: в 2017 году – </w:t>
      </w:r>
      <w:r w:rsidR="00AC74DE">
        <w:rPr>
          <w:i/>
          <w:sz w:val="26"/>
          <w:szCs w:val="26"/>
        </w:rPr>
        <w:t xml:space="preserve">приватизация земельного участка   </w:t>
      </w:r>
      <w:proofErr w:type="spellStart"/>
      <w:r w:rsidR="00AC74DE">
        <w:rPr>
          <w:i/>
          <w:sz w:val="26"/>
          <w:szCs w:val="26"/>
        </w:rPr>
        <w:t>Санктпетербургским</w:t>
      </w:r>
      <w:proofErr w:type="spellEnd"/>
      <w:r w:rsidR="00AC74DE">
        <w:rPr>
          <w:i/>
          <w:sz w:val="26"/>
          <w:szCs w:val="26"/>
        </w:rPr>
        <w:t xml:space="preserve"> </w:t>
      </w:r>
      <w:r>
        <w:rPr>
          <w:i/>
          <w:sz w:val="26"/>
          <w:szCs w:val="26"/>
        </w:rPr>
        <w:t xml:space="preserve"> предприяти</w:t>
      </w:r>
      <w:r w:rsidR="00AC74DE">
        <w:rPr>
          <w:i/>
          <w:sz w:val="26"/>
          <w:szCs w:val="26"/>
        </w:rPr>
        <w:t xml:space="preserve">ем </w:t>
      </w:r>
      <w:r>
        <w:rPr>
          <w:i/>
          <w:sz w:val="26"/>
          <w:szCs w:val="26"/>
        </w:rPr>
        <w:t xml:space="preserve"> ООО «Белозерское речное пароходство»)  и  со снижением  количества заключенных договоров аренды земельных участков.</w:t>
      </w:r>
      <w:r>
        <w:rPr>
          <w:i/>
          <w:color w:val="FF0000"/>
          <w:sz w:val="26"/>
          <w:szCs w:val="26"/>
        </w:rPr>
        <w:t xml:space="preserve">  </w:t>
      </w:r>
      <w:r>
        <w:rPr>
          <w:i/>
          <w:sz w:val="26"/>
          <w:szCs w:val="26"/>
        </w:rPr>
        <w:t>Еще одной причиной</w:t>
      </w:r>
      <w:r>
        <w:rPr>
          <w:i/>
          <w:color w:val="FF0000"/>
          <w:sz w:val="26"/>
          <w:szCs w:val="26"/>
        </w:rPr>
        <w:t xml:space="preserve"> </w:t>
      </w:r>
      <w:r>
        <w:rPr>
          <w:i/>
          <w:sz w:val="26"/>
          <w:szCs w:val="26"/>
        </w:rPr>
        <w:t xml:space="preserve">  </w:t>
      </w:r>
      <w:proofErr w:type="gramStart"/>
      <w:r>
        <w:rPr>
          <w:i/>
          <w:sz w:val="26"/>
          <w:szCs w:val="26"/>
        </w:rPr>
        <w:t>снижения заключения договоров аренды земельных участков</w:t>
      </w:r>
      <w:proofErr w:type="gramEnd"/>
      <w:r>
        <w:rPr>
          <w:i/>
          <w:sz w:val="26"/>
          <w:szCs w:val="26"/>
        </w:rPr>
        <w:t xml:space="preserve">  является реализация Закона Вологодской области от 12.05.2015 №3661-ОЗ «Об  установлении перечня муниципальных образований Вологодской области, в которых земельные участки могут быть  предоставлены в безвозмездное пользование  гражданам для ведения  личного подсобного хозяйства  или осуществления крестьянским  (фермерским</w:t>
      </w:r>
      <w:r w:rsidR="00AC74DE">
        <w:rPr>
          <w:i/>
          <w:sz w:val="26"/>
          <w:szCs w:val="26"/>
        </w:rPr>
        <w:t>)  хозяйством его деятельности»;</w:t>
      </w:r>
      <w:r>
        <w:rPr>
          <w:i/>
          <w:sz w:val="26"/>
          <w:szCs w:val="26"/>
        </w:rPr>
        <w:t xml:space="preserve"> </w:t>
      </w:r>
      <w:r>
        <w:rPr>
          <w:i/>
          <w:color w:val="FF0000"/>
          <w:sz w:val="26"/>
          <w:szCs w:val="26"/>
        </w:rPr>
        <w:t xml:space="preserve"> </w:t>
      </w:r>
    </w:p>
    <w:p w:rsidR="002B4C7D" w:rsidRDefault="002B4C7D" w:rsidP="002B4C7D">
      <w:pPr>
        <w:ind w:firstLine="709"/>
        <w:jc w:val="both"/>
        <w:rPr>
          <w:color w:val="FF0000"/>
          <w:sz w:val="26"/>
          <w:szCs w:val="26"/>
        </w:rPr>
      </w:pPr>
      <w:proofErr w:type="gramStart"/>
      <w:r>
        <w:rPr>
          <w:sz w:val="26"/>
          <w:szCs w:val="26"/>
        </w:rPr>
        <w:t xml:space="preserve">- </w:t>
      </w:r>
      <w:r>
        <w:rPr>
          <w:b/>
          <w:sz w:val="26"/>
          <w:szCs w:val="26"/>
        </w:rPr>
        <w:t>доходы, получаемые  в виде арендной платы, а также  средства от продажи права на заключение  договоров аренды за земли</w:t>
      </w:r>
      <w:r>
        <w:rPr>
          <w:sz w:val="26"/>
          <w:szCs w:val="26"/>
        </w:rPr>
        <w:t>, находящиеся в собственности муниципальных районов (за исключением земельных участков муниципальных бюджетных и автономных учреждений) планируются к поступлению в 2018 году в сумме 36,0 тыс. руб., что выше  плановых показателей 2017 года на 28,6%.</w:t>
      </w:r>
      <w:proofErr w:type="gramEnd"/>
    </w:p>
    <w:p w:rsidR="002B4C7D" w:rsidRDefault="002B4C7D" w:rsidP="002B4C7D">
      <w:pPr>
        <w:jc w:val="both"/>
        <w:rPr>
          <w:color w:val="FF0000"/>
          <w:sz w:val="26"/>
          <w:szCs w:val="26"/>
        </w:rPr>
      </w:pPr>
      <w:r>
        <w:rPr>
          <w:color w:val="FF0000"/>
          <w:sz w:val="26"/>
          <w:szCs w:val="26"/>
        </w:rPr>
        <w:t xml:space="preserve"> </w:t>
      </w:r>
      <w:r>
        <w:rPr>
          <w:i/>
          <w:sz w:val="26"/>
          <w:szCs w:val="26"/>
        </w:rPr>
        <w:t>Утверждаемые показатели соответствуют прогнозной оценке главного администратора доходов</w:t>
      </w:r>
      <w:r>
        <w:rPr>
          <w:color w:val="FF0000"/>
          <w:sz w:val="26"/>
          <w:szCs w:val="26"/>
        </w:rPr>
        <w:t>.</w:t>
      </w:r>
    </w:p>
    <w:p w:rsidR="002B4C7D" w:rsidRDefault="002B4C7D" w:rsidP="002B4C7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В 2019 и 2020  годах планируются к поступлению по 36,0 тыс. руб. на уровне 2018 года</w:t>
      </w:r>
      <w:r>
        <w:rPr>
          <w:rFonts w:ascii="Times New Roman" w:hAnsi="Times New Roman" w:cs="Times New Roman"/>
          <w:i/>
          <w:sz w:val="26"/>
          <w:szCs w:val="26"/>
        </w:rPr>
        <w:t xml:space="preserve">.    </w:t>
      </w:r>
      <w:r>
        <w:rPr>
          <w:rFonts w:ascii="Times New Roman" w:hAnsi="Times New Roman" w:cs="Times New Roman"/>
          <w:sz w:val="26"/>
          <w:szCs w:val="26"/>
        </w:rPr>
        <w:t>Доля дохода по  данному источнику незначительна;</w:t>
      </w:r>
    </w:p>
    <w:p w:rsidR="002B4C7D" w:rsidRDefault="002B4C7D" w:rsidP="002B4C7D">
      <w:pPr>
        <w:jc w:val="both"/>
        <w:rPr>
          <w:sz w:val="26"/>
          <w:szCs w:val="26"/>
        </w:rPr>
      </w:pPr>
      <w:r>
        <w:rPr>
          <w:sz w:val="26"/>
          <w:szCs w:val="26"/>
        </w:rPr>
        <w:lastRenderedPageBreak/>
        <w:tab/>
      </w:r>
      <w:r>
        <w:rPr>
          <w:b/>
          <w:sz w:val="26"/>
          <w:szCs w:val="26"/>
        </w:rPr>
        <w:t xml:space="preserve">- доходы от сдачи в аренду имущества, находящегося в оперативном управлении органов управления  муниципальных районов  </w:t>
      </w:r>
      <w:r>
        <w:rPr>
          <w:sz w:val="26"/>
          <w:szCs w:val="26"/>
        </w:rPr>
        <w:t xml:space="preserve">и созданных ими учреждений (за исключением имущества муниципальных автономных учреждений) планируются на 2018 год в сумме 819,0 тыс. руб., что выше  оценки 2017 года на 17,0 тыс. руб. или на 2,1%.  </w:t>
      </w:r>
    </w:p>
    <w:p w:rsidR="002B4C7D" w:rsidRDefault="002B4C7D" w:rsidP="002B4C7D">
      <w:pPr>
        <w:jc w:val="both"/>
        <w:rPr>
          <w:sz w:val="26"/>
          <w:szCs w:val="26"/>
        </w:rPr>
      </w:pPr>
      <w:r>
        <w:rPr>
          <w:sz w:val="26"/>
          <w:szCs w:val="26"/>
        </w:rPr>
        <w:t>На 2019-2020 годы планируется к поступлению по 819,0 тыс. руб. ежегодно, на уровне 2018 года.</w:t>
      </w:r>
    </w:p>
    <w:p w:rsidR="002B4C7D" w:rsidRDefault="002B4C7D" w:rsidP="002B4C7D">
      <w:pPr>
        <w:jc w:val="both"/>
        <w:rPr>
          <w:i/>
          <w:sz w:val="26"/>
          <w:szCs w:val="26"/>
        </w:rPr>
      </w:pPr>
      <w:r>
        <w:rPr>
          <w:i/>
          <w:sz w:val="26"/>
          <w:szCs w:val="26"/>
        </w:rPr>
        <w:t>По оценке  главного  администратора  доходов  планируемый показатель на 2018 год и плановый период составит 832,0 тыс. руб. ежегодно;</w:t>
      </w:r>
    </w:p>
    <w:p w:rsidR="002B4C7D" w:rsidRDefault="002B4C7D" w:rsidP="002B4C7D">
      <w:pPr>
        <w:jc w:val="both"/>
        <w:rPr>
          <w:color w:val="FF0000"/>
          <w:sz w:val="26"/>
          <w:szCs w:val="26"/>
        </w:rPr>
      </w:pPr>
      <w:r>
        <w:rPr>
          <w:sz w:val="26"/>
          <w:szCs w:val="26"/>
        </w:rPr>
        <w:tab/>
      </w:r>
      <w:r>
        <w:rPr>
          <w:b/>
          <w:sz w:val="26"/>
          <w:szCs w:val="26"/>
        </w:rPr>
        <w:t>- доходы от сдачи в аренду имущества, составляющего казну муниципальных районов (за исключением земельных участков)</w:t>
      </w:r>
      <w:r>
        <w:rPr>
          <w:sz w:val="26"/>
          <w:szCs w:val="26"/>
        </w:rPr>
        <w:t xml:space="preserve"> планируются  к поступлению в 2018 году в сумме 931,0 тыс. руб., что выше  утвержденных плановых показателей   2017 года на 208,0 тыс. рублей  или на 28,8%</w:t>
      </w:r>
      <w:r>
        <w:rPr>
          <w:color w:val="FF0000"/>
          <w:sz w:val="26"/>
          <w:szCs w:val="26"/>
        </w:rPr>
        <w:t xml:space="preserve">.  </w:t>
      </w:r>
    </w:p>
    <w:p w:rsidR="002B4C7D" w:rsidRDefault="002B4C7D" w:rsidP="002B4C7D">
      <w:pPr>
        <w:jc w:val="both"/>
        <w:rPr>
          <w:sz w:val="26"/>
          <w:szCs w:val="26"/>
        </w:rPr>
      </w:pPr>
      <w:r>
        <w:rPr>
          <w:sz w:val="26"/>
          <w:szCs w:val="26"/>
        </w:rPr>
        <w:t>На 2019 -2020 годы планируется к поступлению  по 931,0 тыс. руб. ежегодно, на уровне 2018 года.</w:t>
      </w:r>
    </w:p>
    <w:p w:rsidR="002B4C7D" w:rsidRDefault="002B4C7D" w:rsidP="002B4C7D">
      <w:pPr>
        <w:jc w:val="both"/>
        <w:rPr>
          <w:b/>
          <w:sz w:val="26"/>
          <w:szCs w:val="26"/>
        </w:rPr>
      </w:pPr>
      <w:r>
        <w:rPr>
          <w:i/>
          <w:sz w:val="26"/>
          <w:szCs w:val="26"/>
        </w:rPr>
        <w:t>Оценка планируемых поступлений  по данным  главного  администратора  доходов составляет 936,0 тыс. рублей ежегодно;</w:t>
      </w:r>
    </w:p>
    <w:p w:rsidR="002B4C7D" w:rsidRDefault="00784C28" w:rsidP="002B4C7D">
      <w:pPr>
        <w:ind w:firstLine="708"/>
        <w:jc w:val="both"/>
        <w:rPr>
          <w:sz w:val="26"/>
          <w:szCs w:val="26"/>
        </w:rPr>
      </w:pPr>
      <w:proofErr w:type="gramStart"/>
      <w:r>
        <w:rPr>
          <w:b/>
          <w:sz w:val="26"/>
          <w:szCs w:val="26"/>
        </w:rPr>
        <w:t>- прочие поступления от использования имущества, находящегося в собственности муниципальных районов</w:t>
      </w:r>
      <w:r>
        <w:rPr>
          <w:sz w:val="26"/>
          <w:szCs w:val="26"/>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планируется к поступлению в 2018 году и в плановом периоде в сумме 400,0 тыс. руб. ежегодно на уровне плановых показателей 2017 года (плата за наем жилых помещений, находящихся в собственности муниципального района). </w:t>
      </w:r>
      <w:proofErr w:type="gramEnd"/>
    </w:p>
    <w:p w:rsidR="002B4C7D" w:rsidRDefault="002B4C7D" w:rsidP="002B4C7D">
      <w:pPr>
        <w:ind w:firstLine="708"/>
        <w:jc w:val="both"/>
        <w:rPr>
          <w:color w:val="FF0000"/>
          <w:sz w:val="26"/>
          <w:szCs w:val="26"/>
        </w:rPr>
      </w:pPr>
      <w:r>
        <w:rPr>
          <w:sz w:val="26"/>
          <w:szCs w:val="26"/>
        </w:rPr>
        <w:t xml:space="preserve">По информации главного администратора доходов в собственности администрации района находится 68 квартир общей площадью 3141,8 </w:t>
      </w:r>
      <w:proofErr w:type="spellStart"/>
      <w:r>
        <w:rPr>
          <w:sz w:val="26"/>
          <w:szCs w:val="26"/>
        </w:rPr>
        <w:t>кв.м</w:t>
      </w:r>
      <w:proofErr w:type="spellEnd"/>
      <w:r>
        <w:rPr>
          <w:sz w:val="26"/>
          <w:szCs w:val="26"/>
        </w:rPr>
        <w:t>. Размер платы  за на</w:t>
      </w:r>
      <w:r w:rsidR="00784C28">
        <w:rPr>
          <w:sz w:val="26"/>
          <w:szCs w:val="26"/>
        </w:rPr>
        <w:t>е</w:t>
      </w:r>
      <w:r>
        <w:rPr>
          <w:sz w:val="26"/>
          <w:szCs w:val="26"/>
        </w:rPr>
        <w:t xml:space="preserve">м   вышеуказанных квартир составляет 10,60  руб. за </w:t>
      </w:r>
      <w:proofErr w:type="spellStart"/>
      <w:r>
        <w:rPr>
          <w:sz w:val="26"/>
          <w:szCs w:val="26"/>
        </w:rPr>
        <w:t>кв.м</w:t>
      </w:r>
      <w:proofErr w:type="spellEnd"/>
      <w:r>
        <w:rPr>
          <w:sz w:val="26"/>
          <w:szCs w:val="26"/>
        </w:rPr>
        <w:t xml:space="preserve">. (постановление администрации района от 13.02.2017 №75). Доходы составят 399,7 тыс. руб. при условии 100% собираемости. </w:t>
      </w:r>
    </w:p>
    <w:p w:rsidR="002B4C7D" w:rsidRDefault="002B4C7D" w:rsidP="002B4C7D">
      <w:pPr>
        <w:jc w:val="both"/>
        <w:rPr>
          <w:color w:val="FF0000"/>
          <w:sz w:val="26"/>
          <w:szCs w:val="26"/>
        </w:rPr>
      </w:pPr>
    </w:p>
    <w:p w:rsidR="002B4C7D" w:rsidRDefault="002B4C7D" w:rsidP="002B4C7D">
      <w:pPr>
        <w:ind w:firstLine="709"/>
        <w:jc w:val="both"/>
        <w:rPr>
          <w:i/>
          <w:sz w:val="26"/>
          <w:szCs w:val="26"/>
        </w:rPr>
      </w:pPr>
      <w:r>
        <w:rPr>
          <w:b/>
          <w:sz w:val="26"/>
          <w:szCs w:val="26"/>
        </w:rPr>
        <w:t xml:space="preserve">Плата за негативное воздействие на окружающую среду </w:t>
      </w:r>
      <w:r>
        <w:rPr>
          <w:sz w:val="26"/>
          <w:szCs w:val="26"/>
        </w:rPr>
        <w:t xml:space="preserve">планируется к поступлению в 2018 году в сумме 236,0 тыс. руб., что на </w:t>
      </w:r>
      <w:r w:rsidR="00E55B11">
        <w:rPr>
          <w:sz w:val="26"/>
          <w:szCs w:val="26"/>
        </w:rPr>
        <w:t>87,0</w:t>
      </w:r>
      <w:r>
        <w:rPr>
          <w:sz w:val="26"/>
          <w:szCs w:val="26"/>
        </w:rPr>
        <w:t xml:space="preserve"> тыс. руб. меньше  плановых показателей  2017</w:t>
      </w:r>
      <w:r w:rsidR="00AC74DE">
        <w:rPr>
          <w:sz w:val="26"/>
          <w:szCs w:val="26"/>
        </w:rPr>
        <w:t xml:space="preserve"> </w:t>
      </w:r>
      <w:r>
        <w:rPr>
          <w:sz w:val="26"/>
          <w:szCs w:val="26"/>
        </w:rPr>
        <w:t xml:space="preserve">года.  Из пояснительной записки к проекту бюджета следует, что расчет  поступления платы произведен исходя из данных Управления </w:t>
      </w:r>
      <w:proofErr w:type="spellStart"/>
      <w:r>
        <w:rPr>
          <w:sz w:val="26"/>
          <w:szCs w:val="26"/>
        </w:rPr>
        <w:t>Росприроднадзора</w:t>
      </w:r>
      <w:proofErr w:type="spellEnd"/>
      <w:r>
        <w:rPr>
          <w:sz w:val="26"/>
          <w:szCs w:val="26"/>
        </w:rPr>
        <w:t xml:space="preserve"> по Вологодской области.</w:t>
      </w:r>
      <w:r>
        <w:rPr>
          <w:i/>
          <w:sz w:val="26"/>
          <w:szCs w:val="26"/>
        </w:rPr>
        <w:t xml:space="preserve"> </w:t>
      </w:r>
    </w:p>
    <w:p w:rsidR="002B4C7D" w:rsidRDefault="002B4C7D" w:rsidP="002B4C7D">
      <w:pPr>
        <w:jc w:val="both"/>
        <w:rPr>
          <w:sz w:val="26"/>
          <w:szCs w:val="26"/>
        </w:rPr>
      </w:pPr>
      <w:r>
        <w:rPr>
          <w:sz w:val="26"/>
          <w:szCs w:val="26"/>
        </w:rPr>
        <w:t>На 2019- 2020 годы планируется к поступлению 246,0 тыс. руб. и 256,0 тыс. руб. соответственно. Темпы роста к предыдущему году на уровне 4,1%.</w:t>
      </w:r>
    </w:p>
    <w:p w:rsidR="002B4C7D" w:rsidRDefault="002B4C7D" w:rsidP="002B4C7D">
      <w:pPr>
        <w:jc w:val="both"/>
        <w:rPr>
          <w:i/>
          <w:sz w:val="26"/>
          <w:szCs w:val="26"/>
        </w:rPr>
      </w:pPr>
      <w:r>
        <w:rPr>
          <w:i/>
          <w:sz w:val="26"/>
          <w:szCs w:val="26"/>
        </w:rPr>
        <w:t xml:space="preserve">В соответствии со статьей 62 Бюджетного кодекса  с 01.01.2016 норматив отчислений в  бюджеты муниципальных районов  составляет 55%.  </w:t>
      </w:r>
    </w:p>
    <w:p w:rsidR="002B4C7D" w:rsidRDefault="002B4C7D" w:rsidP="002B4C7D">
      <w:pPr>
        <w:ind w:firstLine="709"/>
        <w:jc w:val="both"/>
        <w:rPr>
          <w:i/>
          <w:color w:val="FF0000"/>
          <w:sz w:val="26"/>
          <w:szCs w:val="26"/>
        </w:rPr>
      </w:pPr>
      <w:r>
        <w:rPr>
          <w:i/>
          <w:sz w:val="26"/>
          <w:szCs w:val="26"/>
        </w:rPr>
        <w:t>Оценить плановый показатель  данного источника не представляется возможным в связи с отсутствием</w:t>
      </w:r>
      <w:r>
        <w:rPr>
          <w:i/>
          <w:color w:val="FF0000"/>
          <w:sz w:val="26"/>
          <w:szCs w:val="26"/>
        </w:rPr>
        <w:t xml:space="preserve">  </w:t>
      </w:r>
      <w:r>
        <w:rPr>
          <w:i/>
          <w:sz w:val="26"/>
          <w:szCs w:val="26"/>
        </w:rPr>
        <w:t xml:space="preserve"> исходных показателей. По данным отдела архитектуры и градостроительства администрации района предпосылок к увеличению доходов от данного источника нет (в 2018 году постановка на учет новых </w:t>
      </w:r>
      <w:proofErr w:type="spellStart"/>
      <w:r>
        <w:rPr>
          <w:i/>
          <w:sz w:val="26"/>
          <w:szCs w:val="26"/>
        </w:rPr>
        <w:t>природопользователей</w:t>
      </w:r>
      <w:proofErr w:type="spellEnd"/>
      <w:r>
        <w:rPr>
          <w:i/>
          <w:sz w:val="26"/>
          <w:szCs w:val="26"/>
        </w:rPr>
        <w:t xml:space="preserve">,   повышение ставок  и норматива отчислений в районный бюджет  не планируется, ожидаемое поступление  доходов в 2017 году планируется на уровне 250,0 тыс. руб.). </w:t>
      </w:r>
    </w:p>
    <w:p w:rsidR="002B4C7D" w:rsidRDefault="002B4C7D" w:rsidP="002B4C7D">
      <w:pPr>
        <w:ind w:firstLine="709"/>
        <w:jc w:val="both"/>
        <w:rPr>
          <w:i/>
          <w:color w:val="FF0000"/>
          <w:sz w:val="26"/>
          <w:szCs w:val="26"/>
        </w:rPr>
      </w:pPr>
    </w:p>
    <w:p w:rsidR="002B4C7D" w:rsidRDefault="002B4C7D" w:rsidP="002B4C7D">
      <w:pPr>
        <w:jc w:val="both"/>
        <w:rPr>
          <w:color w:val="FF0000"/>
          <w:sz w:val="26"/>
          <w:szCs w:val="26"/>
        </w:rPr>
      </w:pPr>
      <w:r>
        <w:rPr>
          <w:sz w:val="26"/>
          <w:szCs w:val="26"/>
        </w:rPr>
        <w:lastRenderedPageBreak/>
        <w:tab/>
      </w:r>
      <w:r>
        <w:rPr>
          <w:b/>
          <w:sz w:val="26"/>
          <w:szCs w:val="26"/>
        </w:rPr>
        <w:t xml:space="preserve">Доходы от оказания платных услуг и компенсации затрат государства </w:t>
      </w:r>
      <w:r>
        <w:rPr>
          <w:sz w:val="26"/>
          <w:szCs w:val="26"/>
        </w:rPr>
        <w:t xml:space="preserve"> на 2018 год  и плановый период планируются в сумме  138,0 тыс. руб. ежегодно на уровне 2017 года. В плановых показателях  по данному доходному источнику   учтены возвраты денежных средств по расторгнутым договорам за обучение. </w:t>
      </w:r>
    </w:p>
    <w:p w:rsidR="002B4C7D" w:rsidRDefault="002B4C7D" w:rsidP="002B4C7D">
      <w:pPr>
        <w:jc w:val="both"/>
        <w:rPr>
          <w:sz w:val="26"/>
          <w:szCs w:val="26"/>
        </w:rPr>
      </w:pPr>
    </w:p>
    <w:p w:rsidR="002B4C7D" w:rsidRDefault="002B4C7D" w:rsidP="002B4C7D">
      <w:pPr>
        <w:ind w:firstLine="709"/>
        <w:jc w:val="both"/>
        <w:rPr>
          <w:sz w:val="26"/>
          <w:szCs w:val="26"/>
        </w:rPr>
      </w:pPr>
      <w:r>
        <w:rPr>
          <w:b/>
          <w:sz w:val="26"/>
          <w:szCs w:val="26"/>
        </w:rPr>
        <w:t xml:space="preserve">Поступление доходов от продажи материальных и нематериальных активов </w:t>
      </w:r>
      <w:r>
        <w:rPr>
          <w:sz w:val="26"/>
          <w:szCs w:val="26"/>
        </w:rPr>
        <w:t xml:space="preserve">в 2018 году планируется   в сумме 1373,0 тыс. руб., что ниже плановых показателей  2017 года на 1063,8 тыс. руб.  или в 1,8 раза.   Плановые показатели 2019 и 2020  годов составляют 1373,0 тыс. руб. ежегодно, на уровне ожидаемой оценки 2018 года. </w:t>
      </w:r>
    </w:p>
    <w:p w:rsidR="002B4C7D" w:rsidRDefault="002B4C7D" w:rsidP="002B4C7D">
      <w:pPr>
        <w:ind w:firstLine="709"/>
        <w:jc w:val="both"/>
        <w:rPr>
          <w:sz w:val="26"/>
          <w:szCs w:val="26"/>
        </w:rPr>
      </w:pPr>
      <w:r>
        <w:rPr>
          <w:sz w:val="26"/>
          <w:szCs w:val="26"/>
        </w:rPr>
        <w:t>В составе доходов от продажи материальных и нематериальных активов планируются следующие источники:</w:t>
      </w:r>
    </w:p>
    <w:p w:rsidR="002B4C7D" w:rsidRDefault="002B4C7D" w:rsidP="002B4C7D">
      <w:pPr>
        <w:jc w:val="both"/>
        <w:rPr>
          <w:sz w:val="26"/>
          <w:szCs w:val="26"/>
        </w:rPr>
      </w:pPr>
      <w:r>
        <w:rPr>
          <w:sz w:val="26"/>
          <w:szCs w:val="26"/>
        </w:rPr>
        <w:tab/>
        <w:t>- д</w:t>
      </w:r>
      <w:r>
        <w:rPr>
          <w:b/>
          <w:sz w:val="26"/>
          <w:szCs w:val="26"/>
        </w:rPr>
        <w:t xml:space="preserve">оходы от продажи земельных участков, государственная собственность на которые не разграничена и которые расположены  в границах (городских и сельских) поселений  </w:t>
      </w:r>
      <w:r>
        <w:rPr>
          <w:sz w:val="26"/>
          <w:szCs w:val="26"/>
        </w:rPr>
        <w:t xml:space="preserve">к поступлению в 2018 году и в плановом периоде  не планируются. </w:t>
      </w:r>
    </w:p>
    <w:p w:rsidR="002B4C7D" w:rsidRDefault="002B4C7D" w:rsidP="002B4C7D">
      <w:pPr>
        <w:jc w:val="both"/>
        <w:rPr>
          <w:i/>
          <w:sz w:val="26"/>
          <w:szCs w:val="26"/>
        </w:rPr>
      </w:pPr>
      <w:r>
        <w:rPr>
          <w:i/>
          <w:sz w:val="26"/>
          <w:szCs w:val="26"/>
        </w:rPr>
        <w:t xml:space="preserve"> По данным  главного  администратора  доходов  на 2018 год и плановый период  доходы от продажи земельных участков не планируются</w:t>
      </w:r>
      <w:r w:rsidR="00AC74DE">
        <w:rPr>
          <w:i/>
          <w:sz w:val="26"/>
          <w:szCs w:val="26"/>
        </w:rPr>
        <w:t xml:space="preserve"> </w:t>
      </w:r>
      <w:r>
        <w:rPr>
          <w:i/>
          <w:sz w:val="26"/>
          <w:szCs w:val="26"/>
        </w:rPr>
        <w:t xml:space="preserve"> в связи   реализацией   закона Вологодской области от 08.04.2015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Расширился перечень категорий, по которым земельные уча</w:t>
      </w:r>
      <w:r w:rsidR="00AC74DE">
        <w:rPr>
          <w:i/>
          <w:sz w:val="26"/>
          <w:szCs w:val="26"/>
        </w:rPr>
        <w:t>стки  предоставляются бесплатно;</w:t>
      </w:r>
      <w:r>
        <w:rPr>
          <w:i/>
          <w:sz w:val="26"/>
          <w:szCs w:val="26"/>
        </w:rPr>
        <w:t xml:space="preserve"> </w:t>
      </w:r>
    </w:p>
    <w:p w:rsidR="002B4C7D" w:rsidRDefault="002B4C7D" w:rsidP="002B4C7D">
      <w:pPr>
        <w:jc w:val="both"/>
        <w:rPr>
          <w:color w:val="FF0000"/>
          <w:sz w:val="26"/>
          <w:szCs w:val="26"/>
        </w:rPr>
      </w:pPr>
    </w:p>
    <w:p w:rsidR="002B4C7D" w:rsidRDefault="002B4C7D" w:rsidP="002B4C7D">
      <w:pPr>
        <w:jc w:val="both"/>
        <w:rPr>
          <w:sz w:val="26"/>
          <w:szCs w:val="26"/>
        </w:rPr>
      </w:pPr>
      <w:r>
        <w:rPr>
          <w:sz w:val="26"/>
          <w:szCs w:val="26"/>
        </w:rPr>
        <w:tab/>
      </w:r>
      <w:proofErr w:type="gramStart"/>
      <w:r>
        <w:rPr>
          <w:sz w:val="26"/>
          <w:szCs w:val="26"/>
        </w:rPr>
        <w:t xml:space="preserve">- </w:t>
      </w:r>
      <w:r>
        <w:rPr>
          <w:b/>
          <w:sz w:val="26"/>
          <w:szCs w:val="26"/>
        </w:rPr>
        <w:t>доходы от реализации иного имущества, находящегося в собственности муниципальных районов</w:t>
      </w:r>
      <w:r>
        <w:rPr>
          <w:sz w:val="26"/>
          <w:szCs w:val="26"/>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планируются к поступлению в 2018 году в сумме 1373,0 тыс. руб., на уровне  2017 года. </w:t>
      </w:r>
      <w:proofErr w:type="gramEnd"/>
    </w:p>
    <w:p w:rsidR="002B4C7D" w:rsidRDefault="002B4C7D" w:rsidP="002B4C7D">
      <w:pPr>
        <w:jc w:val="both"/>
        <w:rPr>
          <w:sz w:val="26"/>
          <w:szCs w:val="26"/>
        </w:rPr>
      </w:pPr>
      <w:r>
        <w:rPr>
          <w:sz w:val="26"/>
          <w:szCs w:val="26"/>
        </w:rPr>
        <w:t>Плановый показатель на  2018 и 2019 годы   году  составляет 1373,0 тыс. руб. ежегодно, на уровне  2017 года.</w:t>
      </w:r>
    </w:p>
    <w:p w:rsidR="00E55B11" w:rsidRDefault="002B4C7D" w:rsidP="00E55B11">
      <w:pPr>
        <w:jc w:val="both"/>
        <w:rPr>
          <w:sz w:val="26"/>
          <w:szCs w:val="26"/>
        </w:rPr>
      </w:pPr>
      <w:r>
        <w:rPr>
          <w:sz w:val="26"/>
          <w:szCs w:val="26"/>
        </w:rPr>
        <w:t xml:space="preserve"> </w:t>
      </w:r>
      <w:r>
        <w:rPr>
          <w:i/>
          <w:sz w:val="26"/>
          <w:szCs w:val="26"/>
        </w:rPr>
        <w:t xml:space="preserve">По данным главного  администратора  доходов  </w:t>
      </w:r>
      <w:r w:rsidR="00AC74DE">
        <w:rPr>
          <w:i/>
          <w:sz w:val="26"/>
          <w:szCs w:val="26"/>
        </w:rPr>
        <w:t xml:space="preserve">согласно </w:t>
      </w:r>
      <w:r>
        <w:rPr>
          <w:i/>
          <w:sz w:val="26"/>
          <w:szCs w:val="26"/>
        </w:rPr>
        <w:t xml:space="preserve">  плану (программе) приватизации  муниципального имущества на 20</w:t>
      </w:r>
      <w:r w:rsidR="00E55B11">
        <w:rPr>
          <w:i/>
          <w:sz w:val="26"/>
          <w:szCs w:val="26"/>
        </w:rPr>
        <w:t>1</w:t>
      </w:r>
      <w:r w:rsidR="00AC74DE">
        <w:rPr>
          <w:i/>
          <w:sz w:val="26"/>
          <w:szCs w:val="26"/>
        </w:rPr>
        <w:t xml:space="preserve">7 - 2019 годы </w:t>
      </w:r>
      <w:r>
        <w:rPr>
          <w:i/>
          <w:sz w:val="26"/>
          <w:szCs w:val="26"/>
        </w:rPr>
        <w:t xml:space="preserve">в плановом периоде 2018-2019 годов  планируются  доходы в сумме  1291,2 тыс. руб.  от продажи на торгах  9 объектов недвижимого имущества. </w:t>
      </w:r>
      <w:r>
        <w:rPr>
          <w:i/>
          <w:color w:val="FF0000"/>
          <w:sz w:val="26"/>
          <w:szCs w:val="26"/>
        </w:rPr>
        <w:t xml:space="preserve"> </w:t>
      </w:r>
      <w:r>
        <w:rPr>
          <w:i/>
          <w:sz w:val="26"/>
          <w:szCs w:val="26"/>
        </w:rPr>
        <w:t xml:space="preserve">На стоимость отдельных,   предлагаемых  к приватизации  объектов недвижимости, оказывает влияние  их удаленность  от районного центра, их  </w:t>
      </w:r>
      <w:proofErr w:type="spellStart"/>
      <w:r>
        <w:rPr>
          <w:i/>
          <w:sz w:val="26"/>
          <w:szCs w:val="26"/>
        </w:rPr>
        <w:t>невостребованность</w:t>
      </w:r>
      <w:proofErr w:type="spellEnd"/>
      <w:r>
        <w:rPr>
          <w:i/>
          <w:sz w:val="26"/>
          <w:szCs w:val="26"/>
        </w:rPr>
        <w:t>. Два объекта</w:t>
      </w:r>
      <w:r w:rsidR="00AC74DE">
        <w:rPr>
          <w:i/>
          <w:sz w:val="26"/>
          <w:szCs w:val="26"/>
        </w:rPr>
        <w:t>,</w:t>
      </w:r>
      <w:r>
        <w:rPr>
          <w:i/>
          <w:sz w:val="26"/>
          <w:szCs w:val="26"/>
        </w:rPr>
        <w:t xml:space="preserve"> включенные в план приватизации,  выставляются на продажу с 2013 года, один объект с 2014 года, 4 объекта  с 2016 года. </w:t>
      </w:r>
    </w:p>
    <w:p w:rsidR="002B4C7D" w:rsidRDefault="002B4C7D" w:rsidP="00E55B11">
      <w:pPr>
        <w:jc w:val="both"/>
        <w:rPr>
          <w:sz w:val="26"/>
          <w:szCs w:val="26"/>
        </w:rPr>
      </w:pPr>
      <w:r>
        <w:rPr>
          <w:sz w:val="26"/>
          <w:szCs w:val="26"/>
        </w:rPr>
        <w:t>Для выполнения плановых показателей, предлагаемых к утверждению проектом решения о бюджете на 2018 год и плановый период,  необходима подготовка документов и включение в план приватизации дополнительных объектов.</w:t>
      </w:r>
    </w:p>
    <w:p w:rsidR="002B4C7D" w:rsidRDefault="002B4C7D" w:rsidP="002B4C7D">
      <w:pPr>
        <w:jc w:val="both"/>
        <w:rPr>
          <w:i/>
          <w:sz w:val="26"/>
          <w:szCs w:val="26"/>
        </w:rPr>
      </w:pPr>
      <w:r>
        <w:rPr>
          <w:i/>
          <w:sz w:val="26"/>
          <w:szCs w:val="26"/>
        </w:rPr>
        <w:tab/>
      </w:r>
      <w:r>
        <w:rPr>
          <w:sz w:val="26"/>
          <w:szCs w:val="26"/>
        </w:rPr>
        <w:t xml:space="preserve">По данным главного администратора доходов  в 2018 году и плановом периоде планируется </w:t>
      </w:r>
      <w:r w:rsidRPr="00E55B11">
        <w:rPr>
          <w:b/>
          <w:sz w:val="26"/>
          <w:szCs w:val="26"/>
        </w:rPr>
        <w:t xml:space="preserve">поступление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w:t>
      </w:r>
      <w:r w:rsidRPr="00E55B11">
        <w:rPr>
          <w:b/>
          <w:sz w:val="26"/>
          <w:szCs w:val="26"/>
        </w:rPr>
        <w:lastRenderedPageBreak/>
        <w:t>районам</w:t>
      </w:r>
      <w:r>
        <w:rPr>
          <w:sz w:val="26"/>
          <w:szCs w:val="26"/>
        </w:rPr>
        <w:t xml:space="preserve">  по 8,3 тыс. руб. ежегодно. Указанные доходы  являются незначительными. </w:t>
      </w:r>
      <w:r>
        <w:rPr>
          <w:i/>
          <w:sz w:val="26"/>
          <w:szCs w:val="26"/>
        </w:rPr>
        <w:t xml:space="preserve">Данные доходный источник не отражен в проекте решения. </w:t>
      </w:r>
    </w:p>
    <w:p w:rsidR="002B4C7D" w:rsidRPr="00E55B11" w:rsidRDefault="002B4C7D" w:rsidP="002B4C7D">
      <w:pPr>
        <w:jc w:val="both"/>
        <w:rPr>
          <w:i/>
          <w:sz w:val="26"/>
          <w:szCs w:val="26"/>
        </w:rPr>
      </w:pPr>
      <w:r>
        <w:rPr>
          <w:i/>
          <w:sz w:val="26"/>
          <w:szCs w:val="26"/>
        </w:rPr>
        <w:tab/>
      </w:r>
      <w:r w:rsidRPr="00E55B11">
        <w:rPr>
          <w:i/>
          <w:sz w:val="26"/>
          <w:szCs w:val="26"/>
        </w:rPr>
        <w:t xml:space="preserve">По итогам анализа оценки прогнозных показателей доходов районного бюджета, закрепленных за  главным   администратором  доходов - Управлением имущественных отношений Белозерского  муниципального района  можно сделать вывод о существующих  </w:t>
      </w:r>
      <w:r w:rsidR="00E55B11">
        <w:rPr>
          <w:i/>
          <w:sz w:val="26"/>
          <w:szCs w:val="26"/>
        </w:rPr>
        <w:t xml:space="preserve"> рисках по </w:t>
      </w:r>
      <w:r w:rsidRPr="00E55B11">
        <w:rPr>
          <w:i/>
          <w:sz w:val="26"/>
          <w:szCs w:val="26"/>
        </w:rPr>
        <w:t xml:space="preserve">  исполнени</w:t>
      </w:r>
      <w:r w:rsidR="00E55B11">
        <w:rPr>
          <w:i/>
          <w:sz w:val="26"/>
          <w:szCs w:val="26"/>
        </w:rPr>
        <w:t>ю</w:t>
      </w:r>
      <w:r w:rsidRPr="00E55B11">
        <w:rPr>
          <w:i/>
          <w:sz w:val="26"/>
          <w:szCs w:val="26"/>
        </w:rPr>
        <w:t xml:space="preserve">  предлагаемых к утвержден</w:t>
      </w:r>
      <w:r w:rsidR="00E55B11">
        <w:rPr>
          <w:i/>
          <w:sz w:val="26"/>
          <w:szCs w:val="26"/>
        </w:rPr>
        <w:t>ию  проектом решения   доходов в полном объеме.</w:t>
      </w:r>
    </w:p>
    <w:p w:rsidR="002B4C7D" w:rsidRDefault="002B4C7D" w:rsidP="002B4C7D">
      <w:pPr>
        <w:jc w:val="both"/>
        <w:rPr>
          <w:sz w:val="26"/>
          <w:szCs w:val="26"/>
        </w:rPr>
      </w:pPr>
    </w:p>
    <w:p w:rsidR="002B4C7D" w:rsidRDefault="002B4C7D" w:rsidP="002B4C7D">
      <w:pPr>
        <w:ind w:firstLine="709"/>
        <w:jc w:val="both"/>
        <w:rPr>
          <w:sz w:val="26"/>
          <w:szCs w:val="26"/>
        </w:rPr>
      </w:pPr>
      <w:r>
        <w:rPr>
          <w:b/>
          <w:sz w:val="26"/>
          <w:szCs w:val="26"/>
        </w:rPr>
        <w:t>Поступление штрафов, санкций, возмещения ущерба</w:t>
      </w:r>
      <w:r>
        <w:rPr>
          <w:i/>
          <w:sz w:val="26"/>
          <w:szCs w:val="26"/>
        </w:rPr>
        <w:t xml:space="preserve"> </w:t>
      </w:r>
      <w:r>
        <w:rPr>
          <w:sz w:val="26"/>
          <w:szCs w:val="26"/>
        </w:rPr>
        <w:t xml:space="preserve">на 2018 год прогнозируется в сумме 1280,0 тыс. руб., что выше ожидаемой оценки 2017 года на 52,0 тыс. руб. или на 4,2%. </w:t>
      </w:r>
    </w:p>
    <w:p w:rsidR="002B4C7D" w:rsidRDefault="002B4C7D" w:rsidP="002B4C7D">
      <w:pPr>
        <w:jc w:val="both"/>
        <w:rPr>
          <w:sz w:val="26"/>
          <w:szCs w:val="26"/>
        </w:rPr>
      </w:pPr>
      <w:r>
        <w:rPr>
          <w:sz w:val="26"/>
          <w:szCs w:val="26"/>
        </w:rPr>
        <w:t xml:space="preserve"> На 2019 год планируется поступление в сумме 1340,0 тыс. руб., что выше ожидаемой оценки 2018 года на 60,0 тыс. руб. или на 4,7%, на 2020 год – 1400,0 тыс. руб., что  на 4,5%  больше   оценки   плановых показателей 2019 года.</w:t>
      </w:r>
    </w:p>
    <w:p w:rsidR="002B4C7D" w:rsidRDefault="002B4C7D" w:rsidP="002B4C7D">
      <w:pPr>
        <w:ind w:left="3270"/>
        <w:jc w:val="both"/>
        <w:rPr>
          <w:b/>
          <w:sz w:val="26"/>
          <w:szCs w:val="26"/>
        </w:rPr>
      </w:pPr>
    </w:p>
    <w:p w:rsidR="002B4C7D" w:rsidRDefault="002B4C7D" w:rsidP="002B4C7D">
      <w:pPr>
        <w:ind w:left="3270"/>
        <w:rPr>
          <w:b/>
          <w:sz w:val="26"/>
          <w:szCs w:val="26"/>
        </w:rPr>
      </w:pPr>
    </w:p>
    <w:p w:rsidR="002B4C7D" w:rsidRDefault="002B4C7D" w:rsidP="00E55B11">
      <w:pPr>
        <w:ind w:firstLine="708"/>
        <w:rPr>
          <w:b/>
          <w:sz w:val="28"/>
          <w:szCs w:val="28"/>
        </w:rPr>
      </w:pPr>
      <w:r>
        <w:rPr>
          <w:b/>
          <w:sz w:val="28"/>
          <w:szCs w:val="28"/>
        </w:rPr>
        <w:t>Безвозмездные  поступления</w:t>
      </w:r>
    </w:p>
    <w:p w:rsidR="00E55B11" w:rsidRDefault="00E55B11" w:rsidP="002B4C7D">
      <w:pPr>
        <w:rPr>
          <w:b/>
          <w:sz w:val="28"/>
          <w:szCs w:val="28"/>
        </w:rPr>
      </w:pPr>
    </w:p>
    <w:p w:rsidR="002B4C7D" w:rsidRDefault="002B4C7D" w:rsidP="002B4C7D">
      <w:pPr>
        <w:ind w:firstLine="708"/>
        <w:jc w:val="both"/>
        <w:rPr>
          <w:sz w:val="26"/>
          <w:szCs w:val="26"/>
        </w:rPr>
      </w:pPr>
      <w:r>
        <w:rPr>
          <w:sz w:val="26"/>
          <w:szCs w:val="26"/>
        </w:rPr>
        <w:t xml:space="preserve">По данным проекта решения «О районном бюджете на 2018 год и плановый период </w:t>
      </w:r>
      <w:r w:rsidR="00AC74DE">
        <w:rPr>
          <w:sz w:val="26"/>
          <w:szCs w:val="26"/>
        </w:rPr>
        <w:t xml:space="preserve">2019 и 2020 годов» </w:t>
      </w:r>
      <w:r>
        <w:rPr>
          <w:sz w:val="26"/>
          <w:szCs w:val="26"/>
        </w:rPr>
        <w:t xml:space="preserve"> в части безвозмездных поступлений в доход бюджета  в 2018 году   из бюджетов различных уровней поступит 259036,4 тыс. руб., что составит 73,0% от  общего дохода, а именно:</w:t>
      </w:r>
    </w:p>
    <w:p w:rsidR="002B4C7D" w:rsidRDefault="002B4C7D" w:rsidP="002B4C7D">
      <w:pPr>
        <w:ind w:firstLine="708"/>
        <w:jc w:val="both"/>
        <w:rPr>
          <w:sz w:val="26"/>
          <w:szCs w:val="26"/>
        </w:rPr>
      </w:pPr>
      <w:r>
        <w:rPr>
          <w:sz w:val="26"/>
          <w:szCs w:val="26"/>
        </w:rPr>
        <w:t xml:space="preserve">- </w:t>
      </w:r>
      <w:r>
        <w:rPr>
          <w:b/>
          <w:sz w:val="26"/>
          <w:szCs w:val="26"/>
        </w:rPr>
        <w:t>дотации  бюджетам муниципальных районов на выравнивание бюджетной обеспеченности</w:t>
      </w:r>
      <w:r>
        <w:rPr>
          <w:sz w:val="26"/>
          <w:szCs w:val="26"/>
        </w:rPr>
        <w:t xml:space="preserve"> </w:t>
      </w:r>
      <w:r w:rsidR="00E55B11">
        <w:rPr>
          <w:sz w:val="26"/>
          <w:szCs w:val="26"/>
        </w:rPr>
        <w:t xml:space="preserve"> на 2018 год планируются </w:t>
      </w:r>
      <w:r>
        <w:rPr>
          <w:sz w:val="26"/>
          <w:szCs w:val="26"/>
        </w:rPr>
        <w:t>в сумме 60105,9 тыс. руб., что выше плановых показателей 2017 года на 28822,0 тыс. руб. или в 1,9 раза.</w:t>
      </w:r>
    </w:p>
    <w:p w:rsidR="002B4C7D" w:rsidRDefault="002B4C7D" w:rsidP="002B4C7D">
      <w:pPr>
        <w:ind w:firstLine="708"/>
        <w:jc w:val="both"/>
        <w:rPr>
          <w:sz w:val="26"/>
          <w:szCs w:val="26"/>
        </w:rPr>
      </w:pPr>
      <w:r>
        <w:rPr>
          <w:sz w:val="26"/>
          <w:szCs w:val="26"/>
        </w:rPr>
        <w:t xml:space="preserve"> Прогнозная оценка на 2019 год составляет 60303,6 тыс. руб., с ростом к 2018 году на 0,3%, в 2020 году в сумме 63264,5 тыс. руб., с ростом  к 2020 году </w:t>
      </w:r>
      <w:proofErr w:type="gramStart"/>
      <w:r>
        <w:rPr>
          <w:sz w:val="26"/>
          <w:szCs w:val="26"/>
        </w:rPr>
        <w:t>на</w:t>
      </w:r>
      <w:proofErr w:type="gramEnd"/>
      <w:r>
        <w:rPr>
          <w:sz w:val="26"/>
          <w:szCs w:val="26"/>
        </w:rPr>
        <w:t xml:space="preserve"> 4,9%;</w:t>
      </w:r>
    </w:p>
    <w:p w:rsidR="002B4C7D" w:rsidRDefault="002B4C7D" w:rsidP="002B4C7D">
      <w:pPr>
        <w:ind w:firstLine="708"/>
        <w:jc w:val="both"/>
        <w:rPr>
          <w:sz w:val="26"/>
          <w:szCs w:val="26"/>
        </w:rPr>
      </w:pPr>
      <w:proofErr w:type="gramStart"/>
      <w:r>
        <w:rPr>
          <w:b/>
          <w:sz w:val="26"/>
          <w:szCs w:val="26"/>
        </w:rPr>
        <w:t>- дотации  бюджетам муниципальных районов на  поддержку мер по обеспечению сбалансированности местных бюджетов</w:t>
      </w:r>
      <w:r w:rsidR="00B15D92">
        <w:rPr>
          <w:b/>
          <w:sz w:val="26"/>
          <w:szCs w:val="26"/>
        </w:rPr>
        <w:t xml:space="preserve"> </w:t>
      </w:r>
      <w:r w:rsidR="00B15D92" w:rsidRPr="00B15D92">
        <w:rPr>
          <w:sz w:val="26"/>
          <w:szCs w:val="26"/>
        </w:rPr>
        <w:t>на 2018 год планируются</w:t>
      </w:r>
      <w:r w:rsidR="00B15D92">
        <w:rPr>
          <w:b/>
          <w:sz w:val="26"/>
          <w:szCs w:val="26"/>
        </w:rPr>
        <w:t xml:space="preserve"> </w:t>
      </w:r>
      <w:r>
        <w:rPr>
          <w:sz w:val="26"/>
          <w:szCs w:val="26"/>
        </w:rPr>
        <w:t xml:space="preserve">  в сумме  48013,0 тыс. руб., что выше плановых показателей 2017 года на 10711,5 тыс. руб. или на 28,7%. Прогнозная оценка на 2019 год составляет 45104,3 тыс. руб. со снижением к  2018 году на 6,1%, в 2020 году в сумме 39389,4 тыс. руб., со снижением</w:t>
      </w:r>
      <w:proofErr w:type="gramEnd"/>
      <w:r>
        <w:rPr>
          <w:sz w:val="26"/>
          <w:szCs w:val="26"/>
        </w:rPr>
        <w:t xml:space="preserve">  к 2020 году на 12,7%.;</w:t>
      </w:r>
    </w:p>
    <w:p w:rsidR="00B15D92" w:rsidRDefault="00B15D92" w:rsidP="002B4C7D">
      <w:pPr>
        <w:ind w:firstLine="708"/>
        <w:jc w:val="both"/>
        <w:rPr>
          <w:sz w:val="26"/>
          <w:szCs w:val="26"/>
        </w:rPr>
      </w:pPr>
    </w:p>
    <w:p w:rsidR="00B15D92" w:rsidRDefault="002B4C7D" w:rsidP="00B15D92">
      <w:pPr>
        <w:ind w:left="708"/>
        <w:jc w:val="both"/>
        <w:rPr>
          <w:sz w:val="26"/>
          <w:szCs w:val="26"/>
        </w:rPr>
      </w:pPr>
      <w:r>
        <w:rPr>
          <w:b/>
          <w:sz w:val="26"/>
          <w:szCs w:val="26"/>
        </w:rPr>
        <w:t>-  субсидии  бюджетам муниципальных районов</w:t>
      </w:r>
      <w:r>
        <w:rPr>
          <w:sz w:val="26"/>
          <w:szCs w:val="26"/>
        </w:rPr>
        <w:t xml:space="preserve"> </w:t>
      </w:r>
      <w:r w:rsidR="00B15D92">
        <w:rPr>
          <w:sz w:val="26"/>
          <w:szCs w:val="26"/>
        </w:rPr>
        <w:t xml:space="preserve"> на 2018 год планируются </w:t>
      </w:r>
    </w:p>
    <w:p w:rsidR="002B4C7D" w:rsidRDefault="002B4C7D" w:rsidP="00B15D92">
      <w:pPr>
        <w:jc w:val="both"/>
        <w:rPr>
          <w:sz w:val="26"/>
          <w:szCs w:val="26"/>
        </w:rPr>
      </w:pPr>
      <w:r>
        <w:rPr>
          <w:sz w:val="26"/>
          <w:szCs w:val="26"/>
        </w:rPr>
        <w:t xml:space="preserve">в сумме 1671,0 тыс. руб., </w:t>
      </w:r>
      <w:r w:rsidR="00B15D92">
        <w:rPr>
          <w:sz w:val="26"/>
          <w:szCs w:val="26"/>
        </w:rPr>
        <w:t xml:space="preserve"> </w:t>
      </w:r>
      <w:r>
        <w:rPr>
          <w:sz w:val="26"/>
          <w:szCs w:val="26"/>
        </w:rPr>
        <w:t>что ниже показателей 2017 года на 16304,1 тыс. руб.</w:t>
      </w:r>
    </w:p>
    <w:p w:rsidR="002B4C7D" w:rsidRDefault="002B4C7D" w:rsidP="002B4C7D">
      <w:pPr>
        <w:jc w:val="both"/>
        <w:rPr>
          <w:sz w:val="26"/>
          <w:szCs w:val="26"/>
        </w:rPr>
      </w:pPr>
      <w:r>
        <w:rPr>
          <w:sz w:val="26"/>
          <w:szCs w:val="26"/>
        </w:rPr>
        <w:t>Прогнозная оценка на 2019 год составляет 91,0 тыс. руб., со снижением  к 2018 году в 18,4 раза, в 2020 году в сумме 91,0 тыс. руб., на уровне 2019 года;</w:t>
      </w:r>
    </w:p>
    <w:p w:rsidR="00B15D92" w:rsidRDefault="00B15D92" w:rsidP="002B4C7D">
      <w:pPr>
        <w:jc w:val="both"/>
        <w:rPr>
          <w:sz w:val="26"/>
          <w:szCs w:val="26"/>
        </w:rPr>
      </w:pPr>
    </w:p>
    <w:p w:rsidR="00B15D92" w:rsidRDefault="002B4C7D" w:rsidP="00B15D92">
      <w:pPr>
        <w:ind w:left="708"/>
        <w:jc w:val="both"/>
        <w:rPr>
          <w:b/>
          <w:sz w:val="26"/>
          <w:szCs w:val="26"/>
        </w:rPr>
      </w:pPr>
      <w:r>
        <w:rPr>
          <w:b/>
          <w:sz w:val="26"/>
          <w:szCs w:val="26"/>
        </w:rPr>
        <w:t>-   субвенции бюджетам муниципальных районов</w:t>
      </w:r>
      <w:r w:rsidR="00B15D92">
        <w:rPr>
          <w:b/>
          <w:sz w:val="26"/>
          <w:szCs w:val="26"/>
        </w:rPr>
        <w:t xml:space="preserve"> на 2018 год </w:t>
      </w:r>
    </w:p>
    <w:p w:rsidR="002B4C7D" w:rsidRDefault="00B15D92" w:rsidP="00B15D92">
      <w:pPr>
        <w:jc w:val="both"/>
        <w:rPr>
          <w:sz w:val="26"/>
          <w:szCs w:val="26"/>
        </w:rPr>
      </w:pPr>
      <w:r>
        <w:rPr>
          <w:b/>
          <w:sz w:val="26"/>
          <w:szCs w:val="26"/>
        </w:rPr>
        <w:t xml:space="preserve">планируются </w:t>
      </w:r>
      <w:r w:rsidR="002B4C7D">
        <w:rPr>
          <w:sz w:val="26"/>
          <w:szCs w:val="26"/>
        </w:rPr>
        <w:t xml:space="preserve"> в сумме 145126,8 тыс. </w:t>
      </w:r>
      <w:r>
        <w:rPr>
          <w:sz w:val="26"/>
          <w:szCs w:val="26"/>
        </w:rPr>
        <w:t xml:space="preserve"> </w:t>
      </w:r>
      <w:r w:rsidR="002B4C7D">
        <w:rPr>
          <w:sz w:val="26"/>
          <w:szCs w:val="26"/>
        </w:rPr>
        <w:t>руб., что выше плановых показателей 2017 года на 17083,8 тыс. руб. или на 13,3%.</w:t>
      </w:r>
    </w:p>
    <w:p w:rsidR="002B4C7D" w:rsidRDefault="002B4C7D" w:rsidP="002B4C7D">
      <w:pPr>
        <w:jc w:val="both"/>
        <w:rPr>
          <w:sz w:val="26"/>
          <w:szCs w:val="26"/>
        </w:rPr>
      </w:pPr>
      <w:r>
        <w:rPr>
          <w:sz w:val="26"/>
          <w:szCs w:val="26"/>
        </w:rPr>
        <w:t xml:space="preserve">Прогнозная оценка на 2019 год составляет 145873,5 тыс. руб., с ростом к 2018 году на 0,5%, в 2020 году в сумме 145943,4 тыс. руб., с ростом к 2019 году </w:t>
      </w:r>
      <w:proofErr w:type="gramStart"/>
      <w:r>
        <w:rPr>
          <w:sz w:val="26"/>
          <w:szCs w:val="26"/>
        </w:rPr>
        <w:t>на</w:t>
      </w:r>
      <w:proofErr w:type="gramEnd"/>
      <w:r>
        <w:rPr>
          <w:sz w:val="26"/>
          <w:szCs w:val="26"/>
        </w:rPr>
        <w:t xml:space="preserve"> 0,1%.</w:t>
      </w:r>
    </w:p>
    <w:p w:rsidR="002B4C7D" w:rsidRDefault="002B4C7D" w:rsidP="002B4C7D">
      <w:pPr>
        <w:ind w:firstLine="375"/>
        <w:jc w:val="both"/>
        <w:rPr>
          <w:i/>
          <w:sz w:val="26"/>
          <w:szCs w:val="26"/>
        </w:rPr>
      </w:pPr>
      <w:r>
        <w:rPr>
          <w:bCs/>
          <w:i/>
          <w:color w:val="333333"/>
          <w:sz w:val="26"/>
          <w:szCs w:val="26"/>
        </w:rPr>
        <w:t xml:space="preserve">   Объем безвозмездных поступлений</w:t>
      </w:r>
      <w:r>
        <w:rPr>
          <w:i/>
          <w:color w:val="333333"/>
          <w:sz w:val="26"/>
          <w:szCs w:val="26"/>
        </w:rPr>
        <w:t> из областного  бюджета на 2018 год  по сравнению с 2017 годом (с учетом изменений) в общей массе увеличивается на сумму</w:t>
      </w:r>
      <w:r w:rsidR="00AC74DE">
        <w:rPr>
          <w:i/>
          <w:color w:val="333333"/>
          <w:sz w:val="26"/>
          <w:szCs w:val="26"/>
        </w:rPr>
        <w:t xml:space="preserve"> </w:t>
      </w:r>
      <w:r>
        <w:rPr>
          <w:i/>
          <w:color w:val="333333"/>
          <w:sz w:val="26"/>
          <w:szCs w:val="26"/>
        </w:rPr>
        <w:t>39845,7 тыс. руб.</w:t>
      </w:r>
      <w:r>
        <w:rPr>
          <w:i/>
          <w:sz w:val="26"/>
          <w:szCs w:val="26"/>
        </w:rPr>
        <w:t xml:space="preserve"> </w:t>
      </w:r>
    </w:p>
    <w:p w:rsidR="002B4C7D" w:rsidRDefault="002B4C7D" w:rsidP="002B4C7D">
      <w:pPr>
        <w:ind w:firstLine="375"/>
        <w:jc w:val="both"/>
        <w:rPr>
          <w:color w:val="FF0000"/>
          <w:sz w:val="26"/>
          <w:szCs w:val="26"/>
        </w:rPr>
      </w:pPr>
      <w:r>
        <w:rPr>
          <w:sz w:val="26"/>
          <w:szCs w:val="26"/>
        </w:rPr>
        <w:lastRenderedPageBreak/>
        <w:t xml:space="preserve">     Средства, передаваемые из бюджетов поселений на осуществление части полномочий по решению вопросов местного значения, планируются к поступлению  в 2018 году в сумме 3962,9 тыс. руб., что ниже плановых показателей 2017 года на 4388,8 тыс. руб. или в 2,1 раза. Снижение объема переданных полномочий связано</w:t>
      </w:r>
      <w:r w:rsidR="00AC74DE">
        <w:rPr>
          <w:sz w:val="26"/>
          <w:szCs w:val="26"/>
        </w:rPr>
        <w:t xml:space="preserve"> с </w:t>
      </w:r>
      <w:r>
        <w:rPr>
          <w:sz w:val="26"/>
          <w:szCs w:val="26"/>
        </w:rPr>
        <w:t xml:space="preserve"> не передачей на 2018 год полномочий  МО г. Белозерск в части  осуществления полномочий по обеспечению условий </w:t>
      </w:r>
      <w:proofErr w:type="gramStart"/>
      <w:r>
        <w:rPr>
          <w:sz w:val="26"/>
          <w:szCs w:val="26"/>
        </w:rPr>
        <w:t>для</w:t>
      </w:r>
      <w:proofErr w:type="gramEnd"/>
      <w:r>
        <w:rPr>
          <w:sz w:val="26"/>
          <w:szCs w:val="26"/>
        </w:rPr>
        <w:t xml:space="preserve">  </w:t>
      </w:r>
      <w:r w:rsidR="00AC74DE">
        <w:rPr>
          <w:sz w:val="26"/>
          <w:szCs w:val="26"/>
        </w:rPr>
        <w:t xml:space="preserve"> </w:t>
      </w:r>
      <w:proofErr w:type="gramStart"/>
      <w:r w:rsidR="00AC74DE">
        <w:rPr>
          <w:sz w:val="26"/>
          <w:szCs w:val="26"/>
        </w:rPr>
        <w:t>в</w:t>
      </w:r>
      <w:proofErr w:type="gramEnd"/>
      <w:r w:rsidR="00AC74DE">
        <w:rPr>
          <w:sz w:val="26"/>
          <w:szCs w:val="26"/>
        </w:rPr>
        <w:t xml:space="preserve"> п</w:t>
      </w:r>
      <w:r>
        <w:rPr>
          <w:sz w:val="26"/>
          <w:szCs w:val="26"/>
        </w:rPr>
        <w:t>оселени</w:t>
      </w:r>
      <w:r w:rsidR="00AC74DE">
        <w:rPr>
          <w:sz w:val="26"/>
          <w:szCs w:val="26"/>
        </w:rPr>
        <w:t xml:space="preserve">и </w:t>
      </w:r>
      <w:r>
        <w:rPr>
          <w:sz w:val="26"/>
          <w:szCs w:val="26"/>
        </w:rPr>
        <w:t xml:space="preserve">  физической культуры  и массового спорта.</w:t>
      </w:r>
    </w:p>
    <w:p w:rsidR="002B4C7D" w:rsidRDefault="002B4C7D" w:rsidP="002B4C7D">
      <w:pPr>
        <w:ind w:firstLine="375"/>
        <w:jc w:val="both"/>
        <w:rPr>
          <w:sz w:val="26"/>
          <w:szCs w:val="26"/>
        </w:rPr>
      </w:pPr>
      <w:r>
        <w:rPr>
          <w:sz w:val="26"/>
          <w:szCs w:val="26"/>
        </w:rPr>
        <w:t>Прогнозные показатели  на 201</w:t>
      </w:r>
      <w:r w:rsidR="00B15D92">
        <w:rPr>
          <w:sz w:val="26"/>
          <w:szCs w:val="26"/>
        </w:rPr>
        <w:t>9</w:t>
      </w:r>
      <w:r>
        <w:rPr>
          <w:sz w:val="26"/>
          <w:szCs w:val="26"/>
        </w:rPr>
        <w:t xml:space="preserve">  и 20</w:t>
      </w:r>
      <w:r w:rsidR="00B15D92">
        <w:rPr>
          <w:sz w:val="26"/>
          <w:szCs w:val="26"/>
        </w:rPr>
        <w:t>20</w:t>
      </w:r>
      <w:r>
        <w:rPr>
          <w:sz w:val="26"/>
          <w:szCs w:val="26"/>
        </w:rPr>
        <w:t xml:space="preserve"> годы не утверждаются.</w:t>
      </w:r>
    </w:p>
    <w:p w:rsidR="002B4C7D" w:rsidRDefault="002B4C7D" w:rsidP="002B4C7D">
      <w:pPr>
        <w:ind w:firstLine="375"/>
        <w:jc w:val="both"/>
        <w:rPr>
          <w:sz w:val="26"/>
          <w:szCs w:val="26"/>
        </w:rPr>
      </w:pPr>
      <w:r>
        <w:rPr>
          <w:sz w:val="26"/>
          <w:szCs w:val="26"/>
        </w:rPr>
        <w:t>Проектом прогнозируется поступление в 2018 году  иных межбюджетных  трансфертов в сумме 156,8 тыс. руб., из них:</w:t>
      </w:r>
    </w:p>
    <w:p w:rsidR="002B4C7D" w:rsidRDefault="002B4C7D" w:rsidP="002B4C7D">
      <w:pPr>
        <w:ind w:firstLine="375"/>
        <w:jc w:val="both"/>
        <w:rPr>
          <w:sz w:val="26"/>
          <w:szCs w:val="26"/>
        </w:rPr>
      </w:pPr>
      <w:r>
        <w:rPr>
          <w:sz w:val="26"/>
          <w:szCs w:val="26"/>
        </w:rPr>
        <w:t>- 52,3 тыс. руб. за счет  поступления денежных пожертвований от физических лиц;</w:t>
      </w:r>
    </w:p>
    <w:p w:rsidR="002B4C7D" w:rsidRDefault="002B4C7D" w:rsidP="002B4C7D">
      <w:pPr>
        <w:ind w:firstLine="375"/>
        <w:jc w:val="both"/>
        <w:rPr>
          <w:rFonts w:eastAsia="TimesNewRomanPSMT"/>
          <w:sz w:val="26"/>
          <w:szCs w:val="26"/>
        </w:rPr>
      </w:pPr>
      <w:r>
        <w:rPr>
          <w:sz w:val="26"/>
          <w:szCs w:val="26"/>
        </w:rPr>
        <w:t>- 104,5 тыс. руб. за счет п</w:t>
      </w:r>
      <w:r w:rsidR="00B15D92">
        <w:rPr>
          <w:sz w:val="26"/>
          <w:szCs w:val="26"/>
        </w:rPr>
        <w:t>рочих безвозмездных поступлений (от юридических лиц).</w:t>
      </w:r>
    </w:p>
    <w:p w:rsidR="002B4C7D" w:rsidRDefault="002B4C7D" w:rsidP="002B4C7D">
      <w:pPr>
        <w:autoSpaceDE w:val="0"/>
        <w:autoSpaceDN w:val="0"/>
        <w:adjustRightInd w:val="0"/>
        <w:jc w:val="both"/>
        <w:rPr>
          <w:sz w:val="26"/>
          <w:szCs w:val="26"/>
        </w:rPr>
      </w:pPr>
      <w:r>
        <w:rPr>
          <w:sz w:val="26"/>
          <w:szCs w:val="26"/>
        </w:rPr>
        <w:t xml:space="preserve">      Основание</w:t>
      </w:r>
      <w:r w:rsidR="00AC74DE">
        <w:rPr>
          <w:sz w:val="26"/>
          <w:szCs w:val="26"/>
        </w:rPr>
        <w:t>м</w:t>
      </w:r>
      <w:r>
        <w:rPr>
          <w:sz w:val="26"/>
          <w:szCs w:val="26"/>
        </w:rPr>
        <w:t xml:space="preserve"> для включения  прогнозных показателей по данному виду доходов являются гарантийные письма   Белозерского муниципального района.</w:t>
      </w:r>
    </w:p>
    <w:p w:rsidR="002B4C7D" w:rsidRDefault="002B4C7D" w:rsidP="002B4C7D">
      <w:pPr>
        <w:autoSpaceDE w:val="0"/>
        <w:autoSpaceDN w:val="0"/>
        <w:adjustRightInd w:val="0"/>
        <w:jc w:val="both"/>
        <w:rPr>
          <w:sz w:val="26"/>
          <w:szCs w:val="26"/>
        </w:rPr>
      </w:pPr>
      <w:r>
        <w:rPr>
          <w:rFonts w:ascii="TimesNewRomanPSMT" w:hAnsi="TimesNewRomanPSMT" w:cs="TimesNewRomanPSMT" w:hint="eastAsia"/>
          <w:sz w:val="26"/>
          <w:szCs w:val="26"/>
        </w:rPr>
        <w:t xml:space="preserve">  </w:t>
      </w:r>
      <w:r>
        <w:rPr>
          <w:sz w:val="26"/>
          <w:szCs w:val="26"/>
        </w:rPr>
        <w:t>В проекте решения все распределенные межбюджетные трансферты из проекта закона области об областном  бюджете на 2018 год и плановый период 2019-2020 годов отражены в полном объеме.</w:t>
      </w:r>
    </w:p>
    <w:p w:rsidR="002B4C7D" w:rsidRDefault="002B4C7D" w:rsidP="002B4C7D">
      <w:pPr>
        <w:autoSpaceDE w:val="0"/>
        <w:autoSpaceDN w:val="0"/>
        <w:adjustRightInd w:val="0"/>
        <w:ind w:firstLine="375"/>
        <w:jc w:val="both"/>
        <w:rPr>
          <w:rFonts w:eastAsia="TimesNewRomanPSMT"/>
          <w:sz w:val="26"/>
          <w:szCs w:val="26"/>
        </w:rPr>
      </w:pPr>
    </w:p>
    <w:p w:rsidR="002B4C7D" w:rsidRDefault="002B4C7D" w:rsidP="002B4C7D">
      <w:pPr>
        <w:autoSpaceDE w:val="0"/>
        <w:autoSpaceDN w:val="0"/>
        <w:adjustRightInd w:val="0"/>
        <w:jc w:val="both"/>
        <w:rPr>
          <w:rFonts w:eastAsia="TimesNewRomanPSMT"/>
          <w:b/>
          <w:sz w:val="26"/>
          <w:szCs w:val="26"/>
        </w:rPr>
      </w:pPr>
      <w:r>
        <w:rPr>
          <w:rFonts w:eastAsia="TimesNewRomanPSMT"/>
          <w:sz w:val="26"/>
          <w:szCs w:val="26"/>
        </w:rPr>
        <w:tab/>
        <w:t xml:space="preserve"> </w:t>
      </w:r>
      <w:r>
        <w:rPr>
          <w:rFonts w:eastAsia="TimesNewRomanPSMT"/>
          <w:b/>
          <w:sz w:val="26"/>
          <w:szCs w:val="26"/>
        </w:rPr>
        <w:t>Районный бюджет на 2018 год планируется с профицитом в сумме 4000,0 тыс. руб., на   201</w:t>
      </w:r>
      <w:r w:rsidR="00B15D92">
        <w:rPr>
          <w:rFonts w:eastAsia="TimesNewRomanPSMT"/>
          <w:b/>
          <w:sz w:val="26"/>
          <w:szCs w:val="26"/>
        </w:rPr>
        <w:t>9 и 2020</w:t>
      </w:r>
      <w:r>
        <w:rPr>
          <w:rFonts w:eastAsia="TimesNewRomanPSMT"/>
          <w:b/>
          <w:sz w:val="26"/>
          <w:szCs w:val="26"/>
        </w:rPr>
        <w:t xml:space="preserve"> годы  планируется   без дефицита.</w:t>
      </w:r>
    </w:p>
    <w:p w:rsidR="002B4C7D" w:rsidRDefault="002B4C7D" w:rsidP="002B4C7D">
      <w:pPr>
        <w:autoSpaceDE w:val="0"/>
        <w:autoSpaceDN w:val="0"/>
        <w:adjustRightInd w:val="0"/>
        <w:jc w:val="both"/>
        <w:rPr>
          <w:rFonts w:eastAsia="TimesNewRomanPSMT"/>
          <w:b/>
          <w:sz w:val="26"/>
          <w:szCs w:val="26"/>
        </w:rPr>
      </w:pPr>
    </w:p>
    <w:p w:rsidR="002B4C7D" w:rsidRDefault="002B4C7D" w:rsidP="00B15D92">
      <w:pPr>
        <w:ind w:firstLine="709"/>
        <w:jc w:val="center"/>
        <w:rPr>
          <w:b/>
          <w:sz w:val="28"/>
          <w:szCs w:val="28"/>
        </w:rPr>
      </w:pPr>
      <w:r>
        <w:rPr>
          <w:b/>
          <w:sz w:val="28"/>
          <w:szCs w:val="28"/>
        </w:rPr>
        <w:t xml:space="preserve">3.Характеристика расходной части проекта бюджета на 2018 год </w:t>
      </w:r>
      <w:r w:rsidR="00B15D92">
        <w:rPr>
          <w:b/>
          <w:sz w:val="28"/>
          <w:szCs w:val="28"/>
        </w:rPr>
        <w:t>и  плановый период</w:t>
      </w:r>
    </w:p>
    <w:p w:rsidR="00B15D92" w:rsidRDefault="00B15D92" w:rsidP="00B15D92">
      <w:pPr>
        <w:ind w:firstLine="709"/>
        <w:jc w:val="center"/>
        <w:rPr>
          <w:b/>
          <w:sz w:val="28"/>
          <w:szCs w:val="28"/>
        </w:rPr>
      </w:pPr>
    </w:p>
    <w:p w:rsidR="002B4C7D" w:rsidRDefault="002B4C7D" w:rsidP="002B4C7D">
      <w:pPr>
        <w:tabs>
          <w:tab w:val="left" w:pos="720"/>
        </w:tabs>
        <w:jc w:val="both"/>
        <w:rPr>
          <w:sz w:val="26"/>
          <w:szCs w:val="26"/>
        </w:rPr>
      </w:pPr>
      <w:r>
        <w:rPr>
          <w:sz w:val="26"/>
          <w:szCs w:val="26"/>
        </w:rPr>
        <w:t xml:space="preserve">        </w:t>
      </w:r>
      <w:proofErr w:type="gramStart"/>
      <w:r>
        <w:rPr>
          <w:sz w:val="26"/>
          <w:szCs w:val="26"/>
        </w:rPr>
        <w:t>Основные задачи бюджетной политики в области расходов, обозначенные в основных направлениях налоговой и бюджетной политики Белозерского района на 2018 год и плановый период 2019 и 2020 годов,  утвержденные постановлением Главы Белозерского муниципального района  от 12.10.2017 №107,  сформулированы в соответствии с основными приоритетами бюджетных расходов.</w:t>
      </w:r>
      <w:proofErr w:type="gramEnd"/>
    </w:p>
    <w:p w:rsidR="002B4C7D" w:rsidRDefault="002B4C7D" w:rsidP="002B4C7D">
      <w:pPr>
        <w:tabs>
          <w:tab w:val="left" w:pos="720"/>
        </w:tabs>
        <w:jc w:val="both"/>
        <w:rPr>
          <w:sz w:val="26"/>
          <w:szCs w:val="26"/>
        </w:rPr>
      </w:pPr>
      <w:r>
        <w:rPr>
          <w:b/>
          <w:color w:val="800000"/>
          <w:sz w:val="26"/>
          <w:szCs w:val="26"/>
        </w:rPr>
        <w:tab/>
      </w:r>
      <w:r>
        <w:rPr>
          <w:sz w:val="26"/>
          <w:szCs w:val="26"/>
        </w:rPr>
        <w:t>Определены следующие основные задачи бюджетной политики в области расходов:</w:t>
      </w:r>
    </w:p>
    <w:p w:rsidR="002B4C7D" w:rsidRDefault="002B4C7D" w:rsidP="002B4C7D">
      <w:pPr>
        <w:tabs>
          <w:tab w:val="left" w:pos="720"/>
        </w:tabs>
        <w:jc w:val="both"/>
        <w:rPr>
          <w:sz w:val="26"/>
          <w:szCs w:val="26"/>
        </w:rPr>
      </w:pPr>
      <w:r>
        <w:rPr>
          <w:sz w:val="26"/>
          <w:szCs w:val="26"/>
        </w:rPr>
        <w:t>-    сохранение социальной  направленности консолидированного бюджета;</w:t>
      </w:r>
    </w:p>
    <w:p w:rsidR="002B4C7D" w:rsidRDefault="002B4C7D" w:rsidP="002B4C7D">
      <w:pPr>
        <w:tabs>
          <w:tab w:val="left" w:pos="720"/>
        </w:tabs>
        <w:jc w:val="both"/>
        <w:rPr>
          <w:sz w:val="26"/>
          <w:szCs w:val="26"/>
        </w:rPr>
      </w:pPr>
      <w:r>
        <w:rPr>
          <w:sz w:val="26"/>
          <w:szCs w:val="26"/>
        </w:rPr>
        <w:t>- определение приоритетности расходов районного бюджета и бюджетов поселений;</w:t>
      </w:r>
    </w:p>
    <w:p w:rsidR="002B4C7D" w:rsidRDefault="002B4C7D" w:rsidP="002B4C7D">
      <w:pPr>
        <w:widowControl w:val="0"/>
        <w:jc w:val="both"/>
        <w:rPr>
          <w:sz w:val="26"/>
          <w:szCs w:val="26"/>
        </w:rPr>
      </w:pPr>
      <w:r>
        <w:rPr>
          <w:sz w:val="26"/>
          <w:szCs w:val="26"/>
        </w:rPr>
        <w:t>- повышение  эффективности  бюджетных расходов, осуществляемых в рамках муниципальных программ;</w:t>
      </w:r>
    </w:p>
    <w:p w:rsidR="002B4C7D" w:rsidRDefault="002B4C7D" w:rsidP="002B4C7D">
      <w:pPr>
        <w:widowControl w:val="0"/>
        <w:jc w:val="both"/>
        <w:rPr>
          <w:sz w:val="26"/>
          <w:szCs w:val="26"/>
        </w:rPr>
      </w:pPr>
      <w:r>
        <w:rPr>
          <w:sz w:val="26"/>
          <w:szCs w:val="26"/>
        </w:rPr>
        <w:t>- совершенствование  муниципального финансового контроля  с целью его ориентации на оценку эффективности бюджетных расходов.</w:t>
      </w:r>
    </w:p>
    <w:p w:rsidR="00B15D92" w:rsidRDefault="00B15D92" w:rsidP="002B4C7D">
      <w:pPr>
        <w:widowControl w:val="0"/>
        <w:ind w:firstLine="709"/>
        <w:jc w:val="both"/>
        <w:rPr>
          <w:sz w:val="26"/>
          <w:szCs w:val="26"/>
        </w:rPr>
      </w:pPr>
    </w:p>
    <w:p w:rsidR="002B4C7D" w:rsidRDefault="002B4C7D" w:rsidP="002B4C7D">
      <w:pPr>
        <w:widowControl w:val="0"/>
        <w:ind w:firstLine="709"/>
        <w:jc w:val="both"/>
        <w:rPr>
          <w:sz w:val="26"/>
          <w:szCs w:val="26"/>
        </w:rPr>
      </w:pPr>
      <w:r>
        <w:rPr>
          <w:sz w:val="26"/>
          <w:szCs w:val="26"/>
        </w:rPr>
        <w:t>Проектом решения   предлагается утвердить основные характеристики в области расходов  районного бюджета:</w:t>
      </w:r>
    </w:p>
    <w:p w:rsidR="002B4C7D" w:rsidRDefault="002B4C7D" w:rsidP="002B4C7D">
      <w:pPr>
        <w:widowControl w:val="0"/>
        <w:ind w:firstLine="709"/>
        <w:jc w:val="both"/>
        <w:rPr>
          <w:sz w:val="26"/>
          <w:szCs w:val="26"/>
        </w:rPr>
      </w:pPr>
      <w:r>
        <w:rPr>
          <w:sz w:val="26"/>
          <w:szCs w:val="26"/>
        </w:rPr>
        <w:t xml:space="preserve"> на 2018 год в сумме 351013,0 тыс. руб.;</w:t>
      </w:r>
    </w:p>
    <w:p w:rsidR="002B4C7D" w:rsidRDefault="002B4C7D" w:rsidP="002B4C7D">
      <w:pPr>
        <w:widowControl w:val="0"/>
        <w:ind w:firstLine="709"/>
        <w:jc w:val="both"/>
        <w:rPr>
          <w:sz w:val="26"/>
          <w:szCs w:val="26"/>
        </w:rPr>
      </w:pPr>
      <w:r>
        <w:rPr>
          <w:sz w:val="26"/>
          <w:szCs w:val="26"/>
        </w:rPr>
        <w:t xml:space="preserve"> на 2019 год в сумме 356784,4 тыс. руб.;</w:t>
      </w:r>
    </w:p>
    <w:p w:rsidR="002B4C7D" w:rsidRDefault="002B4C7D" w:rsidP="002B4C7D">
      <w:pPr>
        <w:widowControl w:val="0"/>
        <w:ind w:firstLine="709"/>
        <w:jc w:val="both"/>
        <w:rPr>
          <w:sz w:val="26"/>
          <w:szCs w:val="26"/>
        </w:rPr>
      </w:pPr>
      <w:r>
        <w:rPr>
          <w:sz w:val="26"/>
          <w:szCs w:val="26"/>
        </w:rPr>
        <w:t xml:space="preserve"> на 2020 год в сумме  358293,3 тыс. руб.</w:t>
      </w:r>
    </w:p>
    <w:p w:rsidR="002B4C7D" w:rsidRDefault="002B4C7D" w:rsidP="002B4C7D">
      <w:pPr>
        <w:pStyle w:val="ConsNormal"/>
        <w:ind w:right="0" w:firstLine="709"/>
        <w:jc w:val="both"/>
        <w:rPr>
          <w:rFonts w:ascii="Times New Roman" w:hAnsi="Times New Roman" w:cs="Times New Roman"/>
          <w:color w:val="FF0000"/>
          <w:sz w:val="26"/>
          <w:szCs w:val="26"/>
        </w:rPr>
      </w:pPr>
      <w:r>
        <w:rPr>
          <w:rFonts w:ascii="Times New Roman" w:hAnsi="Times New Roman" w:cs="Times New Roman"/>
          <w:sz w:val="26"/>
          <w:szCs w:val="26"/>
        </w:rPr>
        <w:lastRenderedPageBreak/>
        <w:t>Расходы районного бюджета  в 2018 году</w:t>
      </w:r>
      <w:r>
        <w:rPr>
          <w:rFonts w:ascii="Times New Roman" w:hAnsi="Times New Roman" w:cs="Times New Roman"/>
          <w:b/>
          <w:sz w:val="26"/>
          <w:szCs w:val="26"/>
        </w:rPr>
        <w:t xml:space="preserve"> </w:t>
      </w:r>
      <w:r>
        <w:rPr>
          <w:rFonts w:ascii="Times New Roman" w:hAnsi="Times New Roman" w:cs="Times New Roman"/>
          <w:sz w:val="26"/>
          <w:szCs w:val="26"/>
        </w:rPr>
        <w:t>предусмотрены  с ростом к уточненному бюджету 2017 года  на 26489,4 тыс. руб. или на 8,2%.</w:t>
      </w:r>
    </w:p>
    <w:p w:rsidR="002B4C7D" w:rsidRDefault="002B4C7D" w:rsidP="002B4C7D">
      <w:pPr>
        <w:pStyle w:val="ConsNormal"/>
        <w:ind w:right="0" w:firstLine="708"/>
        <w:jc w:val="both"/>
        <w:rPr>
          <w:rFonts w:ascii="Times New Roman" w:hAnsi="Times New Roman" w:cs="Times New Roman"/>
          <w:sz w:val="26"/>
          <w:szCs w:val="26"/>
        </w:rPr>
      </w:pPr>
      <w:r>
        <w:rPr>
          <w:rFonts w:ascii="Times New Roman" w:hAnsi="Times New Roman" w:cs="Times New Roman"/>
          <w:sz w:val="26"/>
          <w:szCs w:val="26"/>
        </w:rPr>
        <w:t>В 2019 году  с ростом   к 2018 году на 5771,4  тыс. руб. или на 1,6%.</w:t>
      </w:r>
    </w:p>
    <w:p w:rsidR="002B4C7D" w:rsidRDefault="002B4C7D" w:rsidP="002B4C7D">
      <w:pPr>
        <w:pStyle w:val="ConsNormal"/>
        <w:ind w:right="0" w:firstLine="708"/>
        <w:jc w:val="both"/>
        <w:rPr>
          <w:rFonts w:ascii="Times New Roman" w:hAnsi="Times New Roman" w:cs="Times New Roman"/>
          <w:sz w:val="26"/>
          <w:szCs w:val="26"/>
        </w:rPr>
      </w:pPr>
      <w:r>
        <w:rPr>
          <w:rFonts w:ascii="Times New Roman" w:hAnsi="Times New Roman" w:cs="Times New Roman"/>
          <w:sz w:val="26"/>
          <w:szCs w:val="26"/>
        </w:rPr>
        <w:t xml:space="preserve">В 2020 году с ростом  к 2019 году на 1508,9 тыс. руб. или на 0,4%. </w:t>
      </w:r>
    </w:p>
    <w:p w:rsidR="002B4C7D" w:rsidRDefault="002B4C7D" w:rsidP="002B4C7D">
      <w:pPr>
        <w:ind w:firstLine="708"/>
        <w:jc w:val="both"/>
        <w:rPr>
          <w:sz w:val="26"/>
          <w:szCs w:val="26"/>
        </w:rPr>
      </w:pPr>
      <w:r>
        <w:rPr>
          <w:sz w:val="26"/>
          <w:szCs w:val="26"/>
        </w:rPr>
        <w:t>Динамика расходов районного бюджета в 2016- 2020 годах в разрезе по разделам функциональной классификации расходов  отражена в приложении № 2 к заключению.</w:t>
      </w:r>
    </w:p>
    <w:p w:rsidR="002B4C7D" w:rsidRDefault="002B4C7D" w:rsidP="002B4C7D">
      <w:pPr>
        <w:autoSpaceDE w:val="0"/>
        <w:autoSpaceDN w:val="0"/>
        <w:adjustRightInd w:val="0"/>
        <w:ind w:firstLine="708"/>
        <w:jc w:val="both"/>
        <w:rPr>
          <w:rFonts w:eastAsia="TimesNewRomanPSMT"/>
          <w:sz w:val="26"/>
          <w:szCs w:val="26"/>
        </w:rPr>
      </w:pPr>
      <w:r>
        <w:rPr>
          <w:rFonts w:eastAsia="TimesNewRomanPSMT"/>
          <w:sz w:val="26"/>
          <w:szCs w:val="26"/>
        </w:rPr>
        <w:t>Условно утверждаемые расходы  районного  бюджета в проекте решения  на 2019-2020 годы в суммах  5270,0 тыс. руб. и 10612,0 тыс. руб. соответственно, предусмотрены  с соблюдением  части 3 статьи 184.1 Бюджетного кодекса.</w:t>
      </w:r>
    </w:p>
    <w:p w:rsidR="002B4C7D" w:rsidRDefault="002B4C7D" w:rsidP="002B4C7D">
      <w:pPr>
        <w:autoSpaceDE w:val="0"/>
        <w:autoSpaceDN w:val="0"/>
        <w:adjustRightInd w:val="0"/>
        <w:ind w:firstLine="709"/>
        <w:jc w:val="both"/>
        <w:rPr>
          <w:sz w:val="26"/>
          <w:szCs w:val="26"/>
        </w:rPr>
      </w:pPr>
      <w:r>
        <w:rPr>
          <w:sz w:val="26"/>
          <w:szCs w:val="26"/>
        </w:rPr>
        <w:t>В общем объеме расходов районного бюджета  на 2018 го</w:t>
      </w:r>
      <w:r w:rsidR="00AC74DE">
        <w:rPr>
          <w:sz w:val="26"/>
          <w:szCs w:val="26"/>
        </w:rPr>
        <w:t xml:space="preserve">д 266155,0 тыс.  руб. или 75,8% </w:t>
      </w:r>
      <w:r>
        <w:rPr>
          <w:sz w:val="26"/>
          <w:szCs w:val="26"/>
        </w:rPr>
        <w:t xml:space="preserve"> составляют расходы по отраслям социальной сферы (образование, культура, физическая культура и спорт, социальная политика). На 2019-2020 годы расходы на социальную сферу планируются в сумме 266182,4  тыс. руб. (74,6% от общего объема расходов) и 254303,42 тыс. руб. (71,0%) соответственно. </w:t>
      </w:r>
    </w:p>
    <w:p w:rsidR="002B4C7D" w:rsidRDefault="002B4C7D" w:rsidP="002B4C7D">
      <w:pPr>
        <w:ind w:firstLine="708"/>
        <w:jc w:val="both"/>
        <w:rPr>
          <w:sz w:val="26"/>
          <w:szCs w:val="26"/>
        </w:rPr>
      </w:pPr>
      <w:r>
        <w:rPr>
          <w:sz w:val="26"/>
          <w:szCs w:val="26"/>
        </w:rPr>
        <w:t>Расходы районного бюджета в соответствии с ведомственной структурой расходов на 2018 год будут осуществлять 7 главных распорядителей бюджетных средств.</w:t>
      </w:r>
    </w:p>
    <w:p w:rsidR="002B4C7D" w:rsidRDefault="002B4C7D" w:rsidP="002B4C7D">
      <w:pPr>
        <w:jc w:val="both"/>
        <w:rPr>
          <w:sz w:val="26"/>
          <w:szCs w:val="26"/>
        </w:rPr>
      </w:pPr>
      <w:r>
        <w:rPr>
          <w:sz w:val="26"/>
          <w:szCs w:val="26"/>
        </w:rPr>
        <w:t xml:space="preserve">         Анализ ведомственной структуры расходов показывает, что в 2018 году 93% общего объема расходов районного бюджета приходится на двух главных распорядителей бюджетных средств: Администрация района – 32,8 %, Управление образования   - 60,0 %.</w:t>
      </w:r>
    </w:p>
    <w:p w:rsidR="002B4C7D" w:rsidRDefault="002B4C7D" w:rsidP="002B4C7D">
      <w:pPr>
        <w:ind w:firstLine="720"/>
        <w:jc w:val="both"/>
        <w:rPr>
          <w:sz w:val="26"/>
          <w:szCs w:val="26"/>
        </w:rPr>
      </w:pPr>
      <w:r>
        <w:rPr>
          <w:sz w:val="26"/>
          <w:szCs w:val="26"/>
        </w:rPr>
        <w:t>По  пяти из двенадцати  разделов  бюджетной классификации  по расходам  на 2018 год  по сравнению с 2017 годом (в редакции от 11.10.2017 №77) планируется сократить расходы в целом на 14333,3 тыс. руб., в том числе:</w:t>
      </w:r>
    </w:p>
    <w:p w:rsidR="002B4C7D" w:rsidRDefault="002B4C7D" w:rsidP="002B4C7D">
      <w:pPr>
        <w:jc w:val="both"/>
        <w:rPr>
          <w:sz w:val="26"/>
          <w:szCs w:val="26"/>
        </w:rPr>
      </w:pPr>
      <w:r>
        <w:rPr>
          <w:sz w:val="26"/>
          <w:szCs w:val="26"/>
        </w:rPr>
        <w:t xml:space="preserve">- национальную безопасность и правоохранительную деятельность – 171,6 тыс. руб. или на 12,4%;   </w:t>
      </w:r>
    </w:p>
    <w:p w:rsidR="002B4C7D" w:rsidRDefault="002B4C7D" w:rsidP="002B4C7D">
      <w:pPr>
        <w:autoSpaceDE w:val="0"/>
        <w:autoSpaceDN w:val="0"/>
        <w:adjustRightInd w:val="0"/>
        <w:rPr>
          <w:rFonts w:eastAsia="TimesNewRomanPSMT"/>
          <w:sz w:val="26"/>
          <w:szCs w:val="26"/>
        </w:rPr>
      </w:pPr>
      <w:r>
        <w:rPr>
          <w:rFonts w:eastAsia="TimesNewRomanPSMT"/>
          <w:sz w:val="26"/>
          <w:szCs w:val="26"/>
        </w:rPr>
        <w:t>- на национальную экономику  -  на 11393,4 тыс. руб. или на 42,8%;</w:t>
      </w:r>
    </w:p>
    <w:p w:rsidR="002B4C7D" w:rsidRDefault="002B4C7D" w:rsidP="002B4C7D">
      <w:pPr>
        <w:jc w:val="both"/>
        <w:rPr>
          <w:sz w:val="26"/>
          <w:szCs w:val="26"/>
        </w:rPr>
      </w:pPr>
      <w:r>
        <w:rPr>
          <w:b/>
          <w:sz w:val="26"/>
          <w:szCs w:val="26"/>
        </w:rPr>
        <w:t xml:space="preserve">- </w:t>
      </w:r>
      <w:r>
        <w:rPr>
          <w:sz w:val="26"/>
          <w:szCs w:val="26"/>
        </w:rPr>
        <w:t>на жилищно-коммунальное хозяйство – на 1969,8 тыс. руб. или на 44,1%;</w:t>
      </w:r>
    </w:p>
    <w:p w:rsidR="002B4C7D" w:rsidRDefault="002B4C7D" w:rsidP="002B4C7D">
      <w:pPr>
        <w:jc w:val="both"/>
        <w:rPr>
          <w:sz w:val="26"/>
          <w:szCs w:val="26"/>
        </w:rPr>
      </w:pPr>
      <w:r>
        <w:rPr>
          <w:sz w:val="26"/>
          <w:szCs w:val="26"/>
        </w:rPr>
        <w:t>- на социальную политику</w:t>
      </w:r>
      <w:r w:rsidR="00AC74DE">
        <w:rPr>
          <w:sz w:val="26"/>
          <w:szCs w:val="26"/>
        </w:rPr>
        <w:t xml:space="preserve"> – на 560,7 тыс. руб.</w:t>
      </w:r>
      <w:r>
        <w:rPr>
          <w:sz w:val="26"/>
          <w:szCs w:val="26"/>
        </w:rPr>
        <w:t xml:space="preserve"> или на 6,2 %;</w:t>
      </w:r>
    </w:p>
    <w:p w:rsidR="002B4C7D" w:rsidRDefault="002B4C7D" w:rsidP="002B4C7D">
      <w:pPr>
        <w:autoSpaceDE w:val="0"/>
        <w:autoSpaceDN w:val="0"/>
        <w:adjustRightInd w:val="0"/>
        <w:jc w:val="both"/>
        <w:rPr>
          <w:rFonts w:eastAsia="TimesNewRomanPSMT"/>
          <w:sz w:val="26"/>
          <w:szCs w:val="26"/>
        </w:rPr>
      </w:pPr>
      <w:r>
        <w:rPr>
          <w:rFonts w:eastAsia="TimesNewRomanPSMT"/>
          <w:sz w:val="26"/>
          <w:szCs w:val="26"/>
        </w:rPr>
        <w:t>- на обслуживание муниципального долга – на 237,5 тыс. руб. или на 66,4%.</w:t>
      </w:r>
    </w:p>
    <w:p w:rsidR="002B4C7D" w:rsidRDefault="002B4C7D" w:rsidP="002B4C7D">
      <w:pPr>
        <w:autoSpaceDE w:val="0"/>
        <w:autoSpaceDN w:val="0"/>
        <w:adjustRightInd w:val="0"/>
        <w:jc w:val="both"/>
        <w:rPr>
          <w:rFonts w:eastAsia="TimesNewRomanPSMT"/>
          <w:sz w:val="26"/>
          <w:szCs w:val="26"/>
        </w:rPr>
      </w:pPr>
      <w:r>
        <w:rPr>
          <w:rFonts w:eastAsia="TimesNewRomanPSMT"/>
          <w:sz w:val="26"/>
          <w:szCs w:val="26"/>
        </w:rPr>
        <w:t>Снижение бюджетных ассигнований в 2018 году в сравнении с 2017 годом обусловлено следующими основными причинами:</w:t>
      </w:r>
    </w:p>
    <w:p w:rsidR="002B4C7D" w:rsidRDefault="002B4C7D" w:rsidP="002B4C7D">
      <w:pPr>
        <w:autoSpaceDE w:val="0"/>
        <w:autoSpaceDN w:val="0"/>
        <w:adjustRightInd w:val="0"/>
        <w:jc w:val="both"/>
        <w:rPr>
          <w:rFonts w:eastAsia="TimesNewRomanPSMT"/>
          <w:sz w:val="26"/>
          <w:szCs w:val="26"/>
        </w:rPr>
      </w:pPr>
      <w:r>
        <w:rPr>
          <w:rFonts w:eastAsia="TimesNewRomanPSMT"/>
          <w:sz w:val="26"/>
          <w:szCs w:val="26"/>
        </w:rPr>
        <w:t>- за счет сокращения  субсидий по доро</w:t>
      </w:r>
      <w:r w:rsidR="00AC74DE">
        <w:rPr>
          <w:rFonts w:eastAsia="TimesNewRomanPSMT"/>
          <w:sz w:val="26"/>
          <w:szCs w:val="26"/>
        </w:rPr>
        <w:t>ж</w:t>
      </w:r>
      <w:r>
        <w:rPr>
          <w:rFonts w:eastAsia="TimesNewRomanPSMT"/>
          <w:sz w:val="26"/>
          <w:szCs w:val="26"/>
        </w:rPr>
        <w:t>ному хозяйству;</w:t>
      </w:r>
    </w:p>
    <w:p w:rsidR="002B4C7D" w:rsidRDefault="002B4C7D" w:rsidP="002B4C7D">
      <w:pPr>
        <w:autoSpaceDE w:val="0"/>
        <w:autoSpaceDN w:val="0"/>
        <w:adjustRightInd w:val="0"/>
        <w:jc w:val="both"/>
        <w:rPr>
          <w:rFonts w:eastAsia="TimesNewRomanPSMT"/>
          <w:sz w:val="26"/>
          <w:szCs w:val="26"/>
        </w:rPr>
      </w:pPr>
      <w:r>
        <w:rPr>
          <w:rFonts w:eastAsia="TimesNewRomanPSMT"/>
          <w:sz w:val="26"/>
          <w:szCs w:val="26"/>
        </w:rPr>
        <w:t>- за счет сокращения муниципального долга;</w:t>
      </w:r>
    </w:p>
    <w:p w:rsidR="002B4C7D" w:rsidRDefault="002B4C7D" w:rsidP="002B4C7D">
      <w:pPr>
        <w:autoSpaceDE w:val="0"/>
        <w:autoSpaceDN w:val="0"/>
        <w:adjustRightInd w:val="0"/>
        <w:jc w:val="both"/>
        <w:rPr>
          <w:rFonts w:eastAsia="TimesNewRomanPSMT"/>
          <w:sz w:val="26"/>
          <w:szCs w:val="26"/>
        </w:rPr>
      </w:pPr>
      <w:r>
        <w:rPr>
          <w:rFonts w:eastAsia="TimesNewRomanPSMT"/>
          <w:sz w:val="26"/>
          <w:szCs w:val="26"/>
        </w:rPr>
        <w:t>-  за счет сокращения субсидий в рамках реали</w:t>
      </w:r>
      <w:r w:rsidR="00AC74DE">
        <w:rPr>
          <w:rFonts w:eastAsia="TimesNewRomanPSMT"/>
          <w:sz w:val="26"/>
          <w:szCs w:val="26"/>
        </w:rPr>
        <w:t>зации муниципальной программы «Э</w:t>
      </w:r>
      <w:r>
        <w:rPr>
          <w:rFonts w:eastAsia="TimesNewRomanPSMT"/>
          <w:sz w:val="26"/>
          <w:szCs w:val="26"/>
        </w:rPr>
        <w:t>нергосбережение на территории Белозерского муниципального района»</w:t>
      </w:r>
    </w:p>
    <w:p w:rsidR="002B4C7D" w:rsidRDefault="002B4C7D" w:rsidP="002B4C7D">
      <w:pPr>
        <w:autoSpaceDE w:val="0"/>
        <w:autoSpaceDN w:val="0"/>
        <w:adjustRightInd w:val="0"/>
        <w:jc w:val="both"/>
        <w:rPr>
          <w:rFonts w:eastAsia="TimesNewRomanPSMT"/>
          <w:color w:val="FF0000"/>
          <w:sz w:val="26"/>
          <w:szCs w:val="26"/>
        </w:rPr>
      </w:pPr>
    </w:p>
    <w:p w:rsidR="002B4C7D" w:rsidRDefault="002B4C7D" w:rsidP="002B4C7D">
      <w:pPr>
        <w:autoSpaceDE w:val="0"/>
        <w:autoSpaceDN w:val="0"/>
        <w:adjustRightInd w:val="0"/>
        <w:ind w:firstLine="708"/>
        <w:rPr>
          <w:rFonts w:eastAsia="TimesNewRomanPSMT"/>
          <w:sz w:val="26"/>
          <w:szCs w:val="26"/>
        </w:rPr>
      </w:pPr>
      <w:r>
        <w:rPr>
          <w:rFonts w:eastAsia="TimesNewRomanPSMT"/>
          <w:sz w:val="26"/>
          <w:szCs w:val="26"/>
        </w:rPr>
        <w:t>Наряду с общими подходами по формированию проекта районного бюджета,  по сравнению с 2017 годом по 7 разделам бюджетной классификации  расходов планируется увеличить расходы в целом на 40805,1 тыс. руб., в том числе:</w:t>
      </w:r>
    </w:p>
    <w:p w:rsidR="002B4C7D" w:rsidRDefault="002B4C7D" w:rsidP="002B4C7D">
      <w:pPr>
        <w:autoSpaceDE w:val="0"/>
        <w:autoSpaceDN w:val="0"/>
        <w:adjustRightInd w:val="0"/>
        <w:rPr>
          <w:rFonts w:eastAsia="TimesNewRomanPSMT"/>
          <w:sz w:val="26"/>
          <w:szCs w:val="26"/>
        </w:rPr>
      </w:pPr>
      <w:r>
        <w:rPr>
          <w:rFonts w:eastAsia="TimesNewRomanPSMT"/>
          <w:sz w:val="26"/>
          <w:szCs w:val="26"/>
        </w:rPr>
        <w:t>-  «Общегосударственные вопросы»  - на 8061,9  тыс. руб. или на 18,9%;</w:t>
      </w:r>
    </w:p>
    <w:p w:rsidR="002B4C7D" w:rsidRDefault="002B4C7D" w:rsidP="002B4C7D">
      <w:pPr>
        <w:autoSpaceDE w:val="0"/>
        <w:autoSpaceDN w:val="0"/>
        <w:adjustRightInd w:val="0"/>
        <w:rPr>
          <w:rFonts w:eastAsia="TimesNewRomanPSMT"/>
          <w:sz w:val="26"/>
          <w:szCs w:val="26"/>
        </w:rPr>
      </w:pPr>
      <w:r>
        <w:rPr>
          <w:rFonts w:eastAsia="TimesNewRomanPSMT"/>
          <w:sz w:val="26"/>
          <w:szCs w:val="26"/>
        </w:rPr>
        <w:t>- «Охрана окружающей среды» -  на 270,5 тыс. руб. или на 32,1%;</w:t>
      </w:r>
    </w:p>
    <w:p w:rsidR="002B4C7D" w:rsidRDefault="002B4C7D" w:rsidP="002B4C7D">
      <w:pPr>
        <w:autoSpaceDE w:val="0"/>
        <w:autoSpaceDN w:val="0"/>
        <w:adjustRightInd w:val="0"/>
        <w:rPr>
          <w:rFonts w:eastAsia="TimesNewRomanPSMT"/>
          <w:sz w:val="26"/>
          <w:szCs w:val="26"/>
        </w:rPr>
      </w:pPr>
      <w:r>
        <w:rPr>
          <w:rFonts w:eastAsia="TimesNewRomanPSMT"/>
          <w:sz w:val="26"/>
          <w:szCs w:val="26"/>
        </w:rPr>
        <w:t>- «Образование» на 28307,4 тыс. руб. или на 14,0%;</w:t>
      </w:r>
    </w:p>
    <w:p w:rsidR="002B4C7D" w:rsidRDefault="002B4C7D" w:rsidP="002B4C7D">
      <w:pPr>
        <w:autoSpaceDE w:val="0"/>
        <w:autoSpaceDN w:val="0"/>
        <w:adjustRightInd w:val="0"/>
        <w:rPr>
          <w:rFonts w:eastAsia="TimesNewRomanPSMT"/>
          <w:sz w:val="26"/>
          <w:szCs w:val="26"/>
        </w:rPr>
      </w:pPr>
      <w:r>
        <w:rPr>
          <w:rFonts w:eastAsia="TimesNewRomanPSMT"/>
          <w:sz w:val="26"/>
          <w:szCs w:val="26"/>
        </w:rPr>
        <w:t>- «Культура и кинематография» - на 1847,9 тыс. руб. или на 9,6%;</w:t>
      </w:r>
    </w:p>
    <w:p w:rsidR="002B4C7D" w:rsidRDefault="002B4C7D" w:rsidP="002B4C7D">
      <w:pPr>
        <w:autoSpaceDE w:val="0"/>
        <w:autoSpaceDN w:val="0"/>
        <w:adjustRightInd w:val="0"/>
        <w:rPr>
          <w:rFonts w:eastAsia="TimesNewRomanPSMT"/>
          <w:sz w:val="26"/>
          <w:szCs w:val="26"/>
        </w:rPr>
      </w:pPr>
      <w:r>
        <w:rPr>
          <w:rFonts w:eastAsia="TimesNewRomanPSMT"/>
          <w:sz w:val="26"/>
          <w:szCs w:val="26"/>
        </w:rPr>
        <w:t>- «Здравоохранение»  - на 17,3 тыс. руб. или на 30,7%;</w:t>
      </w:r>
    </w:p>
    <w:p w:rsidR="002B4C7D" w:rsidRDefault="002B4C7D" w:rsidP="002B4C7D">
      <w:pPr>
        <w:autoSpaceDE w:val="0"/>
        <w:autoSpaceDN w:val="0"/>
        <w:adjustRightInd w:val="0"/>
        <w:rPr>
          <w:rFonts w:eastAsia="TimesNewRomanPSMT"/>
          <w:sz w:val="26"/>
          <w:szCs w:val="26"/>
        </w:rPr>
      </w:pPr>
      <w:r>
        <w:rPr>
          <w:rFonts w:eastAsia="TimesNewRomanPSMT"/>
          <w:sz w:val="26"/>
          <w:szCs w:val="26"/>
        </w:rPr>
        <w:t>- «Физическая культура и спорт» - на 1458,5 тыс. руб. или на 28,4%;</w:t>
      </w:r>
    </w:p>
    <w:p w:rsidR="002B4C7D" w:rsidRDefault="002B4C7D" w:rsidP="002B4C7D">
      <w:pPr>
        <w:autoSpaceDE w:val="0"/>
        <w:autoSpaceDN w:val="0"/>
        <w:adjustRightInd w:val="0"/>
        <w:rPr>
          <w:rFonts w:eastAsia="TimesNewRomanPSMT"/>
          <w:sz w:val="26"/>
          <w:szCs w:val="26"/>
        </w:rPr>
      </w:pPr>
      <w:r>
        <w:rPr>
          <w:rFonts w:eastAsia="TimesNewRomanPSMT"/>
          <w:sz w:val="26"/>
          <w:szCs w:val="26"/>
        </w:rPr>
        <w:lastRenderedPageBreak/>
        <w:t>- «Межбюджетные трансферты общего характера» - на 318,9 тыс. руб. или на 3,1%</w:t>
      </w:r>
    </w:p>
    <w:p w:rsidR="002B4C7D" w:rsidRDefault="002B4C7D" w:rsidP="002B4C7D">
      <w:pPr>
        <w:autoSpaceDE w:val="0"/>
        <w:autoSpaceDN w:val="0"/>
        <w:adjustRightInd w:val="0"/>
        <w:rPr>
          <w:rFonts w:eastAsia="TimesNewRomanPSMT"/>
          <w:sz w:val="26"/>
          <w:szCs w:val="26"/>
        </w:rPr>
      </w:pPr>
    </w:p>
    <w:p w:rsidR="002B4C7D" w:rsidRDefault="002B4C7D" w:rsidP="002B4C7D">
      <w:pPr>
        <w:autoSpaceDE w:val="0"/>
        <w:autoSpaceDN w:val="0"/>
        <w:adjustRightInd w:val="0"/>
        <w:ind w:firstLine="708"/>
        <w:jc w:val="both"/>
        <w:rPr>
          <w:rFonts w:eastAsia="TimesNewRomanPSMT"/>
          <w:sz w:val="26"/>
          <w:szCs w:val="26"/>
        </w:rPr>
      </w:pPr>
      <w:r>
        <w:rPr>
          <w:rFonts w:eastAsia="TimesNewRomanPSMT"/>
          <w:sz w:val="26"/>
          <w:szCs w:val="26"/>
        </w:rPr>
        <w:t>Доля программного финансирования в общем объеме расходов  районного бюджета по представленному проекту решения составит в 2018 году –79,1%</w:t>
      </w:r>
      <w:r>
        <w:rPr>
          <w:rFonts w:eastAsia="TimesNewRomanPSMT"/>
          <w:color w:val="FF0000"/>
          <w:sz w:val="26"/>
          <w:szCs w:val="26"/>
        </w:rPr>
        <w:t xml:space="preserve"> </w:t>
      </w:r>
      <w:r>
        <w:rPr>
          <w:rFonts w:eastAsia="TimesNewRomanPSMT"/>
          <w:sz w:val="26"/>
          <w:szCs w:val="26"/>
        </w:rPr>
        <w:t>, в 2019 году – 80,4%, в 2020 году – 68,0%.  На показатели 2019-2020 годов влияет окончание  сроков реализации отдельных муниципальных программ.</w:t>
      </w:r>
    </w:p>
    <w:p w:rsidR="002B4C7D" w:rsidRDefault="002B4C7D" w:rsidP="002B4C7D">
      <w:pPr>
        <w:autoSpaceDE w:val="0"/>
        <w:autoSpaceDN w:val="0"/>
        <w:adjustRightInd w:val="0"/>
        <w:rPr>
          <w:rFonts w:eastAsia="TimesNewRomanPSMT"/>
          <w:sz w:val="26"/>
          <w:szCs w:val="26"/>
        </w:rPr>
      </w:pPr>
    </w:p>
    <w:p w:rsidR="002B4C7D" w:rsidRDefault="002B4C7D" w:rsidP="002B4C7D">
      <w:pPr>
        <w:pStyle w:val="ConsNormal"/>
        <w:ind w:right="0"/>
        <w:jc w:val="center"/>
        <w:rPr>
          <w:rFonts w:ascii="Times New Roman" w:hAnsi="Times New Roman" w:cs="Times New Roman"/>
          <w:b/>
          <w:sz w:val="28"/>
          <w:szCs w:val="28"/>
        </w:rPr>
      </w:pPr>
      <w:r>
        <w:rPr>
          <w:rFonts w:ascii="Times New Roman" w:hAnsi="Times New Roman" w:cs="Times New Roman"/>
          <w:b/>
          <w:sz w:val="28"/>
          <w:szCs w:val="28"/>
        </w:rPr>
        <w:t>по разделам и подразделам классификации расходов</w:t>
      </w:r>
    </w:p>
    <w:p w:rsidR="002B4C7D" w:rsidRDefault="002B4C7D" w:rsidP="002B4C7D">
      <w:pPr>
        <w:pStyle w:val="ConsNormal"/>
        <w:ind w:right="0"/>
        <w:jc w:val="center"/>
        <w:rPr>
          <w:rFonts w:ascii="Times New Roman" w:hAnsi="Times New Roman" w:cs="Times New Roman"/>
          <w:b/>
          <w:sz w:val="28"/>
          <w:szCs w:val="28"/>
        </w:rPr>
      </w:pPr>
    </w:p>
    <w:p w:rsidR="002B4C7D" w:rsidRDefault="002B4C7D" w:rsidP="002B4C7D">
      <w:pPr>
        <w:autoSpaceDE w:val="0"/>
        <w:autoSpaceDN w:val="0"/>
        <w:adjustRightInd w:val="0"/>
        <w:ind w:firstLine="708"/>
        <w:jc w:val="both"/>
        <w:rPr>
          <w:rFonts w:eastAsia="TimesNewRomanPSMT"/>
          <w:sz w:val="26"/>
          <w:szCs w:val="26"/>
        </w:rPr>
      </w:pPr>
      <w:r>
        <w:rPr>
          <w:rFonts w:eastAsia="TimesNewRomanPSMT"/>
          <w:sz w:val="26"/>
          <w:szCs w:val="26"/>
        </w:rPr>
        <w:t>Расходы районного бюджета по разделу «Общегосударственные вопросы» в соответствии с ведомственной структурой расходов на 2018-2020 годы будут осуществлять 6  главных распорядителя бюджетных средств.</w:t>
      </w:r>
    </w:p>
    <w:p w:rsidR="002B4C7D" w:rsidRDefault="002B4C7D" w:rsidP="002B4C7D">
      <w:pPr>
        <w:autoSpaceDE w:val="0"/>
        <w:autoSpaceDN w:val="0"/>
        <w:adjustRightInd w:val="0"/>
        <w:ind w:firstLine="708"/>
        <w:jc w:val="both"/>
        <w:rPr>
          <w:rFonts w:eastAsia="TimesNewRomanPSMT"/>
          <w:sz w:val="26"/>
          <w:szCs w:val="26"/>
        </w:rPr>
      </w:pPr>
      <w:r>
        <w:rPr>
          <w:rFonts w:eastAsia="TimesNewRomanPSMT"/>
          <w:sz w:val="26"/>
          <w:szCs w:val="26"/>
        </w:rPr>
        <w:t>В 2018 году  расходы по разделу будут производиться в рамках  двух программ  в сумме 4623,8 тыс. рублей. Доля программного финансирования в разделе «Общегосударственные вопросы» составит  8,0% (2017 год - 1,1%).</w:t>
      </w:r>
    </w:p>
    <w:p w:rsidR="002B4C7D" w:rsidRDefault="002B4C7D" w:rsidP="002B4C7D">
      <w:pPr>
        <w:autoSpaceDE w:val="0"/>
        <w:autoSpaceDN w:val="0"/>
        <w:adjustRightInd w:val="0"/>
        <w:ind w:firstLine="708"/>
        <w:jc w:val="both"/>
        <w:rPr>
          <w:rFonts w:eastAsia="TimesNewRomanPSMT"/>
          <w:sz w:val="26"/>
          <w:szCs w:val="26"/>
        </w:rPr>
      </w:pPr>
    </w:p>
    <w:p w:rsidR="002B4C7D" w:rsidRDefault="002B4C7D" w:rsidP="002B4C7D">
      <w:pPr>
        <w:autoSpaceDE w:val="0"/>
        <w:autoSpaceDN w:val="0"/>
        <w:adjustRightInd w:val="0"/>
        <w:ind w:firstLine="708"/>
        <w:jc w:val="both"/>
        <w:rPr>
          <w:sz w:val="26"/>
          <w:szCs w:val="26"/>
        </w:rPr>
      </w:pPr>
      <w:r>
        <w:rPr>
          <w:b/>
          <w:sz w:val="26"/>
          <w:szCs w:val="26"/>
        </w:rPr>
        <w:t xml:space="preserve">По разделу 0100 «Общегосударственные вопросы»  - </w:t>
      </w:r>
      <w:r>
        <w:rPr>
          <w:sz w:val="26"/>
          <w:szCs w:val="26"/>
        </w:rPr>
        <w:t xml:space="preserve">расходы   на 2018 год планируются в сумме 54166,1 тыс. руб., из них за счет безвозмездных поступлений:  из областного бюджета  - 2751,9 тыс. руб., из бюджетов поселений – 3798,8 тыс. руб.  </w:t>
      </w:r>
    </w:p>
    <w:p w:rsidR="002B4C7D" w:rsidRDefault="002B4C7D" w:rsidP="002B4C7D">
      <w:pPr>
        <w:autoSpaceDE w:val="0"/>
        <w:autoSpaceDN w:val="0"/>
        <w:adjustRightInd w:val="0"/>
        <w:ind w:firstLine="708"/>
        <w:jc w:val="both"/>
        <w:rPr>
          <w:sz w:val="26"/>
          <w:szCs w:val="26"/>
        </w:rPr>
      </w:pPr>
      <w:r>
        <w:rPr>
          <w:sz w:val="26"/>
          <w:szCs w:val="26"/>
        </w:rPr>
        <w:t>Не предусматриваются бюджетные ассигнования по подразделу  0107 «обеспечение  референдумов и выборов».</w:t>
      </w:r>
    </w:p>
    <w:p w:rsidR="002B4C7D" w:rsidRDefault="002B4C7D" w:rsidP="002B4C7D">
      <w:pPr>
        <w:autoSpaceDE w:val="0"/>
        <w:autoSpaceDN w:val="0"/>
        <w:adjustRightInd w:val="0"/>
        <w:ind w:firstLine="708"/>
        <w:jc w:val="both"/>
        <w:rPr>
          <w:sz w:val="26"/>
          <w:szCs w:val="26"/>
        </w:rPr>
      </w:pPr>
      <w:r>
        <w:rPr>
          <w:sz w:val="26"/>
          <w:szCs w:val="26"/>
        </w:rPr>
        <w:t>- 0102 «функционирование высшего должностного лица» – по данному подразделу отражены расходы на оплату труда и командировочные расходы  Главе района. Бюджетные ассигнования на оплату труда на 2018 год предусмотрены согласно штатному расписанию  в объеме 95% от потребности. Рост расходов по отношению к 2017 году составляет 83,2 тыс. рублей.</w:t>
      </w:r>
    </w:p>
    <w:p w:rsidR="002B4C7D" w:rsidRDefault="002B4C7D" w:rsidP="002B4C7D">
      <w:pPr>
        <w:ind w:firstLine="708"/>
        <w:jc w:val="both"/>
        <w:rPr>
          <w:sz w:val="26"/>
          <w:szCs w:val="26"/>
        </w:rPr>
      </w:pPr>
      <w:r>
        <w:rPr>
          <w:sz w:val="26"/>
          <w:szCs w:val="26"/>
        </w:rPr>
        <w:t xml:space="preserve">-  0103 «функционирование представительных органов власти» – расходы по данному подразделу на 2018 год составят 1628,9 тыс. рублей.  Финансовое обеспечение по осуществлению функций представительных органов  по указанному разделу  осуществляется с августа 2017 года в связи с внесением изменений </w:t>
      </w:r>
      <w:r w:rsidR="00B15D92">
        <w:rPr>
          <w:sz w:val="26"/>
          <w:szCs w:val="26"/>
        </w:rPr>
        <w:t xml:space="preserve">в </w:t>
      </w:r>
      <w:r>
        <w:rPr>
          <w:sz w:val="26"/>
          <w:szCs w:val="26"/>
        </w:rPr>
        <w:t xml:space="preserve">структуру администрации района. По данному подразделу предусматриваются бюджетные ассигнования на оплату труда в объеме 100% и обеспечение муниципальных нужд аппарата Представительного Собрания района, в том числе публикация в СМИ – 400,0 тыс. рублей; </w:t>
      </w:r>
    </w:p>
    <w:p w:rsidR="002B4C7D" w:rsidRDefault="002B4C7D" w:rsidP="002B4C7D">
      <w:pPr>
        <w:autoSpaceDE w:val="0"/>
        <w:autoSpaceDN w:val="0"/>
        <w:adjustRightInd w:val="0"/>
        <w:ind w:firstLine="708"/>
        <w:jc w:val="both"/>
        <w:rPr>
          <w:sz w:val="26"/>
          <w:szCs w:val="26"/>
        </w:rPr>
      </w:pPr>
      <w:r>
        <w:rPr>
          <w:sz w:val="26"/>
          <w:szCs w:val="26"/>
        </w:rPr>
        <w:t>- 0104 «функционирование высших исполнительных органов власти» – по данному подразделу предусмотрены расходы  в сумме 18815,9 тыс.  рублей, что меньше  утвержденных показателей  2017 года на 3037,7 тыс. руб. или на 13,9%.</w:t>
      </w:r>
    </w:p>
    <w:p w:rsidR="002B4C7D" w:rsidRDefault="002B4C7D" w:rsidP="002B4C7D">
      <w:pPr>
        <w:autoSpaceDE w:val="0"/>
        <w:autoSpaceDN w:val="0"/>
        <w:adjustRightInd w:val="0"/>
        <w:jc w:val="both"/>
        <w:rPr>
          <w:sz w:val="26"/>
          <w:szCs w:val="26"/>
        </w:rPr>
      </w:pPr>
      <w:r>
        <w:rPr>
          <w:sz w:val="26"/>
          <w:szCs w:val="26"/>
        </w:rPr>
        <w:t xml:space="preserve"> По данному подразделу планируются расходы на оплату труда муниципальным, не муниципальным служащим структурных подразделений администрации района  согласно штатному расписанию в объеме 95% от потребности, а также  учтена  кредиторская задолженность по начислениям на заработную плату 2017 года, иные выплаты персоналу (суточные по факту).   На закупку товаров, работ, услуг планируется 2876,1 тыс. руб. (по данным ГРБС данной суммы недостаточно для выполнения своих полномочий в полном объеме).  На уплату налогов, сборов и иных платежей планируется  793,3 тыс. рублей; </w:t>
      </w:r>
    </w:p>
    <w:p w:rsidR="002B4C7D" w:rsidRDefault="00B15D92" w:rsidP="002B4C7D">
      <w:pPr>
        <w:autoSpaceDE w:val="0"/>
        <w:autoSpaceDN w:val="0"/>
        <w:adjustRightInd w:val="0"/>
        <w:jc w:val="both"/>
        <w:rPr>
          <w:sz w:val="26"/>
          <w:szCs w:val="26"/>
        </w:rPr>
      </w:pPr>
      <w:r>
        <w:rPr>
          <w:sz w:val="26"/>
          <w:szCs w:val="26"/>
        </w:rPr>
        <w:lastRenderedPageBreak/>
        <w:tab/>
        <w:t xml:space="preserve">-  </w:t>
      </w:r>
      <w:r w:rsidR="002B4C7D">
        <w:rPr>
          <w:sz w:val="26"/>
          <w:szCs w:val="26"/>
        </w:rPr>
        <w:t>0105 «судебная система» – по данному подразделу предусмотрены расходы  в сумме 22,8 тыс.  рублей, что больше  утвержденных показателей  2017 года на 21,5 тыс. руб. или в 17,5 ра</w:t>
      </w:r>
      <w:r w:rsidR="009B3089">
        <w:rPr>
          <w:sz w:val="26"/>
          <w:szCs w:val="26"/>
        </w:rPr>
        <w:t>за;</w:t>
      </w:r>
    </w:p>
    <w:p w:rsidR="002B4C7D" w:rsidRDefault="002B4C7D" w:rsidP="002B4C7D">
      <w:pPr>
        <w:autoSpaceDE w:val="0"/>
        <w:autoSpaceDN w:val="0"/>
        <w:adjustRightInd w:val="0"/>
        <w:ind w:firstLine="708"/>
        <w:jc w:val="both"/>
        <w:rPr>
          <w:sz w:val="26"/>
          <w:szCs w:val="26"/>
        </w:rPr>
      </w:pPr>
      <w:r>
        <w:rPr>
          <w:sz w:val="26"/>
          <w:szCs w:val="26"/>
        </w:rPr>
        <w:t xml:space="preserve">- 0106 «обеспечение деятельности финансовых органов и органов финансового контроля»  – по данному подразделу предусматриваются расходы на 2018 год в размере 5720,7 тыс. рублей, в том числе  за счет средств по переданным полномочиям 214,6 тыс. рублей.  </w:t>
      </w:r>
      <w:r w:rsidR="009B3089">
        <w:rPr>
          <w:sz w:val="26"/>
          <w:szCs w:val="26"/>
        </w:rPr>
        <w:t>Р</w:t>
      </w:r>
      <w:r>
        <w:rPr>
          <w:sz w:val="26"/>
          <w:szCs w:val="26"/>
        </w:rPr>
        <w:t>ост расходов по сравнению с 2017 годом составил 430,2 тыс. рублей. По данному подразделу отражаются расходы на содержание КСК района и Финансового управления района. Расходы на оплату труда  предусмотрены  согласно штатному расписанию в объеме 95,0%, при расчете плановых показателей на заработную плату  учтена кредиторская задол</w:t>
      </w:r>
      <w:r w:rsidR="00B15D92">
        <w:rPr>
          <w:sz w:val="26"/>
          <w:szCs w:val="26"/>
        </w:rPr>
        <w:t>женность по фондам  за 2017 год</w:t>
      </w:r>
      <w:r>
        <w:rPr>
          <w:sz w:val="26"/>
          <w:szCs w:val="26"/>
        </w:rPr>
        <w:t xml:space="preserve">; </w:t>
      </w:r>
    </w:p>
    <w:p w:rsidR="002B4C7D" w:rsidRDefault="002B4C7D" w:rsidP="002B4C7D">
      <w:pPr>
        <w:autoSpaceDE w:val="0"/>
        <w:autoSpaceDN w:val="0"/>
        <w:adjustRightInd w:val="0"/>
        <w:ind w:firstLine="708"/>
        <w:jc w:val="both"/>
        <w:rPr>
          <w:sz w:val="26"/>
          <w:szCs w:val="26"/>
        </w:rPr>
      </w:pPr>
      <w:r>
        <w:rPr>
          <w:sz w:val="26"/>
          <w:szCs w:val="26"/>
        </w:rPr>
        <w:t xml:space="preserve">-  0111 «резервные фонды»  </w:t>
      </w:r>
      <w:r>
        <w:rPr>
          <w:rFonts w:eastAsia="TimesNewRomanPSMT"/>
          <w:sz w:val="26"/>
          <w:szCs w:val="26"/>
        </w:rPr>
        <w:t>Статьей 81 Бюджетного кодекса РФ определено, что размер резервных фондов исполнительных органов государственной власти устанавливается законами о соответствующих бюджетах и не может превышать 3 % утвержденного указанными законами общего объема расходов. Проектом предусматриваются расходы на 2</w:t>
      </w:r>
      <w:r>
        <w:rPr>
          <w:sz w:val="26"/>
          <w:szCs w:val="26"/>
        </w:rPr>
        <w:t xml:space="preserve">018 год   в сумме  500,0 тыс. рулей, на уровне  2017 года.  </w:t>
      </w:r>
    </w:p>
    <w:p w:rsidR="002B4C7D" w:rsidRDefault="002B4C7D" w:rsidP="002B4C7D">
      <w:pPr>
        <w:autoSpaceDE w:val="0"/>
        <w:autoSpaceDN w:val="0"/>
        <w:adjustRightInd w:val="0"/>
        <w:jc w:val="both"/>
        <w:rPr>
          <w:rFonts w:eastAsia="TimesNewRomanPSMT"/>
          <w:sz w:val="26"/>
          <w:szCs w:val="26"/>
        </w:rPr>
      </w:pPr>
      <w:r>
        <w:rPr>
          <w:rFonts w:eastAsia="TimesNewRomanPSMT"/>
          <w:sz w:val="26"/>
          <w:szCs w:val="26"/>
        </w:rPr>
        <w:t>Средства резервного фонда  используются в</w:t>
      </w:r>
      <w:r>
        <w:rPr>
          <w:sz w:val="26"/>
          <w:szCs w:val="26"/>
        </w:rPr>
        <w:t xml:space="preserve"> </w:t>
      </w:r>
      <w:r>
        <w:rPr>
          <w:rFonts w:eastAsia="TimesNewRomanPSMT"/>
          <w:sz w:val="26"/>
          <w:szCs w:val="26"/>
        </w:rPr>
        <w:t>соответствии с Порядком использования  бюджетных ассигнований резервного фонда администрации района, утвержденным  постановлением администрации района от 02.10.2007  №604;</w:t>
      </w:r>
    </w:p>
    <w:p w:rsidR="002B4C7D" w:rsidRDefault="002B4C7D" w:rsidP="002B4C7D">
      <w:pPr>
        <w:ind w:firstLine="709"/>
        <w:jc w:val="both"/>
        <w:rPr>
          <w:sz w:val="26"/>
          <w:szCs w:val="26"/>
        </w:rPr>
      </w:pPr>
      <w:r>
        <w:rPr>
          <w:sz w:val="26"/>
          <w:szCs w:val="26"/>
        </w:rPr>
        <w:t xml:space="preserve">- 0113 «другие общегосударственные вопросы», на 2018 год предлагаются </w:t>
      </w:r>
      <w:proofErr w:type="gramStart"/>
      <w:r>
        <w:rPr>
          <w:sz w:val="26"/>
          <w:szCs w:val="26"/>
        </w:rPr>
        <w:t>к</w:t>
      </w:r>
      <w:proofErr w:type="gramEnd"/>
      <w:r>
        <w:rPr>
          <w:sz w:val="26"/>
          <w:szCs w:val="26"/>
        </w:rPr>
        <w:t xml:space="preserve"> </w:t>
      </w:r>
    </w:p>
    <w:p w:rsidR="002B4C7D" w:rsidRDefault="002B4C7D" w:rsidP="002B4C7D">
      <w:pPr>
        <w:jc w:val="both"/>
        <w:rPr>
          <w:sz w:val="26"/>
          <w:szCs w:val="26"/>
        </w:rPr>
      </w:pPr>
      <w:r>
        <w:rPr>
          <w:sz w:val="26"/>
          <w:szCs w:val="26"/>
        </w:rPr>
        <w:t>утверждению расходы в сумме 26068,5  тыс. рублей. К отчетным данным  2017 года увеличение   плановых показателей составляет 9507,0 тыс. рублей.</w:t>
      </w:r>
    </w:p>
    <w:p w:rsidR="002B4C7D" w:rsidRDefault="002B4C7D" w:rsidP="002B4C7D">
      <w:pPr>
        <w:ind w:firstLine="709"/>
        <w:jc w:val="both"/>
        <w:rPr>
          <w:sz w:val="26"/>
          <w:szCs w:val="26"/>
        </w:rPr>
      </w:pPr>
      <w:r>
        <w:rPr>
          <w:sz w:val="26"/>
          <w:szCs w:val="26"/>
        </w:rPr>
        <w:t xml:space="preserve">По данному подразделу предусмотрены расходы </w:t>
      </w:r>
      <w:proofErr w:type="gramStart"/>
      <w:r>
        <w:rPr>
          <w:sz w:val="26"/>
          <w:szCs w:val="26"/>
        </w:rPr>
        <w:t>на</w:t>
      </w:r>
      <w:proofErr w:type="gramEnd"/>
      <w:r>
        <w:rPr>
          <w:sz w:val="26"/>
          <w:szCs w:val="26"/>
        </w:rPr>
        <w:t>:</w:t>
      </w:r>
    </w:p>
    <w:p w:rsidR="002B4C7D" w:rsidRDefault="002B4C7D" w:rsidP="002B4C7D">
      <w:pPr>
        <w:ind w:firstLine="709"/>
        <w:jc w:val="both"/>
        <w:rPr>
          <w:sz w:val="26"/>
          <w:szCs w:val="26"/>
        </w:rPr>
      </w:pPr>
      <w:r>
        <w:rPr>
          <w:sz w:val="26"/>
          <w:szCs w:val="26"/>
        </w:rPr>
        <w:t xml:space="preserve">- субсидии бюджетным и автономным  учреждениям на финансовое обеспечение муниципального задания в сумме 16081,5 тыс. руб., что </w:t>
      </w:r>
      <w:r w:rsidR="00B15D92">
        <w:rPr>
          <w:sz w:val="26"/>
          <w:szCs w:val="26"/>
        </w:rPr>
        <w:t>больше</w:t>
      </w:r>
      <w:r>
        <w:rPr>
          <w:sz w:val="26"/>
          <w:szCs w:val="26"/>
        </w:rPr>
        <w:t xml:space="preserve">  утвержденных  показателей 2017 года на 10401,5  тыс. руб. или в 2,8 раза. Значительное увеличение расходов по данному подразделу  произошло за счет создания в 2017 году   муниципального автономного учреждения «Центр МТО района».  </w:t>
      </w:r>
      <w:r w:rsidR="00B15D92">
        <w:rPr>
          <w:sz w:val="26"/>
          <w:szCs w:val="26"/>
        </w:rPr>
        <w:t>В целом о</w:t>
      </w:r>
      <w:r>
        <w:rPr>
          <w:sz w:val="26"/>
          <w:szCs w:val="26"/>
        </w:rPr>
        <w:t>бъем финансового обеспечения на 2018 год по  МБУ «Централизованная бухгалтерия</w:t>
      </w:r>
      <w:r w:rsidR="009B3089">
        <w:rPr>
          <w:sz w:val="26"/>
          <w:szCs w:val="26"/>
        </w:rPr>
        <w:t>»</w:t>
      </w:r>
      <w:r>
        <w:rPr>
          <w:sz w:val="26"/>
          <w:szCs w:val="26"/>
        </w:rPr>
        <w:t xml:space="preserve"> составил 91,5% от потребности, по МБУ «Центр МТО» - 56,9% от потребности;</w:t>
      </w:r>
    </w:p>
    <w:p w:rsidR="002B4C7D" w:rsidRDefault="002B4C7D" w:rsidP="002B4C7D">
      <w:pPr>
        <w:autoSpaceDE w:val="0"/>
        <w:autoSpaceDN w:val="0"/>
        <w:adjustRightInd w:val="0"/>
        <w:ind w:firstLine="540"/>
        <w:jc w:val="both"/>
        <w:rPr>
          <w:sz w:val="26"/>
          <w:szCs w:val="26"/>
        </w:rPr>
      </w:pPr>
      <w:r>
        <w:rPr>
          <w:sz w:val="26"/>
          <w:szCs w:val="26"/>
        </w:rPr>
        <w:t>- субвенции на осуществление государственных полномочий в рамках программ «Развитие архивного дела» в сумме 240,0  тыс. рублей (областная субвенция);</w:t>
      </w:r>
    </w:p>
    <w:p w:rsidR="002B4C7D" w:rsidRDefault="002B4C7D" w:rsidP="002B4C7D">
      <w:pPr>
        <w:autoSpaceDE w:val="0"/>
        <w:autoSpaceDN w:val="0"/>
        <w:adjustRightInd w:val="0"/>
        <w:ind w:firstLine="540"/>
        <w:jc w:val="both"/>
        <w:rPr>
          <w:sz w:val="26"/>
          <w:szCs w:val="26"/>
        </w:rPr>
      </w:pPr>
      <w:r>
        <w:rPr>
          <w:sz w:val="26"/>
          <w:szCs w:val="26"/>
        </w:rPr>
        <w:t xml:space="preserve">- на содержание многофункциональных центров в сумме 1844,2 тыс. рублей (областная субвенция и собственные средства района); </w:t>
      </w:r>
    </w:p>
    <w:p w:rsidR="002B4C7D" w:rsidRDefault="002B4C7D" w:rsidP="002B4C7D">
      <w:pPr>
        <w:autoSpaceDE w:val="0"/>
        <w:autoSpaceDN w:val="0"/>
        <w:adjustRightInd w:val="0"/>
        <w:ind w:firstLine="540"/>
        <w:jc w:val="both"/>
        <w:rPr>
          <w:sz w:val="26"/>
          <w:szCs w:val="26"/>
        </w:rPr>
      </w:pPr>
      <w:r>
        <w:rPr>
          <w:sz w:val="26"/>
          <w:szCs w:val="26"/>
        </w:rPr>
        <w:t>- на полномочия в сфере административных отношений в сумме 633,3 тыс. руб.</w:t>
      </w:r>
      <w:r w:rsidR="00B15D92">
        <w:rPr>
          <w:sz w:val="26"/>
          <w:szCs w:val="26"/>
        </w:rPr>
        <w:t xml:space="preserve"> (областная субвенция)</w:t>
      </w:r>
      <w:r>
        <w:rPr>
          <w:sz w:val="26"/>
          <w:szCs w:val="26"/>
        </w:rPr>
        <w:t>;</w:t>
      </w:r>
    </w:p>
    <w:p w:rsidR="002B4C7D" w:rsidRDefault="002B4C7D" w:rsidP="002B4C7D">
      <w:pPr>
        <w:ind w:firstLine="709"/>
        <w:jc w:val="both"/>
        <w:rPr>
          <w:sz w:val="26"/>
          <w:szCs w:val="26"/>
        </w:rPr>
      </w:pPr>
      <w:r>
        <w:rPr>
          <w:sz w:val="26"/>
          <w:szCs w:val="26"/>
        </w:rPr>
        <w:t>-  на  содержание  ОМС «Управление муниципального заказа» в сумме 1097,9 тыс. рублей (в том числе по переданным полномочиям 287,6 тыс. рублей) По данному подразделу предусмотрены расходы на оплату труда в объе</w:t>
      </w:r>
      <w:r w:rsidR="009B3089">
        <w:rPr>
          <w:sz w:val="26"/>
          <w:szCs w:val="26"/>
        </w:rPr>
        <w:t>ме 100% от  штатного расписания;</w:t>
      </w:r>
    </w:p>
    <w:p w:rsidR="002B4C7D" w:rsidRDefault="002B4C7D" w:rsidP="002B4C7D">
      <w:pPr>
        <w:ind w:firstLine="709"/>
        <w:jc w:val="both"/>
        <w:rPr>
          <w:sz w:val="26"/>
          <w:szCs w:val="26"/>
        </w:rPr>
      </w:pPr>
      <w:r>
        <w:rPr>
          <w:sz w:val="26"/>
          <w:szCs w:val="26"/>
        </w:rPr>
        <w:t xml:space="preserve">- на содержание ОМС  «Управление имущественных отношений» в  сумме  3557,2 тыс. руб.,  в том числе за счет переданных полномочий 688,4 тыс. рублей. </w:t>
      </w:r>
      <w:r>
        <w:rPr>
          <w:sz w:val="26"/>
          <w:szCs w:val="26"/>
        </w:rPr>
        <w:lastRenderedPageBreak/>
        <w:t xml:space="preserve">На оплату труда предусмотрено 100%  от штатного расписания и учтена кредиторская задолженность по фондам за 2017 год; </w:t>
      </w:r>
    </w:p>
    <w:p w:rsidR="002B4C7D" w:rsidRDefault="002B4C7D" w:rsidP="002B4C7D">
      <w:pPr>
        <w:autoSpaceDE w:val="0"/>
        <w:autoSpaceDN w:val="0"/>
        <w:adjustRightInd w:val="0"/>
        <w:ind w:firstLine="540"/>
        <w:jc w:val="both"/>
        <w:rPr>
          <w:sz w:val="26"/>
          <w:szCs w:val="26"/>
        </w:rPr>
      </w:pPr>
      <w:r>
        <w:rPr>
          <w:sz w:val="26"/>
          <w:szCs w:val="26"/>
        </w:rPr>
        <w:t>- на реализацию муниципальной программы  основных направлений  кадровой политики в Белозерском муниципальном районе на 2018-2020 годы в сумме 322,0 тыс. рулей;</w:t>
      </w:r>
    </w:p>
    <w:p w:rsidR="002B4C7D" w:rsidRDefault="002B4C7D" w:rsidP="002B4C7D">
      <w:pPr>
        <w:autoSpaceDE w:val="0"/>
        <w:autoSpaceDN w:val="0"/>
        <w:adjustRightInd w:val="0"/>
        <w:ind w:firstLine="540"/>
        <w:jc w:val="both"/>
        <w:rPr>
          <w:sz w:val="26"/>
          <w:szCs w:val="26"/>
        </w:rPr>
      </w:pPr>
      <w:r>
        <w:rPr>
          <w:sz w:val="26"/>
          <w:szCs w:val="26"/>
        </w:rPr>
        <w:t>- на реализацию муниципальной программы  «Управление муниципальными финансами Белозерского муниципального района на 2018-202</w:t>
      </w:r>
      <w:r w:rsidR="009B3089">
        <w:rPr>
          <w:sz w:val="26"/>
          <w:szCs w:val="26"/>
        </w:rPr>
        <w:t>0 годы» в сумме 1575,6 тыс. руб.;</w:t>
      </w:r>
    </w:p>
    <w:p w:rsidR="002B4C7D" w:rsidRDefault="002B4C7D" w:rsidP="002B4C7D">
      <w:pPr>
        <w:autoSpaceDE w:val="0"/>
        <w:autoSpaceDN w:val="0"/>
        <w:adjustRightInd w:val="0"/>
        <w:ind w:firstLine="540"/>
        <w:jc w:val="both"/>
        <w:rPr>
          <w:sz w:val="26"/>
          <w:szCs w:val="26"/>
        </w:rPr>
      </w:pPr>
      <w:r>
        <w:rPr>
          <w:sz w:val="26"/>
          <w:szCs w:val="26"/>
        </w:rPr>
        <w:t xml:space="preserve">  -  субвенция на осуществление отдельных государственных полномочий  в сфере регулирования цен (тарифов) в сумме 34,4 тыс. руб.; </w:t>
      </w:r>
    </w:p>
    <w:p w:rsidR="002B4C7D" w:rsidRDefault="002B4C7D" w:rsidP="002B4C7D">
      <w:pPr>
        <w:autoSpaceDE w:val="0"/>
        <w:autoSpaceDN w:val="0"/>
        <w:adjustRightInd w:val="0"/>
        <w:ind w:firstLine="708"/>
        <w:jc w:val="both"/>
        <w:rPr>
          <w:sz w:val="26"/>
          <w:szCs w:val="26"/>
        </w:rPr>
      </w:pPr>
      <w:r>
        <w:rPr>
          <w:sz w:val="26"/>
          <w:szCs w:val="26"/>
        </w:rPr>
        <w:t>- реализацию государственных функций, связанных с общегосударственным управлением 682,4 тыс. руб.  из них:</w:t>
      </w:r>
    </w:p>
    <w:p w:rsidR="002B4C7D" w:rsidRDefault="002B4C7D" w:rsidP="002B4C7D">
      <w:pPr>
        <w:autoSpaceDE w:val="0"/>
        <w:autoSpaceDN w:val="0"/>
        <w:adjustRightInd w:val="0"/>
        <w:jc w:val="both"/>
        <w:rPr>
          <w:sz w:val="26"/>
          <w:szCs w:val="26"/>
        </w:rPr>
      </w:pPr>
      <w:r>
        <w:rPr>
          <w:sz w:val="26"/>
          <w:szCs w:val="26"/>
        </w:rPr>
        <w:t xml:space="preserve">         - на членский взнос в ассоциацию  муниципальных образований в сумме 82,4 тыс. руб.  на уровне 2017 года;</w:t>
      </w:r>
    </w:p>
    <w:p w:rsidR="002B4C7D" w:rsidRDefault="002B4C7D" w:rsidP="002B4C7D">
      <w:pPr>
        <w:autoSpaceDE w:val="0"/>
        <w:autoSpaceDN w:val="0"/>
        <w:adjustRightInd w:val="0"/>
        <w:jc w:val="both"/>
        <w:rPr>
          <w:sz w:val="26"/>
          <w:szCs w:val="26"/>
        </w:rPr>
      </w:pPr>
      <w:r>
        <w:rPr>
          <w:sz w:val="26"/>
          <w:szCs w:val="26"/>
        </w:rPr>
        <w:tab/>
        <w:t>- на реализацию государственной политики в области приватизации и управления государственной и муниципальной собственностью в сумме 600,0 рублей, что ниже плановых показателей 2017 года на 468,3 тыс. руб. или на 43,9%.</w:t>
      </w:r>
    </w:p>
    <w:p w:rsidR="002B4C7D" w:rsidRDefault="002B4C7D" w:rsidP="002B4C7D">
      <w:pPr>
        <w:autoSpaceDE w:val="0"/>
        <w:autoSpaceDN w:val="0"/>
        <w:adjustRightInd w:val="0"/>
        <w:jc w:val="both"/>
        <w:rPr>
          <w:sz w:val="26"/>
          <w:szCs w:val="26"/>
        </w:rPr>
      </w:pPr>
    </w:p>
    <w:p w:rsidR="002B4C7D" w:rsidRDefault="002B4C7D" w:rsidP="002B4C7D">
      <w:pPr>
        <w:autoSpaceDE w:val="0"/>
        <w:autoSpaceDN w:val="0"/>
        <w:adjustRightInd w:val="0"/>
        <w:jc w:val="both"/>
        <w:rPr>
          <w:sz w:val="26"/>
          <w:szCs w:val="26"/>
        </w:rPr>
      </w:pPr>
      <w:r>
        <w:rPr>
          <w:sz w:val="26"/>
          <w:szCs w:val="26"/>
        </w:rPr>
        <w:tab/>
        <w:t xml:space="preserve">Плановые показатели по разделу «Общегосударственные вопросы» на 2019  год планируются в объеме 88,8% от плановых показателей 2018 года, на 2020 год в объеме  124,5% от оценки  плановых   показателей 2019 года. </w:t>
      </w:r>
    </w:p>
    <w:p w:rsidR="002B4C7D" w:rsidRDefault="002B4C7D" w:rsidP="002B4C7D">
      <w:pPr>
        <w:autoSpaceDE w:val="0"/>
        <w:autoSpaceDN w:val="0"/>
        <w:adjustRightInd w:val="0"/>
        <w:jc w:val="both"/>
        <w:rPr>
          <w:sz w:val="26"/>
          <w:szCs w:val="26"/>
        </w:rPr>
      </w:pPr>
    </w:p>
    <w:p w:rsidR="002B4C7D" w:rsidRDefault="002B4C7D" w:rsidP="002B4C7D">
      <w:pPr>
        <w:autoSpaceDE w:val="0"/>
        <w:autoSpaceDN w:val="0"/>
        <w:adjustRightInd w:val="0"/>
        <w:ind w:firstLine="709"/>
        <w:jc w:val="both"/>
        <w:rPr>
          <w:b/>
          <w:sz w:val="26"/>
          <w:szCs w:val="26"/>
        </w:rPr>
      </w:pPr>
      <w:r>
        <w:rPr>
          <w:sz w:val="26"/>
          <w:szCs w:val="26"/>
        </w:rPr>
        <w:t xml:space="preserve"> </w:t>
      </w:r>
      <w:r>
        <w:rPr>
          <w:b/>
          <w:sz w:val="26"/>
          <w:szCs w:val="26"/>
        </w:rPr>
        <w:t xml:space="preserve">По разделу 0300 «Национальная безопасность и правоохранительная </w:t>
      </w:r>
    </w:p>
    <w:p w:rsidR="002B4C7D" w:rsidRDefault="002B4C7D" w:rsidP="002B4C7D">
      <w:pPr>
        <w:autoSpaceDE w:val="0"/>
        <w:autoSpaceDN w:val="0"/>
        <w:adjustRightInd w:val="0"/>
        <w:jc w:val="both"/>
        <w:rPr>
          <w:b/>
          <w:sz w:val="26"/>
          <w:szCs w:val="26"/>
        </w:rPr>
      </w:pPr>
      <w:r>
        <w:rPr>
          <w:b/>
          <w:sz w:val="26"/>
          <w:szCs w:val="26"/>
        </w:rPr>
        <w:t xml:space="preserve">деятельность» - </w:t>
      </w:r>
      <w:r>
        <w:rPr>
          <w:sz w:val="26"/>
          <w:szCs w:val="26"/>
        </w:rPr>
        <w:t>расходы   на 201</w:t>
      </w:r>
      <w:r w:rsidR="00B15D92">
        <w:rPr>
          <w:sz w:val="26"/>
          <w:szCs w:val="26"/>
        </w:rPr>
        <w:t>8</w:t>
      </w:r>
      <w:r>
        <w:rPr>
          <w:sz w:val="26"/>
          <w:szCs w:val="26"/>
        </w:rPr>
        <w:t xml:space="preserve"> год планируются в сумме </w:t>
      </w:r>
      <w:r w:rsidR="00B15D92">
        <w:rPr>
          <w:sz w:val="26"/>
          <w:szCs w:val="26"/>
        </w:rPr>
        <w:t>1213,2</w:t>
      </w:r>
      <w:r>
        <w:rPr>
          <w:sz w:val="26"/>
          <w:szCs w:val="26"/>
        </w:rPr>
        <w:t xml:space="preserve"> тыс. рублей, из них за счет безвозмездных поступлений из областного бюджета 89,0 тыс. руб. Снижение  к уровню 2017 года составит 12,4%.</w:t>
      </w:r>
    </w:p>
    <w:p w:rsidR="002B4C7D" w:rsidRDefault="002B4C7D" w:rsidP="002B4C7D">
      <w:pPr>
        <w:autoSpaceDE w:val="0"/>
        <w:autoSpaceDN w:val="0"/>
        <w:adjustRightInd w:val="0"/>
        <w:jc w:val="both"/>
        <w:rPr>
          <w:sz w:val="26"/>
          <w:szCs w:val="26"/>
        </w:rPr>
      </w:pPr>
      <w:r>
        <w:rPr>
          <w:sz w:val="26"/>
          <w:szCs w:val="26"/>
        </w:rPr>
        <w:tab/>
      </w:r>
      <w:proofErr w:type="gramStart"/>
      <w:r>
        <w:rPr>
          <w:sz w:val="26"/>
          <w:szCs w:val="26"/>
        </w:rPr>
        <w:t>В 2018 году  по  подразделу 0309 «защита населения и территории от последствий ЧС природного и техногенного характера, гражданская оборона» будет осуществляться финансовое обеспечение   МКУ «ЕДДС» в сумме 1084,2 тыс. руб.  со снижением к уровню 2017 года на 170,6 тыс. руб. Проектом предусмотрены средства  на оплату труда</w:t>
      </w:r>
      <w:r w:rsidR="00B15D92">
        <w:rPr>
          <w:sz w:val="26"/>
          <w:szCs w:val="26"/>
        </w:rPr>
        <w:t xml:space="preserve"> бюджетному учреждению </w:t>
      </w:r>
      <w:r>
        <w:rPr>
          <w:sz w:val="26"/>
          <w:szCs w:val="26"/>
        </w:rPr>
        <w:t xml:space="preserve"> согласно штатному расписанию,</w:t>
      </w:r>
      <w:r w:rsidR="00B15D92">
        <w:rPr>
          <w:sz w:val="26"/>
          <w:szCs w:val="26"/>
        </w:rPr>
        <w:t xml:space="preserve"> (в том числе </w:t>
      </w:r>
      <w:r>
        <w:rPr>
          <w:sz w:val="26"/>
          <w:szCs w:val="26"/>
        </w:rPr>
        <w:t>на погашение  кредиторской задолженности 201</w:t>
      </w:r>
      <w:r w:rsidR="00B15D92">
        <w:rPr>
          <w:sz w:val="26"/>
          <w:szCs w:val="26"/>
        </w:rPr>
        <w:t>7</w:t>
      </w:r>
      <w:r>
        <w:rPr>
          <w:sz w:val="26"/>
          <w:szCs w:val="26"/>
        </w:rPr>
        <w:t xml:space="preserve"> года</w:t>
      </w:r>
      <w:proofErr w:type="gramEnd"/>
      <w:r w:rsidR="00B15D92">
        <w:rPr>
          <w:sz w:val="26"/>
          <w:szCs w:val="26"/>
        </w:rPr>
        <w:t>)</w:t>
      </w:r>
      <w:r>
        <w:rPr>
          <w:sz w:val="26"/>
          <w:szCs w:val="26"/>
        </w:rPr>
        <w:t xml:space="preserve">   и  средства  на содержание учреждения. </w:t>
      </w:r>
    </w:p>
    <w:p w:rsidR="002B4C7D" w:rsidRDefault="002B4C7D" w:rsidP="002B4C7D">
      <w:pPr>
        <w:autoSpaceDE w:val="0"/>
        <w:autoSpaceDN w:val="0"/>
        <w:adjustRightInd w:val="0"/>
        <w:ind w:firstLine="708"/>
        <w:jc w:val="both"/>
        <w:rPr>
          <w:rFonts w:eastAsia="TimesNewRomanPSMT"/>
          <w:sz w:val="26"/>
          <w:szCs w:val="26"/>
        </w:rPr>
      </w:pPr>
      <w:proofErr w:type="gramStart"/>
      <w:r>
        <w:rPr>
          <w:rFonts w:eastAsia="TimesNewRomanPSMT"/>
          <w:sz w:val="26"/>
          <w:szCs w:val="26"/>
        </w:rPr>
        <w:t xml:space="preserve">В 2018 году расходы по подразделу 0314 </w:t>
      </w:r>
      <w:r>
        <w:rPr>
          <w:sz w:val="26"/>
          <w:szCs w:val="26"/>
        </w:rPr>
        <w:t>«другие вопросы в области национальной безопасности и правоохранительной деятельности» б</w:t>
      </w:r>
      <w:r>
        <w:rPr>
          <w:rFonts w:eastAsia="TimesNewRomanPSMT"/>
          <w:sz w:val="26"/>
          <w:szCs w:val="26"/>
        </w:rPr>
        <w:t xml:space="preserve">удут производиться в рамках государственной программы «Обеспечение законности, правопорядка и общественной безопасности в Вологодской области на 2014-2020 годы» и муниципальной программы «Обеспечение законности, правопорядка и общественной безопасности в Белозерском районе»  в объеме 129,0 тыс. рублей. </w:t>
      </w:r>
      <w:proofErr w:type="gramEnd"/>
    </w:p>
    <w:p w:rsidR="002B4C7D" w:rsidRDefault="002B4C7D" w:rsidP="002B4C7D">
      <w:pPr>
        <w:autoSpaceDE w:val="0"/>
        <w:autoSpaceDN w:val="0"/>
        <w:adjustRightInd w:val="0"/>
        <w:jc w:val="both"/>
        <w:rPr>
          <w:rFonts w:eastAsia="TimesNewRomanPSMT"/>
          <w:sz w:val="26"/>
          <w:szCs w:val="26"/>
        </w:rPr>
      </w:pPr>
      <w:r>
        <w:rPr>
          <w:rFonts w:eastAsia="TimesNewRomanPSMT"/>
          <w:sz w:val="26"/>
          <w:szCs w:val="26"/>
        </w:rPr>
        <w:t>Доля программного финансирования в подразделе «национальная безопасность и правоохранительная деятельность»  в 2018 году составит   10,6%.</w:t>
      </w:r>
    </w:p>
    <w:p w:rsidR="002B4C7D" w:rsidRDefault="002B4C7D" w:rsidP="002B4C7D">
      <w:pPr>
        <w:autoSpaceDE w:val="0"/>
        <w:autoSpaceDN w:val="0"/>
        <w:adjustRightInd w:val="0"/>
        <w:ind w:firstLine="709"/>
        <w:jc w:val="both"/>
        <w:rPr>
          <w:b/>
          <w:sz w:val="26"/>
          <w:szCs w:val="26"/>
        </w:rPr>
      </w:pPr>
      <w:r>
        <w:rPr>
          <w:sz w:val="26"/>
          <w:szCs w:val="26"/>
        </w:rPr>
        <w:t xml:space="preserve">Плановые показатели по разделу «Национальная безопасность и правоохранительная деятельность» на 2019 год в объеме </w:t>
      </w:r>
      <w:r w:rsidR="00B15D92">
        <w:rPr>
          <w:sz w:val="26"/>
          <w:szCs w:val="26"/>
        </w:rPr>
        <w:t>100,2</w:t>
      </w:r>
      <w:r>
        <w:rPr>
          <w:sz w:val="26"/>
          <w:szCs w:val="26"/>
        </w:rPr>
        <w:t xml:space="preserve">% от оценки  плановых   показателей 2018 года, в 2020 году </w:t>
      </w:r>
      <w:r w:rsidR="00B15D92">
        <w:rPr>
          <w:sz w:val="26"/>
          <w:szCs w:val="26"/>
        </w:rPr>
        <w:t xml:space="preserve">на уровне </w:t>
      </w:r>
      <w:r>
        <w:rPr>
          <w:sz w:val="26"/>
          <w:szCs w:val="26"/>
        </w:rPr>
        <w:t xml:space="preserve"> оценки 2019 года.</w:t>
      </w:r>
    </w:p>
    <w:p w:rsidR="002B4C7D" w:rsidRDefault="002B4C7D" w:rsidP="002B4C7D">
      <w:pPr>
        <w:autoSpaceDE w:val="0"/>
        <w:autoSpaceDN w:val="0"/>
        <w:adjustRightInd w:val="0"/>
        <w:jc w:val="both"/>
        <w:rPr>
          <w:sz w:val="26"/>
          <w:szCs w:val="26"/>
        </w:rPr>
      </w:pPr>
    </w:p>
    <w:p w:rsidR="002B4C7D" w:rsidRDefault="002B4C7D" w:rsidP="002B4C7D">
      <w:pPr>
        <w:autoSpaceDE w:val="0"/>
        <w:autoSpaceDN w:val="0"/>
        <w:adjustRightInd w:val="0"/>
        <w:ind w:firstLine="709"/>
        <w:jc w:val="both"/>
        <w:rPr>
          <w:sz w:val="26"/>
          <w:szCs w:val="26"/>
        </w:rPr>
      </w:pPr>
      <w:r>
        <w:rPr>
          <w:b/>
          <w:sz w:val="26"/>
          <w:szCs w:val="26"/>
        </w:rPr>
        <w:lastRenderedPageBreak/>
        <w:t xml:space="preserve">По разделу 0400 «Национальная экономика» </w:t>
      </w:r>
      <w:r>
        <w:rPr>
          <w:sz w:val="26"/>
          <w:szCs w:val="26"/>
        </w:rPr>
        <w:t xml:space="preserve">бюджетные ассигнования на 2018 год планируются в сумме 15249,8  тыс.  руб., что на 11540,2 тыс. руб.  или 43,1% ниже  плановых назначений 2017 года. </w:t>
      </w:r>
    </w:p>
    <w:p w:rsidR="002B4C7D" w:rsidRDefault="002B4C7D" w:rsidP="002B4C7D">
      <w:pPr>
        <w:autoSpaceDE w:val="0"/>
        <w:autoSpaceDN w:val="0"/>
        <w:adjustRightInd w:val="0"/>
        <w:rPr>
          <w:rFonts w:eastAsia="TimesNewRomanPSMT"/>
          <w:sz w:val="26"/>
          <w:szCs w:val="26"/>
        </w:rPr>
      </w:pPr>
      <w:r>
        <w:rPr>
          <w:rFonts w:ascii="TimesNewRomanPSMT" w:eastAsia="TimesNewRomanPSMT" w:cs="TimesNewRomanPSMT" w:hint="eastAsia"/>
          <w:sz w:val="28"/>
          <w:szCs w:val="28"/>
        </w:rPr>
        <w:t xml:space="preserve"> </w:t>
      </w:r>
      <w:r>
        <w:rPr>
          <w:rFonts w:eastAsia="TimesNewRomanPSMT"/>
          <w:sz w:val="26"/>
          <w:szCs w:val="26"/>
        </w:rPr>
        <w:t>Программно-целевые расходы на 2018 год   составят   89,6%  общего объема бюджетных ассигнований по разделу.</w:t>
      </w:r>
    </w:p>
    <w:p w:rsidR="002B4C7D" w:rsidRDefault="002B4C7D" w:rsidP="002B4C7D">
      <w:pPr>
        <w:autoSpaceDE w:val="0"/>
        <w:autoSpaceDN w:val="0"/>
        <w:adjustRightInd w:val="0"/>
        <w:ind w:firstLine="709"/>
        <w:jc w:val="both"/>
        <w:rPr>
          <w:sz w:val="26"/>
          <w:szCs w:val="26"/>
        </w:rPr>
      </w:pPr>
      <w:r>
        <w:rPr>
          <w:sz w:val="26"/>
          <w:szCs w:val="26"/>
        </w:rPr>
        <w:t xml:space="preserve">- по подразделу 0401 «общеэкономические расходы»   расходы на 2018 год не планируются. </w:t>
      </w:r>
    </w:p>
    <w:p w:rsidR="002B4C7D" w:rsidRDefault="002B4C7D" w:rsidP="002B4C7D">
      <w:pPr>
        <w:autoSpaceDE w:val="0"/>
        <w:autoSpaceDN w:val="0"/>
        <w:adjustRightInd w:val="0"/>
        <w:ind w:firstLine="709"/>
        <w:jc w:val="both"/>
        <w:rPr>
          <w:sz w:val="26"/>
          <w:szCs w:val="26"/>
        </w:rPr>
      </w:pPr>
      <w:r>
        <w:rPr>
          <w:sz w:val="26"/>
          <w:szCs w:val="26"/>
        </w:rPr>
        <w:t xml:space="preserve">- по подразделу 0405 «сельское  хозяйство и рыболовство» будут осуществляться расходы  по муниципальной программе </w:t>
      </w:r>
      <w:r w:rsidR="00B15D92">
        <w:rPr>
          <w:sz w:val="26"/>
          <w:szCs w:val="26"/>
        </w:rPr>
        <w:t>«</w:t>
      </w:r>
      <w:r>
        <w:rPr>
          <w:sz w:val="26"/>
          <w:szCs w:val="26"/>
        </w:rPr>
        <w:t xml:space="preserve">Предотвращение распространения сорного растения борщевик Сосновского на территории Белозерского района» на 2017-2019 годы   в сумме 21,0 тыс. руб. </w:t>
      </w:r>
    </w:p>
    <w:p w:rsidR="002B4C7D" w:rsidRPr="002E6E30" w:rsidRDefault="002B4C7D" w:rsidP="002B4C7D">
      <w:pPr>
        <w:autoSpaceDE w:val="0"/>
        <w:autoSpaceDN w:val="0"/>
        <w:adjustRightInd w:val="0"/>
        <w:jc w:val="both"/>
        <w:rPr>
          <w:sz w:val="26"/>
          <w:szCs w:val="26"/>
        </w:rPr>
      </w:pPr>
      <w:r>
        <w:rPr>
          <w:sz w:val="26"/>
          <w:szCs w:val="26"/>
        </w:rPr>
        <w:t xml:space="preserve">Снижение бюджетных ассигнований по сравнению с 2017 годом составит 238,5 тыс. рублей. </w:t>
      </w:r>
      <w:r w:rsidRPr="002E6E30">
        <w:rPr>
          <w:sz w:val="26"/>
          <w:szCs w:val="26"/>
        </w:rPr>
        <w:t xml:space="preserve">Основной причиной снижения планируемых  расходов </w:t>
      </w:r>
      <w:r w:rsidR="009B3089" w:rsidRPr="002E6E30">
        <w:rPr>
          <w:sz w:val="26"/>
          <w:szCs w:val="26"/>
        </w:rPr>
        <w:t>является утверждение</w:t>
      </w:r>
      <w:r w:rsidRPr="002E6E30">
        <w:rPr>
          <w:sz w:val="26"/>
          <w:szCs w:val="26"/>
        </w:rPr>
        <w:t xml:space="preserve"> аналогичных  мероприятий и планированием бюджетных ассигнований  в программах  сельских поселениях района; </w:t>
      </w:r>
    </w:p>
    <w:p w:rsidR="002B4C7D" w:rsidRDefault="002B4C7D" w:rsidP="002B4C7D">
      <w:pPr>
        <w:autoSpaceDE w:val="0"/>
        <w:autoSpaceDN w:val="0"/>
        <w:adjustRightInd w:val="0"/>
        <w:jc w:val="both"/>
        <w:rPr>
          <w:sz w:val="26"/>
          <w:szCs w:val="26"/>
        </w:rPr>
      </w:pPr>
      <w:r>
        <w:rPr>
          <w:sz w:val="26"/>
          <w:szCs w:val="26"/>
        </w:rPr>
        <w:tab/>
        <w:t>- по подразделу «транспорт»  предусмотрены средства в сумме 1567,8 тыс. рублей на организацию осуществления  регулярных  перевозок пассажиров и багажа на территории Белозерского муниципального района. Следует отметить, что в 2017 году на эти цели запланировано 379,7 тыс. рублей, но освоить их не удалось в виду отсутствия уч</w:t>
      </w:r>
      <w:r w:rsidR="001E680B">
        <w:rPr>
          <w:sz w:val="26"/>
          <w:szCs w:val="26"/>
        </w:rPr>
        <w:t>астников  электронных аукционов, желающих осуществлять данный вид услуги населен</w:t>
      </w:r>
      <w:r w:rsidR="009B3089">
        <w:rPr>
          <w:sz w:val="26"/>
          <w:szCs w:val="26"/>
        </w:rPr>
        <w:t>ию района;</w:t>
      </w:r>
    </w:p>
    <w:p w:rsidR="002B4C7D" w:rsidRDefault="002B4C7D" w:rsidP="002B4C7D">
      <w:pPr>
        <w:tabs>
          <w:tab w:val="left" w:pos="4410"/>
        </w:tabs>
        <w:autoSpaceDE w:val="0"/>
        <w:autoSpaceDN w:val="0"/>
        <w:adjustRightInd w:val="0"/>
        <w:ind w:firstLine="709"/>
        <w:jc w:val="both"/>
        <w:rPr>
          <w:sz w:val="26"/>
          <w:szCs w:val="26"/>
        </w:rPr>
      </w:pPr>
      <w:r>
        <w:rPr>
          <w:sz w:val="26"/>
          <w:szCs w:val="26"/>
        </w:rPr>
        <w:t xml:space="preserve">- по подразделу 0409 «дорожное хозяйство» предусмотрены средства  в сумме 9201,0 тыс. руб. на реализацию ведомственной программы развития и совершенствования </w:t>
      </w:r>
      <w:proofErr w:type="gramStart"/>
      <w:r w:rsidR="009B3089">
        <w:rPr>
          <w:sz w:val="26"/>
          <w:szCs w:val="26"/>
        </w:rPr>
        <w:t>сети</w:t>
      </w:r>
      <w:proofErr w:type="gramEnd"/>
      <w:r>
        <w:rPr>
          <w:sz w:val="26"/>
          <w:szCs w:val="26"/>
        </w:rPr>
        <w:t xml:space="preserve"> автомобильных дорог общего пользования муниципального значения Белозерского района на 2016-2018 годы. </w:t>
      </w:r>
      <w:proofErr w:type="gramStart"/>
      <w:r>
        <w:rPr>
          <w:sz w:val="26"/>
          <w:szCs w:val="26"/>
        </w:rPr>
        <w:t xml:space="preserve">Объем бюджетных ассигнований по сравнению с 2017 годом  сокращается   на 12229,1 тыс. рублей  или в 2,3 раза (в утвержденных назначениях  2017 года отражены </w:t>
      </w:r>
      <w:r w:rsidR="001E680B">
        <w:rPr>
          <w:sz w:val="26"/>
          <w:szCs w:val="26"/>
        </w:rPr>
        <w:t xml:space="preserve">межбюджетные трансферты </w:t>
      </w:r>
      <w:r>
        <w:rPr>
          <w:sz w:val="26"/>
          <w:szCs w:val="26"/>
        </w:rPr>
        <w:t xml:space="preserve"> из областного бюджета  на осуществление  дорожной деятельности в отношении автомобильных дорог общего пользования местного значения в сумме </w:t>
      </w:r>
      <w:r w:rsidR="001E680B">
        <w:rPr>
          <w:sz w:val="26"/>
          <w:szCs w:val="26"/>
        </w:rPr>
        <w:t>11105,4</w:t>
      </w:r>
      <w:r>
        <w:rPr>
          <w:sz w:val="26"/>
          <w:szCs w:val="26"/>
        </w:rPr>
        <w:t xml:space="preserve"> тыс. рублей и остатка средств  на начало финансового 2017 года в сумме 1593,6 тыс. рублей);  </w:t>
      </w:r>
      <w:proofErr w:type="gramEnd"/>
    </w:p>
    <w:p w:rsidR="002B4C7D" w:rsidRDefault="002B4C7D" w:rsidP="002B4C7D">
      <w:pPr>
        <w:tabs>
          <w:tab w:val="left" w:pos="4410"/>
        </w:tabs>
        <w:autoSpaceDE w:val="0"/>
        <w:autoSpaceDN w:val="0"/>
        <w:adjustRightInd w:val="0"/>
        <w:ind w:firstLine="709"/>
        <w:jc w:val="both"/>
        <w:rPr>
          <w:sz w:val="26"/>
          <w:szCs w:val="26"/>
        </w:rPr>
      </w:pPr>
      <w:r>
        <w:rPr>
          <w:sz w:val="26"/>
          <w:szCs w:val="26"/>
        </w:rPr>
        <w:t>- по подразделу  0412 «другие вопросы в области  национальной экономики» предусмотрены средства на реализацию  2 муниципальных программ:</w:t>
      </w:r>
    </w:p>
    <w:p w:rsidR="002B4C7D" w:rsidRDefault="002B4C7D" w:rsidP="002B4C7D">
      <w:pPr>
        <w:tabs>
          <w:tab w:val="left" w:pos="4410"/>
        </w:tabs>
        <w:autoSpaceDE w:val="0"/>
        <w:autoSpaceDN w:val="0"/>
        <w:adjustRightInd w:val="0"/>
        <w:ind w:firstLine="709"/>
        <w:jc w:val="both"/>
        <w:rPr>
          <w:sz w:val="26"/>
          <w:szCs w:val="26"/>
        </w:rPr>
      </w:pPr>
      <w:r>
        <w:rPr>
          <w:sz w:val="26"/>
          <w:szCs w:val="26"/>
        </w:rPr>
        <w:t>- «Белозерск – Былинный город» на 2018-2020</w:t>
      </w:r>
      <w:r w:rsidR="009B3089">
        <w:rPr>
          <w:sz w:val="26"/>
          <w:szCs w:val="26"/>
        </w:rPr>
        <w:t xml:space="preserve"> г</w:t>
      </w:r>
      <w:r>
        <w:rPr>
          <w:sz w:val="26"/>
          <w:szCs w:val="26"/>
        </w:rPr>
        <w:t>оды в сумме 4300 тыс. рублей</w:t>
      </w:r>
      <w:r w:rsidR="001E680B">
        <w:rPr>
          <w:sz w:val="26"/>
          <w:szCs w:val="26"/>
        </w:rPr>
        <w:t xml:space="preserve"> (на обеспечение  муниципального задания бюджетному у</w:t>
      </w:r>
      <w:r w:rsidR="009B3089">
        <w:rPr>
          <w:sz w:val="26"/>
          <w:szCs w:val="26"/>
        </w:rPr>
        <w:t>ч</w:t>
      </w:r>
      <w:r w:rsidR="001E680B">
        <w:rPr>
          <w:sz w:val="26"/>
          <w:szCs w:val="26"/>
        </w:rPr>
        <w:t>реждению)</w:t>
      </w:r>
      <w:r>
        <w:rPr>
          <w:sz w:val="26"/>
          <w:szCs w:val="26"/>
        </w:rPr>
        <w:t>;</w:t>
      </w:r>
    </w:p>
    <w:p w:rsidR="002B4C7D" w:rsidRDefault="002B4C7D" w:rsidP="002B4C7D">
      <w:pPr>
        <w:tabs>
          <w:tab w:val="left" w:pos="4410"/>
        </w:tabs>
        <w:autoSpaceDE w:val="0"/>
        <w:autoSpaceDN w:val="0"/>
        <w:adjustRightInd w:val="0"/>
        <w:ind w:firstLine="709"/>
        <w:jc w:val="both"/>
        <w:rPr>
          <w:sz w:val="26"/>
          <w:szCs w:val="26"/>
        </w:rPr>
      </w:pPr>
      <w:r>
        <w:rPr>
          <w:sz w:val="26"/>
          <w:szCs w:val="26"/>
        </w:rPr>
        <w:t xml:space="preserve">- «Экономическое развитие Белозерского муниципального района на 2018-2020 годы» в сумме 160,0 тыс. рублей. </w:t>
      </w:r>
      <w:r w:rsidR="009B3089">
        <w:rPr>
          <w:sz w:val="26"/>
          <w:szCs w:val="26"/>
        </w:rPr>
        <w:t xml:space="preserve"> Данная программа разработана в</w:t>
      </w:r>
      <w:r>
        <w:rPr>
          <w:sz w:val="26"/>
          <w:szCs w:val="26"/>
        </w:rPr>
        <w:t>замен двух муниципальных программ</w:t>
      </w:r>
      <w:r w:rsidR="009B3089">
        <w:rPr>
          <w:sz w:val="26"/>
          <w:szCs w:val="26"/>
        </w:rPr>
        <w:t>,</w:t>
      </w:r>
      <w:r>
        <w:rPr>
          <w:sz w:val="26"/>
          <w:szCs w:val="26"/>
        </w:rPr>
        <w:t xml:space="preserve"> срок </w:t>
      </w:r>
      <w:r w:rsidR="009B3089">
        <w:rPr>
          <w:sz w:val="26"/>
          <w:szCs w:val="26"/>
        </w:rPr>
        <w:t>реализации</w:t>
      </w:r>
      <w:r>
        <w:rPr>
          <w:sz w:val="26"/>
          <w:szCs w:val="26"/>
        </w:rPr>
        <w:t xml:space="preserve"> которых заканчивается в 2017 году, это: «Развитие малого и среднего  предпринимательства в Белозерском муниципальном районе на 2015 – 2017 годы» и «Повышение  инвестиционной привлекательности Белозерского муниципального района на 2015-2017 годы».</w:t>
      </w:r>
    </w:p>
    <w:p w:rsidR="002B4C7D" w:rsidRDefault="002B4C7D" w:rsidP="002B4C7D">
      <w:pPr>
        <w:tabs>
          <w:tab w:val="left" w:pos="4410"/>
        </w:tabs>
        <w:autoSpaceDE w:val="0"/>
        <w:autoSpaceDN w:val="0"/>
        <w:adjustRightInd w:val="0"/>
        <w:ind w:firstLine="709"/>
        <w:jc w:val="both"/>
        <w:rPr>
          <w:sz w:val="26"/>
          <w:szCs w:val="26"/>
        </w:rPr>
      </w:pPr>
      <w:r>
        <w:rPr>
          <w:sz w:val="26"/>
          <w:szCs w:val="26"/>
        </w:rPr>
        <w:t xml:space="preserve"> Расходы по  подразделу  0406 «</w:t>
      </w:r>
      <w:proofErr w:type="gramStart"/>
      <w:r>
        <w:rPr>
          <w:sz w:val="26"/>
          <w:szCs w:val="26"/>
        </w:rPr>
        <w:t>водное</w:t>
      </w:r>
      <w:proofErr w:type="gramEnd"/>
      <w:r>
        <w:rPr>
          <w:sz w:val="26"/>
          <w:szCs w:val="26"/>
        </w:rPr>
        <w:t xml:space="preserve"> хозяйства» на 2018 год  не планируются.</w:t>
      </w:r>
    </w:p>
    <w:p w:rsidR="002B4C7D" w:rsidRDefault="002B4C7D" w:rsidP="002B4C7D">
      <w:pPr>
        <w:tabs>
          <w:tab w:val="left" w:pos="4410"/>
        </w:tabs>
        <w:autoSpaceDE w:val="0"/>
        <w:autoSpaceDN w:val="0"/>
        <w:adjustRightInd w:val="0"/>
        <w:ind w:firstLine="709"/>
        <w:jc w:val="both"/>
        <w:rPr>
          <w:sz w:val="26"/>
          <w:szCs w:val="26"/>
        </w:rPr>
      </w:pPr>
    </w:p>
    <w:p w:rsidR="002B4C7D" w:rsidRDefault="002B4C7D" w:rsidP="002B4C7D">
      <w:pPr>
        <w:autoSpaceDE w:val="0"/>
        <w:autoSpaceDN w:val="0"/>
        <w:adjustRightInd w:val="0"/>
        <w:ind w:firstLine="709"/>
        <w:jc w:val="both"/>
        <w:rPr>
          <w:b/>
          <w:sz w:val="26"/>
          <w:szCs w:val="26"/>
        </w:rPr>
      </w:pPr>
      <w:r>
        <w:rPr>
          <w:sz w:val="26"/>
          <w:szCs w:val="26"/>
        </w:rPr>
        <w:t xml:space="preserve">Плановые показатели по разделу «Национальная экономика» на 2019  год планируются в объеме 102,7% от плановых показателей 2018 года, на 2020 год в объеме 103,7% от оценки  плановых   показателей 2019 года. </w:t>
      </w:r>
    </w:p>
    <w:p w:rsidR="002B4C7D" w:rsidRDefault="002B4C7D" w:rsidP="002B4C7D">
      <w:pPr>
        <w:jc w:val="both"/>
        <w:rPr>
          <w:sz w:val="26"/>
          <w:szCs w:val="26"/>
        </w:rPr>
      </w:pPr>
    </w:p>
    <w:p w:rsidR="002B4C7D" w:rsidRDefault="002B4C7D" w:rsidP="002B4C7D">
      <w:pPr>
        <w:jc w:val="both"/>
        <w:rPr>
          <w:sz w:val="26"/>
          <w:szCs w:val="26"/>
        </w:rPr>
      </w:pPr>
      <w:r>
        <w:rPr>
          <w:sz w:val="26"/>
          <w:szCs w:val="26"/>
        </w:rPr>
        <w:tab/>
        <w:t>Бюджетные ассигнования п</w:t>
      </w:r>
      <w:r>
        <w:rPr>
          <w:b/>
          <w:sz w:val="26"/>
          <w:szCs w:val="26"/>
        </w:rPr>
        <w:t xml:space="preserve">о разделу 0500 «Жилищно-коммунальное хозяйство»  </w:t>
      </w:r>
      <w:r>
        <w:rPr>
          <w:sz w:val="26"/>
          <w:szCs w:val="26"/>
        </w:rPr>
        <w:t>на 2018 год</w:t>
      </w:r>
      <w:r>
        <w:rPr>
          <w:b/>
          <w:sz w:val="26"/>
          <w:szCs w:val="26"/>
        </w:rPr>
        <w:t xml:space="preserve">   </w:t>
      </w:r>
      <w:r>
        <w:rPr>
          <w:sz w:val="26"/>
          <w:szCs w:val="26"/>
        </w:rPr>
        <w:t>планируются в сумме 2492,0 тыс. руб.  По сравнению с 2017 годом снижение  бюджетных ассигнован</w:t>
      </w:r>
      <w:r w:rsidR="009B3089">
        <w:rPr>
          <w:sz w:val="26"/>
          <w:szCs w:val="26"/>
        </w:rPr>
        <w:t>ий  составляет 1969,8 тыс. руб.</w:t>
      </w:r>
      <w:r>
        <w:rPr>
          <w:sz w:val="26"/>
          <w:szCs w:val="26"/>
        </w:rPr>
        <w:t xml:space="preserve"> </w:t>
      </w:r>
    </w:p>
    <w:p w:rsidR="002B4C7D" w:rsidRDefault="002B4C7D" w:rsidP="002B4C7D">
      <w:pPr>
        <w:jc w:val="both"/>
        <w:rPr>
          <w:sz w:val="26"/>
          <w:szCs w:val="26"/>
        </w:rPr>
      </w:pPr>
      <w:r>
        <w:rPr>
          <w:sz w:val="26"/>
          <w:szCs w:val="26"/>
        </w:rPr>
        <w:tab/>
        <w:t>- по подразделу 0501 «жилищное хозяйство»  бюджетные ассигнования,  как и в 2017 году не</w:t>
      </w:r>
      <w:r w:rsidR="009B3089">
        <w:rPr>
          <w:sz w:val="26"/>
          <w:szCs w:val="26"/>
        </w:rPr>
        <w:t xml:space="preserve"> предусматриваются;</w:t>
      </w:r>
    </w:p>
    <w:p w:rsidR="001E680B" w:rsidRDefault="001E680B" w:rsidP="002B4C7D">
      <w:pPr>
        <w:jc w:val="both"/>
        <w:rPr>
          <w:sz w:val="26"/>
          <w:szCs w:val="26"/>
        </w:rPr>
      </w:pPr>
      <w:r>
        <w:rPr>
          <w:sz w:val="26"/>
          <w:szCs w:val="26"/>
        </w:rPr>
        <w:tab/>
        <w:t xml:space="preserve">- по разделу </w:t>
      </w:r>
      <w:r w:rsidRPr="001E680B">
        <w:rPr>
          <w:sz w:val="26"/>
          <w:szCs w:val="26"/>
        </w:rPr>
        <w:t>0502 «коммунальное хозяйство»</w:t>
      </w:r>
      <w:r>
        <w:rPr>
          <w:sz w:val="26"/>
          <w:szCs w:val="26"/>
        </w:rPr>
        <w:t xml:space="preserve"> предусматриваются средства в сумме 552,0 тыс. руб.  Бюджетные ассигнования будут направлены на участие в проекте «Народный бюджет». Расходы по подразделу будут осуществлены за счет средств районного бюджета и безвозмездных поступлений о</w:t>
      </w:r>
      <w:r w:rsidR="009B3089">
        <w:rPr>
          <w:sz w:val="26"/>
          <w:szCs w:val="26"/>
        </w:rPr>
        <w:t>т физических и юридических лиц;</w:t>
      </w:r>
    </w:p>
    <w:p w:rsidR="002B4C7D" w:rsidRDefault="002B4C7D" w:rsidP="002B4C7D">
      <w:pPr>
        <w:jc w:val="both"/>
        <w:rPr>
          <w:sz w:val="26"/>
          <w:szCs w:val="26"/>
        </w:rPr>
      </w:pPr>
      <w:r>
        <w:rPr>
          <w:sz w:val="26"/>
          <w:szCs w:val="26"/>
        </w:rPr>
        <w:tab/>
      </w:r>
      <w:proofErr w:type="gramStart"/>
      <w:r>
        <w:rPr>
          <w:sz w:val="26"/>
          <w:szCs w:val="26"/>
        </w:rPr>
        <w:t xml:space="preserve">- по подразделу 0505 «другие вопросы в области жилищно-коммунального хозяйства» предусматриваются средства в сумме 1969,5 тыс. руб.,  со снижением </w:t>
      </w:r>
      <w:r w:rsidR="009B3089">
        <w:rPr>
          <w:sz w:val="26"/>
          <w:szCs w:val="26"/>
        </w:rPr>
        <w:t xml:space="preserve">в </w:t>
      </w:r>
      <w:r>
        <w:rPr>
          <w:sz w:val="26"/>
          <w:szCs w:val="26"/>
        </w:rPr>
        <w:t xml:space="preserve">2017 году на 80,0 тыс. рублей или на 3,9%. По данному подразделу предусматриваются межбюджетные трансферты сельским поселениям на  осуществление  переданных полномочий в части  обеспечения проживающих в поселении  и нуждающихся в жилых помещениях малоимущих граждан жилыми помещениями, организация строительства </w:t>
      </w:r>
      <w:r w:rsidR="009B3089">
        <w:rPr>
          <w:sz w:val="26"/>
          <w:szCs w:val="26"/>
        </w:rPr>
        <w:t xml:space="preserve">и содержания </w:t>
      </w:r>
      <w:r>
        <w:rPr>
          <w:sz w:val="26"/>
          <w:szCs w:val="26"/>
        </w:rPr>
        <w:t xml:space="preserve"> муниципального</w:t>
      </w:r>
      <w:proofErr w:type="gramEnd"/>
      <w:r>
        <w:rPr>
          <w:sz w:val="26"/>
          <w:szCs w:val="26"/>
        </w:rPr>
        <w:t xml:space="preserve"> жилищного фонда, создани</w:t>
      </w:r>
      <w:r w:rsidR="009B3089">
        <w:rPr>
          <w:sz w:val="26"/>
          <w:szCs w:val="26"/>
        </w:rPr>
        <w:t>я</w:t>
      </w:r>
      <w:r>
        <w:rPr>
          <w:sz w:val="26"/>
          <w:szCs w:val="26"/>
        </w:rPr>
        <w:t xml:space="preserve"> условий для жилищного строительства, а также иных полномочий органов местного самоуправления в соответствии  с жилищным законодательством на 2018 год, а также средства на взносы в фонд капитального ремонта за жилые помещения находящиеся в собственности района</w:t>
      </w:r>
      <w:r w:rsidR="009B3089">
        <w:rPr>
          <w:sz w:val="26"/>
          <w:szCs w:val="26"/>
        </w:rPr>
        <w:t>;</w:t>
      </w:r>
    </w:p>
    <w:p w:rsidR="002B4C7D" w:rsidRDefault="002B4C7D" w:rsidP="002B4C7D">
      <w:pPr>
        <w:autoSpaceDE w:val="0"/>
        <w:autoSpaceDN w:val="0"/>
        <w:adjustRightInd w:val="0"/>
        <w:ind w:firstLine="709"/>
        <w:jc w:val="both"/>
        <w:rPr>
          <w:b/>
          <w:sz w:val="26"/>
          <w:szCs w:val="26"/>
        </w:rPr>
      </w:pPr>
      <w:r>
        <w:rPr>
          <w:sz w:val="26"/>
          <w:szCs w:val="26"/>
        </w:rPr>
        <w:t xml:space="preserve">Плановые показатели по разделу «Жилищно-коммунальное хозяйство» на 2019  год планируются в объеме 12,6% от плановых показателей 2018 года, на 2020 год в объеме 100,0% от оценки  плановых   показателей 2019 года. </w:t>
      </w:r>
    </w:p>
    <w:p w:rsidR="002B4C7D" w:rsidRDefault="002B4C7D" w:rsidP="002B4C7D">
      <w:pPr>
        <w:jc w:val="both"/>
        <w:rPr>
          <w:color w:val="FF0000"/>
          <w:sz w:val="26"/>
          <w:szCs w:val="26"/>
        </w:rPr>
      </w:pPr>
    </w:p>
    <w:p w:rsidR="002B4C7D" w:rsidRDefault="002B4C7D" w:rsidP="002B4C7D">
      <w:pPr>
        <w:jc w:val="both"/>
        <w:rPr>
          <w:sz w:val="26"/>
          <w:szCs w:val="26"/>
        </w:rPr>
      </w:pPr>
      <w:r>
        <w:rPr>
          <w:sz w:val="26"/>
          <w:szCs w:val="26"/>
        </w:rPr>
        <w:tab/>
      </w:r>
      <w:r>
        <w:rPr>
          <w:b/>
          <w:sz w:val="26"/>
          <w:szCs w:val="26"/>
        </w:rPr>
        <w:t xml:space="preserve">По разделу 0600 «Охрана окружающей среды» </w:t>
      </w:r>
      <w:r>
        <w:rPr>
          <w:sz w:val="26"/>
          <w:szCs w:val="26"/>
        </w:rPr>
        <w:t>бюджетные ассигнования на 2018 год планируются в сумме 1112,9 тыс.  руб., с ростом   к 2017 году на 270,5 тыс. руб. или 32,1%.</w:t>
      </w:r>
    </w:p>
    <w:p w:rsidR="002B4C7D" w:rsidRDefault="002B4C7D" w:rsidP="002B4C7D">
      <w:pPr>
        <w:jc w:val="both"/>
        <w:rPr>
          <w:sz w:val="26"/>
          <w:szCs w:val="26"/>
        </w:rPr>
      </w:pPr>
      <w:r>
        <w:rPr>
          <w:sz w:val="26"/>
          <w:szCs w:val="26"/>
        </w:rPr>
        <w:tab/>
        <w:t>- финансирование по подразделу 0603 «охрана объектов растительного  и животного мира и среды их обитания» планиру</w:t>
      </w:r>
      <w:r w:rsidR="009B3089">
        <w:rPr>
          <w:sz w:val="26"/>
          <w:szCs w:val="26"/>
        </w:rPr>
        <w:t>е</w:t>
      </w:r>
      <w:r>
        <w:rPr>
          <w:sz w:val="26"/>
          <w:szCs w:val="26"/>
        </w:rPr>
        <w:t xml:space="preserve">тся в сумме 27,4 тыс. рублей, с ростом к 2017 году в 2 раза. Данные средства будут направлены на  содержание и текущий ремонт ограждений   скотомогильников. </w:t>
      </w:r>
    </w:p>
    <w:p w:rsidR="002B4C7D" w:rsidRDefault="002B4C7D" w:rsidP="002B4C7D">
      <w:pPr>
        <w:jc w:val="both"/>
        <w:rPr>
          <w:sz w:val="26"/>
          <w:szCs w:val="26"/>
        </w:rPr>
      </w:pPr>
      <w:r>
        <w:rPr>
          <w:sz w:val="26"/>
          <w:szCs w:val="26"/>
        </w:rPr>
        <w:tab/>
        <w:t xml:space="preserve">- финансирование по подразделу 0605 «другие вопросы в области  охраны окружающей среды»  в 2018 году  планируется в сумме 1085,5 тыс. руб.  </w:t>
      </w:r>
    </w:p>
    <w:p w:rsidR="002B4C7D" w:rsidRDefault="002B4C7D" w:rsidP="001E680B">
      <w:pPr>
        <w:jc w:val="both"/>
        <w:rPr>
          <w:color w:val="FF0000"/>
          <w:sz w:val="26"/>
          <w:szCs w:val="26"/>
        </w:rPr>
      </w:pPr>
      <w:proofErr w:type="gramStart"/>
      <w:r>
        <w:rPr>
          <w:sz w:val="26"/>
          <w:szCs w:val="26"/>
        </w:rPr>
        <w:t xml:space="preserve">Расходы будут   осуществляться в рамках исполнения  муниципальной  программы  охраны окружающей среды и рационального использования природных ресурсов на 2015-2020 годы (1000,0 тыс. рублей на ликвидацию свалки в </w:t>
      </w:r>
      <w:proofErr w:type="spellStart"/>
      <w:r>
        <w:rPr>
          <w:sz w:val="26"/>
          <w:szCs w:val="26"/>
        </w:rPr>
        <w:t>Шольском</w:t>
      </w:r>
      <w:proofErr w:type="spellEnd"/>
      <w:r>
        <w:rPr>
          <w:sz w:val="26"/>
          <w:szCs w:val="26"/>
        </w:rPr>
        <w:t xml:space="preserve"> сельском поселении)   и за счет средств субвенции из областного бюджета  в сумме 85,5 тыс. руб. на исполнение переданных государственных полномочий в сфере охраны окружающей среды.</w:t>
      </w:r>
      <w:r>
        <w:rPr>
          <w:color w:val="FF0000"/>
          <w:sz w:val="26"/>
          <w:szCs w:val="26"/>
          <w:shd w:val="clear" w:color="auto" w:fill="FFFFFF"/>
        </w:rPr>
        <w:t xml:space="preserve"> </w:t>
      </w:r>
      <w:proofErr w:type="gramEnd"/>
    </w:p>
    <w:p w:rsidR="002B4C7D" w:rsidRDefault="002B4C7D" w:rsidP="002B4C7D">
      <w:pPr>
        <w:autoSpaceDE w:val="0"/>
        <w:autoSpaceDN w:val="0"/>
        <w:adjustRightInd w:val="0"/>
        <w:ind w:firstLine="709"/>
        <w:jc w:val="both"/>
        <w:rPr>
          <w:b/>
          <w:sz w:val="26"/>
          <w:szCs w:val="26"/>
        </w:rPr>
      </w:pPr>
      <w:r>
        <w:rPr>
          <w:sz w:val="26"/>
          <w:szCs w:val="26"/>
        </w:rPr>
        <w:t xml:space="preserve">Плановые показатели по разделу «Охрана окружающей среды» на 2019  год </w:t>
      </w:r>
      <w:r w:rsidR="009B3089">
        <w:rPr>
          <w:sz w:val="26"/>
          <w:szCs w:val="26"/>
        </w:rPr>
        <w:t>предусматриваются</w:t>
      </w:r>
      <w:r>
        <w:rPr>
          <w:sz w:val="26"/>
          <w:szCs w:val="26"/>
        </w:rPr>
        <w:t xml:space="preserve"> в </w:t>
      </w:r>
      <w:r w:rsidR="001E680B">
        <w:rPr>
          <w:sz w:val="26"/>
          <w:szCs w:val="26"/>
        </w:rPr>
        <w:t xml:space="preserve">5,3 раза больше </w:t>
      </w:r>
      <w:r>
        <w:rPr>
          <w:sz w:val="26"/>
          <w:szCs w:val="26"/>
        </w:rPr>
        <w:t xml:space="preserve"> показателей 2018 года, на 2020 год в объеме 36,1% от плановых показателей 2019 года. </w:t>
      </w:r>
    </w:p>
    <w:p w:rsidR="002B4C7D" w:rsidRDefault="002B4C7D" w:rsidP="002B4C7D">
      <w:pPr>
        <w:jc w:val="both"/>
        <w:rPr>
          <w:sz w:val="26"/>
          <w:szCs w:val="26"/>
        </w:rPr>
      </w:pPr>
    </w:p>
    <w:p w:rsidR="002B4C7D" w:rsidRDefault="002B4C7D" w:rsidP="002B4C7D">
      <w:pPr>
        <w:jc w:val="both"/>
        <w:rPr>
          <w:b/>
          <w:sz w:val="26"/>
          <w:szCs w:val="26"/>
        </w:rPr>
      </w:pPr>
      <w:r>
        <w:rPr>
          <w:sz w:val="26"/>
          <w:szCs w:val="26"/>
        </w:rPr>
        <w:tab/>
      </w:r>
      <w:r>
        <w:rPr>
          <w:b/>
          <w:sz w:val="26"/>
          <w:szCs w:val="26"/>
        </w:rPr>
        <w:t xml:space="preserve"> По разделу  0700</w:t>
      </w:r>
      <w:r w:rsidR="009B3089">
        <w:rPr>
          <w:b/>
          <w:sz w:val="26"/>
          <w:szCs w:val="26"/>
        </w:rPr>
        <w:t xml:space="preserve"> </w:t>
      </w:r>
      <w:r>
        <w:rPr>
          <w:b/>
          <w:sz w:val="26"/>
          <w:szCs w:val="26"/>
        </w:rPr>
        <w:t>«Образование»</w:t>
      </w:r>
    </w:p>
    <w:p w:rsidR="002B4C7D" w:rsidRDefault="002B4C7D" w:rsidP="002B4C7D">
      <w:pPr>
        <w:autoSpaceDE w:val="0"/>
        <w:autoSpaceDN w:val="0"/>
        <w:adjustRightInd w:val="0"/>
        <w:ind w:firstLine="708"/>
        <w:jc w:val="both"/>
        <w:rPr>
          <w:sz w:val="26"/>
          <w:szCs w:val="26"/>
        </w:rPr>
      </w:pPr>
      <w:r>
        <w:rPr>
          <w:sz w:val="26"/>
          <w:szCs w:val="26"/>
        </w:rPr>
        <w:lastRenderedPageBreak/>
        <w:t xml:space="preserve">Бюджетные ассигнования на 2018 год планируются в сумме 229916,5 тыс. руб., что выше утвержденных назначений 2017 года на 29652,4 тыс. рублей или на 14,8%. </w:t>
      </w:r>
    </w:p>
    <w:p w:rsidR="002B4C7D" w:rsidRDefault="002B4C7D" w:rsidP="002B4C7D">
      <w:pPr>
        <w:autoSpaceDE w:val="0"/>
        <w:autoSpaceDN w:val="0"/>
        <w:adjustRightInd w:val="0"/>
        <w:ind w:firstLine="708"/>
        <w:jc w:val="both"/>
        <w:rPr>
          <w:sz w:val="26"/>
          <w:szCs w:val="26"/>
        </w:rPr>
      </w:pPr>
      <w:r>
        <w:rPr>
          <w:sz w:val="26"/>
          <w:szCs w:val="26"/>
        </w:rPr>
        <w:t xml:space="preserve">Расходование средств по данному разделу </w:t>
      </w:r>
      <w:r>
        <w:rPr>
          <w:rFonts w:eastAsia="TimesNewRomanPSMT"/>
          <w:sz w:val="26"/>
          <w:szCs w:val="26"/>
        </w:rPr>
        <w:t>в соответствии с ведомственной структурой</w:t>
      </w:r>
      <w:r>
        <w:rPr>
          <w:sz w:val="26"/>
          <w:szCs w:val="26"/>
        </w:rPr>
        <w:t xml:space="preserve"> будут осуществлять два   главных распорядителя бюджетных средств: Администрация района  и Управление образования Белозерского муниципального района. Основная доля расходов приходится на Управление образования района.</w:t>
      </w:r>
    </w:p>
    <w:p w:rsidR="002B4C7D" w:rsidRDefault="002B4C7D" w:rsidP="002B4C7D">
      <w:pPr>
        <w:autoSpaceDE w:val="0"/>
        <w:autoSpaceDN w:val="0"/>
        <w:adjustRightInd w:val="0"/>
        <w:jc w:val="both"/>
        <w:rPr>
          <w:rFonts w:eastAsia="TimesNewRomanPSMT"/>
          <w:sz w:val="26"/>
          <w:szCs w:val="26"/>
        </w:rPr>
      </w:pPr>
      <w:r>
        <w:rPr>
          <w:rFonts w:eastAsia="TimesNewRomanPSMT"/>
          <w:sz w:val="26"/>
          <w:szCs w:val="26"/>
        </w:rPr>
        <w:t>В 2018 году ассигнования по разделу «Образование» предусмотрено направить на реализацию 4 муниципальных программ  в сумме  200259,0 тыс. рублей.  Доля программных расходов по разделу составляет 87,1%.</w:t>
      </w:r>
    </w:p>
    <w:p w:rsidR="002B4C7D" w:rsidRDefault="002B4C7D" w:rsidP="002B4C7D">
      <w:pPr>
        <w:autoSpaceDE w:val="0"/>
        <w:autoSpaceDN w:val="0"/>
        <w:adjustRightInd w:val="0"/>
        <w:ind w:firstLine="708"/>
        <w:jc w:val="both"/>
        <w:rPr>
          <w:rFonts w:eastAsia="TimesNewRomanPSMT"/>
          <w:sz w:val="26"/>
          <w:szCs w:val="26"/>
        </w:rPr>
      </w:pPr>
      <w:proofErr w:type="gramStart"/>
      <w:r>
        <w:rPr>
          <w:sz w:val="26"/>
          <w:szCs w:val="26"/>
        </w:rPr>
        <w:t xml:space="preserve">- 0701 «дошкольные образование»  -  по данному подразделу планируются расходы </w:t>
      </w:r>
      <w:r>
        <w:rPr>
          <w:rFonts w:eastAsia="TimesNewRomanPSMT"/>
          <w:sz w:val="26"/>
          <w:szCs w:val="26"/>
        </w:rPr>
        <w:t>на 2018 год в сумме 47069,8 тыс. руб.,  со снижением к 2017 году на 2871,</w:t>
      </w:r>
      <w:r w:rsidR="009B3089">
        <w:rPr>
          <w:rFonts w:eastAsia="TimesNewRomanPSMT"/>
          <w:sz w:val="26"/>
          <w:szCs w:val="26"/>
        </w:rPr>
        <w:t>2</w:t>
      </w:r>
      <w:r>
        <w:rPr>
          <w:rFonts w:eastAsia="TimesNewRomanPSMT"/>
          <w:sz w:val="26"/>
          <w:szCs w:val="26"/>
        </w:rPr>
        <w:t xml:space="preserve">  тыс. руб. или на 5,7%. Основной причиной снижения плановых расходов является снижение ФОТ за счет перевода технического персонала (кочегары, сторожа, дворники, истопники, технички) в МАУ «Центр МТО» и за счет ликвидации МДОУ «</w:t>
      </w:r>
      <w:proofErr w:type="spellStart"/>
      <w:r>
        <w:rPr>
          <w:rFonts w:eastAsia="TimesNewRomanPSMT"/>
          <w:sz w:val="26"/>
          <w:szCs w:val="26"/>
        </w:rPr>
        <w:t>Шольский</w:t>
      </w:r>
      <w:proofErr w:type="spellEnd"/>
      <w:r>
        <w:rPr>
          <w:rFonts w:eastAsia="TimesNewRomanPSMT"/>
          <w:sz w:val="26"/>
          <w:szCs w:val="26"/>
        </w:rPr>
        <w:t xml:space="preserve"> детски</w:t>
      </w:r>
      <w:r w:rsidR="009B3089">
        <w:rPr>
          <w:rFonts w:eastAsia="TimesNewRomanPSMT"/>
          <w:sz w:val="26"/>
          <w:szCs w:val="26"/>
        </w:rPr>
        <w:t>й</w:t>
      </w:r>
      <w:r>
        <w:rPr>
          <w:rFonts w:eastAsia="TimesNewRomanPSMT"/>
          <w:sz w:val="26"/>
          <w:szCs w:val="26"/>
        </w:rPr>
        <w:t xml:space="preserve"> сад» путем присоединения</w:t>
      </w:r>
      <w:proofErr w:type="gramEnd"/>
      <w:r>
        <w:rPr>
          <w:rFonts w:eastAsia="TimesNewRomanPSMT"/>
          <w:sz w:val="26"/>
          <w:szCs w:val="26"/>
        </w:rPr>
        <w:t xml:space="preserve"> к </w:t>
      </w:r>
      <w:r w:rsidR="009B3089">
        <w:rPr>
          <w:rFonts w:eastAsia="TimesNewRomanPSMT"/>
          <w:sz w:val="26"/>
          <w:szCs w:val="26"/>
        </w:rPr>
        <w:t>МОУ «</w:t>
      </w:r>
      <w:proofErr w:type="spellStart"/>
      <w:r w:rsidR="009B3089">
        <w:rPr>
          <w:rFonts w:eastAsia="TimesNewRomanPSMT"/>
          <w:sz w:val="26"/>
          <w:szCs w:val="26"/>
        </w:rPr>
        <w:t>Шольская</w:t>
      </w:r>
      <w:proofErr w:type="spellEnd"/>
      <w:r w:rsidR="009B3089">
        <w:rPr>
          <w:rFonts w:eastAsia="TimesNewRomanPSMT"/>
          <w:sz w:val="26"/>
          <w:szCs w:val="26"/>
        </w:rPr>
        <w:t xml:space="preserve">  СОШ» в 2017 году;</w:t>
      </w:r>
      <w:r>
        <w:rPr>
          <w:rFonts w:eastAsia="TimesNewRomanPSMT"/>
          <w:sz w:val="26"/>
          <w:szCs w:val="26"/>
        </w:rPr>
        <w:t xml:space="preserve">  </w:t>
      </w:r>
    </w:p>
    <w:p w:rsidR="002B4C7D" w:rsidRPr="001E680B" w:rsidRDefault="002B4C7D" w:rsidP="001E680B">
      <w:pPr>
        <w:autoSpaceDE w:val="0"/>
        <w:autoSpaceDN w:val="0"/>
        <w:adjustRightInd w:val="0"/>
        <w:ind w:firstLine="708"/>
        <w:jc w:val="both"/>
        <w:rPr>
          <w:rFonts w:eastAsia="TimesNewRomanPSMT"/>
          <w:sz w:val="26"/>
          <w:szCs w:val="26"/>
        </w:rPr>
      </w:pPr>
      <w:r>
        <w:rPr>
          <w:sz w:val="26"/>
          <w:szCs w:val="26"/>
        </w:rPr>
        <w:t xml:space="preserve">- 0702 «общее образование» - по данному подразделу планируются расходы </w:t>
      </w:r>
      <w:r>
        <w:rPr>
          <w:rFonts w:eastAsia="TimesNewRomanPSMT"/>
          <w:sz w:val="26"/>
          <w:szCs w:val="26"/>
        </w:rPr>
        <w:t>на 2018 год в сумме 149003,8 тыс. рублей, что больше  плановых назначений 2017 года на 20676,5 тыс. рублей или на 16,1%.</w:t>
      </w:r>
      <w:r w:rsidR="001E680B">
        <w:rPr>
          <w:rFonts w:eastAsia="TimesNewRomanPSMT"/>
          <w:sz w:val="26"/>
          <w:szCs w:val="26"/>
        </w:rPr>
        <w:t xml:space="preserve"> </w:t>
      </w:r>
      <w:r>
        <w:rPr>
          <w:rFonts w:eastAsia="TimesNewRomanPSMT"/>
          <w:sz w:val="26"/>
          <w:szCs w:val="26"/>
        </w:rPr>
        <w:t>Основными расходами подраздела являются субвенции   из областного бюджета на обеспечение   общеобразовательного процесса в муниципальных общеобразовательных организациях. Значительный рост объема расходов планируется в связи с   ростом ФОТ педагогических работников и  увеличение числен</w:t>
      </w:r>
      <w:r w:rsidR="009B3089">
        <w:rPr>
          <w:rFonts w:eastAsia="TimesNewRomanPSMT"/>
          <w:sz w:val="26"/>
          <w:szCs w:val="26"/>
        </w:rPr>
        <w:t>ного состава МОУ «</w:t>
      </w:r>
      <w:proofErr w:type="spellStart"/>
      <w:r w:rsidR="009B3089">
        <w:rPr>
          <w:rFonts w:eastAsia="TimesNewRomanPSMT"/>
          <w:sz w:val="26"/>
          <w:szCs w:val="26"/>
        </w:rPr>
        <w:t>Шольская</w:t>
      </w:r>
      <w:proofErr w:type="spellEnd"/>
      <w:r w:rsidR="009B3089">
        <w:rPr>
          <w:rFonts w:eastAsia="TimesNewRomanPSMT"/>
          <w:sz w:val="26"/>
          <w:szCs w:val="26"/>
        </w:rPr>
        <w:t xml:space="preserve"> СОШ»;</w:t>
      </w:r>
      <w:r>
        <w:rPr>
          <w:rFonts w:eastAsia="TimesNewRomanPSMT"/>
          <w:sz w:val="26"/>
          <w:szCs w:val="26"/>
        </w:rPr>
        <w:t xml:space="preserve"> </w:t>
      </w:r>
    </w:p>
    <w:p w:rsidR="002B4C7D" w:rsidRDefault="002B4C7D" w:rsidP="002B4C7D">
      <w:pPr>
        <w:autoSpaceDE w:val="0"/>
        <w:autoSpaceDN w:val="0"/>
        <w:adjustRightInd w:val="0"/>
        <w:ind w:left="540"/>
        <w:jc w:val="both"/>
        <w:rPr>
          <w:rFonts w:eastAsia="TimesNewRomanPSMT"/>
          <w:sz w:val="26"/>
          <w:szCs w:val="26"/>
        </w:rPr>
      </w:pPr>
      <w:r>
        <w:rPr>
          <w:rFonts w:eastAsia="TimesNewRomanPSMT"/>
          <w:sz w:val="26"/>
          <w:szCs w:val="26"/>
        </w:rPr>
        <w:t xml:space="preserve">- 0703 «дополнительное образование детей» - по данному подразделу  на 2018 </w:t>
      </w:r>
    </w:p>
    <w:p w:rsidR="002B4C7D" w:rsidRDefault="002B4C7D" w:rsidP="001E680B">
      <w:pPr>
        <w:autoSpaceDE w:val="0"/>
        <w:autoSpaceDN w:val="0"/>
        <w:adjustRightInd w:val="0"/>
        <w:jc w:val="both"/>
        <w:rPr>
          <w:rFonts w:eastAsia="TimesNewRomanPSMT"/>
          <w:sz w:val="26"/>
          <w:szCs w:val="26"/>
        </w:rPr>
      </w:pPr>
      <w:r>
        <w:rPr>
          <w:rFonts w:eastAsia="TimesNewRomanPSMT"/>
          <w:sz w:val="26"/>
          <w:szCs w:val="26"/>
        </w:rPr>
        <w:t xml:space="preserve">год планируются расходы в сумме 10281,4 тыс. рублей,  что больше  плановых назначений 2017 года на 387,3 тыс. руб. или на 3,9%. По данному подразделу планируются субсидии на обеспечение муниципального задания двум бюджетным учреждениям дополнительного образования.  </w:t>
      </w:r>
      <w:r w:rsidR="009B3089">
        <w:rPr>
          <w:rFonts w:eastAsia="TimesNewRomanPSMT"/>
          <w:sz w:val="26"/>
          <w:szCs w:val="26"/>
        </w:rPr>
        <w:t xml:space="preserve"> Планируется рост </w:t>
      </w:r>
      <w:r>
        <w:rPr>
          <w:rFonts w:eastAsia="TimesNewRomanPSMT"/>
          <w:sz w:val="26"/>
          <w:szCs w:val="26"/>
        </w:rPr>
        <w:t>ФОТ педагогам дополнительного образования.</w:t>
      </w:r>
    </w:p>
    <w:p w:rsidR="002B4C7D" w:rsidRDefault="002B4C7D" w:rsidP="002B4C7D">
      <w:pPr>
        <w:autoSpaceDE w:val="0"/>
        <w:autoSpaceDN w:val="0"/>
        <w:adjustRightInd w:val="0"/>
        <w:jc w:val="both"/>
        <w:rPr>
          <w:sz w:val="26"/>
          <w:szCs w:val="26"/>
        </w:rPr>
      </w:pPr>
      <w:r>
        <w:rPr>
          <w:rFonts w:eastAsia="TimesNewRomanPSMT"/>
          <w:sz w:val="26"/>
          <w:szCs w:val="26"/>
        </w:rPr>
        <w:t>Программно-целевые расходы на 2018 год составляют 100,0%  общего объема бюджетных ассигнований по подразделу;</w:t>
      </w:r>
    </w:p>
    <w:p w:rsidR="002B4C7D" w:rsidRPr="001E680B" w:rsidRDefault="002B4C7D" w:rsidP="001E680B">
      <w:pPr>
        <w:autoSpaceDE w:val="0"/>
        <w:autoSpaceDN w:val="0"/>
        <w:adjustRightInd w:val="0"/>
        <w:ind w:firstLine="708"/>
        <w:jc w:val="both"/>
        <w:rPr>
          <w:rFonts w:eastAsia="TimesNewRomanPSMT"/>
          <w:sz w:val="26"/>
          <w:szCs w:val="26"/>
        </w:rPr>
      </w:pPr>
      <w:r>
        <w:rPr>
          <w:sz w:val="26"/>
          <w:szCs w:val="26"/>
        </w:rPr>
        <w:t xml:space="preserve">- 0707 «молодежная политика» - по данному подразделу планируются расходы </w:t>
      </w:r>
      <w:r>
        <w:rPr>
          <w:rFonts w:eastAsia="TimesNewRomanPSMT"/>
          <w:sz w:val="26"/>
          <w:szCs w:val="26"/>
        </w:rPr>
        <w:t xml:space="preserve">на 2018 год в сумме 332,0 тыс. рублей, что выше плановых назначений 2017 года на 319,4 тыс. рублей. </w:t>
      </w:r>
      <w:proofErr w:type="gramStart"/>
      <w:r>
        <w:rPr>
          <w:rFonts w:eastAsia="TimesNewRomanPSMT"/>
          <w:sz w:val="26"/>
          <w:szCs w:val="26"/>
        </w:rPr>
        <w:t>По данному подразделу планируются ра</w:t>
      </w:r>
      <w:r w:rsidR="009B3089">
        <w:rPr>
          <w:rFonts w:eastAsia="TimesNewRomanPSMT"/>
          <w:sz w:val="26"/>
          <w:szCs w:val="26"/>
        </w:rPr>
        <w:t>сходы на реализацию подпрограммы</w:t>
      </w:r>
      <w:r>
        <w:rPr>
          <w:rFonts w:eastAsia="TimesNewRomanPSMT"/>
          <w:sz w:val="26"/>
          <w:szCs w:val="26"/>
        </w:rPr>
        <w:t xml:space="preserve">  «Организация мероприятий с молодежью»  муниципальной</w:t>
      </w:r>
      <w:r w:rsidR="001E680B">
        <w:rPr>
          <w:rFonts w:eastAsia="TimesNewRomanPSMT"/>
          <w:sz w:val="26"/>
          <w:szCs w:val="26"/>
        </w:rPr>
        <w:t xml:space="preserve"> программы «Молодежь </w:t>
      </w:r>
      <w:proofErr w:type="spellStart"/>
      <w:r w:rsidR="009B3089">
        <w:rPr>
          <w:rFonts w:eastAsia="TimesNewRomanPSMT"/>
          <w:sz w:val="26"/>
          <w:szCs w:val="26"/>
        </w:rPr>
        <w:t>Б</w:t>
      </w:r>
      <w:r w:rsidR="001E680B">
        <w:rPr>
          <w:rFonts w:eastAsia="TimesNewRomanPSMT"/>
          <w:sz w:val="26"/>
          <w:szCs w:val="26"/>
        </w:rPr>
        <w:t>елозерья</w:t>
      </w:r>
      <w:proofErr w:type="spellEnd"/>
      <w:r w:rsidR="001E680B">
        <w:rPr>
          <w:rFonts w:eastAsia="TimesNewRomanPSMT"/>
          <w:sz w:val="26"/>
          <w:szCs w:val="26"/>
        </w:rPr>
        <w:t xml:space="preserve">» </w:t>
      </w:r>
      <w:r>
        <w:rPr>
          <w:rFonts w:eastAsia="TimesNewRomanPSMT"/>
          <w:sz w:val="26"/>
          <w:szCs w:val="26"/>
        </w:rPr>
        <w:t>(В 2017 году объем бюджетных асси</w:t>
      </w:r>
      <w:r w:rsidR="009B3089">
        <w:rPr>
          <w:rFonts w:eastAsia="TimesNewRomanPSMT"/>
          <w:sz w:val="26"/>
          <w:szCs w:val="26"/>
        </w:rPr>
        <w:t>гнований  по данной подпрограмме</w:t>
      </w:r>
      <w:r>
        <w:rPr>
          <w:rFonts w:eastAsia="TimesNewRomanPSMT"/>
          <w:sz w:val="26"/>
          <w:szCs w:val="26"/>
        </w:rPr>
        <w:t xml:space="preserve">  был  сокращен  в связи с перераспределением  бюджетных ассигнований на    программу «Обеспечение жильем  молодых семей» в связи  увеличением объема </w:t>
      </w:r>
      <w:proofErr w:type="spellStart"/>
      <w:r>
        <w:rPr>
          <w:rFonts w:eastAsia="TimesNewRomanPSMT"/>
          <w:sz w:val="26"/>
          <w:szCs w:val="26"/>
        </w:rPr>
        <w:t>софинансирования</w:t>
      </w:r>
      <w:proofErr w:type="spellEnd"/>
      <w:r>
        <w:rPr>
          <w:rFonts w:eastAsia="TimesNewRomanPSMT"/>
          <w:sz w:val="26"/>
          <w:szCs w:val="26"/>
        </w:rPr>
        <w:t xml:space="preserve"> за счет средств районного бюджета по подпрограмме).</w:t>
      </w:r>
      <w:proofErr w:type="gramEnd"/>
    </w:p>
    <w:p w:rsidR="002B4C7D" w:rsidRDefault="002B4C7D" w:rsidP="002B4C7D">
      <w:pPr>
        <w:autoSpaceDE w:val="0"/>
        <w:autoSpaceDN w:val="0"/>
        <w:adjustRightInd w:val="0"/>
        <w:jc w:val="both"/>
        <w:rPr>
          <w:sz w:val="26"/>
          <w:szCs w:val="26"/>
        </w:rPr>
      </w:pPr>
      <w:r>
        <w:rPr>
          <w:rFonts w:eastAsia="TimesNewRomanPSMT"/>
          <w:sz w:val="26"/>
          <w:szCs w:val="26"/>
        </w:rPr>
        <w:t>Программно-целевые расходы на 2018 год составляют 100,0%  общего объема бюджетных ассигнований по подразделу;</w:t>
      </w:r>
    </w:p>
    <w:p w:rsidR="002B4C7D" w:rsidRDefault="002B4C7D" w:rsidP="002B4C7D">
      <w:pPr>
        <w:autoSpaceDE w:val="0"/>
        <w:autoSpaceDN w:val="0"/>
        <w:adjustRightInd w:val="0"/>
        <w:ind w:firstLine="708"/>
        <w:jc w:val="both"/>
        <w:rPr>
          <w:rFonts w:eastAsia="TimesNewRomanPSMT"/>
          <w:sz w:val="26"/>
          <w:szCs w:val="26"/>
        </w:rPr>
      </w:pPr>
      <w:r>
        <w:rPr>
          <w:sz w:val="26"/>
          <w:szCs w:val="26"/>
        </w:rPr>
        <w:t xml:space="preserve">- 0709 «другие вопросы в области образования» - по данному подразделу планируются расходы </w:t>
      </w:r>
      <w:r>
        <w:rPr>
          <w:rFonts w:eastAsia="TimesNewRomanPSMT"/>
          <w:sz w:val="26"/>
          <w:szCs w:val="26"/>
        </w:rPr>
        <w:t>на 2018 год в сумме 23229,5 т</w:t>
      </w:r>
      <w:r w:rsidR="009B3089">
        <w:rPr>
          <w:rFonts w:eastAsia="TimesNewRomanPSMT"/>
          <w:sz w:val="26"/>
          <w:szCs w:val="26"/>
        </w:rPr>
        <w:t xml:space="preserve">ыс. рублей, что выше оценки 2017 </w:t>
      </w:r>
      <w:r>
        <w:rPr>
          <w:rFonts w:eastAsia="TimesNewRomanPSMT"/>
          <w:sz w:val="26"/>
          <w:szCs w:val="26"/>
        </w:rPr>
        <w:t>года на 11140,4 тыс. рублей или в 1,9 раза.</w:t>
      </w:r>
    </w:p>
    <w:p w:rsidR="002B4C7D" w:rsidRDefault="002B4C7D" w:rsidP="002B4C7D">
      <w:pPr>
        <w:autoSpaceDE w:val="0"/>
        <w:autoSpaceDN w:val="0"/>
        <w:adjustRightInd w:val="0"/>
        <w:rPr>
          <w:rFonts w:eastAsia="TimesNewRomanPSMT"/>
          <w:sz w:val="26"/>
          <w:szCs w:val="26"/>
        </w:rPr>
      </w:pPr>
      <w:r>
        <w:rPr>
          <w:rFonts w:eastAsia="TimesNewRomanPSMT"/>
          <w:sz w:val="26"/>
          <w:szCs w:val="26"/>
        </w:rPr>
        <w:lastRenderedPageBreak/>
        <w:t>В данном подразделе предусмотрены бюджетные  ассигнования на содержание:</w:t>
      </w:r>
    </w:p>
    <w:p w:rsidR="002B4C7D" w:rsidRDefault="002B4C7D" w:rsidP="002B4C7D">
      <w:pPr>
        <w:autoSpaceDE w:val="0"/>
        <w:autoSpaceDN w:val="0"/>
        <w:adjustRightInd w:val="0"/>
        <w:jc w:val="both"/>
        <w:rPr>
          <w:sz w:val="26"/>
          <w:szCs w:val="26"/>
        </w:rPr>
      </w:pPr>
      <w:r>
        <w:rPr>
          <w:rFonts w:eastAsia="TimesNewRomanPSMT"/>
          <w:sz w:val="26"/>
          <w:szCs w:val="26"/>
        </w:rPr>
        <w:t>Управление образования района,</w:t>
      </w:r>
      <w:r w:rsidR="00DC4AAF">
        <w:rPr>
          <w:rFonts w:eastAsia="TimesNewRomanPSMT"/>
          <w:sz w:val="26"/>
          <w:szCs w:val="26"/>
        </w:rPr>
        <w:t xml:space="preserve"> субсидии бюджетным учреждениям</w:t>
      </w:r>
      <w:r>
        <w:rPr>
          <w:rFonts w:eastAsia="TimesNewRomanPSMT"/>
          <w:sz w:val="26"/>
          <w:szCs w:val="26"/>
        </w:rPr>
        <w:t xml:space="preserve">  (</w:t>
      </w:r>
      <w:r>
        <w:rPr>
          <w:sz w:val="26"/>
          <w:szCs w:val="26"/>
        </w:rPr>
        <w:t>МУ «ЦБ ОМОУ», МКУ «ЦИМ, МТО ОУ»).  Объем от заявленной потребности   по  бюджетным учреждениям составляет: МУ «ЦБ ОМОУ -  91,5%, МКУ «ЦИМ, МТО ОУ» - 92,0%</w:t>
      </w:r>
      <w:r w:rsidR="00DC4AAF">
        <w:rPr>
          <w:sz w:val="26"/>
          <w:szCs w:val="26"/>
        </w:rPr>
        <w:t>,</w:t>
      </w:r>
      <w:r>
        <w:rPr>
          <w:sz w:val="26"/>
          <w:szCs w:val="26"/>
        </w:rPr>
        <w:t xml:space="preserve">  Управление образования  - 95,0%.</w:t>
      </w:r>
    </w:p>
    <w:p w:rsidR="002B4C7D" w:rsidRDefault="002B4C7D" w:rsidP="002B4C7D">
      <w:pPr>
        <w:autoSpaceDE w:val="0"/>
        <w:autoSpaceDN w:val="0"/>
        <w:adjustRightInd w:val="0"/>
        <w:jc w:val="both"/>
        <w:rPr>
          <w:rFonts w:ascii="Calibri" w:hAnsi="Calibri"/>
          <w:sz w:val="26"/>
          <w:szCs w:val="26"/>
        </w:rPr>
      </w:pPr>
      <w:r>
        <w:rPr>
          <w:sz w:val="26"/>
          <w:szCs w:val="26"/>
        </w:rPr>
        <w:t xml:space="preserve"> </w:t>
      </w:r>
      <w:r>
        <w:rPr>
          <w:rFonts w:ascii="TimesNewRomanPSMT" w:eastAsia="TimesNewRomanPSMT" w:cs="TimesNewRomanPSMT" w:hint="eastAsia"/>
          <w:sz w:val="28"/>
          <w:szCs w:val="28"/>
        </w:rPr>
        <w:t xml:space="preserve"> </w:t>
      </w:r>
      <w:r>
        <w:rPr>
          <w:rFonts w:ascii="Calibri" w:eastAsia="TimesNewRomanPSMT" w:hAnsi="Calibri" w:cs="TimesNewRomanPSMT"/>
          <w:sz w:val="28"/>
          <w:szCs w:val="28"/>
        </w:rPr>
        <w:t xml:space="preserve"> </w:t>
      </w:r>
      <w:r>
        <w:rPr>
          <w:rFonts w:ascii="Calibri" w:eastAsia="TimesNewRomanPSMT" w:hAnsi="Calibri" w:cs="TimesNewRomanPSMT"/>
          <w:sz w:val="28"/>
          <w:szCs w:val="28"/>
        </w:rPr>
        <w:tab/>
      </w:r>
      <w:r>
        <w:rPr>
          <w:rFonts w:eastAsia="TimesNewRomanPSMT"/>
          <w:sz w:val="26"/>
          <w:szCs w:val="26"/>
        </w:rPr>
        <w:t xml:space="preserve">Значительный рост  плановых бюджетных ассигнований связан </w:t>
      </w:r>
      <w:r w:rsidR="00DC4AAF">
        <w:rPr>
          <w:rFonts w:eastAsia="TimesNewRomanPSMT"/>
          <w:sz w:val="26"/>
          <w:szCs w:val="26"/>
        </w:rPr>
        <w:t xml:space="preserve">с </w:t>
      </w:r>
      <w:r>
        <w:rPr>
          <w:rFonts w:eastAsia="TimesNewRomanPSMT"/>
          <w:sz w:val="26"/>
          <w:szCs w:val="26"/>
        </w:rPr>
        <w:t xml:space="preserve"> возникшей в 2017 году кредиторской задолженност</w:t>
      </w:r>
      <w:r w:rsidR="00DC4AAF">
        <w:rPr>
          <w:rFonts w:eastAsia="TimesNewRomanPSMT"/>
          <w:sz w:val="26"/>
          <w:szCs w:val="26"/>
        </w:rPr>
        <w:t>ью</w:t>
      </w:r>
      <w:r>
        <w:rPr>
          <w:rFonts w:eastAsia="TimesNewRomanPSMT"/>
          <w:sz w:val="26"/>
          <w:szCs w:val="26"/>
        </w:rPr>
        <w:t xml:space="preserve"> (исполнение судебных исков) в сумме 11581,7 тыс. рублей. Дан</w:t>
      </w:r>
      <w:r w:rsidR="00DC4AAF">
        <w:rPr>
          <w:rFonts w:eastAsia="TimesNewRomanPSMT"/>
          <w:sz w:val="26"/>
          <w:szCs w:val="26"/>
        </w:rPr>
        <w:t>н</w:t>
      </w:r>
      <w:r>
        <w:rPr>
          <w:rFonts w:eastAsia="TimesNewRomanPSMT"/>
          <w:sz w:val="26"/>
          <w:szCs w:val="26"/>
        </w:rPr>
        <w:t>ая сумма отражена в приложениях  8,9 к проекту решения  по двум  КВР:  по КВР  830 на  исполнение судебных актов в сумме 9984,6 тыс. рублей и КВР 414  бюджетные инвестиции  в объекты капитального строительства в сумме 1575,9 тыс. рублей. КСК района считает, что весь объем бюджетных ассигнований, планируемый на исполнение  судебных решений,  должен быть отражен по КВР 830 – исполнение судебных актов.</w:t>
      </w:r>
    </w:p>
    <w:p w:rsidR="002B4C7D" w:rsidRDefault="002B4C7D" w:rsidP="002B4C7D">
      <w:pPr>
        <w:autoSpaceDE w:val="0"/>
        <w:autoSpaceDN w:val="0"/>
        <w:adjustRightInd w:val="0"/>
        <w:ind w:firstLine="709"/>
        <w:jc w:val="both"/>
        <w:rPr>
          <w:b/>
          <w:sz w:val="26"/>
          <w:szCs w:val="26"/>
        </w:rPr>
      </w:pPr>
      <w:r>
        <w:rPr>
          <w:sz w:val="26"/>
          <w:szCs w:val="26"/>
        </w:rPr>
        <w:t xml:space="preserve">Плановые показатели по разделу «Образование» на 2019  год планируются в объеме 100,3% от плановых показателей 2018 года, на 2020 год  в объеме 98,0% от плановых показателей 2019 года. </w:t>
      </w:r>
    </w:p>
    <w:p w:rsidR="002B4C7D" w:rsidRDefault="002B4C7D" w:rsidP="002B4C7D">
      <w:pPr>
        <w:autoSpaceDE w:val="0"/>
        <w:autoSpaceDN w:val="0"/>
        <w:adjustRightInd w:val="0"/>
        <w:ind w:firstLine="708"/>
        <w:jc w:val="both"/>
        <w:rPr>
          <w:b/>
          <w:sz w:val="26"/>
          <w:szCs w:val="26"/>
        </w:rPr>
      </w:pPr>
    </w:p>
    <w:p w:rsidR="002B4C7D" w:rsidRDefault="002B4C7D" w:rsidP="002B4C7D">
      <w:pPr>
        <w:autoSpaceDE w:val="0"/>
        <w:autoSpaceDN w:val="0"/>
        <w:adjustRightInd w:val="0"/>
        <w:ind w:firstLine="708"/>
        <w:jc w:val="both"/>
        <w:rPr>
          <w:sz w:val="26"/>
          <w:szCs w:val="26"/>
        </w:rPr>
      </w:pPr>
      <w:r>
        <w:rPr>
          <w:b/>
          <w:sz w:val="26"/>
          <w:szCs w:val="26"/>
        </w:rPr>
        <w:t>По разделу 0800 «Культура, кинематография»</w:t>
      </w:r>
      <w:r>
        <w:rPr>
          <w:sz w:val="26"/>
          <w:szCs w:val="26"/>
        </w:rPr>
        <w:t xml:space="preserve"> бюджетные ассигнования на 2018 год планируются в сумме 21100,0 тыс. рублей,  что выше  утвержденных назначений 2017 года на 1847,9  тыс. рублей или на 9,6%. </w:t>
      </w:r>
    </w:p>
    <w:p w:rsidR="002B4C7D" w:rsidRDefault="002B4C7D" w:rsidP="002B4C7D">
      <w:pPr>
        <w:autoSpaceDE w:val="0"/>
        <w:autoSpaceDN w:val="0"/>
        <w:adjustRightInd w:val="0"/>
        <w:ind w:firstLine="708"/>
        <w:jc w:val="both"/>
        <w:rPr>
          <w:sz w:val="26"/>
          <w:szCs w:val="26"/>
        </w:rPr>
      </w:pPr>
      <w:r>
        <w:rPr>
          <w:sz w:val="26"/>
          <w:szCs w:val="26"/>
        </w:rPr>
        <w:t xml:space="preserve">Расходы по разделу  будут осуществляться  по подразделу 0801 «культура»  в рамках исполнения муниципальной программы «Развитие культуры Белозерского муниципального района на 2017-2019 годы». В рамках реализации муниципальной программы будут произведены расходы на  обеспечение муниципального задания  двум бюджетным учреждениям района (МБУ «Центр ремесел и туризма» и </w:t>
      </w:r>
      <w:r>
        <w:rPr>
          <w:color w:val="000000"/>
          <w:sz w:val="28"/>
          <w:szCs w:val="28"/>
        </w:rPr>
        <w:t>МБУК «Белозерский районный центр культуры и досуга»</w:t>
      </w:r>
      <w:r>
        <w:rPr>
          <w:sz w:val="26"/>
          <w:szCs w:val="26"/>
        </w:rPr>
        <w:t>.)  Рост планируемых бюджетных ассигнований связан с повышением ФОТ.</w:t>
      </w:r>
    </w:p>
    <w:p w:rsidR="002B4C7D" w:rsidRDefault="002B4C7D" w:rsidP="002B4C7D">
      <w:pPr>
        <w:autoSpaceDE w:val="0"/>
        <w:autoSpaceDN w:val="0"/>
        <w:adjustRightInd w:val="0"/>
        <w:ind w:firstLine="708"/>
        <w:jc w:val="both"/>
        <w:rPr>
          <w:rFonts w:eastAsia="TimesNewRomanPSMT"/>
          <w:sz w:val="26"/>
          <w:szCs w:val="26"/>
        </w:rPr>
      </w:pPr>
      <w:r>
        <w:rPr>
          <w:rFonts w:eastAsia="TimesNewRomanPSMT"/>
          <w:sz w:val="26"/>
          <w:szCs w:val="26"/>
        </w:rPr>
        <w:t>Доля программных расходов по разделу составляет в 201</w:t>
      </w:r>
      <w:r w:rsidR="008B5540">
        <w:rPr>
          <w:rFonts w:eastAsia="TimesNewRomanPSMT"/>
          <w:sz w:val="26"/>
          <w:szCs w:val="26"/>
        </w:rPr>
        <w:t>8</w:t>
      </w:r>
      <w:r>
        <w:rPr>
          <w:rFonts w:eastAsia="TimesNewRomanPSMT"/>
          <w:sz w:val="26"/>
          <w:szCs w:val="26"/>
        </w:rPr>
        <w:t xml:space="preserve"> году 100 %. </w:t>
      </w:r>
    </w:p>
    <w:p w:rsidR="002B4C7D" w:rsidRDefault="00DC4AAF" w:rsidP="002B4C7D">
      <w:pPr>
        <w:autoSpaceDE w:val="0"/>
        <w:autoSpaceDN w:val="0"/>
        <w:adjustRightInd w:val="0"/>
        <w:ind w:firstLine="709"/>
        <w:jc w:val="both"/>
        <w:rPr>
          <w:sz w:val="26"/>
          <w:szCs w:val="26"/>
        </w:rPr>
      </w:pPr>
      <w:r>
        <w:rPr>
          <w:sz w:val="26"/>
          <w:szCs w:val="26"/>
        </w:rPr>
        <w:t>Плановые показатели по разделу К</w:t>
      </w:r>
      <w:r w:rsidR="002B4C7D">
        <w:rPr>
          <w:sz w:val="26"/>
          <w:szCs w:val="26"/>
        </w:rPr>
        <w:t xml:space="preserve">ультура, кинематография» на 2019  год планируются в объеме 100,0% от плановых показателей 2018 года, на 2020 год на уровне  оценки  плановых   показателей 2019 года.  </w:t>
      </w:r>
    </w:p>
    <w:p w:rsidR="002B4C7D" w:rsidRDefault="002B4C7D" w:rsidP="002B4C7D">
      <w:pPr>
        <w:autoSpaceDE w:val="0"/>
        <w:autoSpaceDN w:val="0"/>
        <w:adjustRightInd w:val="0"/>
        <w:ind w:firstLine="709"/>
        <w:jc w:val="both"/>
        <w:rPr>
          <w:b/>
          <w:sz w:val="26"/>
          <w:szCs w:val="26"/>
        </w:rPr>
      </w:pPr>
    </w:p>
    <w:p w:rsidR="002B4C7D" w:rsidRDefault="002B4C7D" w:rsidP="002B4C7D">
      <w:pPr>
        <w:autoSpaceDE w:val="0"/>
        <w:autoSpaceDN w:val="0"/>
        <w:adjustRightInd w:val="0"/>
        <w:ind w:firstLine="708"/>
        <w:jc w:val="both"/>
        <w:rPr>
          <w:sz w:val="26"/>
          <w:szCs w:val="26"/>
        </w:rPr>
      </w:pPr>
      <w:r>
        <w:rPr>
          <w:b/>
          <w:sz w:val="26"/>
          <w:szCs w:val="26"/>
        </w:rPr>
        <w:t>По разделу 0900 «Здравоохранение»</w:t>
      </w:r>
      <w:r>
        <w:rPr>
          <w:sz w:val="26"/>
          <w:szCs w:val="26"/>
        </w:rPr>
        <w:t xml:space="preserve"> бюджетные ассигнования на 2018 и плановый период планируются в сумме 73,6 тыс. руб. ежегодно, с ростом к  2017 году на 30,7%. Данные расходы планируются на осуществление мероприятий по отлову бродячих собак.</w:t>
      </w:r>
    </w:p>
    <w:p w:rsidR="002B4C7D" w:rsidRDefault="002B4C7D" w:rsidP="002B4C7D">
      <w:pPr>
        <w:autoSpaceDE w:val="0"/>
        <w:autoSpaceDN w:val="0"/>
        <w:adjustRightInd w:val="0"/>
        <w:ind w:firstLine="708"/>
        <w:jc w:val="both"/>
        <w:rPr>
          <w:sz w:val="26"/>
          <w:szCs w:val="26"/>
        </w:rPr>
      </w:pPr>
    </w:p>
    <w:p w:rsidR="002B4C7D" w:rsidRDefault="002B4C7D" w:rsidP="002B4C7D">
      <w:pPr>
        <w:autoSpaceDE w:val="0"/>
        <w:autoSpaceDN w:val="0"/>
        <w:adjustRightInd w:val="0"/>
        <w:ind w:firstLine="708"/>
        <w:jc w:val="both"/>
        <w:rPr>
          <w:sz w:val="26"/>
          <w:szCs w:val="26"/>
        </w:rPr>
      </w:pPr>
      <w:r>
        <w:rPr>
          <w:b/>
          <w:sz w:val="26"/>
          <w:szCs w:val="26"/>
        </w:rPr>
        <w:t xml:space="preserve">По разделу 1000 «Социальная политика» </w:t>
      </w:r>
      <w:r>
        <w:rPr>
          <w:sz w:val="26"/>
          <w:szCs w:val="26"/>
        </w:rPr>
        <w:t>бюджетные ассигнования на 2018 год планируются в сумме 8464,9 тыс. руб., что ниже утвержденных назначений 2017 года  на 1577,7 тыс. рублей или на 15,7%.</w:t>
      </w:r>
    </w:p>
    <w:p w:rsidR="002B4C7D" w:rsidRDefault="002B4C7D" w:rsidP="002B4C7D">
      <w:pPr>
        <w:autoSpaceDE w:val="0"/>
        <w:autoSpaceDN w:val="0"/>
        <w:adjustRightInd w:val="0"/>
        <w:ind w:firstLine="708"/>
        <w:jc w:val="both"/>
        <w:rPr>
          <w:rFonts w:eastAsia="TimesNewRomanPSMT"/>
          <w:sz w:val="26"/>
          <w:szCs w:val="26"/>
        </w:rPr>
      </w:pPr>
      <w:r>
        <w:rPr>
          <w:rFonts w:eastAsia="TimesNewRomanPSMT"/>
          <w:sz w:val="26"/>
          <w:szCs w:val="26"/>
        </w:rPr>
        <w:t>Расходные обязательства по разделу сформированы на основании федеральных и областных законов, а также принятых муниципальными образованиями района правовых актов, регулирующих вопросы социальной политики.</w:t>
      </w:r>
    </w:p>
    <w:p w:rsidR="002B4C7D" w:rsidRDefault="002B4C7D" w:rsidP="002B4C7D">
      <w:pPr>
        <w:autoSpaceDE w:val="0"/>
        <w:autoSpaceDN w:val="0"/>
        <w:adjustRightInd w:val="0"/>
        <w:ind w:left="540"/>
        <w:jc w:val="both"/>
        <w:rPr>
          <w:sz w:val="26"/>
          <w:szCs w:val="26"/>
        </w:rPr>
      </w:pPr>
      <w:r>
        <w:rPr>
          <w:sz w:val="26"/>
          <w:szCs w:val="26"/>
        </w:rPr>
        <w:t>За счет собственных средств районного бюджета планируются расходы по</w:t>
      </w:r>
    </w:p>
    <w:p w:rsidR="002B4C7D" w:rsidRDefault="002B4C7D" w:rsidP="008B5540">
      <w:pPr>
        <w:autoSpaceDE w:val="0"/>
        <w:autoSpaceDN w:val="0"/>
        <w:adjustRightInd w:val="0"/>
        <w:jc w:val="both"/>
        <w:rPr>
          <w:sz w:val="26"/>
          <w:szCs w:val="26"/>
        </w:rPr>
      </w:pPr>
      <w:r>
        <w:rPr>
          <w:sz w:val="26"/>
          <w:szCs w:val="26"/>
        </w:rPr>
        <w:t xml:space="preserve">подразделу 1001 «пенсионное обеспечение» - на доплаты к пенсиям муниципальных служащих в сумме 434,0 тыс. рублей, что больше утвержденных </w:t>
      </w:r>
      <w:r>
        <w:rPr>
          <w:sz w:val="26"/>
          <w:szCs w:val="26"/>
        </w:rPr>
        <w:lastRenderedPageBreak/>
        <w:t xml:space="preserve">назначений 2017 года на 353,5 тыс. рулей или в 5,4 раза.   Рост  плановых бюджетных ассигнований связан  с  возникновением обязательств  с сентября 2017 </w:t>
      </w:r>
      <w:r w:rsidR="00DC4AAF">
        <w:rPr>
          <w:sz w:val="26"/>
          <w:szCs w:val="26"/>
        </w:rPr>
        <w:t xml:space="preserve">года </w:t>
      </w:r>
      <w:r>
        <w:rPr>
          <w:sz w:val="26"/>
          <w:szCs w:val="26"/>
        </w:rPr>
        <w:t xml:space="preserve">по  предоставлению отдельных </w:t>
      </w:r>
      <w:proofErr w:type="gramStart"/>
      <w:r>
        <w:rPr>
          <w:sz w:val="26"/>
          <w:szCs w:val="26"/>
        </w:rPr>
        <w:t xml:space="preserve">гарантий осуществления полномочий </w:t>
      </w:r>
      <w:r w:rsidR="00DC4AAF">
        <w:rPr>
          <w:sz w:val="26"/>
          <w:szCs w:val="26"/>
        </w:rPr>
        <w:t>Г</w:t>
      </w:r>
      <w:r>
        <w:rPr>
          <w:sz w:val="26"/>
          <w:szCs w:val="26"/>
        </w:rPr>
        <w:t>лав муниципальных образований области</w:t>
      </w:r>
      <w:proofErr w:type="gramEnd"/>
      <w:r>
        <w:rPr>
          <w:sz w:val="26"/>
          <w:szCs w:val="26"/>
        </w:rPr>
        <w:t>.</w:t>
      </w:r>
    </w:p>
    <w:p w:rsidR="002B4C7D" w:rsidRDefault="002B4C7D" w:rsidP="002B4C7D">
      <w:pPr>
        <w:autoSpaceDE w:val="0"/>
        <w:autoSpaceDN w:val="0"/>
        <w:adjustRightInd w:val="0"/>
        <w:jc w:val="both"/>
        <w:rPr>
          <w:sz w:val="26"/>
          <w:szCs w:val="26"/>
        </w:rPr>
      </w:pPr>
    </w:p>
    <w:p w:rsidR="002B4C7D" w:rsidRDefault="002B4C7D" w:rsidP="002B4C7D">
      <w:pPr>
        <w:autoSpaceDE w:val="0"/>
        <w:autoSpaceDN w:val="0"/>
        <w:adjustRightInd w:val="0"/>
        <w:ind w:firstLine="708"/>
        <w:jc w:val="both"/>
        <w:rPr>
          <w:sz w:val="26"/>
          <w:szCs w:val="26"/>
        </w:rPr>
      </w:pPr>
      <w:r>
        <w:rPr>
          <w:sz w:val="26"/>
          <w:szCs w:val="26"/>
        </w:rPr>
        <w:t xml:space="preserve">Расходы по подразделу  </w:t>
      </w:r>
      <w:r w:rsidRPr="009A4E5C">
        <w:rPr>
          <w:sz w:val="26"/>
          <w:szCs w:val="26"/>
        </w:rPr>
        <w:t>1003</w:t>
      </w:r>
      <w:r>
        <w:rPr>
          <w:sz w:val="26"/>
          <w:szCs w:val="26"/>
        </w:rPr>
        <w:t xml:space="preserve"> «социальное обеспечение населения» на 2018 год планируются в сумме 3068,8  тыс. рублей, что меньше утвержденных плановых назначений 2017 года на 2142,0  тыс. рулей 26,8%.</w:t>
      </w:r>
    </w:p>
    <w:p w:rsidR="002B4C7D" w:rsidRDefault="002B4C7D" w:rsidP="002B4C7D">
      <w:pPr>
        <w:ind w:firstLine="708"/>
        <w:jc w:val="both"/>
        <w:rPr>
          <w:sz w:val="26"/>
          <w:szCs w:val="26"/>
        </w:rPr>
      </w:pPr>
      <w:r>
        <w:rPr>
          <w:sz w:val="26"/>
          <w:szCs w:val="26"/>
        </w:rPr>
        <w:t>Расходы в подразделе будут осуществляться  в рамках двух   программ:</w:t>
      </w:r>
    </w:p>
    <w:p w:rsidR="002B4C7D" w:rsidRDefault="002B4C7D" w:rsidP="002B4C7D">
      <w:pPr>
        <w:ind w:firstLine="708"/>
        <w:jc w:val="both"/>
        <w:rPr>
          <w:sz w:val="26"/>
          <w:szCs w:val="26"/>
        </w:rPr>
      </w:pPr>
      <w:r>
        <w:rPr>
          <w:sz w:val="26"/>
          <w:szCs w:val="26"/>
        </w:rPr>
        <w:t>- МП «Устойчивое развитие сельских территорий Белозерского муниципального района Вологодской области на 2014-2017 годы и на период до 2020 года» в сумме</w:t>
      </w:r>
      <w:r w:rsidR="00DC4AAF">
        <w:rPr>
          <w:sz w:val="26"/>
          <w:szCs w:val="26"/>
        </w:rPr>
        <w:t xml:space="preserve"> </w:t>
      </w:r>
      <w:r>
        <w:rPr>
          <w:sz w:val="26"/>
          <w:szCs w:val="26"/>
        </w:rPr>
        <w:t>1662,0 тыс. рублей  (социальная выплата участнику  программы, проживающему в сельской местности,  для приобретения жилья);</w:t>
      </w:r>
    </w:p>
    <w:p w:rsidR="002B4C7D" w:rsidRDefault="002B4C7D" w:rsidP="002B4C7D">
      <w:pPr>
        <w:ind w:firstLine="708"/>
        <w:jc w:val="both"/>
        <w:rPr>
          <w:sz w:val="26"/>
          <w:szCs w:val="26"/>
        </w:rPr>
      </w:pPr>
      <w:r>
        <w:rPr>
          <w:sz w:val="26"/>
          <w:szCs w:val="26"/>
        </w:rPr>
        <w:t xml:space="preserve">- МП «Молодежь </w:t>
      </w:r>
      <w:proofErr w:type="spellStart"/>
      <w:r>
        <w:rPr>
          <w:sz w:val="26"/>
          <w:szCs w:val="26"/>
        </w:rPr>
        <w:t>Белозерья</w:t>
      </w:r>
      <w:proofErr w:type="spellEnd"/>
      <w:r>
        <w:rPr>
          <w:sz w:val="26"/>
          <w:szCs w:val="26"/>
        </w:rPr>
        <w:t xml:space="preserve"> на 2017-2019 годы» в  сумме 270,0 тыс. рублей,</w:t>
      </w:r>
    </w:p>
    <w:p w:rsidR="002B4C7D" w:rsidRDefault="002B4C7D" w:rsidP="002B4C7D">
      <w:pPr>
        <w:jc w:val="both"/>
        <w:rPr>
          <w:sz w:val="26"/>
          <w:szCs w:val="26"/>
        </w:rPr>
      </w:pPr>
      <w:r>
        <w:rPr>
          <w:sz w:val="26"/>
          <w:szCs w:val="26"/>
        </w:rPr>
        <w:t xml:space="preserve">на обеспечение мероприятий государственной подпрограммы «Обеспечение  жильем отдельных категорий граждан» </w:t>
      </w:r>
      <w:r>
        <w:rPr>
          <w:rFonts w:eastAsia="TimesNewRomanPSMT"/>
          <w:sz w:val="26"/>
          <w:szCs w:val="26"/>
        </w:rPr>
        <w:t>(бюджетные ассигнования будут направлены на долю районного бюджета участнику  муниципальной программы).</w:t>
      </w:r>
    </w:p>
    <w:p w:rsidR="002B4C7D" w:rsidRDefault="002B4C7D" w:rsidP="002B4C7D">
      <w:pPr>
        <w:ind w:firstLine="708"/>
        <w:jc w:val="both"/>
        <w:rPr>
          <w:sz w:val="26"/>
          <w:szCs w:val="26"/>
        </w:rPr>
      </w:pPr>
      <w:r>
        <w:rPr>
          <w:sz w:val="26"/>
          <w:szCs w:val="26"/>
        </w:rPr>
        <w:t>Публичные нормативные социальные выплаты гражданам планиру</w:t>
      </w:r>
      <w:r w:rsidR="00DC4AAF">
        <w:rPr>
          <w:sz w:val="26"/>
          <w:szCs w:val="26"/>
        </w:rPr>
        <w:t>ю</w:t>
      </w:r>
      <w:r>
        <w:rPr>
          <w:sz w:val="26"/>
          <w:szCs w:val="26"/>
        </w:rPr>
        <w:t xml:space="preserve">тся в сумме 572,0 тыс. руб. (ЕДК </w:t>
      </w:r>
      <w:r w:rsidR="009A4E5C">
        <w:rPr>
          <w:sz w:val="26"/>
          <w:szCs w:val="26"/>
        </w:rPr>
        <w:t xml:space="preserve"> бывшим работникам культуры (пенсионеры)</w:t>
      </w:r>
      <w:r>
        <w:rPr>
          <w:sz w:val="26"/>
          <w:szCs w:val="26"/>
        </w:rPr>
        <w:t xml:space="preserve"> и проживающим в сельской местности в сумме 500,0 тыс. рублей и  компенсация части найма (поднайма) специалистам здравоохранения в сумме 72,0 тыс. рублей). </w:t>
      </w:r>
    </w:p>
    <w:p w:rsidR="002B4C7D" w:rsidRDefault="002B4C7D" w:rsidP="002B4C7D">
      <w:pPr>
        <w:ind w:firstLine="708"/>
        <w:jc w:val="both"/>
        <w:rPr>
          <w:sz w:val="26"/>
          <w:szCs w:val="26"/>
        </w:rPr>
      </w:pPr>
      <w:proofErr w:type="gramStart"/>
      <w:r>
        <w:rPr>
          <w:sz w:val="26"/>
          <w:szCs w:val="26"/>
        </w:rPr>
        <w:t>Согласно п.3 статьи 136 Бюджетного кодекса РФ м</w:t>
      </w:r>
      <w:r>
        <w:rPr>
          <w:color w:val="454545"/>
          <w:sz w:val="26"/>
          <w:szCs w:val="26"/>
          <w:shd w:val="clear" w:color="auto" w:fill="FFFFFF"/>
        </w:rPr>
        <w:t>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w:t>
      </w:r>
      <w:proofErr w:type="gramEnd"/>
      <w:r>
        <w:rPr>
          <w:color w:val="454545"/>
          <w:sz w:val="26"/>
          <w:szCs w:val="26"/>
          <w:shd w:val="clear" w:color="auto" w:fill="FFFFFF"/>
        </w:rPr>
        <w:t xml:space="preserve"> процентов собственных доходов местного бюджета, начиная с очередного финансового </w:t>
      </w:r>
      <w:r w:rsidR="00784C28">
        <w:rPr>
          <w:color w:val="454545"/>
          <w:sz w:val="26"/>
          <w:szCs w:val="26"/>
          <w:shd w:val="clear" w:color="auto" w:fill="FFFFFF"/>
        </w:rPr>
        <w:t>года,</w:t>
      </w:r>
      <w:r>
        <w:rPr>
          <w:color w:val="454545"/>
          <w:sz w:val="26"/>
          <w:szCs w:val="26"/>
          <w:shd w:val="clear" w:color="auto" w:fill="FFFFFF"/>
        </w:rPr>
        <w:t xml:space="preserve"> </w:t>
      </w:r>
      <w:r>
        <w:rPr>
          <w:b/>
          <w:color w:val="454545"/>
          <w:sz w:val="26"/>
          <w:szCs w:val="26"/>
          <w:shd w:val="clear" w:color="auto" w:fill="FFFFFF"/>
        </w:rPr>
        <w:t>не имеют права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2B4C7D" w:rsidRDefault="002B4C7D" w:rsidP="002B4C7D">
      <w:pPr>
        <w:jc w:val="both"/>
        <w:rPr>
          <w:sz w:val="26"/>
          <w:szCs w:val="26"/>
        </w:rPr>
      </w:pPr>
      <w:r>
        <w:rPr>
          <w:sz w:val="26"/>
          <w:szCs w:val="26"/>
        </w:rPr>
        <w:t>Бюджетные обязательства на выплату части найма (поднайма) работникам здравоохранения в сумме 72, тыс. рублей  планируются в нарушение п.3 ст. 136.</w:t>
      </w:r>
    </w:p>
    <w:p w:rsidR="009A4E5C" w:rsidRDefault="009A4E5C" w:rsidP="002B4C7D">
      <w:pPr>
        <w:autoSpaceDE w:val="0"/>
        <w:autoSpaceDN w:val="0"/>
        <w:adjustRightInd w:val="0"/>
        <w:ind w:firstLine="708"/>
        <w:jc w:val="both"/>
        <w:rPr>
          <w:sz w:val="26"/>
          <w:szCs w:val="26"/>
        </w:rPr>
      </w:pPr>
    </w:p>
    <w:p w:rsidR="002B4C7D" w:rsidRDefault="002B4C7D" w:rsidP="002B4C7D">
      <w:pPr>
        <w:autoSpaceDE w:val="0"/>
        <w:autoSpaceDN w:val="0"/>
        <w:adjustRightInd w:val="0"/>
        <w:ind w:firstLine="708"/>
        <w:jc w:val="both"/>
        <w:rPr>
          <w:color w:val="FF0000"/>
          <w:sz w:val="26"/>
          <w:szCs w:val="26"/>
        </w:rPr>
      </w:pPr>
      <w:r>
        <w:rPr>
          <w:sz w:val="26"/>
          <w:szCs w:val="26"/>
        </w:rPr>
        <w:t xml:space="preserve">Расходы по подразделу  </w:t>
      </w:r>
      <w:r w:rsidRPr="009A4E5C">
        <w:rPr>
          <w:sz w:val="26"/>
          <w:szCs w:val="26"/>
        </w:rPr>
        <w:t>1004</w:t>
      </w:r>
      <w:r>
        <w:rPr>
          <w:sz w:val="26"/>
          <w:szCs w:val="26"/>
        </w:rPr>
        <w:t xml:space="preserve">  «охрана семьи и детства» на 2018 планируются в сумме 3760,0 тыс. </w:t>
      </w:r>
      <w:r w:rsidR="00DC4AAF">
        <w:rPr>
          <w:sz w:val="26"/>
          <w:szCs w:val="26"/>
        </w:rPr>
        <w:t>рублей, что на 197,2 тыс. руб.</w:t>
      </w:r>
      <w:r>
        <w:rPr>
          <w:sz w:val="26"/>
          <w:szCs w:val="26"/>
        </w:rPr>
        <w:t xml:space="preserve"> </w:t>
      </w:r>
      <w:r w:rsidR="00DC4AAF">
        <w:rPr>
          <w:sz w:val="26"/>
          <w:szCs w:val="26"/>
        </w:rPr>
        <w:t xml:space="preserve">или на 5,5% </w:t>
      </w:r>
      <w:r>
        <w:rPr>
          <w:sz w:val="26"/>
          <w:szCs w:val="26"/>
        </w:rPr>
        <w:t>больше утвержденных плановых показателей 2017 года</w:t>
      </w:r>
      <w:r w:rsidR="00DC4AAF">
        <w:rPr>
          <w:sz w:val="26"/>
          <w:szCs w:val="26"/>
        </w:rPr>
        <w:t>.</w:t>
      </w:r>
      <w:r>
        <w:rPr>
          <w:sz w:val="26"/>
          <w:szCs w:val="26"/>
        </w:rPr>
        <w:t xml:space="preserve">  </w:t>
      </w:r>
    </w:p>
    <w:p w:rsidR="002B4C7D" w:rsidRDefault="002B4C7D" w:rsidP="002B4C7D">
      <w:pPr>
        <w:ind w:firstLine="708"/>
        <w:jc w:val="both"/>
        <w:rPr>
          <w:sz w:val="26"/>
          <w:szCs w:val="26"/>
        </w:rPr>
      </w:pPr>
      <w:r>
        <w:rPr>
          <w:sz w:val="26"/>
          <w:szCs w:val="26"/>
        </w:rPr>
        <w:t xml:space="preserve">Расходы в подразделе будут произведены   в рамках реализации муниципальной программы «Развитие образования Белозерского муниципального района на 2018-2020 годы»  на осуществление  социальных выплат гражданам </w:t>
      </w:r>
      <w:r w:rsidR="00784C28">
        <w:rPr>
          <w:sz w:val="26"/>
          <w:szCs w:val="26"/>
        </w:rPr>
        <w:t>(</w:t>
      </w:r>
      <w:r>
        <w:rPr>
          <w:sz w:val="26"/>
          <w:szCs w:val="26"/>
        </w:rPr>
        <w:t>компенсация родительской платы)</w:t>
      </w:r>
      <w:r w:rsidR="00DC4AAF">
        <w:rPr>
          <w:sz w:val="26"/>
          <w:szCs w:val="26"/>
        </w:rPr>
        <w:t>.</w:t>
      </w:r>
    </w:p>
    <w:p w:rsidR="002B4C7D" w:rsidRDefault="002B4C7D" w:rsidP="002B4C7D">
      <w:pPr>
        <w:ind w:firstLine="708"/>
        <w:jc w:val="both"/>
        <w:rPr>
          <w:sz w:val="26"/>
          <w:szCs w:val="26"/>
        </w:rPr>
      </w:pPr>
    </w:p>
    <w:p w:rsidR="002B4C7D" w:rsidRDefault="002B4C7D" w:rsidP="002B4C7D">
      <w:pPr>
        <w:autoSpaceDE w:val="0"/>
        <w:autoSpaceDN w:val="0"/>
        <w:adjustRightInd w:val="0"/>
        <w:ind w:firstLine="708"/>
        <w:jc w:val="both"/>
        <w:rPr>
          <w:color w:val="FF0000"/>
          <w:sz w:val="26"/>
          <w:szCs w:val="26"/>
        </w:rPr>
      </w:pPr>
      <w:r>
        <w:rPr>
          <w:sz w:val="26"/>
          <w:szCs w:val="26"/>
        </w:rPr>
        <w:t xml:space="preserve">Расходы по подразделу  </w:t>
      </w:r>
      <w:r w:rsidRPr="009A4E5C">
        <w:rPr>
          <w:sz w:val="26"/>
          <w:szCs w:val="26"/>
        </w:rPr>
        <w:t>1006</w:t>
      </w:r>
      <w:r>
        <w:rPr>
          <w:sz w:val="26"/>
          <w:szCs w:val="26"/>
        </w:rPr>
        <w:t xml:space="preserve"> «другие вопросы  в области социальной политики»  в 2018 году  планируются в сумме 1202,1  тыс. рублей, что больше утвержденных  показателей 2017 года на 13,6 тыс. рублей  или на 1,1%.</w:t>
      </w:r>
      <w:r>
        <w:rPr>
          <w:color w:val="FF0000"/>
          <w:sz w:val="26"/>
          <w:szCs w:val="26"/>
        </w:rPr>
        <w:t xml:space="preserve"> </w:t>
      </w:r>
    </w:p>
    <w:p w:rsidR="002B4C7D" w:rsidRDefault="002B4C7D" w:rsidP="002B4C7D">
      <w:pPr>
        <w:autoSpaceDE w:val="0"/>
        <w:autoSpaceDN w:val="0"/>
        <w:adjustRightInd w:val="0"/>
        <w:ind w:firstLine="708"/>
        <w:jc w:val="both"/>
        <w:rPr>
          <w:sz w:val="26"/>
          <w:szCs w:val="26"/>
        </w:rPr>
      </w:pPr>
      <w:r>
        <w:rPr>
          <w:sz w:val="26"/>
          <w:szCs w:val="26"/>
        </w:rPr>
        <w:lastRenderedPageBreak/>
        <w:t xml:space="preserve">В подразделе предусмотрены расходы </w:t>
      </w:r>
      <w:proofErr w:type="gramStart"/>
      <w:r>
        <w:rPr>
          <w:sz w:val="26"/>
          <w:szCs w:val="26"/>
        </w:rPr>
        <w:t>на</w:t>
      </w:r>
      <w:proofErr w:type="gramEnd"/>
      <w:r>
        <w:rPr>
          <w:sz w:val="26"/>
          <w:szCs w:val="26"/>
        </w:rPr>
        <w:t>:</w:t>
      </w:r>
    </w:p>
    <w:p w:rsidR="002B4C7D" w:rsidRDefault="002B4C7D" w:rsidP="002B4C7D">
      <w:pPr>
        <w:autoSpaceDE w:val="0"/>
        <w:autoSpaceDN w:val="0"/>
        <w:adjustRightInd w:val="0"/>
        <w:ind w:firstLine="708"/>
        <w:jc w:val="both"/>
        <w:rPr>
          <w:sz w:val="26"/>
          <w:szCs w:val="26"/>
        </w:rPr>
      </w:pPr>
      <w:r>
        <w:rPr>
          <w:sz w:val="26"/>
          <w:szCs w:val="26"/>
        </w:rPr>
        <w:t>-  осуществление  отдельных государственных полномочий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в сумме 1087,1 тыс. рублей;</w:t>
      </w:r>
    </w:p>
    <w:p w:rsidR="002B4C7D" w:rsidRDefault="002B4C7D" w:rsidP="002B4C7D">
      <w:pPr>
        <w:autoSpaceDE w:val="0"/>
        <w:autoSpaceDN w:val="0"/>
        <w:adjustRightInd w:val="0"/>
        <w:ind w:firstLine="708"/>
        <w:jc w:val="both"/>
        <w:rPr>
          <w:color w:val="FF0000"/>
          <w:sz w:val="26"/>
          <w:szCs w:val="26"/>
        </w:rPr>
      </w:pPr>
      <w:r>
        <w:rPr>
          <w:sz w:val="26"/>
          <w:szCs w:val="26"/>
        </w:rPr>
        <w:t>-  на государственную поддержку общероссийских общественных организаций в форме субсидии из районного бюджета в сумме 45,0 тыс. рублей.</w:t>
      </w:r>
      <w:r>
        <w:rPr>
          <w:color w:val="FF0000"/>
          <w:sz w:val="26"/>
          <w:szCs w:val="26"/>
        </w:rPr>
        <w:t xml:space="preserve">  </w:t>
      </w:r>
    </w:p>
    <w:p w:rsidR="002B4C7D" w:rsidRDefault="002B4C7D" w:rsidP="002B4C7D">
      <w:pPr>
        <w:autoSpaceDE w:val="0"/>
        <w:autoSpaceDN w:val="0"/>
        <w:adjustRightInd w:val="0"/>
        <w:jc w:val="both"/>
        <w:rPr>
          <w:sz w:val="26"/>
          <w:szCs w:val="26"/>
        </w:rPr>
      </w:pPr>
      <w:proofErr w:type="gramStart"/>
      <w:r>
        <w:rPr>
          <w:sz w:val="26"/>
          <w:szCs w:val="26"/>
        </w:rPr>
        <w:t xml:space="preserve">(администрацией района в соответствии с </w:t>
      </w:r>
      <w:r w:rsidR="00DC4AAF">
        <w:rPr>
          <w:sz w:val="26"/>
          <w:szCs w:val="26"/>
        </w:rPr>
        <w:t>П</w:t>
      </w:r>
      <w:r>
        <w:rPr>
          <w:sz w:val="26"/>
          <w:szCs w:val="26"/>
        </w:rPr>
        <w:t>орядком предоставления  субсидий  некоммерческим организациям объявлен конкурс по отбору программ (проектов) социально ориентированных  некоммерческих организаций для предоставления субсидий из  районного бюджета.</w:t>
      </w:r>
      <w:proofErr w:type="gramEnd"/>
      <w:r>
        <w:rPr>
          <w:sz w:val="26"/>
          <w:szCs w:val="26"/>
        </w:rPr>
        <w:t xml:space="preserve"> </w:t>
      </w:r>
      <w:proofErr w:type="gramStart"/>
      <w:r>
        <w:rPr>
          <w:sz w:val="26"/>
          <w:szCs w:val="26"/>
        </w:rPr>
        <w:t xml:space="preserve">Срок </w:t>
      </w:r>
      <w:r w:rsidR="00DC4AAF">
        <w:rPr>
          <w:sz w:val="26"/>
          <w:szCs w:val="26"/>
        </w:rPr>
        <w:t>подачи заявлений до 05.12.2017);</w:t>
      </w:r>
      <w:proofErr w:type="gramEnd"/>
    </w:p>
    <w:p w:rsidR="002B4C7D" w:rsidRDefault="002B4C7D" w:rsidP="002B4C7D">
      <w:pPr>
        <w:autoSpaceDE w:val="0"/>
        <w:autoSpaceDN w:val="0"/>
        <w:adjustRightInd w:val="0"/>
        <w:ind w:firstLine="708"/>
        <w:jc w:val="both"/>
        <w:rPr>
          <w:sz w:val="26"/>
          <w:szCs w:val="26"/>
        </w:rPr>
      </w:pPr>
      <w:r>
        <w:rPr>
          <w:sz w:val="26"/>
          <w:szCs w:val="26"/>
        </w:rPr>
        <w:t xml:space="preserve">- на реализацию мероприятий по  МП «Старшее поколение» на 2017-2019 годы в сумме 70,0 тыс. рублей. </w:t>
      </w:r>
    </w:p>
    <w:p w:rsidR="002B4C7D" w:rsidRDefault="002B4C7D" w:rsidP="002B4C7D">
      <w:pPr>
        <w:autoSpaceDE w:val="0"/>
        <w:autoSpaceDN w:val="0"/>
        <w:adjustRightInd w:val="0"/>
        <w:ind w:firstLine="709"/>
        <w:jc w:val="both"/>
        <w:rPr>
          <w:b/>
          <w:sz w:val="26"/>
          <w:szCs w:val="26"/>
        </w:rPr>
      </w:pPr>
      <w:r>
        <w:rPr>
          <w:sz w:val="26"/>
          <w:szCs w:val="26"/>
        </w:rPr>
        <w:t>Плановые показатели по разделу «Социальная политика» на 201</w:t>
      </w:r>
      <w:r w:rsidR="009A4E5C">
        <w:rPr>
          <w:sz w:val="26"/>
          <w:szCs w:val="26"/>
        </w:rPr>
        <w:t>9</w:t>
      </w:r>
      <w:r>
        <w:rPr>
          <w:sz w:val="26"/>
          <w:szCs w:val="26"/>
        </w:rPr>
        <w:t xml:space="preserve">  год </w:t>
      </w:r>
      <w:r w:rsidR="00DC4AAF">
        <w:rPr>
          <w:sz w:val="26"/>
          <w:szCs w:val="26"/>
        </w:rPr>
        <w:t xml:space="preserve">предусматриваются </w:t>
      </w:r>
      <w:r>
        <w:rPr>
          <w:sz w:val="26"/>
          <w:szCs w:val="26"/>
        </w:rPr>
        <w:t xml:space="preserve"> в объеме </w:t>
      </w:r>
      <w:r w:rsidR="009A4E5C">
        <w:rPr>
          <w:sz w:val="26"/>
          <w:szCs w:val="26"/>
        </w:rPr>
        <w:t>86,7</w:t>
      </w:r>
      <w:r>
        <w:rPr>
          <w:sz w:val="26"/>
          <w:szCs w:val="26"/>
        </w:rPr>
        <w:t>% от плановых показателей 201</w:t>
      </w:r>
      <w:r w:rsidR="009A4E5C">
        <w:rPr>
          <w:sz w:val="26"/>
          <w:szCs w:val="26"/>
        </w:rPr>
        <w:t>8</w:t>
      </w:r>
      <w:r>
        <w:rPr>
          <w:sz w:val="26"/>
          <w:szCs w:val="26"/>
        </w:rPr>
        <w:t xml:space="preserve"> года, на 20</w:t>
      </w:r>
      <w:r w:rsidR="009A4E5C">
        <w:rPr>
          <w:sz w:val="26"/>
          <w:szCs w:val="26"/>
        </w:rPr>
        <w:t>20</w:t>
      </w:r>
      <w:r>
        <w:rPr>
          <w:sz w:val="26"/>
          <w:szCs w:val="26"/>
        </w:rPr>
        <w:t xml:space="preserve"> год в объеме 9</w:t>
      </w:r>
      <w:r w:rsidR="009A4E5C">
        <w:rPr>
          <w:sz w:val="26"/>
          <w:szCs w:val="26"/>
        </w:rPr>
        <w:t>6,8</w:t>
      </w:r>
      <w:r>
        <w:rPr>
          <w:sz w:val="26"/>
          <w:szCs w:val="26"/>
        </w:rPr>
        <w:t>% от   оценки  плановых   показателей 201</w:t>
      </w:r>
      <w:r w:rsidR="009A4E5C">
        <w:rPr>
          <w:sz w:val="26"/>
          <w:szCs w:val="26"/>
        </w:rPr>
        <w:t>9</w:t>
      </w:r>
      <w:r>
        <w:rPr>
          <w:sz w:val="26"/>
          <w:szCs w:val="26"/>
        </w:rPr>
        <w:t xml:space="preserve"> года. </w:t>
      </w:r>
    </w:p>
    <w:p w:rsidR="002B4C7D" w:rsidRDefault="002B4C7D" w:rsidP="002B4C7D">
      <w:pPr>
        <w:autoSpaceDE w:val="0"/>
        <w:autoSpaceDN w:val="0"/>
        <w:adjustRightInd w:val="0"/>
        <w:ind w:firstLine="708"/>
        <w:jc w:val="both"/>
        <w:rPr>
          <w:sz w:val="26"/>
          <w:szCs w:val="26"/>
        </w:rPr>
      </w:pPr>
    </w:p>
    <w:p w:rsidR="002B4C7D" w:rsidRDefault="002B4C7D" w:rsidP="002B4C7D">
      <w:pPr>
        <w:autoSpaceDE w:val="0"/>
        <w:autoSpaceDN w:val="0"/>
        <w:adjustRightInd w:val="0"/>
        <w:ind w:firstLine="708"/>
        <w:jc w:val="both"/>
        <w:rPr>
          <w:sz w:val="26"/>
          <w:szCs w:val="26"/>
        </w:rPr>
      </w:pPr>
      <w:r>
        <w:rPr>
          <w:b/>
          <w:sz w:val="26"/>
          <w:szCs w:val="26"/>
        </w:rPr>
        <w:t>По разделу 1100 «Физическая культура  и спорт»</w:t>
      </w:r>
      <w:r>
        <w:rPr>
          <w:sz w:val="26"/>
          <w:szCs w:val="26"/>
        </w:rPr>
        <w:t xml:space="preserve"> бюджетные ассигнования на 2018 году  планируются в сумме 6600,0 тыс.  рублей, что выше утвержденных  назначений 2017 года на  1458,5 тыс. рублей  или на 28,4%.</w:t>
      </w:r>
    </w:p>
    <w:p w:rsidR="002B4C7D" w:rsidRDefault="002B4C7D" w:rsidP="002B4C7D">
      <w:pPr>
        <w:ind w:firstLine="708"/>
        <w:jc w:val="both"/>
        <w:rPr>
          <w:sz w:val="26"/>
          <w:szCs w:val="26"/>
        </w:rPr>
      </w:pPr>
      <w:r>
        <w:rPr>
          <w:sz w:val="26"/>
          <w:szCs w:val="26"/>
        </w:rPr>
        <w:t xml:space="preserve">За счет утвержденных ассигнований  по подразделу 1101 «физическая культура»   будут осуществляться расходы  в рамках реализации  мероприятий   программы  «Развитие физической культуры и спорта на 2017 -2019 годы». </w:t>
      </w:r>
    </w:p>
    <w:p w:rsidR="002B4C7D" w:rsidRDefault="002B4C7D" w:rsidP="002B4C7D">
      <w:pPr>
        <w:autoSpaceDE w:val="0"/>
        <w:autoSpaceDN w:val="0"/>
        <w:adjustRightInd w:val="0"/>
        <w:ind w:firstLine="709"/>
        <w:jc w:val="both"/>
        <w:rPr>
          <w:b/>
          <w:sz w:val="26"/>
          <w:szCs w:val="26"/>
        </w:rPr>
      </w:pPr>
      <w:r>
        <w:rPr>
          <w:sz w:val="26"/>
          <w:szCs w:val="26"/>
        </w:rPr>
        <w:t xml:space="preserve">Плановые показатели по разделу «Физическая культура и спорт» на 2019  год </w:t>
      </w:r>
      <w:r w:rsidR="00DC4AAF">
        <w:rPr>
          <w:sz w:val="26"/>
          <w:szCs w:val="26"/>
        </w:rPr>
        <w:t>предусматриваются</w:t>
      </w:r>
      <w:r>
        <w:rPr>
          <w:sz w:val="26"/>
          <w:szCs w:val="26"/>
        </w:rPr>
        <w:t xml:space="preserve"> в объеме 106,1% от плановых показателей 2018 года,  плановые назначения на 2020 год не планируются. </w:t>
      </w:r>
    </w:p>
    <w:p w:rsidR="002B4C7D" w:rsidRDefault="002B4C7D" w:rsidP="002B4C7D">
      <w:pPr>
        <w:autoSpaceDE w:val="0"/>
        <w:autoSpaceDN w:val="0"/>
        <w:adjustRightInd w:val="0"/>
        <w:ind w:firstLine="540"/>
        <w:jc w:val="both"/>
        <w:rPr>
          <w:sz w:val="26"/>
          <w:szCs w:val="26"/>
        </w:rPr>
      </w:pPr>
      <w:r>
        <w:rPr>
          <w:sz w:val="26"/>
          <w:szCs w:val="26"/>
        </w:rPr>
        <w:t xml:space="preserve">В соответствии с </w:t>
      </w:r>
      <w:hyperlink r:id="rId9" w:history="1">
        <w:r>
          <w:rPr>
            <w:rStyle w:val="a3"/>
            <w:sz w:val="26"/>
            <w:szCs w:val="26"/>
          </w:rPr>
          <w:t>п. 26 ч. 1 ст. 15</w:t>
        </w:r>
      </w:hyperlink>
      <w:r>
        <w:rPr>
          <w:sz w:val="26"/>
          <w:szCs w:val="26"/>
        </w:rPr>
        <w:t xml:space="preserve"> Федерального закона от 06.10.2003 N 131-ФЗ «Об общих принципах организации местного самоуправления в Российской Федерации»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являются полномочиями муниципального района.</w:t>
      </w:r>
    </w:p>
    <w:p w:rsidR="002B4C7D" w:rsidRDefault="009A4E5C" w:rsidP="002B4C7D">
      <w:pPr>
        <w:autoSpaceDE w:val="0"/>
        <w:autoSpaceDN w:val="0"/>
        <w:adjustRightInd w:val="0"/>
        <w:jc w:val="both"/>
        <w:rPr>
          <w:i/>
          <w:sz w:val="26"/>
          <w:szCs w:val="26"/>
        </w:rPr>
      </w:pPr>
      <w:r>
        <w:rPr>
          <w:i/>
          <w:sz w:val="26"/>
          <w:szCs w:val="26"/>
        </w:rPr>
        <w:t>По данному разделу ГРБС – администрацией района  отража</w:t>
      </w:r>
      <w:r w:rsidR="00DC4AAF">
        <w:rPr>
          <w:i/>
          <w:sz w:val="26"/>
          <w:szCs w:val="26"/>
        </w:rPr>
        <w:t xml:space="preserve">ются </w:t>
      </w:r>
      <w:r>
        <w:rPr>
          <w:i/>
          <w:sz w:val="26"/>
          <w:szCs w:val="26"/>
        </w:rPr>
        <w:t xml:space="preserve"> расходы на  содержание бюджетного учреждения МБУ ДО «Белозерская спортивная школ</w:t>
      </w:r>
      <w:r w:rsidR="00780FFC">
        <w:rPr>
          <w:i/>
          <w:sz w:val="26"/>
          <w:szCs w:val="26"/>
        </w:rPr>
        <w:t>а</w:t>
      </w:r>
      <w:r>
        <w:rPr>
          <w:i/>
          <w:sz w:val="26"/>
          <w:szCs w:val="26"/>
        </w:rPr>
        <w:t xml:space="preserve">», в </w:t>
      </w:r>
      <w:proofErr w:type="gramStart"/>
      <w:r>
        <w:rPr>
          <w:i/>
          <w:sz w:val="26"/>
          <w:szCs w:val="26"/>
        </w:rPr>
        <w:t>связи</w:t>
      </w:r>
      <w:proofErr w:type="gramEnd"/>
      <w:r>
        <w:rPr>
          <w:i/>
          <w:sz w:val="26"/>
          <w:szCs w:val="26"/>
        </w:rPr>
        <w:t xml:space="preserve"> с чем </w:t>
      </w:r>
      <w:r w:rsidR="002B4C7D">
        <w:rPr>
          <w:i/>
          <w:sz w:val="26"/>
          <w:szCs w:val="26"/>
        </w:rPr>
        <w:t xml:space="preserve"> КСК района считает обязательным отражение планируемых  бюджетных ассигнований на 2020 год по разделу «Физическая культура и спорт». Данные бюджетные ассигнования должны быть отражены по не программному виду расходов.</w:t>
      </w:r>
    </w:p>
    <w:p w:rsidR="002B4C7D" w:rsidRDefault="002B4C7D" w:rsidP="002B4C7D">
      <w:pPr>
        <w:autoSpaceDE w:val="0"/>
        <w:autoSpaceDN w:val="0"/>
        <w:adjustRightInd w:val="0"/>
        <w:jc w:val="both"/>
        <w:rPr>
          <w:sz w:val="26"/>
          <w:szCs w:val="26"/>
        </w:rPr>
      </w:pPr>
    </w:p>
    <w:p w:rsidR="002B4C7D" w:rsidRDefault="002B4C7D" w:rsidP="002B4C7D">
      <w:pPr>
        <w:ind w:firstLine="709"/>
        <w:jc w:val="both"/>
        <w:rPr>
          <w:sz w:val="26"/>
          <w:szCs w:val="26"/>
        </w:rPr>
      </w:pPr>
      <w:r>
        <w:rPr>
          <w:b/>
          <w:sz w:val="26"/>
          <w:szCs w:val="26"/>
        </w:rPr>
        <w:t>По разделу 1300 «Обслуживание государственного и муниципального долга»</w:t>
      </w:r>
      <w:r>
        <w:rPr>
          <w:sz w:val="26"/>
          <w:szCs w:val="26"/>
        </w:rPr>
        <w:t xml:space="preserve">  </w:t>
      </w:r>
    </w:p>
    <w:p w:rsidR="002B4C7D" w:rsidRDefault="002B4C7D" w:rsidP="00780FFC">
      <w:pPr>
        <w:autoSpaceDE w:val="0"/>
        <w:autoSpaceDN w:val="0"/>
        <w:adjustRightInd w:val="0"/>
        <w:ind w:firstLine="708"/>
        <w:jc w:val="both"/>
        <w:rPr>
          <w:rFonts w:eastAsia="TimesNewRomanPSMT"/>
          <w:sz w:val="26"/>
          <w:szCs w:val="26"/>
        </w:rPr>
      </w:pPr>
      <w:r>
        <w:rPr>
          <w:rFonts w:eastAsia="TimesNewRomanPSMT"/>
          <w:sz w:val="26"/>
          <w:szCs w:val="26"/>
        </w:rPr>
        <w:t>Расходы на обслуживание муниципального внутреннего долга района (процентные платежи) на 2018 год утверждены   в сумме 120,0 тыс. рублей, что ниже утвержденных назначений 2017 года на 237,5 тыс. рублей или в 2,9 раза.</w:t>
      </w:r>
    </w:p>
    <w:p w:rsidR="002B4C7D" w:rsidRDefault="002B4C7D" w:rsidP="00780FFC">
      <w:pPr>
        <w:autoSpaceDE w:val="0"/>
        <w:autoSpaceDN w:val="0"/>
        <w:adjustRightInd w:val="0"/>
        <w:ind w:firstLine="708"/>
        <w:jc w:val="both"/>
        <w:rPr>
          <w:rFonts w:eastAsia="TimesNewRomanPSMT"/>
          <w:sz w:val="26"/>
          <w:szCs w:val="26"/>
        </w:rPr>
      </w:pPr>
      <w:r>
        <w:rPr>
          <w:rFonts w:eastAsia="TimesNewRomanPSMT"/>
          <w:sz w:val="26"/>
          <w:szCs w:val="26"/>
        </w:rPr>
        <w:t>Муниципальный  внутренний долг района на 1 января 2018 года оценивается в объеме 4000,0 тыс. руб.,  со снижением  к уровню 1 января 2017 года на 20,0%.</w:t>
      </w:r>
    </w:p>
    <w:p w:rsidR="002B4C7D" w:rsidRDefault="002B4C7D" w:rsidP="00780FFC">
      <w:pPr>
        <w:ind w:firstLine="709"/>
        <w:jc w:val="both"/>
        <w:rPr>
          <w:sz w:val="26"/>
          <w:szCs w:val="26"/>
        </w:rPr>
      </w:pPr>
      <w:r>
        <w:rPr>
          <w:sz w:val="26"/>
          <w:szCs w:val="26"/>
        </w:rPr>
        <w:lastRenderedPageBreak/>
        <w:t xml:space="preserve">Проектом бюджета (приложение №17) предлагается к утверждению программа муниципальных внутренних заимствований  на 2018 год, которой предусматривается  погашение бюджетного кредита в сумме 4000,0 тыс. рублей. </w:t>
      </w:r>
    </w:p>
    <w:p w:rsidR="002B4C7D" w:rsidRDefault="002B4C7D" w:rsidP="00780FFC">
      <w:pPr>
        <w:ind w:firstLine="709"/>
        <w:jc w:val="both"/>
        <w:rPr>
          <w:sz w:val="26"/>
          <w:szCs w:val="26"/>
        </w:rPr>
      </w:pPr>
      <w:r>
        <w:rPr>
          <w:sz w:val="26"/>
          <w:szCs w:val="26"/>
        </w:rPr>
        <w:t xml:space="preserve">Расчет потребности в средствах на обслуживание муниципального долга  в материалах к проекту бюджета не представлен, в </w:t>
      </w:r>
      <w:proofErr w:type="gramStart"/>
      <w:r w:rsidR="00784C28">
        <w:rPr>
          <w:sz w:val="26"/>
          <w:szCs w:val="26"/>
        </w:rPr>
        <w:t>связи</w:t>
      </w:r>
      <w:proofErr w:type="gramEnd"/>
      <w:r>
        <w:rPr>
          <w:sz w:val="26"/>
          <w:szCs w:val="26"/>
        </w:rPr>
        <w:t xml:space="preserve">  с чем дать обоснованную оценку реальности расчетных параметров не представляется возможным. </w:t>
      </w:r>
    </w:p>
    <w:p w:rsidR="002B4C7D" w:rsidRDefault="002B4C7D" w:rsidP="00780FFC">
      <w:pPr>
        <w:autoSpaceDE w:val="0"/>
        <w:autoSpaceDN w:val="0"/>
        <w:adjustRightInd w:val="0"/>
        <w:ind w:firstLine="709"/>
        <w:jc w:val="both"/>
        <w:rPr>
          <w:b/>
          <w:sz w:val="26"/>
          <w:szCs w:val="26"/>
        </w:rPr>
      </w:pPr>
      <w:r>
        <w:rPr>
          <w:sz w:val="26"/>
          <w:szCs w:val="26"/>
        </w:rPr>
        <w:t>Плановые показатели по разделу «Обслуживание государственного и муниципального долга» на плановый период 201</w:t>
      </w:r>
      <w:r w:rsidR="00780FFC">
        <w:rPr>
          <w:sz w:val="26"/>
          <w:szCs w:val="26"/>
        </w:rPr>
        <w:t>9-2020</w:t>
      </w:r>
      <w:r>
        <w:rPr>
          <w:sz w:val="26"/>
          <w:szCs w:val="26"/>
        </w:rPr>
        <w:t xml:space="preserve"> годы не предусмотрен</w:t>
      </w:r>
      <w:r w:rsidR="00780FFC">
        <w:rPr>
          <w:sz w:val="26"/>
          <w:szCs w:val="26"/>
        </w:rPr>
        <w:t>ы</w:t>
      </w:r>
      <w:r>
        <w:rPr>
          <w:sz w:val="26"/>
          <w:szCs w:val="26"/>
        </w:rPr>
        <w:t xml:space="preserve">. </w:t>
      </w:r>
    </w:p>
    <w:p w:rsidR="002B4C7D" w:rsidRDefault="002B4C7D" w:rsidP="00780FFC">
      <w:pPr>
        <w:ind w:firstLine="709"/>
        <w:jc w:val="both"/>
        <w:rPr>
          <w:b/>
          <w:sz w:val="26"/>
          <w:szCs w:val="26"/>
        </w:rPr>
      </w:pPr>
    </w:p>
    <w:p w:rsidR="002B4C7D" w:rsidRDefault="002B4C7D" w:rsidP="002B4C7D">
      <w:pPr>
        <w:autoSpaceDE w:val="0"/>
        <w:autoSpaceDN w:val="0"/>
        <w:adjustRightInd w:val="0"/>
        <w:ind w:firstLine="708"/>
        <w:jc w:val="both"/>
        <w:rPr>
          <w:b/>
          <w:sz w:val="26"/>
          <w:szCs w:val="26"/>
        </w:rPr>
      </w:pPr>
      <w:r>
        <w:rPr>
          <w:b/>
          <w:sz w:val="26"/>
          <w:szCs w:val="26"/>
        </w:rPr>
        <w:t xml:space="preserve">По разделу 1400 «Межбюджетные  трансферты общего характера» </w:t>
      </w:r>
    </w:p>
    <w:p w:rsidR="002B4C7D" w:rsidRDefault="002B4C7D" w:rsidP="002B4C7D">
      <w:pPr>
        <w:autoSpaceDE w:val="0"/>
        <w:autoSpaceDN w:val="0"/>
        <w:adjustRightInd w:val="0"/>
        <w:ind w:firstLine="708"/>
        <w:jc w:val="both"/>
        <w:rPr>
          <w:b/>
          <w:sz w:val="26"/>
          <w:szCs w:val="26"/>
        </w:rPr>
      </w:pPr>
    </w:p>
    <w:p w:rsidR="002B4C7D" w:rsidRDefault="002B4C7D" w:rsidP="00780FFC">
      <w:pPr>
        <w:autoSpaceDE w:val="0"/>
        <w:autoSpaceDN w:val="0"/>
        <w:adjustRightInd w:val="0"/>
        <w:ind w:firstLine="708"/>
        <w:jc w:val="both"/>
        <w:rPr>
          <w:rFonts w:eastAsia="TimesNewRomanPSMT"/>
          <w:sz w:val="26"/>
          <w:szCs w:val="26"/>
        </w:rPr>
      </w:pPr>
      <w:r>
        <w:rPr>
          <w:rFonts w:eastAsia="TimesNewRomanPSMT"/>
          <w:sz w:val="26"/>
          <w:szCs w:val="26"/>
        </w:rPr>
        <w:t>Приоритетными задачами в сфере межбюджетных отношений являются обеспечение сбалансированности  бюджетов сельских поселений.</w:t>
      </w:r>
    </w:p>
    <w:p w:rsidR="002B4C7D" w:rsidRDefault="002B4C7D" w:rsidP="002B4C7D">
      <w:pPr>
        <w:autoSpaceDE w:val="0"/>
        <w:autoSpaceDN w:val="0"/>
        <w:adjustRightInd w:val="0"/>
        <w:jc w:val="both"/>
        <w:rPr>
          <w:rFonts w:eastAsia="TimesNewRomanPSMT"/>
          <w:sz w:val="26"/>
          <w:szCs w:val="26"/>
        </w:rPr>
      </w:pPr>
      <w:r>
        <w:rPr>
          <w:rFonts w:eastAsia="TimesNewRomanPSMT"/>
          <w:sz w:val="26"/>
          <w:szCs w:val="26"/>
        </w:rPr>
        <w:t xml:space="preserve">Общий объем межбюджетных трансфертов составит в 2018 году 10504,0 тыс. рублей с ростом к 2017 году на 3,1%. В общем объеме расходов районного  бюджета доля межбюджетных трансфертов общего характера  в 2018 году составит   3,0% (2017-3,2%). </w:t>
      </w:r>
    </w:p>
    <w:p w:rsidR="002B4C7D" w:rsidRDefault="002B4C7D" w:rsidP="002B4C7D">
      <w:pPr>
        <w:autoSpaceDE w:val="0"/>
        <w:autoSpaceDN w:val="0"/>
        <w:adjustRightInd w:val="0"/>
        <w:jc w:val="both"/>
        <w:rPr>
          <w:rFonts w:eastAsia="TimesNewRomanPSMT"/>
          <w:sz w:val="26"/>
          <w:szCs w:val="26"/>
        </w:rPr>
      </w:pPr>
      <w:r>
        <w:rPr>
          <w:rFonts w:eastAsia="TimesNewRomanPSMT"/>
          <w:sz w:val="26"/>
          <w:szCs w:val="26"/>
        </w:rPr>
        <w:t>Предоставление межбюджетных трансфертов общего характера в проекте предусмотрено по подразделам:</w:t>
      </w:r>
    </w:p>
    <w:p w:rsidR="002B4C7D" w:rsidRDefault="002B4C7D" w:rsidP="002B4C7D">
      <w:pPr>
        <w:autoSpaceDE w:val="0"/>
        <w:autoSpaceDN w:val="0"/>
        <w:adjustRightInd w:val="0"/>
        <w:ind w:firstLine="708"/>
        <w:jc w:val="both"/>
        <w:rPr>
          <w:rFonts w:eastAsia="TimesNewRomanPSMT"/>
          <w:sz w:val="26"/>
          <w:szCs w:val="26"/>
        </w:rPr>
      </w:pPr>
      <w:r>
        <w:rPr>
          <w:rFonts w:eastAsia="TimesNewRomanPSMT"/>
          <w:sz w:val="26"/>
          <w:szCs w:val="26"/>
        </w:rPr>
        <w:t xml:space="preserve"> - 1401  «дотации на выравнивание бюджетной обеспеченности субъектов РФ и муниципальных образований»    в сумме 6347,0  тыс. руб., с ростом  к 2017 году на 175,0   тыс. рублей или на 2,8%. При этом следует отметить, что в 2018 не планируется   дотация МО «Город. Белозерск»  в сфере  физической</w:t>
      </w:r>
      <w:r>
        <w:rPr>
          <w:rFonts w:eastAsia="TimesNewRomanPSMT"/>
          <w:sz w:val="26"/>
          <w:szCs w:val="26"/>
        </w:rPr>
        <w:tab/>
        <w:t xml:space="preserve"> культуры и спорта;</w:t>
      </w:r>
    </w:p>
    <w:p w:rsidR="002B4C7D" w:rsidRDefault="002B4C7D" w:rsidP="002B4C7D">
      <w:pPr>
        <w:autoSpaceDE w:val="0"/>
        <w:autoSpaceDN w:val="0"/>
        <w:adjustRightInd w:val="0"/>
        <w:ind w:firstLine="540"/>
        <w:jc w:val="both"/>
        <w:rPr>
          <w:rFonts w:eastAsia="TimesNewRomanPSMT"/>
          <w:sz w:val="26"/>
          <w:szCs w:val="26"/>
        </w:rPr>
      </w:pPr>
      <w:r>
        <w:rPr>
          <w:rFonts w:eastAsia="TimesNewRomanPSMT"/>
          <w:sz w:val="26"/>
          <w:szCs w:val="26"/>
        </w:rPr>
        <w:t xml:space="preserve"> - 1402 «иные дотации»  (по обеспечению сбалансированности бюджетов) в сумме 4157,0 тыс. руб. или с ростом  к уровню 2017 года на 143,9 тыс. рублей</w:t>
      </w:r>
      <w:proofErr w:type="gramStart"/>
      <w:r>
        <w:rPr>
          <w:rFonts w:eastAsia="TimesNewRomanPSMT"/>
          <w:sz w:val="26"/>
          <w:szCs w:val="26"/>
        </w:rPr>
        <w:t>.</w:t>
      </w:r>
      <w:proofErr w:type="gramEnd"/>
      <w:r>
        <w:rPr>
          <w:rFonts w:eastAsia="TimesNewRomanPSMT"/>
          <w:sz w:val="26"/>
          <w:szCs w:val="26"/>
        </w:rPr>
        <w:t xml:space="preserve">  (</w:t>
      </w:r>
      <w:proofErr w:type="gramStart"/>
      <w:r>
        <w:rPr>
          <w:rFonts w:eastAsia="TimesNewRomanPSMT"/>
          <w:sz w:val="26"/>
          <w:szCs w:val="26"/>
        </w:rPr>
        <w:t>н</w:t>
      </w:r>
      <w:proofErr w:type="gramEnd"/>
      <w:r>
        <w:rPr>
          <w:rFonts w:eastAsia="TimesNewRomanPSMT"/>
          <w:sz w:val="26"/>
          <w:szCs w:val="26"/>
        </w:rPr>
        <w:t>а 3,6%).</w:t>
      </w:r>
    </w:p>
    <w:p w:rsidR="002B4C7D" w:rsidRDefault="002B4C7D" w:rsidP="002B4C7D">
      <w:pPr>
        <w:autoSpaceDE w:val="0"/>
        <w:autoSpaceDN w:val="0"/>
        <w:adjustRightInd w:val="0"/>
        <w:ind w:firstLine="540"/>
        <w:jc w:val="both"/>
        <w:rPr>
          <w:rFonts w:ascii="Times New Roman CYR" w:hAnsi="Times New Roman CYR" w:cs="Times New Roman CYR"/>
          <w:b/>
          <w:bCs/>
          <w:i/>
        </w:rPr>
      </w:pPr>
      <w:proofErr w:type="gramStart"/>
      <w:r>
        <w:rPr>
          <w:rFonts w:eastAsia="TimesNewRomanPSMT"/>
          <w:sz w:val="26"/>
          <w:szCs w:val="26"/>
        </w:rPr>
        <w:t xml:space="preserve">Одним из направлений  бюджетной политики района   является  финансовое обеспечение первоочередных расходов муниципальных образований района  по решению вопросов местного значения при недостаточности налоговых и неналоговых доходов, которое планируется  осуществлять  путем предоставления дотаций на выравнивание бюджетной обеспеченности  и дотаций на сбалансированность, рассчитанных по методике, утвержденной  решением  Представительного Собрания района  от 24.11.2015 № 83 (с учетом изменений и дополнений).  </w:t>
      </w:r>
      <w:proofErr w:type="gramEnd"/>
    </w:p>
    <w:p w:rsidR="002B4C7D" w:rsidRDefault="002B4C7D" w:rsidP="002B4C7D">
      <w:pPr>
        <w:autoSpaceDE w:val="0"/>
        <w:autoSpaceDN w:val="0"/>
        <w:adjustRightInd w:val="0"/>
        <w:ind w:firstLine="708"/>
        <w:jc w:val="both"/>
        <w:rPr>
          <w:sz w:val="26"/>
          <w:szCs w:val="26"/>
        </w:rPr>
      </w:pPr>
      <w:r>
        <w:rPr>
          <w:sz w:val="26"/>
          <w:szCs w:val="26"/>
        </w:rPr>
        <w:t>Расходы районного бюджета по разделу будет осуществлять 1 главный распорядитель бюджетных средств – Финансовое управление Белозерского муниципального района.</w:t>
      </w:r>
    </w:p>
    <w:p w:rsidR="002B4C7D" w:rsidRDefault="002B4C7D" w:rsidP="002B4C7D">
      <w:pPr>
        <w:autoSpaceDE w:val="0"/>
        <w:autoSpaceDN w:val="0"/>
        <w:adjustRightInd w:val="0"/>
        <w:jc w:val="both"/>
        <w:rPr>
          <w:rFonts w:eastAsia="TimesNewRomanPSMT"/>
          <w:sz w:val="26"/>
          <w:szCs w:val="26"/>
        </w:rPr>
      </w:pPr>
    </w:p>
    <w:p w:rsidR="002B4C7D" w:rsidRDefault="002B4C7D" w:rsidP="002B4C7D">
      <w:pPr>
        <w:autoSpaceDE w:val="0"/>
        <w:autoSpaceDN w:val="0"/>
        <w:adjustRightInd w:val="0"/>
        <w:jc w:val="both"/>
        <w:rPr>
          <w:rFonts w:eastAsia="TimesNewRomanPSMT"/>
          <w:sz w:val="26"/>
          <w:szCs w:val="26"/>
        </w:rPr>
      </w:pPr>
    </w:p>
    <w:p w:rsidR="002B4C7D" w:rsidRDefault="002B4C7D" w:rsidP="002B4C7D">
      <w:pPr>
        <w:autoSpaceDE w:val="0"/>
        <w:autoSpaceDN w:val="0"/>
        <w:adjustRightInd w:val="0"/>
        <w:spacing w:line="360" w:lineRule="auto"/>
        <w:ind w:firstLine="540"/>
        <w:jc w:val="both"/>
        <w:rPr>
          <w:sz w:val="26"/>
          <w:szCs w:val="26"/>
        </w:rPr>
      </w:pPr>
      <w:r>
        <w:rPr>
          <w:b/>
          <w:sz w:val="26"/>
          <w:szCs w:val="26"/>
        </w:rPr>
        <w:t xml:space="preserve">                           Публичные нормативные обязательства</w:t>
      </w:r>
    </w:p>
    <w:p w:rsidR="002B4C7D" w:rsidRDefault="002B4C7D" w:rsidP="002B4C7D">
      <w:pPr>
        <w:autoSpaceDE w:val="0"/>
        <w:autoSpaceDN w:val="0"/>
        <w:adjustRightInd w:val="0"/>
        <w:ind w:firstLine="540"/>
        <w:jc w:val="both"/>
        <w:rPr>
          <w:sz w:val="26"/>
          <w:szCs w:val="26"/>
        </w:rPr>
      </w:pPr>
      <w:r>
        <w:rPr>
          <w:sz w:val="26"/>
          <w:szCs w:val="26"/>
        </w:rPr>
        <w:t xml:space="preserve"> В соответствии с проектом решения о бюджете на исполнение публичных нормативных обязатель</w:t>
      </w:r>
      <w:proofErr w:type="gramStart"/>
      <w:r>
        <w:rPr>
          <w:sz w:val="26"/>
          <w:szCs w:val="26"/>
        </w:rPr>
        <w:t>ств пл</w:t>
      </w:r>
      <w:proofErr w:type="gramEnd"/>
      <w:r>
        <w:rPr>
          <w:sz w:val="26"/>
          <w:szCs w:val="26"/>
        </w:rPr>
        <w:t xml:space="preserve">анируется направить  572 тыс.  рублей.    Расчеты объемов бюджетных ассигнований на исполнение публичных нормативных обязательств на 2018 год   рассчитаны  на основании заявки ГРБС – </w:t>
      </w:r>
      <w:r w:rsidR="00780FFC">
        <w:rPr>
          <w:sz w:val="26"/>
          <w:szCs w:val="26"/>
        </w:rPr>
        <w:t>А</w:t>
      </w:r>
      <w:r>
        <w:rPr>
          <w:sz w:val="26"/>
          <w:szCs w:val="26"/>
        </w:rPr>
        <w:t>дминистрации района.</w:t>
      </w:r>
    </w:p>
    <w:p w:rsidR="002B4C7D" w:rsidRDefault="002B4C7D" w:rsidP="002B4C7D">
      <w:pPr>
        <w:autoSpaceDE w:val="0"/>
        <w:autoSpaceDN w:val="0"/>
        <w:adjustRightInd w:val="0"/>
        <w:jc w:val="both"/>
        <w:rPr>
          <w:sz w:val="26"/>
          <w:szCs w:val="26"/>
        </w:rPr>
      </w:pPr>
    </w:p>
    <w:p w:rsidR="002B4C7D" w:rsidRDefault="002B4C7D" w:rsidP="002B4C7D">
      <w:pPr>
        <w:autoSpaceDE w:val="0"/>
        <w:autoSpaceDN w:val="0"/>
        <w:adjustRightInd w:val="0"/>
        <w:ind w:firstLine="708"/>
        <w:jc w:val="both"/>
        <w:rPr>
          <w:rFonts w:eastAsia="TimesNewRomanPS-BoldMT"/>
          <w:b/>
          <w:bCs/>
          <w:sz w:val="26"/>
          <w:szCs w:val="26"/>
        </w:rPr>
      </w:pPr>
      <w:r>
        <w:rPr>
          <w:rFonts w:eastAsia="TimesNewRomanPS-BoldMT"/>
          <w:b/>
          <w:bCs/>
          <w:sz w:val="26"/>
          <w:szCs w:val="26"/>
        </w:rPr>
        <w:t>Источники внутреннего финансирования дефицита районного бюджета</w:t>
      </w:r>
    </w:p>
    <w:p w:rsidR="002B4C7D" w:rsidRDefault="002B4C7D" w:rsidP="002B4C7D">
      <w:pPr>
        <w:autoSpaceDE w:val="0"/>
        <w:autoSpaceDN w:val="0"/>
        <w:adjustRightInd w:val="0"/>
        <w:rPr>
          <w:rFonts w:eastAsia="TimesNewRomanPSMT"/>
          <w:sz w:val="26"/>
          <w:szCs w:val="26"/>
        </w:rPr>
      </w:pPr>
    </w:p>
    <w:p w:rsidR="002B4C7D" w:rsidRDefault="002B4C7D" w:rsidP="002B4C7D">
      <w:pPr>
        <w:autoSpaceDE w:val="0"/>
        <w:autoSpaceDN w:val="0"/>
        <w:adjustRightInd w:val="0"/>
        <w:ind w:firstLine="708"/>
        <w:jc w:val="both"/>
        <w:rPr>
          <w:rFonts w:eastAsia="TimesNewRomanPSMT"/>
          <w:sz w:val="26"/>
          <w:szCs w:val="26"/>
        </w:rPr>
      </w:pPr>
      <w:r>
        <w:rPr>
          <w:rFonts w:eastAsia="TimesNewRomanPSMT"/>
          <w:sz w:val="26"/>
          <w:szCs w:val="26"/>
        </w:rPr>
        <w:t xml:space="preserve">Представленным проектом  предусмотрено формирование районного бюджета на </w:t>
      </w:r>
      <w:r>
        <w:rPr>
          <w:rFonts w:eastAsia="TimesNewRomanPS-BoldMT"/>
          <w:sz w:val="26"/>
          <w:szCs w:val="26"/>
        </w:rPr>
        <w:t xml:space="preserve">2018 </w:t>
      </w:r>
      <w:r>
        <w:rPr>
          <w:rFonts w:eastAsia="TimesNewRomanPSMT"/>
          <w:sz w:val="26"/>
          <w:szCs w:val="26"/>
        </w:rPr>
        <w:t>год  с профицитом.  Приложением 1 к проекту решения «</w:t>
      </w:r>
      <w:r w:rsidR="00780FFC">
        <w:rPr>
          <w:rFonts w:eastAsia="TimesNewRomanPSMT"/>
          <w:sz w:val="26"/>
          <w:szCs w:val="26"/>
        </w:rPr>
        <w:t>И</w:t>
      </w:r>
      <w:r>
        <w:rPr>
          <w:rFonts w:eastAsia="TimesNewRomanPSMT"/>
          <w:sz w:val="26"/>
          <w:szCs w:val="26"/>
        </w:rPr>
        <w:t>сточники внутреннего финансирования дефицита бюджета на 2018 год» отражено погашение бюджетного кредита, что не противоречит бюджетному законодательству (п.3 ст.23 БК РФ).</w:t>
      </w:r>
    </w:p>
    <w:p w:rsidR="002B4C7D" w:rsidRDefault="002B4C7D" w:rsidP="002B4C7D">
      <w:pPr>
        <w:autoSpaceDE w:val="0"/>
        <w:autoSpaceDN w:val="0"/>
        <w:adjustRightInd w:val="0"/>
        <w:jc w:val="both"/>
        <w:rPr>
          <w:bCs/>
          <w:iCs/>
          <w:sz w:val="26"/>
          <w:szCs w:val="26"/>
        </w:rPr>
      </w:pPr>
      <w:r>
        <w:rPr>
          <w:sz w:val="26"/>
          <w:szCs w:val="26"/>
        </w:rPr>
        <w:t>Проектом предусмотрено формирование районного бюджета на 201</w:t>
      </w:r>
      <w:r w:rsidR="009A4E5C">
        <w:rPr>
          <w:sz w:val="26"/>
          <w:szCs w:val="26"/>
        </w:rPr>
        <w:t>9 и 2020</w:t>
      </w:r>
      <w:r>
        <w:rPr>
          <w:sz w:val="26"/>
          <w:szCs w:val="26"/>
        </w:rPr>
        <w:t xml:space="preserve"> годы без дефицита. </w:t>
      </w:r>
      <w:r>
        <w:rPr>
          <w:bCs/>
          <w:iCs/>
          <w:sz w:val="26"/>
          <w:szCs w:val="26"/>
        </w:rPr>
        <w:t xml:space="preserve">   </w:t>
      </w:r>
    </w:p>
    <w:p w:rsidR="002B4C7D" w:rsidRDefault="002B4C7D" w:rsidP="002B4C7D">
      <w:pPr>
        <w:pStyle w:val="a4"/>
        <w:jc w:val="center"/>
        <w:rPr>
          <w:b/>
          <w:sz w:val="26"/>
          <w:szCs w:val="26"/>
        </w:rPr>
      </w:pPr>
    </w:p>
    <w:p w:rsidR="002B4C7D" w:rsidRPr="0075227C" w:rsidRDefault="002B4C7D" w:rsidP="002B4C7D">
      <w:pPr>
        <w:pStyle w:val="a4"/>
        <w:jc w:val="center"/>
        <w:rPr>
          <w:b/>
          <w:sz w:val="26"/>
          <w:szCs w:val="26"/>
        </w:rPr>
      </w:pPr>
      <w:r w:rsidRPr="0075227C">
        <w:rPr>
          <w:b/>
          <w:sz w:val="26"/>
          <w:szCs w:val="26"/>
        </w:rPr>
        <w:t>Муниципальные  внутренние заимствования</w:t>
      </w:r>
    </w:p>
    <w:p w:rsidR="002B4C7D" w:rsidRPr="0075227C" w:rsidRDefault="002B4C7D" w:rsidP="002B4C7D">
      <w:pPr>
        <w:autoSpaceDE w:val="0"/>
        <w:autoSpaceDN w:val="0"/>
        <w:adjustRightInd w:val="0"/>
        <w:jc w:val="both"/>
      </w:pPr>
      <w:r w:rsidRPr="0075227C">
        <w:t xml:space="preserve">      </w:t>
      </w:r>
    </w:p>
    <w:p w:rsidR="002B4C7D" w:rsidRPr="0075227C" w:rsidRDefault="002B4C7D" w:rsidP="002B4C7D">
      <w:pPr>
        <w:pStyle w:val="1"/>
        <w:ind w:firstLine="709"/>
        <w:jc w:val="both"/>
        <w:rPr>
          <w:rFonts w:ascii="Times New Roman" w:hAnsi="Times New Roman" w:cs="Times New Roman"/>
          <w:sz w:val="26"/>
          <w:szCs w:val="26"/>
        </w:rPr>
      </w:pPr>
      <w:r w:rsidRPr="0075227C">
        <w:rPr>
          <w:rFonts w:ascii="Times New Roman" w:hAnsi="Times New Roman" w:cs="Times New Roman"/>
          <w:sz w:val="26"/>
          <w:szCs w:val="26"/>
        </w:rPr>
        <w:t>В соответствии со статьей 110.1. Бюджетного кодекса Российской Федерации проектом решения и приложением 17 к нему предлагается  утвердить</w:t>
      </w:r>
      <w:r w:rsidRPr="0075227C">
        <w:rPr>
          <w:rFonts w:ascii="Times New Roman" w:hAnsi="Times New Roman" w:cs="Times New Roman"/>
          <w:b/>
          <w:sz w:val="26"/>
          <w:szCs w:val="26"/>
        </w:rPr>
        <w:t xml:space="preserve"> </w:t>
      </w:r>
      <w:r w:rsidRPr="0075227C">
        <w:rPr>
          <w:rFonts w:ascii="Times New Roman" w:hAnsi="Times New Roman" w:cs="Times New Roman"/>
          <w:sz w:val="26"/>
          <w:szCs w:val="26"/>
        </w:rPr>
        <w:t xml:space="preserve">Программу муниципальных внутренних заимствований Белозерского муниципального района на 2018 год  в сумме 4000,0 тыс. руб. </w:t>
      </w:r>
    </w:p>
    <w:p w:rsidR="002B4C7D" w:rsidRPr="0075227C" w:rsidRDefault="002B4C7D" w:rsidP="002B4C7D">
      <w:pPr>
        <w:pStyle w:val="1"/>
        <w:ind w:firstLine="709"/>
        <w:jc w:val="both"/>
        <w:rPr>
          <w:rFonts w:ascii="Times New Roman" w:hAnsi="Times New Roman" w:cs="Times New Roman"/>
          <w:sz w:val="26"/>
          <w:szCs w:val="26"/>
        </w:rPr>
      </w:pPr>
      <w:r w:rsidRPr="0075227C">
        <w:rPr>
          <w:rFonts w:ascii="Times New Roman" w:hAnsi="Times New Roman" w:cs="Times New Roman"/>
          <w:sz w:val="26"/>
          <w:szCs w:val="26"/>
        </w:rPr>
        <w:t>Программа  муниципальных внутренних заимствований на 2018 год представляет собой перечень  внутренних заимствований района, с указанием объема привлечения и объема средств, направляемых на погашение основной суммы долга.</w:t>
      </w:r>
    </w:p>
    <w:p w:rsidR="002B4C7D" w:rsidRPr="0075227C" w:rsidRDefault="002B4C7D" w:rsidP="002B4C7D">
      <w:pPr>
        <w:pStyle w:val="1"/>
        <w:ind w:firstLine="709"/>
        <w:jc w:val="both"/>
        <w:rPr>
          <w:rFonts w:ascii="Times New Roman" w:hAnsi="Times New Roman" w:cs="Times New Roman"/>
          <w:sz w:val="26"/>
          <w:szCs w:val="26"/>
        </w:rPr>
      </w:pPr>
      <w:r w:rsidRPr="0075227C">
        <w:rPr>
          <w:rFonts w:ascii="Times New Roman" w:hAnsi="Times New Roman" w:cs="Times New Roman"/>
          <w:sz w:val="26"/>
          <w:szCs w:val="26"/>
        </w:rPr>
        <w:t xml:space="preserve">Программы муниципальных внутренних заимствований на плановый период 2019 -  2020 годов </w:t>
      </w:r>
      <w:r w:rsidR="00305D46" w:rsidRPr="0075227C">
        <w:rPr>
          <w:rFonts w:ascii="Times New Roman" w:hAnsi="Times New Roman" w:cs="Times New Roman"/>
          <w:sz w:val="26"/>
          <w:szCs w:val="26"/>
        </w:rPr>
        <w:t>не</w:t>
      </w:r>
      <w:r w:rsidR="00305D46">
        <w:rPr>
          <w:rFonts w:ascii="Times New Roman" w:hAnsi="Times New Roman" w:cs="Times New Roman"/>
          <w:sz w:val="26"/>
          <w:szCs w:val="26"/>
        </w:rPr>
        <w:t xml:space="preserve"> предусматриваются</w:t>
      </w:r>
      <w:r w:rsidRPr="0075227C">
        <w:rPr>
          <w:rFonts w:ascii="Times New Roman" w:hAnsi="Times New Roman" w:cs="Times New Roman"/>
          <w:sz w:val="26"/>
          <w:szCs w:val="26"/>
        </w:rPr>
        <w:t>.</w:t>
      </w:r>
    </w:p>
    <w:tbl>
      <w:tblPr>
        <w:tblW w:w="0" w:type="auto"/>
        <w:tblInd w:w="75" w:type="dxa"/>
        <w:tblLayout w:type="fixed"/>
        <w:tblCellMar>
          <w:left w:w="75" w:type="dxa"/>
          <w:right w:w="75" w:type="dxa"/>
        </w:tblCellMar>
        <w:tblLook w:val="04A0" w:firstRow="1" w:lastRow="0" w:firstColumn="1" w:lastColumn="0" w:noHBand="0" w:noVBand="1"/>
      </w:tblPr>
      <w:tblGrid>
        <w:gridCol w:w="2126"/>
        <w:gridCol w:w="8930"/>
      </w:tblGrid>
      <w:tr w:rsidR="002B4C7D" w:rsidRPr="0075227C" w:rsidTr="002B4C7D">
        <w:tc>
          <w:tcPr>
            <w:tcW w:w="2126" w:type="dxa"/>
          </w:tcPr>
          <w:p w:rsidR="002B4C7D" w:rsidRPr="0075227C" w:rsidRDefault="002B4C7D">
            <w:pPr>
              <w:autoSpaceDE w:val="0"/>
              <w:autoSpaceDN w:val="0"/>
              <w:adjustRightInd w:val="0"/>
              <w:jc w:val="both"/>
              <w:rPr>
                <w:sz w:val="26"/>
                <w:szCs w:val="26"/>
              </w:rPr>
            </w:pPr>
          </w:p>
        </w:tc>
        <w:tc>
          <w:tcPr>
            <w:tcW w:w="8930" w:type="dxa"/>
          </w:tcPr>
          <w:p w:rsidR="002B4C7D" w:rsidRPr="0075227C" w:rsidRDefault="002B4C7D">
            <w:pPr>
              <w:autoSpaceDE w:val="0"/>
              <w:autoSpaceDN w:val="0"/>
              <w:adjustRightInd w:val="0"/>
              <w:jc w:val="both"/>
              <w:rPr>
                <w:sz w:val="26"/>
                <w:szCs w:val="26"/>
              </w:rPr>
            </w:pPr>
          </w:p>
        </w:tc>
      </w:tr>
    </w:tbl>
    <w:p w:rsidR="002B4C7D" w:rsidRDefault="002B4C7D" w:rsidP="002B4C7D">
      <w:pPr>
        <w:tabs>
          <w:tab w:val="left" w:pos="720"/>
          <w:tab w:val="center" w:pos="4677"/>
        </w:tabs>
        <w:jc w:val="both"/>
        <w:rPr>
          <w:b/>
          <w:sz w:val="26"/>
          <w:szCs w:val="26"/>
        </w:rPr>
      </w:pPr>
      <w:r>
        <w:rPr>
          <w:sz w:val="26"/>
          <w:szCs w:val="26"/>
        </w:rPr>
        <w:t xml:space="preserve">                                                </w:t>
      </w:r>
      <w:r>
        <w:rPr>
          <w:b/>
          <w:sz w:val="26"/>
          <w:szCs w:val="26"/>
        </w:rPr>
        <w:t xml:space="preserve"> Муниципальные программы</w:t>
      </w:r>
    </w:p>
    <w:p w:rsidR="002B4C7D" w:rsidRDefault="002B4C7D" w:rsidP="002B4C7D">
      <w:pPr>
        <w:tabs>
          <w:tab w:val="left" w:pos="3285"/>
        </w:tabs>
        <w:ind w:firstLine="708"/>
        <w:jc w:val="both"/>
        <w:rPr>
          <w:b/>
          <w:sz w:val="26"/>
          <w:szCs w:val="26"/>
        </w:rPr>
      </w:pPr>
      <w:r>
        <w:rPr>
          <w:b/>
          <w:sz w:val="26"/>
          <w:szCs w:val="26"/>
        </w:rPr>
        <w:tab/>
      </w:r>
    </w:p>
    <w:p w:rsidR="002B4C7D" w:rsidRDefault="002B4C7D" w:rsidP="002B4C7D">
      <w:pPr>
        <w:ind w:firstLine="708"/>
        <w:jc w:val="both"/>
        <w:rPr>
          <w:sz w:val="26"/>
          <w:szCs w:val="26"/>
        </w:rPr>
      </w:pPr>
      <w:r>
        <w:rPr>
          <w:sz w:val="26"/>
          <w:szCs w:val="26"/>
        </w:rPr>
        <w:t xml:space="preserve"> </w:t>
      </w:r>
      <w:proofErr w:type="gramStart"/>
      <w:r>
        <w:rPr>
          <w:sz w:val="26"/>
          <w:szCs w:val="26"/>
        </w:rPr>
        <w:t>В целях исполнения статьи  179 Бюджетного кодекса,  постановлений   администрации Белозерского муниципального района  от 30.09.2015  №810 «Об утверждении  Порядка разработки, реализации и оценки эффективности муниципальных программ Белозерского района» (далее - Порядок разработки программ), от 29.12.2007 №862 «Об утверждении Порядка разработки, утверждения и реализации ведомственных целевых программ» (в редакции от 04.04.2013 №407)  приложением 11  к проекту решения предусмотрено  распределение средств на реализацию  муниципальных</w:t>
      </w:r>
      <w:proofErr w:type="gramEnd"/>
      <w:r>
        <w:rPr>
          <w:sz w:val="26"/>
          <w:szCs w:val="26"/>
        </w:rPr>
        <w:t xml:space="preserve"> </w:t>
      </w:r>
      <w:bookmarkStart w:id="0" w:name="_GoBack"/>
      <w:bookmarkEnd w:id="0"/>
      <w:r>
        <w:rPr>
          <w:sz w:val="26"/>
          <w:szCs w:val="26"/>
        </w:rPr>
        <w:t>и ведомственных программ на 2018 год и плановый период:</w:t>
      </w:r>
    </w:p>
    <w:p w:rsidR="002B4C7D" w:rsidRDefault="002B4C7D" w:rsidP="002B4C7D">
      <w:pPr>
        <w:ind w:firstLine="708"/>
        <w:jc w:val="both"/>
        <w:rPr>
          <w:sz w:val="26"/>
          <w:szCs w:val="26"/>
        </w:rPr>
      </w:pPr>
      <w:r>
        <w:rPr>
          <w:sz w:val="26"/>
          <w:szCs w:val="26"/>
        </w:rPr>
        <w:t>- 201</w:t>
      </w:r>
      <w:r w:rsidR="0075227C">
        <w:rPr>
          <w:sz w:val="26"/>
          <w:szCs w:val="26"/>
        </w:rPr>
        <w:t>8</w:t>
      </w:r>
      <w:r>
        <w:rPr>
          <w:sz w:val="26"/>
          <w:szCs w:val="26"/>
        </w:rPr>
        <w:t xml:space="preserve"> год в сумме -  277447,8 тыс. рублей;</w:t>
      </w:r>
    </w:p>
    <w:p w:rsidR="002B4C7D" w:rsidRDefault="002B4C7D" w:rsidP="002B4C7D">
      <w:pPr>
        <w:ind w:firstLine="708"/>
        <w:jc w:val="both"/>
        <w:rPr>
          <w:sz w:val="26"/>
          <w:szCs w:val="26"/>
        </w:rPr>
      </w:pPr>
      <w:r>
        <w:rPr>
          <w:sz w:val="26"/>
          <w:szCs w:val="26"/>
        </w:rPr>
        <w:t>- 201</w:t>
      </w:r>
      <w:r w:rsidR="0075227C">
        <w:rPr>
          <w:sz w:val="26"/>
          <w:szCs w:val="26"/>
        </w:rPr>
        <w:t>9</w:t>
      </w:r>
      <w:r>
        <w:rPr>
          <w:sz w:val="26"/>
          <w:szCs w:val="26"/>
        </w:rPr>
        <w:t xml:space="preserve"> год в сумме -  286733,7 тыс. рублей;</w:t>
      </w:r>
    </w:p>
    <w:p w:rsidR="002B4C7D" w:rsidRDefault="002B4C7D" w:rsidP="002B4C7D">
      <w:pPr>
        <w:ind w:firstLine="708"/>
        <w:jc w:val="both"/>
        <w:rPr>
          <w:sz w:val="26"/>
          <w:szCs w:val="26"/>
        </w:rPr>
      </w:pPr>
      <w:r>
        <w:rPr>
          <w:sz w:val="26"/>
          <w:szCs w:val="26"/>
        </w:rPr>
        <w:t>- 20</w:t>
      </w:r>
      <w:r w:rsidR="0075227C">
        <w:rPr>
          <w:sz w:val="26"/>
          <w:szCs w:val="26"/>
        </w:rPr>
        <w:t>20</w:t>
      </w:r>
      <w:r>
        <w:rPr>
          <w:sz w:val="26"/>
          <w:szCs w:val="26"/>
        </w:rPr>
        <w:t xml:space="preserve"> год в сумме  - 243566,9 тыс. рублей.</w:t>
      </w:r>
    </w:p>
    <w:p w:rsidR="002B4C7D" w:rsidRDefault="002B4C7D" w:rsidP="002B4C7D">
      <w:pPr>
        <w:ind w:firstLine="708"/>
        <w:jc w:val="both"/>
        <w:rPr>
          <w:sz w:val="26"/>
          <w:szCs w:val="26"/>
        </w:rPr>
      </w:pPr>
      <w:r>
        <w:rPr>
          <w:sz w:val="26"/>
          <w:szCs w:val="26"/>
        </w:rPr>
        <w:t>Удельный вес бюджетных ассигнований планируемых на реализацию муниципальных  и ведомственных программ  в общем объеме расходов   на 2018-20</w:t>
      </w:r>
      <w:r w:rsidR="00977FB5">
        <w:rPr>
          <w:sz w:val="26"/>
          <w:szCs w:val="26"/>
        </w:rPr>
        <w:t>20</w:t>
      </w:r>
      <w:r>
        <w:rPr>
          <w:sz w:val="26"/>
          <w:szCs w:val="26"/>
        </w:rPr>
        <w:t xml:space="preserve"> годы составляет: 79,1%, 80,4%, 68,0% соответственно.</w:t>
      </w:r>
    </w:p>
    <w:p w:rsidR="00977FB5" w:rsidRDefault="002B4C7D" w:rsidP="002B4C7D">
      <w:pPr>
        <w:jc w:val="both"/>
        <w:rPr>
          <w:sz w:val="26"/>
          <w:szCs w:val="26"/>
        </w:rPr>
      </w:pPr>
      <w:r>
        <w:rPr>
          <w:sz w:val="26"/>
          <w:szCs w:val="26"/>
        </w:rPr>
        <w:tab/>
        <w:t>Постановлением  администрации района  от 06.10.2017  №414 «Об утверждении Перечня муниципальных программ Белозерского муниципального района» утвержден перечень муниципальных программ, согласно которому в 2018 году планируется   реализ</w:t>
      </w:r>
      <w:r w:rsidR="00977FB5">
        <w:rPr>
          <w:sz w:val="26"/>
          <w:szCs w:val="26"/>
        </w:rPr>
        <w:t>ация 17 муниципальных программ.</w:t>
      </w:r>
    </w:p>
    <w:p w:rsidR="002B4C7D" w:rsidRDefault="00977FB5" w:rsidP="002B4C7D">
      <w:pPr>
        <w:jc w:val="both"/>
        <w:rPr>
          <w:sz w:val="26"/>
          <w:szCs w:val="26"/>
        </w:rPr>
      </w:pPr>
      <w:r>
        <w:rPr>
          <w:sz w:val="26"/>
          <w:szCs w:val="26"/>
        </w:rPr>
        <w:lastRenderedPageBreak/>
        <w:t>В соответствии с п</w:t>
      </w:r>
      <w:r w:rsidR="002B4C7D">
        <w:rPr>
          <w:sz w:val="26"/>
          <w:szCs w:val="26"/>
        </w:rPr>
        <w:t xml:space="preserve">унктом 19 раздела 3 Порядка разработки программ  согласованные проекты муниципальных программ </w:t>
      </w:r>
      <w:r w:rsidR="00780FFC">
        <w:rPr>
          <w:sz w:val="26"/>
          <w:szCs w:val="26"/>
        </w:rPr>
        <w:t xml:space="preserve"> и утвержденные П</w:t>
      </w:r>
      <w:r>
        <w:rPr>
          <w:sz w:val="26"/>
          <w:szCs w:val="26"/>
        </w:rPr>
        <w:t xml:space="preserve">еречнем  планируемые к исполнению в 2018 году муниципальные программы </w:t>
      </w:r>
      <w:r w:rsidR="002B4C7D">
        <w:rPr>
          <w:sz w:val="26"/>
          <w:szCs w:val="26"/>
        </w:rPr>
        <w:t xml:space="preserve"> подлежат  утверждению </w:t>
      </w:r>
      <w:r>
        <w:rPr>
          <w:sz w:val="26"/>
          <w:szCs w:val="26"/>
        </w:rPr>
        <w:t xml:space="preserve"> правовым актом  разработчика  программы </w:t>
      </w:r>
      <w:r w:rsidR="002B4C7D">
        <w:rPr>
          <w:sz w:val="26"/>
          <w:szCs w:val="26"/>
        </w:rPr>
        <w:t xml:space="preserve"> не позднее 1 ноября текущего года. </w:t>
      </w:r>
      <w:r>
        <w:rPr>
          <w:sz w:val="26"/>
          <w:szCs w:val="26"/>
        </w:rPr>
        <w:t xml:space="preserve"> </w:t>
      </w:r>
    </w:p>
    <w:p w:rsidR="002B4C7D" w:rsidRDefault="002B4C7D" w:rsidP="002B4C7D">
      <w:pPr>
        <w:jc w:val="both"/>
        <w:rPr>
          <w:i/>
          <w:sz w:val="26"/>
          <w:szCs w:val="26"/>
        </w:rPr>
      </w:pPr>
      <w:r>
        <w:rPr>
          <w:i/>
          <w:sz w:val="26"/>
          <w:szCs w:val="26"/>
        </w:rPr>
        <w:t>В ходе анализа</w:t>
      </w:r>
      <w:r w:rsidR="00977FB5">
        <w:rPr>
          <w:i/>
          <w:sz w:val="26"/>
          <w:szCs w:val="26"/>
        </w:rPr>
        <w:t xml:space="preserve">  исполнения вышеуказанных правовых актов установлено</w:t>
      </w:r>
      <w:r>
        <w:rPr>
          <w:i/>
          <w:sz w:val="26"/>
          <w:szCs w:val="26"/>
        </w:rPr>
        <w:t xml:space="preserve">, что муниципальная программа «Содействие занятости населения Белозерского муниципального района на 2018-2020 годы» </w:t>
      </w:r>
      <w:r w:rsidR="00977FB5">
        <w:rPr>
          <w:i/>
          <w:sz w:val="26"/>
          <w:szCs w:val="26"/>
        </w:rPr>
        <w:t xml:space="preserve"> не  разработана.</w:t>
      </w:r>
    </w:p>
    <w:p w:rsidR="002B4C7D" w:rsidRDefault="002B4C7D" w:rsidP="002B4C7D">
      <w:pPr>
        <w:jc w:val="both"/>
        <w:rPr>
          <w:sz w:val="26"/>
          <w:szCs w:val="26"/>
        </w:rPr>
      </w:pPr>
      <w:r>
        <w:rPr>
          <w:sz w:val="26"/>
          <w:szCs w:val="26"/>
        </w:rPr>
        <w:tab/>
        <w:t>Объем средств</w:t>
      </w:r>
      <w:r w:rsidR="00780FFC">
        <w:rPr>
          <w:sz w:val="26"/>
          <w:szCs w:val="26"/>
        </w:rPr>
        <w:t>,</w:t>
      </w:r>
      <w:r>
        <w:rPr>
          <w:sz w:val="26"/>
          <w:szCs w:val="26"/>
        </w:rPr>
        <w:t xml:space="preserve"> предусмотренных на реализацию  муниципальных и ведомственных целевых программ  на 2018 год</w:t>
      </w:r>
      <w:r w:rsidR="00780FFC">
        <w:rPr>
          <w:sz w:val="26"/>
          <w:szCs w:val="26"/>
        </w:rPr>
        <w:t>,</w:t>
      </w:r>
      <w:r>
        <w:rPr>
          <w:sz w:val="26"/>
          <w:szCs w:val="26"/>
        </w:rPr>
        <w:t xml:space="preserve"> составляет  103,2% от  потребности по  программам (анализ  финансового обеспечения муниципальных и ведомственных программ - приложение №3 к заключению</w:t>
      </w:r>
      <w:r w:rsidR="00977FB5">
        <w:rPr>
          <w:sz w:val="26"/>
          <w:szCs w:val="26"/>
        </w:rPr>
        <w:t>).</w:t>
      </w:r>
      <w:r>
        <w:rPr>
          <w:sz w:val="26"/>
          <w:szCs w:val="26"/>
        </w:rPr>
        <w:t xml:space="preserve"> </w:t>
      </w:r>
    </w:p>
    <w:p w:rsidR="002B4C7D" w:rsidRDefault="002B4C7D" w:rsidP="002B4C7D">
      <w:pPr>
        <w:ind w:firstLine="708"/>
        <w:jc w:val="both"/>
        <w:rPr>
          <w:sz w:val="26"/>
          <w:szCs w:val="26"/>
        </w:rPr>
      </w:pPr>
      <w:r>
        <w:rPr>
          <w:sz w:val="26"/>
          <w:szCs w:val="26"/>
        </w:rPr>
        <w:t xml:space="preserve">Приложениями 8,9,11 к проекту решения предусмотрены бюджетные ассигнования на реализацию МП «Белозерск – былинный город» на 2018-2020 годы с детализацией по подпрограммам, фактически данная  муниципальная программа не содержит подпрограмм.  </w:t>
      </w:r>
    </w:p>
    <w:p w:rsidR="002B4C7D" w:rsidRDefault="002B4C7D" w:rsidP="002B4C7D">
      <w:pPr>
        <w:pStyle w:val="a4"/>
        <w:ind w:firstLine="709"/>
        <w:jc w:val="both"/>
      </w:pPr>
    </w:p>
    <w:p w:rsidR="002B4C7D" w:rsidRDefault="002B4C7D" w:rsidP="002B4C7D">
      <w:pPr>
        <w:jc w:val="both"/>
      </w:pPr>
      <w:r>
        <w:tab/>
      </w:r>
      <w:r>
        <w:tab/>
        <w:t xml:space="preserve"> </w:t>
      </w:r>
    </w:p>
    <w:p w:rsidR="002B4C7D" w:rsidRDefault="002B4C7D" w:rsidP="002B4C7D">
      <w:pPr>
        <w:ind w:firstLine="708"/>
        <w:jc w:val="both"/>
        <w:rPr>
          <w:b/>
          <w:sz w:val="28"/>
          <w:szCs w:val="28"/>
        </w:rPr>
      </w:pPr>
      <w:r>
        <w:tab/>
      </w:r>
      <w:r>
        <w:rPr>
          <w:b/>
          <w:sz w:val="28"/>
          <w:szCs w:val="28"/>
        </w:rPr>
        <w:t>В результате проведенной экспертизы дано заключение:</w:t>
      </w:r>
    </w:p>
    <w:p w:rsidR="002B4C7D" w:rsidRDefault="002B4C7D" w:rsidP="00780FFC">
      <w:pPr>
        <w:pStyle w:val="a4"/>
        <w:ind w:firstLine="709"/>
        <w:jc w:val="both"/>
      </w:pPr>
    </w:p>
    <w:p w:rsidR="00780FFC" w:rsidRDefault="002B4C7D" w:rsidP="00780FFC">
      <w:pPr>
        <w:pStyle w:val="a4"/>
        <w:spacing w:after="0"/>
        <w:ind w:firstLine="709"/>
        <w:jc w:val="both"/>
        <w:rPr>
          <w:sz w:val="26"/>
          <w:szCs w:val="26"/>
        </w:rPr>
      </w:pPr>
      <w:r>
        <w:rPr>
          <w:sz w:val="26"/>
          <w:szCs w:val="26"/>
        </w:rPr>
        <w:t xml:space="preserve">Проект бюджета внесен в установленный срок, содержит характеристики </w:t>
      </w:r>
    </w:p>
    <w:p w:rsidR="002B4C7D" w:rsidRDefault="002B4C7D" w:rsidP="00780FFC">
      <w:pPr>
        <w:pStyle w:val="a4"/>
        <w:spacing w:after="0"/>
        <w:ind w:left="0"/>
        <w:jc w:val="both"/>
        <w:rPr>
          <w:sz w:val="26"/>
          <w:szCs w:val="26"/>
        </w:rPr>
      </w:pPr>
      <w:r>
        <w:rPr>
          <w:sz w:val="26"/>
          <w:szCs w:val="26"/>
        </w:rPr>
        <w:t xml:space="preserve">и предельные значения, предусмотренные Бюджетным кодексом РФ, </w:t>
      </w:r>
      <w:proofErr w:type="gramStart"/>
      <w:r>
        <w:rPr>
          <w:sz w:val="26"/>
          <w:szCs w:val="26"/>
        </w:rPr>
        <w:t>сформирован</w:t>
      </w:r>
      <w:proofErr w:type="gramEnd"/>
      <w:r>
        <w:rPr>
          <w:sz w:val="26"/>
          <w:szCs w:val="26"/>
        </w:rPr>
        <w:t xml:space="preserve"> в условиях положительного прогноза экономического развития района.</w:t>
      </w:r>
    </w:p>
    <w:p w:rsidR="00780FFC" w:rsidRDefault="002B4C7D" w:rsidP="00780FFC">
      <w:pPr>
        <w:pStyle w:val="a4"/>
        <w:spacing w:after="0"/>
        <w:ind w:firstLine="709"/>
        <w:jc w:val="both"/>
        <w:rPr>
          <w:sz w:val="26"/>
          <w:szCs w:val="26"/>
        </w:rPr>
      </w:pPr>
      <w:r>
        <w:rPr>
          <w:sz w:val="26"/>
          <w:szCs w:val="26"/>
        </w:rPr>
        <w:t xml:space="preserve">Прогноз доходов бюджета в целом достаточно реалистичен, вместе с тем </w:t>
      </w:r>
    </w:p>
    <w:p w:rsidR="002B4C7D" w:rsidRDefault="002B4C7D" w:rsidP="00780FFC">
      <w:pPr>
        <w:pStyle w:val="a4"/>
        <w:spacing w:after="0"/>
        <w:ind w:left="0"/>
        <w:jc w:val="both"/>
        <w:rPr>
          <w:b/>
          <w:i/>
          <w:sz w:val="26"/>
          <w:szCs w:val="26"/>
        </w:rPr>
      </w:pPr>
      <w:r>
        <w:rPr>
          <w:sz w:val="26"/>
          <w:szCs w:val="26"/>
        </w:rPr>
        <w:t xml:space="preserve">следует отметить, что существуют риски </w:t>
      </w:r>
      <w:r>
        <w:rPr>
          <w:b/>
          <w:i/>
          <w:sz w:val="26"/>
          <w:szCs w:val="26"/>
        </w:rPr>
        <w:t xml:space="preserve"> в части исполнения отдельных  неналоговых доходов, главным администратором которых является Управление имущественных отношений района. </w:t>
      </w:r>
    </w:p>
    <w:p w:rsidR="002B4C7D" w:rsidRDefault="002B4C7D" w:rsidP="002B4C7D">
      <w:pPr>
        <w:ind w:firstLine="708"/>
        <w:jc w:val="both"/>
        <w:rPr>
          <w:sz w:val="26"/>
          <w:szCs w:val="26"/>
        </w:rPr>
      </w:pPr>
      <w:r>
        <w:rPr>
          <w:sz w:val="26"/>
          <w:szCs w:val="26"/>
        </w:rPr>
        <w:t>Дефицит бюджета на 2018-2020 годы  не прогнозируется.</w:t>
      </w:r>
    </w:p>
    <w:p w:rsidR="002B4C7D" w:rsidRDefault="002B4C7D" w:rsidP="002B4C7D">
      <w:pPr>
        <w:ind w:firstLine="708"/>
        <w:jc w:val="both"/>
        <w:rPr>
          <w:sz w:val="26"/>
          <w:szCs w:val="26"/>
        </w:rPr>
      </w:pPr>
      <w:r>
        <w:rPr>
          <w:sz w:val="26"/>
          <w:szCs w:val="26"/>
        </w:rPr>
        <w:t>В общем объеме расходов  районного бюджета  на 2018-2020 годы,  в среднем 73,8%</w:t>
      </w:r>
      <w:r w:rsidR="00780FFC">
        <w:rPr>
          <w:sz w:val="26"/>
          <w:szCs w:val="26"/>
        </w:rPr>
        <w:t>,</w:t>
      </w:r>
      <w:r>
        <w:rPr>
          <w:sz w:val="26"/>
          <w:szCs w:val="26"/>
        </w:rPr>
        <w:t xml:space="preserve">   составляют расходы по отраслям социальной сферы, таким образом, проект  районного бюджета  на 2018-2020 годы сохраняет социальную направленность.</w:t>
      </w:r>
    </w:p>
    <w:p w:rsidR="002B4C7D" w:rsidRDefault="002B4C7D" w:rsidP="002B4C7D">
      <w:pPr>
        <w:ind w:firstLine="708"/>
        <w:jc w:val="both"/>
        <w:rPr>
          <w:sz w:val="26"/>
          <w:szCs w:val="26"/>
        </w:rPr>
      </w:pPr>
      <w:r>
        <w:rPr>
          <w:sz w:val="26"/>
          <w:szCs w:val="26"/>
        </w:rPr>
        <w:t xml:space="preserve"> Расходы на оплату труда муниципальных служащих и должностных лиц запланированы в пределах норматива, установленного постановлением Правительства  Вологодской области  от 28.07.2008 №1416 «Об утверждении норматива формирования расходов на оплату труда в органах местного самоуправления» (согласно штатным расписаниям без учета кредиторской задолженности).</w:t>
      </w:r>
    </w:p>
    <w:p w:rsidR="002B4C7D" w:rsidRDefault="002B4C7D" w:rsidP="002B4C7D">
      <w:pPr>
        <w:jc w:val="both"/>
        <w:rPr>
          <w:sz w:val="26"/>
          <w:szCs w:val="26"/>
        </w:rPr>
      </w:pPr>
    </w:p>
    <w:p w:rsidR="002B4C7D" w:rsidRDefault="002B4C7D" w:rsidP="002B4C7D">
      <w:pPr>
        <w:ind w:firstLine="708"/>
        <w:jc w:val="both"/>
        <w:rPr>
          <w:sz w:val="26"/>
          <w:szCs w:val="26"/>
        </w:rPr>
      </w:pPr>
      <w:r>
        <w:rPr>
          <w:sz w:val="26"/>
          <w:szCs w:val="26"/>
        </w:rPr>
        <w:t>В ходе проведения экспертизы проекта решения установлен ряд нарушений  бюджетного законодательства:</w:t>
      </w:r>
    </w:p>
    <w:p w:rsidR="002B4C7D" w:rsidRDefault="002B4C7D" w:rsidP="002B4C7D">
      <w:pPr>
        <w:jc w:val="both"/>
        <w:rPr>
          <w:sz w:val="26"/>
          <w:szCs w:val="26"/>
        </w:rPr>
      </w:pPr>
    </w:p>
    <w:p w:rsidR="00780FFC" w:rsidRDefault="002B4C7D" w:rsidP="008A27A2">
      <w:pPr>
        <w:pStyle w:val="a4"/>
        <w:spacing w:after="0"/>
        <w:ind w:firstLine="709"/>
        <w:jc w:val="both"/>
        <w:rPr>
          <w:sz w:val="26"/>
          <w:szCs w:val="26"/>
        </w:rPr>
      </w:pPr>
      <w:r>
        <w:rPr>
          <w:sz w:val="26"/>
          <w:szCs w:val="26"/>
        </w:rPr>
        <w:t xml:space="preserve">1. В нарушение  п.3 статьи 136 Бюджетного кодекса РФ проектом решения </w:t>
      </w:r>
    </w:p>
    <w:p w:rsidR="00A56562" w:rsidRDefault="002B4C7D" w:rsidP="00780FFC">
      <w:pPr>
        <w:pStyle w:val="a4"/>
        <w:spacing w:after="0"/>
        <w:ind w:left="0"/>
        <w:jc w:val="both"/>
        <w:rPr>
          <w:sz w:val="26"/>
          <w:szCs w:val="26"/>
        </w:rPr>
      </w:pPr>
      <w:r>
        <w:rPr>
          <w:sz w:val="26"/>
          <w:szCs w:val="26"/>
        </w:rPr>
        <w:t xml:space="preserve">предусмотрены бюджетные ассигнования в сумме 72,0 тыс. рублей  на </w:t>
      </w:r>
      <w:r w:rsidR="008A27A2">
        <w:rPr>
          <w:sz w:val="26"/>
          <w:szCs w:val="26"/>
        </w:rPr>
        <w:t xml:space="preserve"> оказание социальной поддержки  работникам здравоохранения. </w:t>
      </w:r>
    </w:p>
    <w:p w:rsidR="00780FFC" w:rsidRDefault="002B4C7D" w:rsidP="002B4C7D">
      <w:pPr>
        <w:pStyle w:val="a4"/>
        <w:spacing w:after="0"/>
        <w:ind w:firstLine="709"/>
        <w:jc w:val="both"/>
        <w:rPr>
          <w:sz w:val="26"/>
          <w:szCs w:val="26"/>
        </w:rPr>
      </w:pPr>
      <w:r>
        <w:rPr>
          <w:sz w:val="26"/>
          <w:szCs w:val="26"/>
        </w:rPr>
        <w:t xml:space="preserve">2. В </w:t>
      </w:r>
      <w:r w:rsidRPr="00033119">
        <w:rPr>
          <w:sz w:val="26"/>
          <w:szCs w:val="26"/>
        </w:rPr>
        <w:t xml:space="preserve">нарушение  </w:t>
      </w:r>
      <w:hyperlink r:id="rId10" w:history="1">
        <w:r w:rsidRPr="00033119">
          <w:rPr>
            <w:rStyle w:val="a3"/>
            <w:color w:val="auto"/>
            <w:sz w:val="26"/>
            <w:szCs w:val="26"/>
            <w:u w:val="none"/>
          </w:rPr>
          <w:t>п. 26 ч. 1 ст. 15</w:t>
        </w:r>
      </w:hyperlink>
      <w:r>
        <w:rPr>
          <w:sz w:val="26"/>
          <w:szCs w:val="26"/>
        </w:rPr>
        <w:t xml:space="preserve"> Федерального закона от 06.10.2003 N 131-</w:t>
      </w:r>
    </w:p>
    <w:p w:rsidR="002B4C7D" w:rsidRDefault="002B4C7D" w:rsidP="00780FFC">
      <w:pPr>
        <w:pStyle w:val="a4"/>
        <w:spacing w:after="0"/>
        <w:ind w:left="0"/>
        <w:jc w:val="both"/>
        <w:rPr>
          <w:sz w:val="26"/>
          <w:szCs w:val="26"/>
        </w:rPr>
      </w:pPr>
      <w:r>
        <w:rPr>
          <w:sz w:val="26"/>
          <w:szCs w:val="26"/>
        </w:rPr>
        <w:lastRenderedPageBreak/>
        <w:t xml:space="preserve">ФЗ «Об общих принципах организации местного самоуправления в Российской Федерации» не утверждены плановые бюджетные ассигнования на 2020 год по исполнению полномочий в сфере физической культуры и спорта. </w:t>
      </w:r>
    </w:p>
    <w:p w:rsidR="002E6E30" w:rsidRDefault="002E6E30" w:rsidP="002B4C7D">
      <w:pPr>
        <w:jc w:val="both"/>
        <w:rPr>
          <w:b/>
          <w:sz w:val="26"/>
          <w:szCs w:val="26"/>
        </w:rPr>
      </w:pPr>
    </w:p>
    <w:p w:rsidR="002B4C7D" w:rsidRDefault="002B4C7D" w:rsidP="002B4C7D">
      <w:pPr>
        <w:jc w:val="both"/>
        <w:rPr>
          <w:b/>
          <w:sz w:val="26"/>
          <w:szCs w:val="26"/>
        </w:rPr>
      </w:pPr>
      <w:r>
        <w:rPr>
          <w:b/>
          <w:sz w:val="26"/>
          <w:szCs w:val="26"/>
        </w:rPr>
        <w:t xml:space="preserve">                Контрольно-счетная комиссия района рекомендует Финансовому управлению района: </w:t>
      </w:r>
    </w:p>
    <w:p w:rsidR="002B4C7D" w:rsidRDefault="002B4C7D" w:rsidP="002B4C7D">
      <w:pPr>
        <w:tabs>
          <w:tab w:val="left" w:pos="720"/>
        </w:tabs>
        <w:ind w:left="709"/>
        <w:jc w:val="both"/>
        <w:rPr>
          <w:sz w:val="26"/>
          <w:szCs w:val="26"/>
        </w:rPr>
      </w:pPr>
    </w:p>
    <w:p w:rsidR="002B4C7D" w:rsidRDefault="002B4C7D" w:rsidP="002B4C7D">
      <w:pPr>
        <w:ind w:firstLine="708"/>
        <w:jc w:val="both"/>
        <w:rPr>
          <w:sz w:val="26"/>
          <w:szCs w:val="26"/>
        </w:rPr>
      </w:pPr>
      <w:r>
        <w:rPr>
          <w:sz w:val="26"/>
          <w:szCs w:val="26"/>
        </w:rPr>
        <w:t>1.   Предусмотреть в приложениях 7,8,9  плановые бюджетные ассигнования на реализацию полномочий в сфере физической культуры и спорта на 2020 год.</w:t>
      </w:r>
    </w:p>
    <w:p w:rsidR="002B4C7D" w:rsidRDefault="00780FFC" w:rsidP="002B4C7D">
      <w:pPr>
        <w:pStyle w:val="a4"/>
        <w:spacing w:after="0"/>
        <w:ind w:left="0" w:firstLine="708"/>
        <w:jc w:val="both"/>
        <w:rPr>
          <w:sz w:val="26"/>
          <w:szCs w:val="26"/>
        </w:rPr>
      </w:pPr>
      <w:r>
        <w:rPr>
          <w:sz w:val="26"/>
          <w:szCs w:val="26"/>
        </w:rPr>
        <w:t>2</w:t>
      </w:r>
      <w:r w:rsidR="002B4C7D">
        <w:rPr>
          <w:sz w:val="26"/>
          <w:szCs w:val="26"/>
        </w:rPr>
        <w:t>.  Отразить в приложениях 7,8,9 планируемые бюджетные ассигнования на исполнение судебных актов в сумме 11581,7 тыс. рублей по КВР</w:t>
      </w:r>
      <w:r>
        <w:rPr>
          <w:sz w:val="26"/>
          <w:szCs w:val="26"/>
        </w:rPr>
        <w:t xml:space="preserve">   </w:t>
      </w:r>
      <w:r w:rsidR="002B4C7D">
        <w:rPr>
          <w:sz w:val="26"/>
          <w:szCs w:val="26"/>
        </w:rPr>
        <w:t>830 «исполнение судебных актов».</w:t>
      </w:r>
    </w:p>
    <w:p w:rsidR="002B4C7D" w:rsidRDefault="00780FFC" w:rsidP="002B4C7D">
      <w:pPr>
        <w:ind w:firstLine="708"/>
        <w:jc w:val="both"/>
        <w:rPr>
          <w:sz w:val="26"/>
          <w:szCs w:val="26"/>
        </w:rPr>
      </w:pPr>
      <w:r>
        <w:rPr>
          <w:sz w:val="26"/>
          <w:szCs w:val="26"/>
        </w:rPr>
        <w:t>3</w:t>
      </w:r>
      <w:r w:rsidR="002B4C7D">
        <w:rPr>
          <w:sz w:val="26"/>
          <w:szCs w:val="26"/>
        </w:rPr>
        <w:t xml:space="preserve">. На основании данных главного администратора доходов отразить в  проекте решения о районном бюджете на 2018 год и плановый период   поступление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по 8,3 тыс. рублей ежегодно.   </w:t>
      </w:r>
    </w:p>
    <w:p w:rsidR="002B4C7D" w:rsidRDefault="00780FFC" w:rsidP="002B4C7D">
      <w:pPr>
        <w:ind w:firstLine="708"/>
        <w:jc w:val="both"/>
        <w:rPr>
          <w:sz w:val="26"/>
          <w:szCs w:val="26"/>
        </w:rPr>
      </w:pPr>
      <w:r>
        <w:rPr>
          <w:sz w:val="26"/>
          <w:szCs w:val="26"/>
        </w:rPr>
        <w:t>4</w:t>
      </w:r>
      <w:r w:rsidR="002B4C7D">
        <w:rPr>
          <w:sz w:val="26"/>
          <w:szCs w:val="26"/>
        </w:rPr>
        <w:t>.   Внести  в</w:t>
      </w:r>
      <w:r w:rsidRPr="00780FFC">
        <w:rPr>
          <w:sz w:val="26"/>
          <w:szCs w:val="26"/>
        </w:rPr>
        <w:t xml:space="preserve"> </w:t>
      </w:r>
      <w:r>
        <w:rPr>
          <w:sz w:val="26"/>
          <w:szCs w:val="26"/>
        </w:rPr>
        <w:t>приложения</w:t>
      </w:r>
      <w:r w:rsidR="002B4C7D">
        <w:rPr>
          <w:sz w:val="26"/>
          <w:szCs w:val="26"/>
        </w:rPr>
        <w:t xml:space="preserve"> 8,9,11 к проекту решения изменения, указав целевые статьи по муниципальным  программам: </w:t>
      </w:r>
      <w:r w:rsidR="008A27A2">
        <w:rPr>
          <w:sz w:val="26"/>
          <w:szCs w:val="26"/>
        </w:rPr>
        <w:t xml:space="preserve">«Белозерск – былинный город»  на 2018-2020 годы  и «Муниципальная программа </w:t>
      </w:r>
      <w:r w:rsidR="002B4C7D">
        <w:rPr>
          <w:sz w:val="26"/>
          <w:szCs w:val="26"/>
        </w:rPr>
        <w:t xml:space="preserve"> основн</w:t>
      </w:r>
      <w:r>
        <w:rPr>
          <w:sz w:val="26"/>
          <w:szCs w:val="26"/>
        </w:rPr>
        <w:t>ых направлений кадровой политики</w:t>
      </w:r>
      <w:r w:rsidR="002B4C7D">
        <w:rPr>
          <w:sz w:val="26"/>
          <w:szCs w:val="26"/>
        </w:rPr>
        <w:t xml:space="preserve">  в </w:t>
      </w:r>
      <w:r>
        <w:rPr>
          <w:sz w:val="26"/>
          <w:szCs w:val="26"/>
        </w:rPr>
        <w:t>Белозерском муниципальном районе</w:t>
      </w:r>
      <w:r w:rsidR="002B4C7D">
        <w:rPr>
          <w:sz w:val="26"/>
          <w:szCs w:val="26"/>
        </w:rPr>
        <w:t xml:space="preserve"> на 2018-2020 годы</w:t>
      </w:r>
      <w:r w:rsidR="008A27A2">
        <w:rPr>
          <w:sz w:val="26"/>
          <w:szCs w:val="26"/>
        </w:rPr>
        <w:t>»</w:t>
      </w:r>
      <w:r w:rsidR="002B4C7D">
        <w:rPr>
          <w:sz w:val="26"/>
          <w:szCs w:val="26"/>
        </w:rPr>
        <w:t xml:space="preserve">, в соответствии  </w:t>
      </w:r>
      <w:r>
        <w:rPr>
          <w:sz w:val="26"/>
          <w:szCs w:val="26"/>
        </w:rPr>
        <w:t>с</w:t>
      </w:r>
      <w:r w:rsidR="002B4C7D">
        <w:rPr>
          <w:sz w:val="26"/>
          <w:szCs w:val="26"/>
        </w:rPr>
        <w:t xml:space="preserve"> целевыми статьями</w:t>
      </w:r>
      <w:r>
        <w:rPr>
          <w:sz w:val="26"/>
          <w:szCs w:val="26"/>
        </w:rPr>
        <w:t>,</w:t>
      </w:r>
      <w:r w:rsidR="002B4C7D">
        <w:rPr>
          <w:sz w:val="26"/>
          <w:szCs w:val="26"/>
        </w:rPr>
        <w:t xml:space="preserve"> утвержденными   приказом  Финансового управления района  от  03.11.2016 №67 «Об утверждении  перечня и кодов целевых статей районного  бюджета и бюджета поселений» (в редакции от 12.11.2017 №86).</w:t>
      </w:r>
    </w:p>
    <w:p w:rsidR="002B4C7D" w:rsidRDefault="002B4C7D" w:rsidP="002B4C7D">
      <w:pPr>
        <w:ind w:firstLine="708"/>
        <w:jc w:val="both"/>
        <w:rPr>
          <w:sz w:val="26"/>
          <w:szCs w:val="26"/>
        </w:rPr>
      </w:pPr>
    </w:p>
    <w:p w:rsidR="002B4C7D" w:rsidRDefault="002B4C7D" w:rsidP="002B4C7D">
      <w:pPr>
        <w:ind w:firstLine="708"/>
        <w:jc w:val="both"/>
        <w:rPr>
          <w:sz w:val="26"/>
          <w:szCs w:val="26"/>
        </w:rPr>
      </w:pPr>
      <w:r>
        <w:rPr>
          <w:b/>
          <w:sz w:val="26"/>
          <w:szCs w:val="26"/>
        </w:rPr>
        <w:t>Представительному Собранию района</w:t>
      </w:r>
      <w:r>
        <w:rPr>
          <w:sz w:val="26"/>
          <w:szCs w:val="26"/>
        </w:rPr>
        <w:t xml:space="preserve">  при рассмотрении  проекта решения учесть заключение контрольно-счетной комиссии района.</w:t>
      </w:r>
    </w:p>
    <w:p w:rsidR="002B4C7D" w:rsidRDefault="002B4C7D" w:rsidP="002B4C7D">
      <w:pPr>
        <w:jc w:val="both"/>
        <w:rPr>
          <w:sz w:val="26"/>
          <w:szCs w:val="26"/>
        </w:rPr>
      </w:pPr>
    </w:p>
    <w:p w:rsidR="002B4C7D" w:rsidRDefault="002B4C7D" w:rsidP="002B4C7D">
      <w:pPr>
        <w:jc w:val="both"/>
        <w:rPr>
          <w:sz w:val="26"/>
          <w:szCs w:val="26"/>
        </w:rPr>
      </w:pPr>
      <w:r>
        <w:rPr>
          <w:sz w:val="26"/>
          <w:szCs w:val="26"/>
        </w:rPr>
        <w:t xml:space="preserve">  </w:t>
      </w:r>
    </w:p>
    <w:p w:rsidR="002B4C7D" w:rsidRDefault="002B4C7D" w:rsidP="002B4C7D">
      <w:pPr>
        <w:jc w:val="both"/>
        <w:rPr>
          <w:b/>
          <w:sz w:val="26"/>
          <w:szCs w:val="26"/>
        </w:rPr>
      </w:pPr>
      <w:r>
        <w:rPr>
          <w:b/>
          <w:sz w:val="26"/>
          <w:szCs w:val="26"/>
        </w:rPr>
        <w:t xml:space="preserve">                      </w:t>
      </w:r>
    </w:p>
    <w:p w:rsidR="002B4C7D" w:rsidRDefault="002B4C7D" w:rsidP="002B4C7D">
      <w:pPr>
        <w:jc w:val="both"/>
        <w:rPr>
          <w:sz w:val="26"/>
          <w:szCs w:val="26"/>
        </w:rPr>
      </w:pPr>
      <w:r>
        <w:rPr>
          <w:sz w:val="26"/>
          <w:szCs w:val="26"/>
        </w:rPr>
        <w:t xml:space="preserve">Председатель </w:t>
      </w:r>
      <w:proofErr w:type="gramStart"/>
      <w:r>
        <w:rPr>
          <w:sz w:val="26"/>
          <w:szCs w:val="26"/>
        </w:rPr>
        <w:t>контрольно-счетной</w:t>
      </w:r>
      <w:proofErr w:type="gramEnd"/>
    </w:p>
    <w:p w:rsidR="002B4C7D" w:rsidRDefault="002B4C7D" w:rsidP="002B4C7D">
      <w:pPr>
        <w:jc w:val="both"/>
        <w:rPr>
          <w:sz w:val="26"/>
          <w:szCs w:val="26"/>
        </w:rPr>
      </w:pPr>
      <w:r>
        <w:rPr>
          <w:sz w:val="26"/>
          <w:szCs w:val="26"/>
        </w:rPr>
        <w:t xml:space="preserve">комиссии района                                                                            </w:t>
      </w:r>
      <w:proofErr w:type="spellStart"/>
      <w:r>
        <w:rPr>
          <w:sz w:val="26"/>
          <w:szCs w:val="26"/>
        </w:rPr>
        <w:t>Н.А.Спажева</w:t>
      </w:r>
      <w:proofErr w:type="spellEnd"/>
      <w:r>
        <w:rPr>
          <w:sz w:val="26"/>
          <w:szCs w:val="26"/>
        </w:rPr>
        <w:t xml:space="preserve"> </w:t>
      </w:r>
    </w:p>
    <w:p w:rsidR="002B4C7D" w:rsidRDefault="002B4C7D" w:rsidP="002B4C7D">
      <w:pPr>
        <w:jc w:val="both"/>
        <w:rPr>
          <w:sz w:val="26"/>
          <w:szCs w:val="26"/>
        </w:rPr>
      </w:pPr>
    </w:p>
    <w:p w:rsidR="002B4C7D" w:rsidRDefault="002B4C7D" w:rsidP="002B4C7D">
      <w:pPr>
        <w:jc w:val="both"/>
        <w:rPr>
          <w:sz w:val="26"/>
          <w:szCs w:val="26"/>
        </w:rPr>
      </w:pPr>
    </w:p>
    <w:sectPr w:rsidR="002B4C7D">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4E9" w:rsidRDefault="002144E9" w:rsidP="007318BB">
      <w:r>
        <w:separator/>
      </w:r>
    </w:p>
  </w:endnote>
  <w:endnote w:type="continuationSeparator" w:id="0">
    <w:p w:rsidR="002144E9" w:rsidRDefault="002144E9" w:rsidP="0073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AAF" w:rsidRDefault="00DC4AA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605626"/>
      <w:docPartObj>
        <w:docPartGallery w:val="Page Numbers (Bottom of Page)"/>
        <w:docPartUnique/>
      </w:docPartObj>
    </w:sdtPr>
    <w:sdtEndPr/>
    <w:sdtContent>
      <w:p w:rsidR="00DC4AAF" w:rsidRDefault="00DC4AAF">
        <w:pPr>
          <w:pStyle w:val="aa"/>
          <w:jc w:val="right"/>
        </w:pPr>
        <w:r>
          <w:fldChar w:fldCharType="begin"/>
        </w:r>
        <w:r>
          <w:instrText>PAGE   \* MERGEFORMAT</w:instrText>
        </w:r>
        <w:r>
          <w:fldChar w:fldCharType="separate"/>
        </w:r>
        <w:r w:rsidR="004773F3">
          <w:rPr>
            <w:noProof/>
          </w:rPr>
          <w:t>26</w:t>
        </w:r>
        <w:r>
          <w:fldChar w:fldCharType="end"/>
        </w:r>
      </w:p>
    </w:sdtContent>
  </w:sdt>
  <w:p w:rsidR="00DC4AAF" w:rsidRDefault="00DC4AAF">
    <w:pPr>
      <w:pStyle w:val="aa"/>
    </w:pPr>
  </w:p>
  <w:p w:rsidR="00DC4AAF" w:rsidRDefault="00DC4AA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AAF" w:rsidRDefault="00DC4AA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4E9" w:rsidRDefault="002144E9" w:rsidP="007318BB">
      <w:r>
        <w:separator/>
      </w:r>
    </w:p>
  </w:footnote>
  <w:footnote w:type="continuationSeparator" w:id="0">
    <w:p w:rsidR="002144E9" w:rsidRDefault="002144E9" w:rsidP="00731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AAF" w:rsidRDefault="00DC4AA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AAF" w:rsidRDefault="00DC4AA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AAF" w:rsidRDefault="00DC4AA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C10DD"/>
    <w:multiLevelType w:val="hybridMultilevel"/>
    <w:tmpl w:val="2146F080"/>
    <w:lvl w:ilvl="0" w:tplc="2BC69A12">
      <w:start w:val="1"/>
      <w:numFmt w:val="decimal"/>
      <w:lvlText w:val="%1."/>
      <w:lvlJc w:val="left"/>
      <w:pPr>
        <w:ind w:left="3270" w:hanging="360"/>
      </w:pPr>
    </w:lvl>
    <w:lvl w:ilvl="1" w:tplc="04190019">
      <w:start w:val="1"/>
      <w:numFmt w:val="lowerLetter"/>
      <w:lvlText w:val="%2."/>
      <w:lvlJc w:val="left"/>
      <w:pPr>
        <w:ind w:left="3990" w:hanging="360"/>
      </w:pPr>
    </w:lvl>
    <w:lvl w:ilvl="2" w:tplc="0419001B">
      <w:start w:val="1"/>
      <w:numFmt w:val="lowerRoman"/>
      <w:lvlText w:val="%3."/>
      <w:lvlJc w:val="right"/>
      <w:pPr>
        <w:ind w:left="4710" w:hanging="180"/>
      </w:pPr>
    </w:lvl>
    <w:lvl w:ilvl="3" w:tplc="0419000F">
      <w:start w:val="1"/>
      <w:numFmt w:val="decimal"/>
      <w:lvlText w:val="%4."/>
      <w:lvlJc w:val="left"/>
      <w:pPr>
        <w:ind w:left="5430" w:hanging="360"/>
      </w:pPr>
    </w:lvl>
    <w:lvl w:ilvl="4" w:tplc="04190019">
      <w:start w:val="1"/>
      <w:numFmt w:val="lowerLetter"/>
      <w:lvlText w:val="%5."/>
      <w:lvlJc w:val="left"/>
      <w:pPr>
        <w:ind w:left="6150" w:hanging="360"/>
      </w:pPr>
    </w:lvl>
    <w:lvl w:ilvl="5" w:tplc="0419001B">
      <w:start w:val="1"/>
      <w:numFmt w:val="lowerRoman"/>
      <w:lvlText w:val="%6."/>
      <w:lvlJc w:val="right"/>
      <w:pPr>
        <w:ind w:left="6870" w:hanging="180"/>
      </w:pPr>
    </w:lvl>
    <w:lvl w:ilvl="6" w:tplc="0419000F">
      <w:start w:val="1"/>
      <w:numFmt w:val="decimal"/>
      <w:lvlText w:val="%7."/>
      <w:lvlJc w:val="left"/>
      <w:pPr>
        <w:ind w:left="7590" w:hanging="360"/>
      </w:pPr>
    </w:lvl>
    <w:lvl w:ilvl="7" w:tplc="04190019">
      <w:start w:val="1"/>
      <w:numFmt w:val="lowerLetter"/>
      <w:lvlText w:val="%8."/>
      <w:lvlJc w:val="left"/>
      <w:pPr>
        <w:ind w:left="8310" w:hanging="360"/>
      </w:pPr>
    </w:lvl>
    <w:lvl w:ilvl="8" w:tplc="0419001B">
      <w:start w:val="1"/>
      <w:numFmt w:val="lowerRoman"/>
      <w:lvlText w:val="%9."/>
      <w:lvlJc w:val="right"/>
      <w:pPr>
        <w:ind w:left="90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25"/>
    <w:rsid w:val="00033119"/>
    <w:rsid w:val="001E680B"/>
    <w:rsid w:val="002144E9"/>
    <w:rsid w:val="002B4C7D"/>
    <w:rsid w:val="002E6E30"/>
    <w:rsid w:val="00305D46"/>
    <w:rsid w:val="0042628F"/>
    <w:rsid w:val="0044655E"/>
    <w:rsid w:val="004773F3"/>
    <w:rsid w:val="005C23B6"/>
    <w:rsid w:val="00630381"/>
    <w:rsid w:val="00701D34"/>
    <w:rsid w:val="007318BB"/>
    <w:rsid w:val="0075227C"/>
    <w:rsid w:val="00780FFC"/>
    <w:rsid w:val="00784C28"/>
    <w:rsid w:val="008A27A2"/>
    <w:rsid w:val="008B5540"/>
    <w:rsid w:val="00977FB5"/>
    <w:rsid w:val="009A4E5C"/>
    <w:rsid w:val="009B3089"/>
    <w:rsid w:val="009E537D"/>
    <w:rsid w:val="00A041F9"/>
    <w:rsid w:val="00A1652F"/>
    <w:rsid w:val="00A56562"/>
    <w:rsid w:val="00AC74DE"/>
    <w:rsid w:val="00B15D92"/>
    <w:rsid w:val="00B70D74"/>
    <w:rsid w:val="00C25084"/>
    <w:rsid w:val="00DC4AAF"/>
    <w:rsid w:val="00E55B11"/>
    <w:rsid w:val="00F87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C7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B4C7D"/>
    <w:pPr>
      <w:keepNext/>
      <w:ind w:firstLine="567"/>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B4C7D"/>
    <w:rPr>
      <w:rFonts w:ascii="Times New Roman" w:eastAsia="Times New Roman" w:hAnsi="Times New Roman" w:cs="Times New Roman"/>
      <w:sz w:val="24"/>
      <w:szCs w:val="20"/>
      <w:lang w:eastAsia="ru-RU"/>
    </w:rPr>
  </w:style>
  <w:style w:type="character" w:styleId="a3">
    <w:name w:val="Hyperlink"/>
    <w:uiPriority w:val="99"/>
    <w:semiHidden/>
    <w:unhideWhenUsed/>
    <w:rsid w:val="002B4C7D"/>
    <w:rPr>
      <w:color w:val="0000FF"/>
      <w:u w:val="single"/>
    </w:rPr>
  </w:style>
  <w:style w:type="paragraph" w:styleId="a4">
    <w:name w:val="Body Text Indent"/>
    <w:basedOn w:val="a"/>
    <w:link w:val="a5"/>
    <w:uiPriority w:val="99"/>
    <w:semiHidden/>
    <w:unhideWhenUsed/>
    <w:rsid w:val="002B4C7D"/>
    <w:pPr>
      <w:spacing w:after="120"/>
      <w:ind w:left="283"/>
    </w:pPr>
  </w:style>
  <w:style w:type="character" w:customStyle="1" w:styleId="a5">
    <w:name w:val="Основной текст с отступом Знак"/>
    <w:basedOn w:val="a0"/>
    <w:link w:val="a4"/>
    <w:uiPriority w:val="99"/>
    <w:semiHidden/>
    <w:rsid w:val="002B4C7D"/>
    <w:rPr>
      <w:rFonts w:ascii="Times New Roman" w:eastAsia="Times New Roman" w:hAnsi="Times New Roman" w:cs="Times New Roman"/>
      <w:sz w:val="24"/>
      <w:szCs w:val="24"/>
      <w:lang w:eastAsia="ru-RU"/>
    </w:rPr>
  </w:style>
  <w:style w:type="paragraph" w:styleId="a6">
    <w:name w:val="No Spacing"/>
    <w:uiPriority w:val="1"/>
    <w:qFormat/>
    <w:rsid w:val="002B4C7D"/>
    <w:pPr>
      <w:spacing w:after="0" w:line="240" w:lineRule="auto"/>
    </w:pPr>
    <w:rPr>
      <w:rFonts w:ascii="Times New Roman" w:eastAsia="Times New Roman" w:hAnsi="Times New Roman" w:cs="Times New Roman"/>
      <w:sz w:val="24"/>
      <w:szCs w:val="24"/>
      <w:lang w:eastAsia="ru-RU"/>
    </w:rPr>
  </w:style>
  <w:style w:type="paragraph" w:customStyle="1" w:styleId="a7">
    <w:name w:val="Нормальный"/>
    <w:uiPriority w:val="99"/>
    <w:rsid w:val="002B4C7D"/>
    <w:pPr>
      <w:widowControl w:val="0"/>
      <w:autoSpaceDE w:val="0"/>
      <w:autoSpaceDN w:val="0"/>
      <w:spacing w:after="0" w:line="240" w:lineRule="auto"/>
      <w:ind w:firstLine="720"/>
      <w:jc w:val="both"/>
    </w:pPr>
    <w:rPr>
      <w:rFonts w:ascii="Arial" w:eastAsia="Times New Roman" w:hAnsi="Arial" w:cs="Times New Roman"/>
      <w:sz w:val="20"/>
      <w:szCs w:val="20"/>
      <w:lang w:eastAsia="ru-RU"/>
    </w:rPr>
  </w:style>
  <w:style w:type="paragraph" w:customStyle="1" w:styleId="ConsNormal">
    <w:name w:val="ConsNormal"/>
    <w:uiPriority w:val="99"/>
    <w:rsid w:val="002B4C7D"/>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uiPriority w:val="99"/>
    <w:rsid w:val="002B4C7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Normal">
    <w:name w:val="Normal Знак"/>
    <w:link w:val="1"/>
    <w:locked/>
    <w:rsid w:val="002B4C7D"/>
  </w:style>
  <w:style w:type="paragraph" w:customStyle="1" w:styleId="1">
    <w:name w:val="Обычный1"/>
    <w:link w:val="Normal"/>
    <w:rsid w:val="002B4C7D"/>
    <w:pPr>
      <w:widowControl w:val="0"/>
      <w:snapToGrid w:val="0"/>
      <w:spacing w:after="0" w:line="240" w:lineRule="auto"/>
    </w:pPr>
  </w:style>
  <w:style w:type="paragraph" w:styleId="a8">
    <w:name w:val="header"/>
    <w:basedOn w:val="a"/>
    <w:link w:val="a9"/>
    <w:uiPriority w:val="99"/>
    <w:unhideWhenUsed/>
    <w:rsid w:val="007318BB"/>
    <w:pPr>
      <w:tabs>
        <w:tab w:val="center" w:pos="4677"/>
        <w:tab w:val="right" w:pos="9355"/>
      </w:tabs>
    </w:pPr>
  </w:style>
  <w:style w:type="character" w:customStyle="1" w:styleId="a9">
    <w:name w:val="Верхний колонтитул Знак"/>
    <w:basedOn w:val="a0"/>
    <w:link w:val="a8"/>
    <w:uiPriority w:val="99"/>
    <w:rsid w:val="007318B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318BB"/>
    <w:pPr>
      <w:tabs>
        <w:tab w:val="center" w:pos="4677"/>
        <w:tab w:val="right" w:pos="9355"/>
      </w:tabs>
    </w:pPr>
  </w:style>
  <w:style w:type="character" w:customStyle="1" w:styleId="ab">
    <w:name w:val="Нижний колонтитул Знак"/>
    <w:basedOn w:val="a0"/>
    <w:link w:val="aa"/>
    <w:uiPriority w:val="99"/>
    <w:rsid w:val="007318BB"/>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E6E30"/>
    <w:rPr>
      <w:rFonts w:ascii="Tahoma" w:hAnsi="Tahoma" w:cs="Tahoma"/>
      <w:sz w:val="16"/>
      <w:szCs w:val="16"/>
    </w:rPr>
  </w:style>
  <w:style w:type="character" w:customStyle="1" w:styleId="ad">
    <w:name w:val="Текст выноски Знак"/>
    <w:basedOn w:val="a0"/>
    <w:link w:val="ac"/>
    <w:uiPriority w:val="99"/>
    <w:semiHidden/>
    <w:rsid w:val="002E6E3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C7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B4C7D"/>
    <w:pPr>
      <w:keepNext/>
      <w:ind w:firstLine="567"/>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B4C7D"/>
    <w:rPr>
      <w:rFonts w:ascii="Times New Roman" w:eastAsia="Times New Roman" w:hAnsi="Times New Roman" w:cs="Times New Roman"/>
      <w:sz w:val="24"/>
      <w:szCs w:val="20"/>
      <w:lang w:eastAsia="ru-RU"/>
    </w:rPr>
  </w:style>
  <w:style w:type="character" w:styleId="a3">
    <w:name w:val="Hyperlink"/>
    <w:uiPriority w:val="99"/>
    <w:semiHidden/>
    <w:unhideWhenUsed/>
    <w:rsid w:val="002B4C7D"/>
    <w:rPr>
      <w:color w:val="0000FF"/>
      <w:u w:val="single"/>
    </w:rPr>
  </w:style>
  <w:style w:type="paragraph" w:styleId="a4">
    <w:name w:val="Body Text Indent"/>
    <w:basedOn w:val="a"/>
    <w:link w:val="a5"/>
    <w:uiPriority w:val="99"/>
    <w:semiHidden/>
    <w:unhideWhenUsed/>
    <w:rsid w:val="002B4C7D"/>
    <w:pPr>
      <w:spacing w:after="120"/>
      <w:ind w:left="283"/>
    </w:pPr>
  </w:style>
  <w:style w:type="character" w:customStyle="1" w:styleId="a5">
    <w:name w:val="Основной текст с отступом Знак"/>
    <w:basedOn w:val="a0"/>
    <w:link w:val="a4"/>
    <w:uiPriority w:val="99"/>
    <w:semiHidden/>
    <w:rsid w:val="002B4C7D"/>
    <w:rPr>
      <w:rFonts w:ascii="Times New Roman" w:eastAsia="Times New Roman" w:hAnsi="Times New Roman" w:cs="Times New Roman"/>
      <w:sz w:val="24"/>
      <w:szCs w:val="24"/>
      <w:lang w:eastAsia="ru-RU"/>
    </w:rPr>
  </w:style>
  <w:style w:type="paragraph" w:styleId="a6">
    <w:name w:val="No Spacing"/>
    <w:uiPriority w:val="1"/>
    <w:qFormat/>
    <w:rsid w:val="002B4C7D"/>
    <w:pPr>
      <w:spacing w:after="0" w:line="240" w:lineRule="auto"/>
    </w:pPr>
    <w:rPr>
      <w:rFonts w:ascii="Times New Roman" w:eastAsia="Times New Roman" w:hAnsi="Times New Roman" w:cs="Times New Roman"/>
      <w:sz w:val="24"/>
      <w:szCs w:val="24"/>
      <w:lang w:eastAsia="ru-RU"/>
    </w:rPr>
  </w:style>
  <w:style w:type="paragraph" w:customStyle="1" w:styleId="a7">
    <w:name w:val="Нормальный"/>
    <w:uiPriority w:val="99"/>
    <w:rsid w:val="002B4C7D"/>
    <w:pPr>
      <w:widowControl w:val="0"/>
      <w:autoSpaceDE w:val="0"/>
      <w:autoSpaceDN w:val="0"/>
      <w:spacing w:after="0" w:line="240" w:lineRule="auto"/>
      <w:ind w:firstLine="720"/>
      <w:jc w:val="both"/>
    </w:pPr>
    <w:rPr>
      <w:rFonts w:ascii="Arial" w:eastAsia="Times New Roman" w:hAnsi="Arial" w:cs="Times New Roman"/>
      <w:sz w:val="20"/>
      <w:szCs w:val="20"/>
      <w:lang w:eastAsia="ru-RU"/>
    </w:rPr>
  </w:style>
  <w:style w:type="paragraph" w:customStyle="1" w:styleId="ConsNormal">
    <w:name w:val="ConsNormal"/>
    <w:uiPriority w:val="99"/>
    <w:rsid w:val="002B4C7D"/>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uiPriority w:val="99"/>
    <w:rsid w:val="002B4C7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Normal">
    <w:name w:val="Normal Знак"/>
    <w:link w:val="1"/>
    <w:locked/>
    <w:rsid w:val="002B4C7D"/>
  </w:style>
  <w:style w:type="paragraph" w:customStyle="1" w:styleId="1">
    <w:name w:val="Обычный1"/>
    <w:link w:val="Normal"/>
    <w:rsid w:val="002B4C7D"/>
    <w:pPr>
      <w:widowControl w:val="0"/>
      <w:snapToGrid w:val="0"/>
      <w:spacing w:after="0" w:line="240" w:lineRule="auto"/>
    </w:pPr>
  </w:style>
  <w:style w:type="paragraph" w:styleId="a8">
    <w:name w:val="header"/>
    <w:basedOn w:val="a"/>
    <w:link w:val="a9"/>
    <w:uiPriority w:val="99"/>
    <w:unhideWhenUsed/>
    <w:rsid w:val="007318BB"/>
    <w:pPr>
      <w:tabs>
        <w:tab w:val="center" w:pos="4677"/>
        <w:tab w:val="right" w:pos="9355"/>
      </w:tabs>
    </w:pPr>
  </w:style>
  <w:style w:type="character" w:customStyle="1" w:styleId="a9">
    <w:name w:val="Верхний колонтитул Знак"/>
    <w:basedOn w:val="a0"/>
    <w:link w:val="a8"/>
    <w:uiPriority w:val="99"/>
    <w:rsid w:val="007318B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318BB"/>
    <w:pPr>
      <w:tabs>
        <w:tab w:val="center" w:pos="4677"/>
        <w:tab w:val="right" w:pos="9355"/>
      </w:tabs>
    </w:pPr>
  </w:style>
  <w:style w:type="character" w:customStyle="1" w:styleId="ab">
    <w:name w:val="Нижний колонтитул Знак"/>
    <w:basedOn w:val="a0"/>
    <w:link w:val="aa"/>
    <w:uiPriority w:val="99"/>
    <w:rsid w:val="007318BB"/>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E6E30"/>
    <w:rPr>
      <w:rFonts w:ascii="Tahoma" w:hAnsi="Tahoma" w:cs="Tahoma"/>
      <w:sz w:val="16"/>
      <w:szCs w:val="16"/>
    </w:rPr>
  </w:style>
  <w:style w:type="character" w:customStyle="1" w:styleId="ad">
    <w:name w:val="Текст выноски Знак"/>
    <w:basedOn w:val="a0"/>
    <w:link w:val="ac"/>
    <w:uiPriority w:val="99"/>
    <w:semiHidden/>
    <w:rsid w:val="002E6E3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553159A8824D32647B5873D77820F2E3273B91F336C6DE852D30FDC3C2497BD595BF53BEA95D7A43S1e6Q" TargetMode="External"/><Relationship Id="rId4" Type="http://schemas.microsoft.com/office/2007/relationships/stylesWithEffects" Target="stylesWithEffects.xml"/><Relationship Id="rId9" Type="http://schemas.openxmlformats.org/officeDocument/2006/relationships/hyperlink" Target="consultantplus://offline/ref=553159A8824D32647B5873D77820F2E3273B91F336C6DE852D30FDC3C2497BD595BF53BEA95D7A43S1e6Q"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ED6C1-77BE-4699-B6CA-6255894E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26</Pages>
  <Words>10853</Words>
  <Characters>61866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Спажева</dc:creator>
  <cp:keywords/>
  <dc:description/>
  <cp:lastModifiedBy>Спажева</cp:lastModifiedBy>
  <cp:revision>11</cp:revision>
  <cp:lastPrinted>2017-12-01T12:10:00Z</cp:lastPrinted>
  <dcterms:created xsi:type="dcterms:W3CDTF">2017-11-23T08:49:00Z</dcterms:created>
  <dcterms:modified xsi:type="dcterms:W3CDTF">2017-12-02T07:37:00Z</dcterms:modified>
</cp:coreProperties>
</file>