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3A" w:rsidRPr="00237591" w:rsidRDefault="00FB5A3A" w:rsidP="00FB5A3A">
      <w:pPr>
        <w:shd w:val="clear" w:color="auto" w:fill="FFFFFF"/>
        <w:ind w:firstLine="706"/>
        <w:jc w:val="center"/>
        <w:rPr>
          <w:color w:val="000000"/>
          <w:spacing w:val="1"/>
          <w:sz w:val="28"/>
          <w:szCs w:val="28"/>
        </w:rPr>
      </w:pPr>
      <w:r>
        <w:rPr>
          <w:color w:val="000000"/>
          <w:spacing w:val="1"/>
          <w:sz w:val="28"/>
          <w:szCs w:val="28"/>
        </w:rPr>
        <w:t xml:space="preserve"> </w:t>
      </w:r>
      <w:r w:rsidRPr="00237591">
        <w:rPr>
          <w:color w:val="000000"/>
          <w:spacing w:val="1"/>
          <w:sz w:val="28"/>
          <w:szCs w:val="28"/>
        </w:rPr>
        <w:t xml:space="preserve">                                                                                          </w:t>
      </w:r>
    </w:p>
    <w:p w:rsidR="00FB5A3A" w:rsidRDefault="00FB5A3A" w:rsidP="00FB5A3A">
      <w:pPr>
        <w:shd w:val="clear" w:color="auto" w:fill="FFFFFF"/>
        <w:ind w:firstLine="706"/>
        <w:rPr>
          <w:color w:val="000000"/>
          <w:spacing w:val="1"/>
          <w:sz w:val="36"/>
          <w:szCs w:val="36"/>
        </w:rPr>
      </w:pPr>
      <w:r w:rsidRPr="00D970B5">
        <w:rPr>
          <w:color w:val="000000"/>
          <w:spacing w:val="1"/>
          <w:sz w:val="36"/>
          <w:szCs w:val="36"/>
        </w:rPr>
        <w:t xml:space="preserve">            </w:t>
      </w:r>
      <w:r>
        <w:rPr>
          <w:color w:val="000000"/>
          <w:spacing w:val="1"/>
          <w:sz w:val="36"/>
          <w:szCs w:val="36"/>
        </w:rPr>
        <w:t xml:space="preserve">                     </w:t>
      </w:r>
      <w:r w:rsidRPr="00D970B5">
        <w:rPr>
          <w:color w:val="000000"/>
          <w:spacing w:val="1"/>
          <w:sz w:val="36"/>
          <w:szCs w:val="36"/>
        </w:rPr>
        <w:t>Заключение</w:t>
      </w:r>
    </w:p>
    <w:p w:rsidR="00FB5A3A" w:rsidRPr="00D970B5" w:rsidRDefault="00FB5A3A" w:rsidP="00FB5A3A">
      <w:pPr>
        <w:shd w:val="clear" w:color="auto" w:fill="FFFFFF"/>
        <w:ind w:firstLine="706"/>
        <w:jc w:val="both"/>
        <w:rPr>
          <w:color w:val="000000"/>
          <w:spacing w:val="1"/>
          <w:sz w:val="36"/>
          <w:szCs w:val="36"/>
        </w:rPr>
      </w:pPr>
    </w:p>
    <w:p w:rsidR="00FB5A3A" w:rsidRDefault="00FB5A3A" w:rsidP="00FB5A3A">
      <w:pPr>
        <w:shd w:val="clear" w:color="auto" w:fill="FFFFFF"/>
        <w:jc w:val="both"/>
        <w:rPr>
          <w:sz w:val="28"/>
          <w:szCs w:val="28"/>
        </w:rPr>
      </w:pPr>
      <w:r w:rsidRPr="00237591">
        <w:rPr>
          <w:color w:val="000000"/>
          <w:spacing w:val="1"/>
          <w:sz w:val="28"/>
          <w:szCs w:val="28"/>
        </w:rPr>
        <w:t xml:space="preserve">на проект </w:t>
      </w:r>
      <w:r w:rsidRPr="00237591">
        <w:rPr>
          <w:sz w:val="28"/>
          <w:szCs w:val="28"/>
        </w:rPr>
        <w:t xml:space="preserve"> </w:t>
      </w:r>
      <w:r w:rsidRPr="00237591">
        <w:rPr>
          <w:color w:val="000000"/>
          <w:spacing w:val="1"/>
          <w:sz w:val="28"/>
          <w:szCs w:val="28"/>
        </w:rPr>
        <w:t xml:space="preserve">решения    </w:t>
      </w:r>
      <w:r>
        <w:rPr>
          <w:color w:val="000000"/>
          <w:spacing w:val="1"/>
          <w:sz w:val="28"/>
          <w:szCs w:val="28"/>
        </w:rPr>
        <w:t xml:space="preserve">Совета </w:t>
      </w:r>
      <w:r w:rsidR="00BD5C54">
        <w:rPr>
          <w:color w:val="000000"/>
          <w:spacing w:val="1"/>
          <w:sz w:val="28"/>
          <w:szCs w:val="28"/>
        </w:rPr>
        <w:t>Антушев</w:t>
      </w:r>
      <w:r>
        <w:rPr>
          <w:color w:val="000000"/>
          <w:spacing w:val="1"/>
          <w:sz w:val="28"/>
          <w:szCs w:val="28"/>
        </w:rPr>
        <w:t xml:space="preserve">ского сельского поселения </w:t>
      </w:r>
      <w:r w:rsidR="00BE2034">
        <w:rPr>
          <w:color w:val="000000"/>
          <w:spacing w:val="1"/>
          <w:sz w:val="28"/>
          <w:szCs w:val="28"/>
        </w:rPr>
        <w:t>«О</w:t>
      </w:r>
      <w:r>
        <w:rPr>
          <w:sz w:val="28"/>
          <w:szCs w:val="28"/>
        </w:rPr>
        <w:t xml:space="preserve"> внесении изменений в решение </w:t>
      </w:r>
      <w:r w:rsidR="00BE2034">
        <w:rPr>
          <w:sz w:val="28"/>
          <w:szCs w:val="28"/>
        </w:rPr>
        <w:t xml:space="preserve">№ 36 от 17.12.2013 года «О бюджете Антушевского </w:t>
      </w:r>
      <w:r>
        <w:rPr>
          <w:sz w:val="28"/>
          <w:szCs w:val="28"/>
        </w:rPr>
        <w:t>сельского</w:t>
      </w:r>
      <w:r>
        <w:rPr>
          <w:color w:val="000000"/>
          <w:spacing w:val="2"/>
          <w:sz w:val="28"/>
          <w:szCs w:val="28"/>
        </w:rPr>
        <w:t xml:space="preserve"> </w:t>
      </w:r>
      <w:r>
        <w:rPr>
          <w:sz w:val="28"/>
          <w:szCs w:val="28"/>
        </w:rPr>
        <w:t xml:space="preserve">поселения </w:t>
      </w:r>
      <w:r w:rsidR="00BE2034">
        <w:rPr>
          <w:sz w:val="28"/>
          <w:szCs w:val="28"/>
        </w:rPr>
        <w:t>на 2014 год и плановый период 2015 и 2016 годов»</w:t>
      </w:r>
    </w:p>
    <w:p w:rsidR="00BE2034" w:rsidRPr="0003434A" w:rsidRDefault="00BE2034" w:rsidP="00FB5A3A">
      <w:pPr>
        <w:shd w:val="clear" w:color="auto" w:fill="FFFFFF"/>
        <w:jc w:val="both"/>
        <w:rPr>
          <w:color w:val="000000"/>
          <w:spacing w:val="2"/>
          <w:sz w:val="28"/>
          <w:szCs w:val="28"/>
        </w:rPr>
      </w:pPr>
    </w:p>
    <w:p w:rsidR="00FB5A3A" w:rsidRPr="00237591" w:rsidRDefault="00FB5A3A" w:rsidP="00FB5A3A">
      <w:pPr>
        <w:shd w:val="clear" w:color="auto" w:fill="FFFFFF"/>
        <w:ind w:firstLine="706"/>
        <w:rPr>
          <w:sz w:val="28"/>
          <w:szCs w:val="28"/>
        </w:rPr>
      </w:pPr>
      <w:r w:rsidRPr="00237591">
        <w:rPr>
          <w:sz w:val="28"/>
          <w:szCs w:val="28"/>
        </w:rPr>
        <w:t xml:space="preserve">                                                   </w:t>
      </w:r>
      <w:r>
        <w:rPr>
          <w:sz w:val="28"/>
          <w:szCs w:val="28"/>
        </w:rPr>
        <w:t xml:space="preserve">                               </w:t>
      </w:r>
      <w:r w:rsidRPr="00237591">
        <w:rPr>
          <w:sz w:val="28"/>
          <w:szCs w:val="28"/>
        </w:rPr>
        <w:t xml:space="preserve">от </w:t>
      </w:r>
      <w:r w:rsidR="003E2CBF">
        <w:rPr>
          <w:sz w:val="28"/>
          <w:szCs w:val="28"/>
        </w:rPr>
        <w:t>12</w:t>
      </w:r>
      <w:r w:rsidRPr="00237591">
        <w:rPr>
          <w:sz w:val="28"/>
          <w:szCs w:val="28"/>
        </w:rPr>
        <w:t xml:space="preserve"> </w:t>
      </w:r>
      <w:r>
        <w:rPr>
          <w:sz w:val="28"/>
          <w:szCs w:val="28"/>
        </w:rPr>
        <w:t>феврал</w:t>
      </w:r>
      <w:r w:rsidRPr="00237591">
        <w:rPr>
          <w:sz w:val="28"/>
          <w:szCs w:val="28"/>
        </w:rPr>
        <w:t>я 201</w:t>
      </w:r>
      <w:r>
        <w:rPr>
          <w:sz w:val="28"/>
          <w:szCs w:val="28"/>
        </w:rPr>
        <w:t>4</w:t>
      </w:r>
      <w:r w:rsidRPr="00237591">
        <w:rPr>
          <w:sz w:val="28"/>
          <w:szCs w:val="28"/>
        </w:rPr>
        <w:t xml:space="preserve"> года</w:t>
      </w:r>
    </w:p>
    <w:p w:rsidR="00FB5A3A" w:rsidRDefault="00FB5A3A" w:rsidP="00FB5A3A">
      <w:pPr>
        <w:shd w:val="clear" w:color="auto" w:fill="FFFFFF"/>
        <w:ind w:firstLine="706"/>
        <w:rPr>
          <w:sz w:val="28"/>
          <w:szCs w:val="28"/>
        </w:rPr>
      </w:pPr>
    </w:p>
    <w:p w:rsidR="00FC0F73" w:rsidRDefault="00FC0F73" w:rsidP="00FB5A3A">
      <w:pPr>
        <w:shd w:val="clear" w:color="auto" w:fill="FFFFFF"/>
        <w:ind w:firstLine="706"/>
        <w:rPr>
          <w:sz w:val="28"/>
          <w:szCs w:val="28"/>
        </w:rPr>
      </w:pPr>
    </w:p>
    <w:p w:rsidR="00FB5A3A" w:rsidRPr="00237591" w:rsidRDefault="00FB5A3A" w:rsidP="00FB5A3A">
      <w:pPr>
        <w:shd w:val="clear" w:color="auto" w:fill="FFFFFF"/>
        <w:ind w:firstLine="706"/>
        <w:rPr>
          <w:color w:val="000000"/>
          <w:sz w:val="28"/>
          <w:szCs w:val="28"/>
        </w:rPr>
      </w:pPr>
      <w:r>
        <w:rPr>
          <w:sz w:val="28"/>
          <w:szCs w:val="28"/>
        </w:rPr>
        <w:t xml:space="preserve"> </w:t>
      </w:r>
      <w:r w:rsidRPr="00237591">
        <w:rPr>
          <w:sz w:val="28"/>
          <w:szCs w:val="28"/>
        </w:rPr>
        <w:t xml:space="preserve">Экспертиза проекта решения проведена на основании </w:t>
      </w:r>
      <w:r w:rsidRPr="00237591">
        <w:rPr>
          <w:color w:val="000000"/>
          <w:spacing w:val="1"/>
          <w:sz w:val="28"/>
          <w:szCs w:val="28"/>
        </w:rPr>
        <w:t xml:space="preserve"> п.</w:t>
      </w:r>
      <w:r>
        <w:rPr>
          <w:color w:val="000000"/>
          <w:spacing w:val="1"/>
          <w:sz w:val="28"/>
          <w:szCs w:val="28"/>
        </w:rPr>
        <w:t>11</w:t>
      </w:r>
      <w:r w:rsidRPr="00237591">
        <w:rPr>
          <w:color w:val="000000"/>
          <w:spacing w:val="1"/>
          <w:sz w:val="28"/>
          <w:szCs w:val="28"/>
        </w:rPr>
        <w:t xml:space="preserve"> статьи 12 Положения о контрольно-счетной </w:t>
      </w:r>
      <w:r w:rsidRPr="00237591">
        <w:rPr>
          <w:color w:val="000000"/>
          <w:sz w:val="28"/>
          <w:szCs w:val="28"/>
        </w:rPr>
        <w:t xml:space="preserve">комиссии района, утвержденного решением Представительного Собрания района от 27.02.2008 года </w:t>
      </w:r>
      <w:r>
        <w:rPr>
          <w:color w:val="000000"/>
          <w:sz w:val="28"/>
          <w:szCs w:val="28"/>
        </w:rPr>
        <w:t xml:space="preserve">№ 50 </w:t>
      </w:r>
      <w:r w:rsidRPr="00237591">
        <w:rPr>
          <w:color w:val="000000"/>
          <w:sz w:val="28"/>
          <w:szCs w:val="28"/>
        </w:rPr>
        <w:t xml:space="preserve">(в редакции от 24.09.2013  № 81). </w:t>
      </w:r>
    </w:p>
    <w:p w:rsidR="00FB5A3A" w:rsidRPr="00237591" w:rsidRDefault="00FB5A3A" w:rsidP="00FB5A3A">
      <w:pPr>
        <w:ind w:firstLine="706"/>
        <w:jc w:val="both"/>
        <w:rPr>
          <w:color w:val="000000"/>
          <w:sz w:val="28"/>
          <w:szCs w:val="28"/>
        </w:rPr>
      </w:pPr>
    </w:p>
    <w:p w:rsidR="00FB5A3A" w:rsidRPr="00237591" w:rsidRDefault="007C0B90" w:rsidP="007C0B90">
      <w:pPr>
        <w:shd w:val="clear" w:color="auto" w:fill="FFFFFF"/>
        <w:jc w:val="both"/>
        <w:rPr>
          <w:sz w:val="28"/>
          <w:szCs w:val="28"/>
        </w:rPr>
      </w:pPr>
      <w:r>
        <w:rPr>
          <w:sz w:val="28"/>
          <w:szCs w:val="28"/>
        </w:rPr>
        <w:t xml:space="preserve">          </w:t>
      </w:r>
      <w:r w:rsidR="00FB5A3A" w:rsidRPr="00237591">
        <w:rPr>
          <w:sz w:val="28"/>
          <w:szCs w:val="28"/>
        </w:rPr>
        <w:t>Проектом решения</w:t>
      </w:r>
      <w:r w:rsidR="00FB5A3A" w:rsidRPr="00ED78DC">
        <w:rPr>
          <w:color w:val="000000"/>
          <w:spacing w:val="1"/>
          <w:sz w:val="28"/>
          <w:szCs w:val="28"/>
        </w:rPr>
        <w:t xml:space="preserve"> </w:t>
      </w:r>
      <w:r w:rsidR="00FB5A3A">
        <w:rPr>
          <w:color w:val="000000"/>
          <w:spacing w:val="1"/>
          <w:sz w:val="28"/>
          <w:szCs w:val="28"/>
        </w:rPr>
        <w:t xml:space="preserve">Совета </w:t>
      </w:r>
      <w:r w:rsidR="003540BC">
        <w:rPr>
          <w:color w:val="000000"/>
          <w:spacing w:val="1"/>
          <w:sz w:val="28"/>
          <w:szCs w:val="28"/>
        </w:rPr>
        <w:t>Антушев</w:t>
      </w:r>
      <w:r w:rsidR="00FB5A3A">
        <w:rPr>
          <w:color w:val="000000"/>
          <w:spacing w:val="1"/>
          <w:sz w:val="28"/>
          <w:szCs w:val="28"/>
        </w:rPr>
        <w:t>ского сельского поселения</w:t>
      </w:r>
      <w:r w:rsidR="00FB5A3A" w:rsidRPr="00237591">
        <w:rPr>
          <w:sz w:val="28"/>
          <w:szCs w:val="28"/>
        </w:rPr>
        <w:t xml:space="preserve"> </w:t>
      </w:r>
      <w:r w:rsidR="00DB1E6E">
        <w:rPr>
          <w:color w:val="000000"/>
          <w:spacing w:val="1"/>
          <w:sz w:val="28"/>
          <w:szCs w:val="28"/>
        </w:rPr>
        <w:t>«О</w:t>
      </w:r>
      <w:r w:rsidR="00DB1E6E">
        <w:rPr>
          <w:sz w:val="28"/>
          <w:szCs w:val="28"/>
        </w:rPr>
        <w:t xml:space="preserve"> внесении изменений в решение № 36 от 17.12.2013 года «О бюджете Антушевского сельского</w:t>
      </w:r>
      <w:r w:rsidR="00DB1E6E">
        <w:rPr>
          <w:color w:val="000000"/>
          <w:spacing w:val="2"/>
          <w:sz w:val="28"/>
          <w:szCs w:val="28"/>
        </w:rPr>
        <w:t xml:space="preserve"> </w:t>
      </w:r>
      <w:r w:rsidR="00DB1E6E">
        <w:rPr>
          <w:sz w:val="28"/>
          <w:szCs w:val="28"/>
        </w:rPr>
        <w:t>поселения на 2014 год и плановый период 2015 и 2016 годов»</w:t>
      </w:r>
      <w:r>
        <w:rPr>
          <w:sz w:val="28"/>
          <w:szCs w:val="28"/>
        </w:rPr>
        <w:t xml:space="preserve"> </w:t>
      </w:r>
      <w:r w:rsidR="00FB5A3A" w:rsidRPr="00237591">
        <w:rPr>
          <w:sz w:val="28"/>
          <w:szCs w:val="28"/>
        </w:rPr>
        <w:t xml:space="preserve">предлагаются к утверждению в новой редакции </w:t>
      </w:r>
      <w:r w:rsidR="00FB5A3A">
        <w:rPr>
          <w:sz w:val="28"/>
          <w:szCs w:val="28"/>
        </w:rPr>
        <w:t xml:space="preserve">решение Совета </w:t>
      </w:r>
      <w:r>
        <w:rPr>
          <w:sz w:val="28"/>
          <w:szCs w:val="28"/>
        </w:rPr>
        <w:t>Антушев</w:t>
      </w:r>
      <w:r w:rsidR="00FB5A3A">
        <w:rPr>
          <w:sz w:val="28"/>
          <w:szCs w:val="28"/>
        </w:rPr>
        <w:t>ского сельского поселения № 3</w:t>
      </w:r>
      <w:r w:rsidR="00A81239">
        <w:rPr>
          <w:sz w:val="28"/>
          <w:szCs w:val="28"/>
        </w:rPr>
        <w:t>6</w:t>
      </w:r>
      <w:r w:rsidR="00FB5A3A">
        <w:rPr>
          <w:sz w:val="28"/>
          <w:szCs w:val="28"/>
        </w:rPr>
        <w:t xml:space="preserve"> и 1</w:t>
      </w:r>
      <w:r w:rsidR="00A81239">
        <w:rPr>
          <w:sz w:val="28"/>
          <w:szCs w:val="28"/>
        </w:rPr>
        <w:t>8</w:t>
      </w:r>
      <w:r w:rsidR="00FB5A3A" w:rsidRPr="00237591">
        <w:rPr>
          <w:sz w:val="28"/>
          <w:szCs w:val="28"/>
        </w:rPr>
        <w:t xml:space="preserve"> приложени</w:t>
      </w:r>
      <w:r w:rsidR="00FB5A3A">
        <w:rPr>
          <w:sz w:val="28"/>
          <w:szCs w:val="28"/>
        </w:rPr>
        <w:t>й к  бюджету</w:t>
      </w:r>
      <w:r w:rsidR="00FB5A3A" w:rsidRPr="00237591">
        <w:rPr>
          <w:sz w:val="28"/>
          <w:szCs w:val="28"/>
        </w:rPr>
        <w:t>.</w:t>
      </w:r>
    </w:p>
    <w:p w:rsidR="00FB5A3A" w:rsidRPr="00237591" w:rsidRDefault="00FB5A3A" w:rsidP="00DB1E6E">
      <w:pPr>
        <w:ind w:firstLine="706"/>
        <w:jc w:val="both"/>
        <w:rPr>
          <w:color w:val="000000"/>
          <w:spacing w:val="-1"/>
          <w:sz w:val="28"/>
          <w:szCs w:val="28"/>
        </w:rPr>
      </w:pPr>
    </w:p>
    <w:p w:rsidR="00FB5A3A" w:rsidRDefault="00FB5A3A" w:rsidP="00FB5A3A">
      <w:pPr>
        <w:ind w:firstLine="709"/>
        <w:jc w:val="both"/>
        <w:rPr>
          <w:b/>
          <w:bCs/>
          <w:sz w:val="28"/>
          <w:szCs w:val="28"/>
        </w:rPr>
      </w:pPr>
      <w:r w:rsidRPr="00237591">
        <w:rPr>
          <w:b/>
          <w:bCs/>
          <w:iCs/>
          <w:sz w:val="28"/>
          <w:szCs w:val="28"/>
        </w:rPr>
        <w:t>В результате экспертизы установлено</w:t>
      </w:r>
      <w:r w:rsidRPr="00237591">
        <w:rPr>
          <w:b/>
          <w:bCs/>
          <w:sz w:val="28"/>
          <w:szCs w:val="28"/>
        </w:rPr>
        <w:t xml:space="preserve">: </w:t>
      </w:r>
    </w:p>
    <w:p w:rsidR="00A9122D" w:rsidRPr="00237591" w:rsidRDefault="00A9122D" w:rsidP="00FB5A3A">
      <w:pPr>
        <w:ind w:firstLine="709"/>
        <w:jc w:val="both"/>
        <w:rPr>
          <w:b/>
          <w:bCs/>
          <w:sz w:val="28"/>
          <w:szCs w:val="28"/>
        </w:rPr>
      </w:pPr>
    </w:p>
    <w:p w:rsidR="00FB5A3A" w:rsidRDefault="00FB5A3A" w:rsidP="00FB5A3A">
      <w:pPr>
        <w:ind w:firstLine="709"/>
        <w:jc w:val="both"/>
        <w:rPr>
          <w:sz w:val="28"/>
          <w:szCs w:val="28"/>
        </w:rPr>
      </w:pPr>
      <w:r w:rsidRPr="00237591">
        <w:rPr>
          <w:sz w:val="28"/>
          <w:szCs w:val="28"/>
        </w:rPr>
        <w:t xml:space="preserve">Проектом решения предлагается </w:t>
      </w:r>
      <w:r>
        <w:rPr>
          <w:sz w:val="28"/>
          <w:szCs w:val="28"/>
        </w:rPr>
        <w:t>утверд</w:t>
      </w:r>
      <w:r w:rsidRPr="00237591">
        <w:rPr>
          <w:sz w:val="28"/>
          <w:szCs w:val="28"/>
        </w:rPr>
        <w:t>ить основные показатели  бюджета</w:t>
      </w:r>
      <w:r>
        <w:rPr>
          <w:sz w:val="28"/>
          <w:szCs w:val="28"/>
        </w:rPr>
        <w:t xml:space="preserve"> сельского поселения на 2014 год</w:t>
      </w:r>
      <w:r w:rsidRPr="00237591">
        <w:rPr>
          <w:sz w:val="28"/>
          <w:szCs w:val="28"/>
        </w:rPr>
        <w:t xml:space="preserve">: </w:t>
      </w:r>
    </w:p>
    <w:p w:rsidR="00FB5A3A" w:rsidRDefault="00FB5A3A" w:rsidP="00FB5A3A">
      <w:pPr>
        <w:ind w:firstLine="709"/>
        <w:jc w:val="both"/>
        <w:rPr>
          <w:sz w:val="28"/>
          <w:szCs w:val="28"/>
        </w:rPr>
      </w:pPr>
      <w:r>
        <w:rPr>
          <w:sz w:val="28"/>
          <w:szCs w:val="28"/>
        </w:rPr>
        <w:t>Общий объем доходов</w:t>
      </w:r>
      <w:r w:rsidRPr="00237591">
        <w:rPr>
          <w:sz w:val="28"/>
          <w:szCs w:val="28"/>
        </w:rPr>
        <w:t xml:space="preserve"> бюджета</w:t>
      </w:r>
      <w:r>
        <w:rPr>
          <w:sz w:val="28"/>
          <w:szCs w:val="28"/>
        </w:rPr>
        <w:t xml:space="preserve"> поселения</w:t>
      </w:r>
      <w:r w:rsidRPr="00237591">
        <w:rPr>
          <w:sz w:val="28"/>
          <w:szCs w:val="28"/>
        </w:rPr>
        <w:t xml:space="preserve">  </w:t>
      </w:r>
      <w:r>
        <w:rPr>
          <w:sz w:val="28"/>
          <w:szCs w:val="28"/>
        </w:rPr>
        <w:t>в сумме 6</w:t>
      </w:r>
      <w:r w:rsidR="002C04E9">
        <w:rPr>
          <w:sz w:val="28"/>
          <w:szCs w:val="28"/>
        </w:rPr>
        <w:t>438</w:t>
      </w:r>
      <w:r>
        <w:rPr>
          <w:sz w:val="28"/>
          <w:szCs w:val="28"/>
        </w:rPr>
        <w:t>,</w:t>
      </w:r>
      <w:r w:rsidR="002C04E9">
        <w:rPr>
          <w:sz w:val="28"/>
          <w:szCs w:val="28"/>
        </w:rPr>
        <w:t>9</w:t>
      </w:r>
      <w:r w:rsidRPr="00237591">
        <w:rPr>
          <w:sz w:val="28"/>
          <w:szCs w:val="28"/>
        </w:rPr>
        <w:t xml:space="preserve">  тыс. руб. </w:t>
      </w:r>
    </w:p>
    <w:p w:rsidR="00FB5A3A" w:rsidRDefault="00FB5A3A" w:rsidP="00FB5A3A">
      <w:pPr>
        <w:ind w:firstLine="709"/>
        <w:jc w:val="both"/>
        <w:rPr>
          <w:sz w:val="28"/>
          <w:szCs w:val="28"/>
        </w:rPr>
      </w:pPr>
      <w:r>
        <w:rPr>
          <w:sz w:val="28"/>
          <w:szCs w:val="28"/>
        </w:rPr>
        <w:t>Общий объем расходов</w:t>
      </w:r>
      <w:r w:rsidRPr="00237591">
        <w:rPr>
          <w:sz w:val="28"/>
          <w:szCs w:val="28"/>
        </w:rPr>
        <w:t xml:space="preserve"> бюджета</w:t>
      </w:r>
      <w:r>
        <w:rPr>
          <w:sz w:val="28"/>
          <w:szCs w:val="28"/>
        </w:rPr>
        <w:t xml:space="preserve"> поселения в сумме 64</w:t>
      </w:r>
      <w:r w:rsidR="002C04E9">
        <w:rPr>
          <w:sz w:val="28"/>
          <w:szCs w:val="28"/>
        </w:rPr>
        <w:t>72</w:t>
      </w:r>
      <w:r>
        <w:rPr>
          <w:sz w:val="28"/>
          <w:szCs w:val="28"/>
        </w:rPr>
        <w:t>,</w:t>
      </w:r>
      <w:r w:rsidR="002C04E9">
        <w:rPr>
          <w:sz w:val="28"/>
          <w:szCs w:val="28"/>
        </w:rPr>
        <w:t>3</w:t>
      </w:r>
      <w:r w:rsidR="00346160">
        <w:rPr>
          <w:sz w:val="28"/>
          <w:szCs w:val="28"/>
        </w:rPr>
        <w:t xml:space="preserve"> </w:t>
      </w:r>
      <w:r w:rsidRPr="00237591">
        <w:rPr>
          <w:sz w:val="28"/>
          <w:szCs w:val="28"/>
        </w:rPr>
        <w:t xml:space="preserve">тыс. руб. </w:t>
      </w:r>
    </w:p>
    <w:p w:rsidR="00FB5A3A" w:rsidRDefault="00FB5A3A" w:rsidP="00FB5A3A">
      <w:pPr>
        <w:ind w:firstLine="709"/>
        <w:jc w:val="both"/>
        <w:rPr>
          <w:sz w:val="28"/>
          <w:szCs w:val="28"/>
        </w:rPr>
      </w:pPr>
      <w:r>
        <w:rPr>
          <w:sz w:val="28"/>
          <w:szCs w:val="28"/>
        </w:rPr>
        <w:t xml:space="preserve">Установить источники внутреннего финансирования дефицита бюджета </w:t>
      </w:r>
      <w:r w:rsidR="00E71D04">
        <w:rPr>
          <w:sz w:val="28"/>
          <w:szCs w:val="28"/>
        </w:rPr>
        <w:t>Антушев</w:t>
      </w:r>
      <w:r>
        <w:rPr>
          <w:sz w:val="28"/>
          <w:szCs w:val="28"/>
        </w:rPr>
        <w:t>ского сельского поселения на 2014 год согласно приложению 1 к настоящему решению.</w:t>
      </w:r>
    </w:p>
    <w:p w:rsidR="00FB5A3A" w:rsidRDefault="00FB5A3A" w:rsidP="00FB5A3A">
      <w:pPr>
        <w:ind w:firstLine="709"/>
        <w:jc w:val="both"/>
        <w:rPr>
          <w:sz w:val="28"/>
          <w:szCs w:val="28"/>
        </w:rPr>
      </w:pPr>
      <w:r>
        <w:rPr>
          <w:sz w:val="28"/>
          <w:szCs w:val="28"/>
        </w:rPr>
        <w:t xml:space="preserve">Дефицит бюджета поселения в размере </w:t>
      </w:r>
      <w:r w:rsidR="007409D1">
        <w:rPr>
          <w:sz w:val="28"/>
          <w:szCs w:val="28"/>
        </w:rPr>
        <w:t>33</w:t>
      </w:r>
      <w:r>
        <w:rPr>
          <w:sz w:val="28"/>
          <w:szCs w:val="28"/>
        </w:rPr>
        <w:t xml:space="preserve">,4 тыс. руб., составляющий </w:t>
      </w:r>
      <w:r w:rsidR="007409D1">
        <w:rPr>
          <w:sz w:val="28"/>
          <w:szCs w:val="28"/>
        </w:rPr>
        <w:t>1</w:t>
      </w:r>
      <w:r>
        <w:rPr>
          <w:sz w:val="28"/>
          <w:szCs w:val="28"/>
        </w:rPr>
        <w:t>,</w:t>
      </w:r>
      <w:r w:rsidR="007409D1">
        <w:rPr>
          <w:sz w:val="28"/>
          <w:szCs w:val="28"/>
        </w:rPr>
        <w:t>7</w:t>
      </w:r>
      <w:r>
        <w:rPr>
          <w:sz w:val="28"/>
          <w:szCs w:val="28"/>
        </w:rPr>
        <w:t xml:space="preserve">% от общего объема доходов, без учета объема безвозмездных поступлений, проектом решения не утвержден, в нарушение п.1 ст.184.1 Бюджетного кодекса. </w:t>
      </w:r>
    </w:p>
    <w:p w:rsidR="00FB5A3A" w:rsidRDefault="00FB5A3A" w:rsidP="00FB5A3A">
      <w:pPr>
        <w:ind w:firstLine="709"/>
        <w:jc w:val="both"/>
        <w:rPr>
          <w:sz w:val="28"/>
          <w:szCs w:val="28"/>
        </w:rPr>
      </w:pPr>
      <w:r>
        <w:rPr>
          <w:sz w:val="28"/>
          <w:szCs w:val="28"/>
        </w:rPr>
        <w:t>Таким образом, установлено, что изменения в проекте решения не соответствуют данным, отражаемым в соответствующих приложениях к решению. В частности:</w:t>
      </w:r>
    </w:p>
    <w:p w:rsidR="0057606D" w:rsidRDefault="00FB5A3A" w:rsidP="00FB5A3A">
      <w:pPr>
        <w:ind w:firstLine="709"/>
        <w:jc w:val="both"/>
        <w:rPr>
          <w:sz w:val="28"/>
          <w:szCs w:val="28"/>
        </w:rPr>
      </w:pPr>
      <w:r>
        <w:rPr>
          <w:sz w:val="28"/>
          <w:szCs w:val="28"/>
        </w:rPr>
        <w:t xml:space="preserve">- в решении размер дефицита бюджета поселения не утвержден, а приложением 1 установлены источники внутреннего финансирования дефицита бюджета в размере </w:t>
      </w:r>
      <w:r w:rsidR="00612BAD">
        <w:rPr>
          <w:sz w:val="28"/>
          <w:szCs w:val="28"/>
        </w:rPr>
        <w:t>33</w:t>
      </w:r>
      <w:r>
        <w:rPr>
          <w:sz w:val="28"/>
          <w:szCs w:val="28"/>
        </w:rPr>
        <w:t>,4 тыс. руб.</w:t>
      </w:r>
      <w:r w:rsidR="0057606D">
        <w:rPr>
          <w:sz w:val="28"/>
          <w:szCs w:val="28"/>
        </w:rPr>
        <w:t>;</w:t>
      </w:r>
    </w:p>
    <w:p w:rsidR="00605D09" w:rsidRDefault="0049790D" w:rsidP="000B46AB">
      <w:pPr>
        <w:jc w:val="both"/>
        <w:rPr>
          <w:sz w:val="28"/>
          <w:szCs w:val="28"/>
        </w:rPr>
      </w:pPr>
      <w:r>
        <w:rPr>
          <w:sz w:val="28"/>
          <w:szCs w:val="28"/>
        </w:rPr>
        <w:t xml:space="preserve">          </w:t>
      </w:r>
      <w:r w:rsidR="0057606D">
        <w:rPr>
          <w:sz w:val="28"/>
          <w:szCs w:val="28"/>
        </w:rPr>
        <w:t>- в решении не предусмотрено установление распределения бюджетных ассигнований на реализацию муниципальной программы, а приложения 8 и 15</w:t>
      </w:r>
      <w:r w:rsidR="0057606D" w:rsidRPr="0057606D">
        <w:rPr>
          <w:sz w:val="28"/>
          <w:szCs w:val="28"/>
        </w:rPr>
        <w:t xml:space="preserve"> </w:t>
      </w:r>
      <w:r w:rsidR="0057606D">
        <w:rPr>
          <w:sz w:val="28"/>
          <w:szCs w:val="28"/>
        </w:rPr>
        <w:t xml:space="preserve">о распределении бюджетных ассигнований на реализацию программы </w:t>
      </w:r>
      <w:r w:rsidR="0057606D">
        <w:rPr>
          <w:sz w:val="28"/>
          <w:szCs w:val="28"/>
        </w:rPr>
        <w:lastRenderedPageBreak/>
        <w:t>соответственно на 2014 год и 2015-2016 годы имеются</w:t>
      </w:r>
      <w:r w:rsidR="00605D09">
        <w:rPr>
          <w:sz w:val="28"/>
          <w:szCs w:val="28"/>
        </w:rPr>
        <w:t>;</w:t>
      </w:r>
    </w:p>
    <w:p w:rsidR="0049790D" w:rsidRDefault="00605D09" w:rsidP="000B46AB">
      <w:pPr>
        <w:jc w:val="both"/>
        <w:rPr>
          <w:sz w:val="28"/>
          <w:szCs w:val="28"/>
        </w:rPr>
      </w:pPr>
      <w:r>
        <w:rPr>
          <w:sz w:val="28"/>
          <w:szCs w:val="28"/>
        </w:rPr>
        <w:t xml:space="preserve">          - в приложениях 14 и 16 при распределении бюджетных ассигнований на плановый период 2015 и 2016 годов допущены арифметические ошибки</w:t>
      </w:r>
      <w:r w:rsidR="00733239">
        <w:rPr>
          <w:sz w:val="28"/>
          <w:szCs w:val="28"/>
        </w:rPr>
        <w:t xml:space="preserve"> на общую сумму </w:t>
      </w:r>
      <w:r w:rsidR="00896906">
        <w:rPr>
          <w:sz w:val="28"/>
          <w:szCs w:val="28"/>
        </w:rPr>
        <w:t>63,3 тыс. руб.</w:t>
      </w:r>
      <w:r w:rsidR="00733239">
        <w:rPr>
          <w:sz w:val="28"/>
          <w:szCs w:val="28"/>
        </w:rPr>
        <w:t>, что привело к искажению содержания приложений</w:t>
      </w:r>
      <w:r>
        <w:rPr>
          <w:sz w:val="28"/>
          <w:szCs w:val="28"/>
        </w:rPr>
        <w:t>.</w:t>
      </w:r>
      <w:r w:rsidR="0057606D">
        <w:rPr>
          <w:sz w:val="28"/>
          <w:szCs w:val="28"/>
        </w:rPr>
        <w:t xml:space="preserve">  </w:t>
      </w:r>
    </w:p>
    <w:p w:rsidR="00064463" w:rsidRDefault="0049790D" w:rsidP="000B46AB">
      <w:pPr>
        <w:jc w:val="both"/>
        <w:rPr>
          <w:sz w:val="28"/>
          <w:szCs w:val="28"/>
        </w:rPr>
      </w:pPr>
      <w:r>
        <w:rPr>
          <w:sz w:val="28"/>
          <w:szCs w:val="28"/>
        </w:rPr>
        <w:t xml:space="preserve">          </w:t>
      </w:r>
      <w:r w:rsidR="000B46AB">
        <w:rPr>
          <w:sz w:val="28"/>
          <w:szCs w:val="28"/>
        </w:rPr>
        <w:t xml:space="preserve">Проектом предусматривается «предоставление субсидий на цели, предусмотренные </w:t>
      </w:r>
      <w:r w:rsidR="000B46AB" w:rsidRPr="00491F4F">
        <w:rPr>
          <w:sz w:val="28"/>
          <w:szCs w:val="28"/>
          <w:u w:val="single"/>
        </w:rPr>
        <w:t>ведомственными</w:t>
      </w:r>
      <w:r w:rsidR="000B46AB">
        <w:rPr>
          <w:sz w:val="28"/>
          <w:szCs w:val="28"/>
        </w:rPr>
        <w:t xml:space="preserve"> целевыми программами». Постановлением администрации Антушевского сельского поселения от 27.11.2013 № 44 утверждена </w:t>
      </w:r>
      <w:r w:rsidR="000B46AB" w:rsidRPr="00491F4F">
        <w:rPr>
          <w:sz w:val="28"/>
          <w:szCs w:val="28"/>
          <w:u w:val="single"/>
        </w:rPr>
        <w:t>муниципальная</w:t>
      </w:r>
      <w:r w:rsidR="000B46AB">
        <w:rPr>
          <w:sz w:val="28"/>
          <w:szCs w:val="28"/>
        </w:rPr>
        <w:t xml:space="preserve"> программа «Обеспечение пожарной безопасности на территории Антушевского сельского поселения на 2014-2016 годы». Финансирование указанной программы будет осуществляться путем расходования средств, а не предоставления субсидий. </w:t>
      </w:r>
      <w:r w:rsidR="000B46AB" w:rsidRPr="007A1ECF">
        <w:rPr>
          <w:sz w:val="28"/>
          <w:szCs w:val="28"/>
        </w:rPr>
        <w:t xml:space="preserve">Таким образом, слова «предоставление субсидий на цели, предусмотренные ведомственными целевыми программами» следует </w:t>
      </w:r>
      <w:proofErr w:type="gramStart"/>
      <w:r w:rsidR="000B46AB" w:rsidRPr="007A1ECF">
        <w:rPr>
          <w:sz w:val="28"/>
          <w:szCs w:val="28"/>
        </w:rPr>
        <w:t>заменить</w:t>
      </w:r>
      <w:r w:rsidR="000B46AB">
        <w:rPr>
          <w:sz w:val="28"/>
          <w:szCs w:val="28"/>
        </w:rPr>
        <w:t xml:space="preserve"> </w:t>
      </w:r>
      <w:r w:rsidR="000B46AB" w:rsidRPr="007A1ECF">
        <w:rPr>
          <w:sz w:val="28"/>
          <w:szCs w:val="28"/>
        </w:rPr>
        <w:t xml:space="preserve"> на «расход</w:t>
      </w:r>
      <w:proofErr w:type="gramEnd"/>
      <w:r w:rsidR="000B46AB" w:rsidRPr="007A1ECF">
        <w:rPr>
          <w:sz w:val="28"/>
          <w:szCs w:val="28"/>
        </w:rPr>
        <w:t xml:space="preserve"> средств на цели, предусмотренные муниципальными программами».</w:t>
      </w:r>
      <w:r w:rsidR="00B531DD">
        <w:rPr>
          <w:sz w:val="28"/>
          <w:szCs w:val="28"/>
        </w:rPr>
        <w:t xml:space="preserve"> </w:t>
      </w:r>
      <w:r w:rsidR="00064463">
        <w:rPr>
          <w:sz w:val="28"/>
          <w:szCs w:val="28"/>
        </w:rPr>
        <w:t xml:space="preserve">    </w:t>
      </w:r>
    </w:p>
    <w:p w:rsidR="000B46AB" w:rsidRDefault="00064463" w:rsidP="000B46AB">
      <w:pPr>
        <w:jc w:val="both"/>
        <w:rPr>
          <w:sz w:val="28"/>
          <w:szCs w:val="28"/>
        </w:rPr>
      </w:pPr>
      <w:r>
        <w:rPr>
          <w:sz w:val="28"/>
          <w:szCs w:val="28"/>
        </w:rPr>
        <w:t xml:space="preserve">           </w:t>
      </w:r>
      <w:r w:rsidR="00B531DD">
        <w:rPr>
          <w:sz w:val="28"/>
          <w:szCs w:val="28"/>
        </w:rPr>
        <w:t>Руководствуясь пунктом 1 статьи 179 Бюджетного кодекса Российской Федерации</w:t>
      </w:r>
      <w:r w:rsidR="0010674B">
        <w:rPr>
          <w:sz w:val="28"/>
          <w:szCs w:val="28"/>
        </w:rPr>
        <w:t>,</w:t>
      </w:r>
      <w:r w:rsidR="00535618">
        <w:rPr>
          <w:sz w:val="28"/>
          <w:szCs w:val="28"/>
        </w:rPr>
        <w:t xml:space="preserve"> постановлением администрации Антушевского сельского поселения</w:t>
      </w:r>
      <w:r w:rsidR="00C23458">
        <w:rPr>
          <w:sz w:val="28"/>
          <w:szCs w:val="28"/>
        </w:rPr>
        <w:t xml:space="preserve"> утвержден Порядок принятия решений о разработке долгосрочных целевых программ и их формирования и реализации</w:t>
      </w:r>
      <w:r w:rsidR="00BD3A89">
        <w:rPr>
          <w:sz w:val="28"/>
          <w:szCs w:val="28"/>
        </w:rPr>
        <w:t xml:space="preserve"> от 15 ноября 2010 года № 89.</w:t>
      </w:r>
      <w:r>
        <w:rPr>
          <w:sz w:val="28"/>
          <w:szCs w:val="28"/>
        </w:rPr>
        <w:t xml:space="preserve"> </w:t>
      </w:r>
      <w:r w:rsidR="00985518">
        <w:rPr>
          <w:sz w:val="28"/>
          <w:szCs w:val="28"/>
        </w:rPr>
        <w:t>В соответствии с</w:t>
      </w:r>
      <w:r w:rsidR="009C3CED">
        <w:rPr>
          <w:sz w:val="28"/>
          <w:szCs w:val="28"/>
        </w:rPr>
        <w:t>о</w:t>
      </w:r>
      <w:r w:rsidR="00985518">
        <w:rPr>
          <w:sz w:val="28"/>
          <w:szCs w:val="28"/>
        </w:rPr>
        <w:t xml:space="preserve">  ст.179 Бюджетного кодекса Российской Федерации (в редакции Федерального закона</w:t>
      </w:r>
      <w:r w:rsidR="00440464">
        <w:rPr>
          <w:sz w:val="28"/>
          <w:szCs w:val="28"/>
        </w:rPr>
        <w:t xml:space="preserve">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985518">
        <w:rPr>
          <w:sz w:val="28"/>
          <w:szCs w:val="28"/>
        </w:rPr>
        <w:t>)</w:t>
      </w:r>
      <w:r w:rsidR="00F16830">
        <w:rPr>
          <w:sz w:val="28"/>
          <w:szCs w:val="28"/>
        </w:rPr>
        <w:t xml:space="preserve"> </w:t>
      </w:r>
      <w:r w:rsidR="009B7653">
        <w:rPr>
          <w:sz w:val="28"/>
          <w:szCs w:val="28"/>
        </w:rPr>
        <w:t xml:space="preserve">утверждаются </w:t>
      </w:r>
      <w:r w:rsidR="009B7653" w:rsidRPr="002E7B9B">
        <w:rPr>
          <w:sz w:val="28"/>
          <w:szCs w:val="28"/>
          <w:u w:val="single"/>
        </w:rPr>
        <w:t>муниципальные</w:t>
      </w:r>
      <w:r w:rsidR="009B7653">
        <w:rPr>
          <w:sz w:val="28"/>
          <w:szCs w:val="28"/>
        </w:rPr>
        <w:t xml:space="preserve"> программы.</w:t>
      </w:r>
      <w:r w:rsidR="00774253">
        <w:rPr>
          <w:sz w:val="28"/>
          <w:szCs w:val="28"/>
        </w:rPr>
        <w:t xml:space="preserve"> </w:t>
      </w:r>
      <w:r w:rsidR="0020647B">
        <w:rPr>
          <w:sz w:val="28"/>
          <w:szCs w:val="28"/>
        </w:rPr>
        <w:t>В нарушение пункта 1 статьи 179</w:t>
      </w:r>
      <w:r w:rsidR="0020647B" w:rsidRPr="0020647B">
        <w:rPr>
          <w:sz w:val="28"/>
          <w:szCs w:val="28"/>
        </w:rPr>
        <w:t xml:space="preserve"> </w:t>
      </w:r>
      <w:r w:rsidR="0020647B">
        <w:rPr>
          <w:sz w:val="28"/>
          <w:szCs w:val="28"/>
        </w:rPr>
        <w:t>Бюджетного кодекса Российской Федерации</w:t>
      </w:r>
      <w:r w:rsidR="003F1EAB">
        <w:rPr>
          <w:sz w:val="28"/>
          <w:szCs w:val="28"/>
        </w:rPr>
        <w:t xml:space="preserve"> поселением не разработан Порядок</w:t>
      </w:r>
      <w:r w:rsidR="00741515">
        <w:rPr>
          <w:sz w:val="28"/>
          <w:szCs w:val="28"/>
        </w:rPr>
        <w:t xml:space="preserve"> принятия решений о разработке муниципальных программ, их формирования и реализации.</w:t>
      </w:r>
    </w:p>
    <w:p w:rsidR="00FB5A3A" w:rsidRPr="00237591" w:rsidRDefault="008318CA" w:rsidP="008318CA">
      <w:pPr>
        <w:jc w:val="both"/>
        <w:rPr>
          <w:sz w:val="28"/>
          <w:szCs w:val="28"/>
        </w:rPr>
      </w:pPr>
      <w:r>
        <w:rPr>
          <w:sz w:val="28"/>
          <w:szCs w:val="28"/>
        </w:rPr>
        <w:t xml:space="preserve">         </w:t>
      </w:r>
      <w:r w:rsidR="00FB5A3A">
        <w:rPr>
          <w:sz w:val="28"/>
          <w:szCs w:val="28"/>
        </w:rPr>
        <w:t xml:space="preserve">Дефицит бюджета поселения на 2014 год в размере </w:t>
      </w:r>
      <w:r w:rsidR="00DB5046">
        <w:rPr>
          <w:sz w:val="28"/>
          <w:szCs w:val="28"/>
        </w:rPr>
        <w:t>33</w:t>
      </w:r>
      <w:r w:rsidR="00FB5A3A">
        <w:rPr>
          <w:sz w:val="28"/>
          <w:szCs w:val="28"/>
        </w:rPr>
        <w:t xml:space="preserve">,4 тыс. руб. предусмотрен в соответствии с требованиями Бюджетного кодекса, превышает установленный предел на сумму снижения остатков на счетах по учету средств бюджета поселения.   Согласно справке по остаткам средств бюджета сектора ГКУ ВО «Областное казначейство» по Белозерскому району остаток средств на едином счете бюджета составил </w:t>
      </w:r>
      <w:r w:rsidR="009E1D20">
        <w:rPr>
          <w:sz w:val="28"/>
          <w:szCs w:val="28"/>
        </w:rPr>
        <w:t>33</w:t>
      </w:r>
      <w:r w:rsidR="00FB5A3A">
        <w:rPr>
          <w:sz w:val="28"/>
          <w:szCs w:val="28"/>
        </w:rPr>
        <w:t>,4 тыс. руб.</w:t>
      </w:r>
    </w:p>
    <w:p w:rsidR="00FB5A3A" w:rsidRDefault="00FB5A3A" w:rsidP="00FB5A3A">
      <w:pPr>
        <w:ind w:firstLine="540"/>
        <w:jc w:val="both"/>
        <w:rPr>
          <w:sz w:val="28"/>
          <w:szCs w:val="28"/>
        </w:rPr>
      </w:pPr>
      <w:r>
        <w:rPr>
          <w:sz w:val="28"/>
          <w:szCs w:val="28"/>
        </w:rPr>
        <w:t xml:space="preserve">  Расходы</w:t>
      </w:r>
      <w:r w:rsidRPr="00237591">
        <w:rPr>
          <w:sz w:val="28"/>
          <w:szCs w:val="28"/>
        </w:rPr>
        <w:t xml:space="preserve"> на исполнение </w:t>
      </w:r>
      <w:r w:rsidRPr="00237591">
        <w:rPr>
          <w:iCs/>
          <w:sz w:val="28"/>
          <w:szCs w:val="28"/>
        </w:rPr>
        <w:t>публичных нормативных обязательств</w:t>
      </w:r>
      <w:r>
        <w:rPr>
          <w:iCs/>
          <w:sz w:val="28"/>
          <w:szCs w:val="28"/>
        </w:rPr>
        <w:t xml:space="preserve"> на</w:t>
      </w:r>
      <w:r w:rsidRPr="00237591">
        <w:rPr>
          <w:sz w:val="28"/>
          <w:szCs w:val="28"/>
        </w:rPr>
        <w:t xml:space="preserve"> 201</w:t>
      </w:r>
      <w:r>
        <w:rPr>
          <w:sz w:val="28"/>
          <w:szCs w:val="28"/>
        </w:rPr>
        <w:t>4</w:t>
      </w:r>
      <w:r w:rsidRPr="00237591">
        <w:rPr>
          <w:sz w:val="28"/>
          <w:szCs w:val="28"/>
        </w:rPr>
        <w:t xml:space="preserve"> год</w:t>
      </w:r>
      <w:r>
        <w:rPr>
          <w:sz w:val="28"/>
          <w:szCs w:val="28"/>
        </w:rPr>
        <w:t xml:space="preserve"> не планируются.</w:t>
      </w:r>
      <w:r w:rsidRPr="00237591">
        <w:rPr>
          <w:sz w:val="28"/>
          <w:szCs w:val="28"/>
        </w:rPr>
        <w:t xml:space="preserve"> </w:t>
      </w:r>
    </w:p>
    <w:p w:rsidR="00FB5A3A" w:rsidRDefault="00FB5A3A" w:rsidP="00FB5A3A">
      <w:pPr>
        <w:ind w:firstLine="540"/>
        <w:jc w:val="both"/>
        <w:rPr>
          <w:sz w:val="28"/>
          <w:szCs w:val="28"/>
        </w:rPr>
      </w:pPr>
      <w:r>
        <w:rPr>
          <w:sz w:val="28"/>
          <w:szCs w:val="28"/>
        </w:rPr>
        <w:t xml:space="preserve">  </w:t>
      </w:r>
      <w:r w:rsidRPr="00237591">
        <w:rPr>
          <w:sz w:val="28"/>
          <w:szCs w:val="28"/>
        </w:rPr>
        <w:t xml:space="preserve">Предлагается установить верхний предел муниципального </w:t>
      </w:r>
      <w:r>
        <w:rPr>
          <w:sz w:val="28"/>
          <w:szCs w:val="28"/>
        </w:rPr>
        <w:t xml:space="preserve">внутреннего </w:t>
      </w:r>
      <w:r w:rsidRPr="00237591">
        <w:rPr>
          <w:sz w:val="28"/>
          <w:szCs w:val="28"/>
        </w:rPr>
        <w:t xml:space="preserve">долга </w:t>
      </w:r>
      <w:r>
        <w:rPr>
          <w:sz w:val="28"/>
          <w:szCs w:val="28"/>
        </w:rPr>
        <w:t>поселения</w:t>
      </w:r>
      <w:r w:rsidRPr="00237591">
        <w:rPr>
          <w:sz w:val="28"/>
          <w:szCs w:val="28"/>
        </w:rPr>
        <w:t xml:space="preserve"> по состоянию на 01.01.201</w:t>
      </w:r>
      <w:r>
        <w:rPr>
          <w:sz w:val="28"/>
          <w:szCs w:val="28"/>
        </w:rPr>
        <w:t>5</w:t>
      </w:r>
      <w:r w:rsidRPr="00237591">
        <w:rPr>
          <w:sz w:val="28"/>
          <w:szCs w:val="28"/>
        </w:rPr>
        <w:t xml:space="preserve"> в </w:t>
      </w:r>
      <w:r>
        <w:rPr>
          <w:sz w:val="28"/>
          <w:szCs w:val="28"/>
        </w:rPr>
        <w:t>размер</w:t>
      </w:r>
      <w:r w:rsidRPr="00237591">
        <w:rPr>
          <w:sz w:val="28"/>
          <w:szCs w:val="28"/>
        </w:rPr>
        <w:t xml:space="preserve">е </w:t>
      </w:r>
      <w:r>
        <w:rPr>
          <w:sz w:val="28"/>
          <w:szCs w:val="28"/>
        </w:rPr>
        <w:t>1</w:t>
      </w:r>
      <w:r w:rsidR="004D5DE5">
        <w:rPr>
          <w:sz w:val="28"/>
          <w:szCs w:val="28"/>
        </w:rPr>
        <w:t>002</w:t>
      </w:r>
      <w:r>
        <w:rPr>
          <w:sz w:val="28"/>
          <w:szCs w:val="28"/>
        </w:rPr>
        <w:t>,</w:t>
      </w:r>
      <w:r w:rsidR="004D5DE5">
        <w:rPr>
          <w:sz w:val="28"/>
          <w:szCs w:val="28"/>
        </w:rPr>
        <w:t>5</w:t>
      </w:r>
      <w:r w:rsidRPr="00237591">
        <w:rPr>
          <w:sz w:val="28"/>
          <w:szCs w:val="28"/>
        </w:rPr>
        <w:t xml:space="preserve"> тыс. руб., что соответствует ст.107 БК РФ.</w:t>
      </w:r>
    </w:p>
    <w:p w:rsidR="00FB5A3A" w:rsidRDefault="008318CA" w:rsidP="003A62AF">
      <w:pPr>
        <w:ind w:firstLine="540"/>
        <w:jc w:val="both"/>
        <w:rPr>
          <w:sz w:val="28"/>
          <w:szCs w:val="28"/>
        </w:rPr>
      </w:pPr>
      <w:r>
        <w:rPr>
          <w:sz w:val="28"/>
          <w:szCs w:val="28"/>
        </w:rPr>
        <w:t xml:space="preserve">  </w:t>
      </w:r>
      <w:r w:rsidR="00FB5A3A">
        <w:rPr>
          <w:sz w:val="28"/>
          <w:szCs w:val="28"/>
        </w:rPr>
        <w:t xml:space="preserve">Размер резервного фонда </w:t>
      </w:r>
      <w:r w:rsidR="003D00C6">
        <w:rPr>
          <w:sz w:val="28"/>
          <w:szCs w:val="28"/>
        </w:rPr>
        <w:t xml:space="preserve">на 2014 год </w:t>
      </w:r>
      <w:r w:rsidR="00FB5A3A">
        <w:rPr>
          <w:sz w:val="28"/>
          <w:szCs w:val="28"/>
        </w:rPr>
        <w:t xml:space="preserve">предлагается установить в размере </w:t>
      </w:r>
      <w:r w:rsidR="003D00C6">
        <w:rPr>
          <w:sz w:val="28"/>
          <w:szCs w:val="28"/>
        </w:rPr>
        <w:t>9</w:t>
      </w:r>
      <w:r w:rsidR="00FB5A3A">
        <w:rPr>
          <w:sz w:val="28"/>
          <w:szCs w:val="28"/>
        </w:rPr>
        <w:t>,</w:t>
      </w:r>
      <w:r w:rsidR="003D00C6">
        <w:rPr>
          <w:sz w:val="28"/>
          <w:szCs w:val="28"/>
        </w:rPr>
        <w:t>6</w:t>
      </w:r>
      <w:r w:rsidR="00FB5A3A">
        <w:rPr>
          <w:sz w:val="28"/>
          <w:szCs w:val="28"/>
        </w:rPr>
        <w:t xml:space="preserve"> тыс. руб. или не более 3% общего объема расходов, что соответствует требованиям ст.81 Бюджетного кодекса.</w:t>
      </w:r>
    </w:p>
    <w:p w:rsidR="00FB5A3A" w:rsidRDefault="00FB5A3A" w:rsidP="00FB5A3A">
      <w:pPr>
        <w:jc w:val="both"/>
        <w:rPr>
          <w:sz w:val="28"/>
          <w:szCs w:val="28"/>
        </w:rPr>
      </w:pPr>
      <w:r>
        <w:rPr>
          <w:sz w:val="28"/>
          <w:szCs w:val="28"/>
        </w:rPr>
        <w:t xml:space="preserve">         </w:t>
      </w:r>
      <w:r w:rsidR="00DC0E8B">
        <w:rPr>
          <w:sz w:val="28"/>
          <w:szCs w:val="28"/>
        </w:rPr>
        <w:t xml:space="preserve"> </w:t>
      </w:r>
      <w:r w:rsidR="00521C90">
        <w:rPr>
          <w:sz w:val="28"/>
          <w:szCs w:val="28"/>
        </w:rPr>
        <w:t>Планируется</w:t>
      </w:r>
      <w:r w:rsidR="00B35F7C">
        <w:rPr>
          <w:sz w:val="28"/>
          <w:szCs w:val="28"/>
        </w:rPr>
        <w:t xml:space="preserve"> </w:t>
      </w:r>
      <w:r w:rsidR="00DC0E8B">
        <w:rPr>
          <w:sz w:val="28"/>
          <w:szCs w:val="28"/>
        </w:rPr>
        <w:t>общую сумму предоставляемых муниципальных гарантий на 2014 год установить в сумме 1002,5 тыс. руб.</w:t>
      </w:r>
    </w:p>
    <w:p w:rsidR="00FB5A3A" w:rsidRDefault="0020678F" w:rsidP="00FB5A3A">
      <w:pPr>
        <w:jc w:val="both"/>
        <w:rPr>
          <w:sz w:val="28"/>
          <w:szCs w:val="28"/>
        </w:rPr>
      </w:pPr>
      <w:r>
        <w:rPr>
          <w:sz w:val="28"/>
          <w:szCs w:val="28"/>
        </w:rPr>
        <w:t xml:space="preserve">         </w:t>
      </w:r>
      <w:r w:rsidR="00FB5A3A">
        <w:rPr>
          <w:sz w:val="28"/>
          <w:szCs w:val="28"/>
        </w:rPr>
        <w:t xml:space="preserve">В соответствии с Указаниями о порядке применения бюджетной классификации Российской Федерации, утвержденными приказом </w:t>
      </w:r>
      <w:r w:rsidR="00FB5A3A">
        <w:rPr>
          <w:sz w:val="28"/>
          <w:szCs w:val="28"/>
        </w:rPr>
        <w:lastRenderedPageBreak/>
        <w:t>Министерства финансов Российской Федерации № 65н</w:t>
      </w:r>
      <w:r w:rsidR="00FB5A3A" w:rsidRPr="00353230">
        <w:rPr>
          <w:sz w:val="28"/>
          <w:szCs w:val="28"/>
        </w:rPr>
        <w:t xml:space="preserve"> </w:t>
      </w:r>
      <w:r w:rsidR="00FB5A3A">
        <w:rPr>
          <w:sz w:val="28"/>
          <w:szCs w:val="28"/>
        </w:rPr>
        <w:t>от 01.07.2013г., в целях детализации направления финансового обеспечения расходов поселением внесены изменения в классификацию расходов.</w:t>
      </w:r>
    </w:p>
    <w:p w:rsidR="00FB5A3A" w:rsidRDefault="00FB5A3A" w:rsidP="00FB5A3A">
      <w:pPr>
        <w:jc w:val="both"/>
        <w:rPr>
          <w:sz w:val="28"/>
          <w:szCs w:val="28"/>
        </w:rPr>
      </w:pPr>
      <w:r>
        <w:rPr>
          <w:sz w:val="28"/>
          <w:szCs w:val="28"/>
        </w:rPr>
        <w:t xml:space="preserve">          Поселением </w:t>
      </w:r>
      <w:r w:rsidR="003E14D8">
        <w:rPr>
          <w:sz w:val="28"/>
          <w:szCs w:val="28"/>
        </w:rPr>
        <w:t xml:space="preserve"> </w:t>
      </w:r>
      <w:r>
        <w:rPr>
          <w:sz w:val="28"/>
          <w:szCs w:val="28"/>
        </w:rPr>
        <w:t>представлен проект</w:t>
      </w:r>
      <w:r w:rsidRPr="0015269B">
        <w:rPr>
          <w:sz w:val="28"/>
          <w:szCs w:val="28"/>
        </w:rPr>
        <w:t xml:space="preserve"> </w:t>
      </w:r>
      <w:r>
        <w:rPr>
          <w:sz w:val="28"/>
          <w:szCs w:val="28"/>
        </w:rPr>
        <w:t>Перечня разделов, подразделов, кодов целевых статей и видов расходов бюджета поселения.</w:t>
      </w:r>
      <w:r w:rsidRPr="0015269B">
        <w:rPr>
          <w:sz w:val="28"/>
          <w:szCs w:val="28"/>
        </w:rPr>
        <w:t xml:space="preserve"> </w:t>
      </w:r>
      <w:r>
        <w:rPr>
          <w:sz w:val="28"/>
          <w:szCs w:val="28"/>
        </w:rPr>
        <w:t>В нарушение пункта 4 статьи 21 Бюджетного кодекса</w:t>
      </w:r>
      <w:r w:rsidRPr="0015269B">
        <w:rPr>
          <w:sz w:val="28"/>
          <w:szCs w:val="28"/>
        </w:rPr>
        <w:t xml:space="preserve"> </w:t>
      </w:r>
      <w:r>
        <w:rPr>
          <w:sz w:val="28"/>
          <w:szCs w:val="28"/>
        </w:rPr>
        <w:t>указанный Перечень необходимо было разработать до начала финансового года, т.к. разработанные правила должны применяться при составлении и исполнении бюджетов, начиная с бюджета на 2014 год.</w:t>
      </w:r>
    </w:p>
    <w:p w:rsidR="00E767D1" w:rsidRDefault="00FB5A3A" w:rsidP="00FB5A3A">
      <w:pPr>
        <w:jc w:val="both"/>
        <w:rPr>
          <w:sz w:val="28"/>
          <w:szCs w:val="28"/>
        </w:rPr>
      </w:pPr>
      <w:r>
        <w:rPr>
          <w:sz w:val="28"/>
          <w:szCs w:val="28"/>
        </w:rPr>
        <w:t xml:space="preserve">         В целом общий объем расходов поселения увеличиваются на сумму </w:t>
      </w:r>
    </w:p>
    <w:p w:rsidR="00FB5A3A" w:rsidRDefault="00DB0E81" w:rsidP="00FB5A3A">
      <w:pPr>
        <w:jc w:val="both"/>
        <w:rPr>
          <w:sz w:val="28"/>
          <w:szCs w:val="28"/>
        </w:rPr>
      </w:pPr>
      <w:r>
        <w:rPr>
          <w:sz w:val="28"/>
          <w:szCs w:val="28"/>
        </w:rPr>
        <w:t>33</w:t>
      </w:r>
      <w:r w:rsidR="00D73C8A">
        <w:rPr>
          <w:sz w:val="28"/>
          <w:szCs w:val="28"/>
        </w:rPr>
        <w:t xml:space="preserve"> </w:t>
      </w:r>
      <w:r w:rsidR="00FB5A3A">
        <w:rPr>
          <w:sz w:val="28"/>
          <w:szCs w:val="28"/>
        </w:rPr>
        <w:t>,4 тыс. руб.</w:t>
      </w:r>
    </w:p>
    <w:p w:rsidR="00FB5A3A" w:rsidRDefault="00FB5A3A" w:rsidP="00FB5A3A">
      <w:pPr>
        <w:jc w:val="both"/>
        <w:rPr>
          <w:sz w:val="28"/>
          <w:szCs w:val="28"/>
        </w:rPr>
      </w:pPr>
    </w:p>
    <w:p w:rsidR="00FB5A3A" w:rsidRDefault="00FB5A3A" w:rsidP="00FB5A3A">
      <w:pPr>
        <w:jc w:val="center"/>
        <w:rPr>
          <w:b/>
          <w:i/>
          <w:sz w:val="28"/>
          <w:szCs w:val="28"/>
        </w:rPr>
      </w:pPr>
      <w:r w:rsidRPr="00410867">
        <w:rPr>
          <w:b/>
          <w:i/>
          <w:sz w:val="28"/>
          <w:szCs w:val="28"/>
        </w:rPr>
        <w:t>по расходам</w:t>
      </w:r>
    </w:p>
    <w:p w:rsidR="00FB5A3A" w:rsidRDefault="00FB5A3A" w:rsidP="00FB5A3A">
      <w:pPr>
        <w:jc w:val="center"/>
        <w:rPr>
          <w:b/>
          <w:i/>
          <w:sz w:val="28"/>
          <w:szCs w:val="28"/>
        </w:rPr>
      </w:pPr>
    </w:p>
    <w:p w:rsidR="00FB5A3A" w:rsidRDefault="00FB5A3A" w:rsidP="00FB5A3A">
      <w:pPr>
        <w:jc w:val="both"/>
        <w:rPr>
          <w:b/>
          <w:i/>
          <w:sz w:val="28"/>
          <w:szCs w:val="28"/>
        </w:rPr>
      </w:pPr>
      <w:r w:rsidRPr="00237591">
        <w:rPr>
          <w:b/>
          <w:i/>
          <w:sz w:val="28"/>
          <w:szCs w:val="28"/>
        </w:rPr>
        <w:t>Расходы по разделу 01 «Общегосударственные вопросы» увеличива</w:t>
      </w:r>
      <w:r>
        <w:rPr>
          <w:b/>
          <w:i/>
          <w:sz w:val="28"/>
          <w:szCs w:val="28"/>
        </w:rPr>
        <w:t xml:space="preserve">ются на </w:t>
      </w:r>
      <w:r w:rsidR="000F5A7E">
        <w:rPr>
          <w:b/>
          <w:i/>
          <w:sz w:val="28"/>
          <w:szCs w:val="28"/>
        </w:rPr>
        <w:t>33,4</w:t>
      </w:r>
      <w:r>
        <w:rPr>
          <w:b/>
          <w:i/>
          <w:sz w:val="28"/>
          <w:szCs w:val="28"/>
        </w:rPr>
        <w:t xml:space="preserve"> тыс. руб., из них</w:t>
      </w:r>
      <w:r w:rsidRPr="00237591">
        <w:rPr>
          <w:b/>
          <w:i/>
          <w:sz w:val="28"/>
          <w:szCs w:val="28"/>
        </w:rPr>
        <w:t>:</w:t>
      </w:r>
    </w:p>
    <w:p w:rsidR="00874786" w:rsidRDefault="00FB5A3A" w:rsidP="00FB5A3A">
      <w:pPr>
        <w:jc w:val="both"/>
        <w:rPr>
          <w:sz w:val="28"/>
          <w:szCs w:val="28"/>
        </w:rPr>
      </w:pPr>
      <w:r w:rsidRPr="006F14A0">
        <w:rPr>
          <w:sz w:val="28"/>
          <w:szCs w:val="28"/>
        </w:rPr>
        <w:t xml:space="preserve">         - </w:t>
      </w:r>
      <w:r>
        <w:rPr>
          <w:sz w:val="28"/>
          <w:szCs w:val="28"/>
        </w:rPr>
        <w:t xml:space="preserve">на </w:t>
      </w:r>
      <w:r w:rsidR="0029603E">
        <w:rPr>
          <w:sz w:val="28"/>
          <w:szCs w:val="28"/>
        </w:rPr>
        <w:t>33</w:t>
      </w:r>
      <w:r>
        <w:rPr>
          <w:sz w:val="28"/>
          <w:szCs w:val="28"/>
        </w:rPr>
        <w:t>,</w:t>
      </w:r>
      <w:r w:rsidR="0029603E">
        <w:rPr>
          <w:sz w:val="28"/>
          <w:szCs w:val="28"/>
        </w:rPr>
        <w:t>4</w:t>
      </w:r>
      <w:r>
        <w:rPr>
          <w:sz w:val="28"/>
          <w:szCs w:val="28"/>
        </w:rPr>
        <w:t xml:space="preserve"> тыс. руб. </w:t>
      </w:r>
      <w:r w:rsidRPr="00237591">
        <w:rPr>
          <w:sz w:val="28"/>
          <w:szCs w:val="28"/>
        </w:rPr>
        <w:t>у</w:t>
      </w:r>
      <w:r>
        <w:rPr>
          <w:sz w:val="28"/>
          <w:szCs w:val="28"/>
        </w:rPr>
        <w:t>величив</w:t>
      </w:r>
      <w:r w:rsidRPr="00237591">
        <w:rPr>
          <w:sz w:val="28"/>
          <w:szCs w:val="28"/>
        </w:rPr>
        <w:t>аются расходы по подразделу  010</w:t>
      </w:r>
      <w:r>
        <w:rPr>
          <w:sz w:val="28"/>
          <w:szCs w:val="28"/>
        </w:rPr>
        <w:t>4</w:t>
      </w:r>
      <w:r w:rsidRPr="00237591">
        <w:rPr>
          <w:sz w:val="28"/>
          <w:szCs w:val="28"/>
        </w:rPr>
        <w:t xml:space="preserve">  «функционирование </w:t>
      </w:r>
      <w:r>
        <w:rPr>
          <w:sz w:val="28"/>
          <w:szCs w:val="28"/>
        </w:rPr>
        <w:t>местных администраций</w:t>
      </w:r>
      <w:r w:rsidRPr="00237591">
        <w:rPr>
          <w:sz w:val="28"/>
          <w:szCs w:val="28"/>
        </w:rPr>
        <w:t>»</w:t>
      </w:r>
      <w:r w:rsidR="00423BCF">
        <w:rPr>
          <w:sz w:val="28"/>
          <w:szCs w:val="28"/>
        </w:rPr>
        <w:t xml:space="preserve">: </w:t>
      </w:r>
    </w:p>
    <w:p w:rsidR="00022EF0" w:rsidRDefault="00022EF0" w:rsidP="00FB5A3A">
      <w:pPr>
        <w:jc w:val="both"/>
        <w:rPr>
          <w:sz w:val="28"/>
          <w:szCs w:val="28"/>
        </w:rPr>
      </w:pPr>
    </w:p>
    <w:p w:rsidR="00874786" w:rsidRDefault="00874786" w:rsidP="00FB5A3A">
      <w:pPr>
        <w:jc w:val="both"/>
        <w:rPr>
          <w:sz w:val="28"/>
          <w:szCs w:val="28"/>
        </w:rPr>
      </w:pPr>
      <w:r>
        <w:rPr>
          <w:sz w:val="28"/>
          <w:szCs w:val="28"/>
        </w:rPr>
        <w:t>1)</w:t>
      </w:r>
      <w:r w:rsidR="00FB5A3A">
        <w:rPr>
          <w:sz w:val="28"/>
          <w:szCs w:val="28"/>
        </w:rPr>
        <w:t xml:space="preserve"> </w:t>
      </w:r>
      <w:r w:rsidR="00423BCF">
        <w:rPr>
          <w:sz w:val="28"/>
          <w:szCs w:val="28"/>
        </w:rPr>
        <w:t>на 32,7 тыс. руб. планируется передача</w:t>
      </w:r>
      <w:r w:rsidR="00423BCF" w:rsidRPr="00423BCF">
        <w:rPr>
          <w:sz w:val="28"/>
          <w:szCs w:val="28"/>
        </w:rPr>
        <w:t xml:space="preserve"> </w:t>
      </w:r>
      <w:r w:rsidR="00423BCF">
        <w:rPr>
          <w:sz w:val="28"/>
          <w:szCs w:val="28"/>
        </w:rPr>
        <w:t>межбюджетных трансфертов по определению поставщиков при осуществлении закупки товаров, работ, услуг для обеспечения государственных и муниципальных нужд в соответствии с заключенным соглашением</w:t>
      </w:r>
      <w:r>
        <w:rPr>
          <w:sz w:val="28"/>
          <w:szCs w:val="28"/>
        </w:rPr>
        <w:t>;</w:t>
      </w:r>
      <w:r w:rsidR="00423BCF" w:rsidRPr="00237591">
        <w:rPr>
          <w:sz w:val="28"/>
          <w:szCs w:val="28"/>
        </w:rPr>
        <w:tab/>
      </w:r>
    </w:p>
    <w:p w:rsidR="00022EF0" w:rsidRDefault="00022EF0" w:rsidP="00FB5A3A">
      <w:pPr>
        <w:jc w:val="both"/>
        <w:rPr>
          <w:sz w:val="28"/>
          <w:szCs w:val="28"/>
        </w:rPr>
      </w:pPr>
    </w:p>
    <w:p w:rsidR="00423BCF" w:rsidRDefault="00874786" w:rsidP="00FB5A3A">
      <w:pPr>
        <w:jc w:val="both"/>
        <w:rPr>
          <w:sz w:val="28"/>
          <w:szCs w:val="28"/>
        </w:rPr>
      </w:pPr>
      <w:r>
        <w:rPr>
          <w:sz w:val="28"/>
          <w:szCs w:val="28"/>
        </w:rPr>
        <w:t>2)</w:t>
      </w:r>
      <w:r w:rsidR="00423BCF">
        <w:rPr>
          <w:sz w:val="28"/>
          <w:szCs w:val="28"/>
        </w:rPr>
        <w:t xml:space="preserve"> </w:t>
      </w:r>
      <w:r w:rsidR="00A7290B">
        <w:rPr>
          <w:sz w:val="28"/>
          <w:szCs w:val="28"/>
        </w:rPr>
        <w:t xml:space="preserve">на 0,7 тыс. руб. </w:t>
      </w:r>
      <w:r w:rsidR="00FB5A3A">
        <w:rPr>
          <w:sz w:val="28"/>
          <w:szCs w:val="28"/>
        </w:rPr>
        <w:t>планируется увеличение межбюджетных трансфертов, передаваемых по правовому обеспечению, в соответствии с заключенным дополнительным соглашением</w:t>
      </w:r>
      <w:r w:rsidR="00BA62B4">
        <w:rPr>
          <w:sz w:val="28"/>
          <w:szCs w:val="28"/>
        </w:rPr>
        <w:t xml:space="preserve">. </w:t>
      </w:r>
    </w:p>
    <w:p w:rsidR="00423BCF" w:rsidRDefault="00423BCF" w:rsidP="00FB5A3A">
      <w:pPr>
        <w:jc w:val="both"/>
        <w:rPr>
          <w:sz w:val="28"/>
          <w:szCs w:val="28"/>
        </w:rPr>
      </w:pPr>
    </w:p>
    <w:p w:rsidR="007F44F6" w:rsidRDefault="007F44F6" w:rsidP="00FB5A3A">
      <w:pPr>
        <w:jc w:val="both"/>
        <w:rPr>
          <w:sz w:val="28"/>
          <w:szCs w:val="28"/>
        </w:rPr>
      </w:pPr>
    </w:p>
    <w:p w:rsidR="00FB5A3A" w:rsidRDefault="00FB5A3A" w:rsidP="00466363">
      <w:pPr>
        <w:jc w:val="center"/>
        <w:rPr>
          <w:b/>
          <w:bCs/>
          <w:sz w:val="28"/>
          <w:szCs w:val="28"/>
        </w:rPr>
      </w:pPr>
      <w:r w:rsidRPr="00237591">
        <w:rPr>
          <w:b/>
          <w:bCs/>
          <w:sz w:val="28"/>
          <w:szCs w:val="28"/>
        </w:rPr>
        <w:t>Выводы и предложения:</w:t>
      </w:r>
    </w:p>
    <w:p w:rsidR="00FB5A3A" w:rsidRPr="00237591" w:rsidRDefault="00FB5A3A" w:rsidP="00FB5A3A">
      <w:pPr>
        <w:tabs>
          <w:tab w:val="left" w:pos="720"/>
        </w:tabs>
        <w:ind w:firstLine="709"/>
        <w:jc w:val="center"/>
        <w:rPr>
          <w:b/>
          <w:bCs/>
          <w:sz w:val="28"/>
          <w:szCs w:val="28"/>
        </w:rPr>
      </w:pPr>
    </w:p>
    <w:p w:rsidR="00FB5A3A" w:rsidRPr="00237591" w:rsidRDefault="00FB5A3A" w:rsidP="00FB5A3A">
      <w:pPr>
        <w:ind w:firstLine="708"/>
        <w:jc w:val="both"/>
        <w:rPr>
          <w:sz w:val="28"/>
          <w:szCs w:val="28"/>
        </w:rPr>
      </w:pPr>
      <w:r w:rsidRPr="00237591">
        <w:rPr>
          <w:sz w:val="28"/>
          <w:szCs w:val="28"/>
        </w:rPr>
        <w:t>Изменения в  бюджет</w:t>
      </w:r>
      <w:r>
        <w:rPr>
          <w:sz w:val="28"/>
          <w:szCs w:val="28"/>
        </w:rPr>
        <w:t xml:space="preserve"> поселения </w:t>
      </w:r>
      <w:r w:rsidRPr="00237591">
        <w:rPr>
          <w:sz w:val="28"/>
          <w:szCs w:val="28"/>
        </w:rPr>
        <w:t xml:space="preserve">  внесены в соответствии с Положением о бюджетном процессе в</w:t>
      </w:r>
      <w:r>
        <w:rPr>
          <w:sz w:val="28"/>
          <w:szCs w:val="28"/>
        </w:rPr>
        <w:t xml:space="preserve"> </w:t>
      </w:r>
      <w:r w:rsidR="00341054">
        <w:rPr>
          <w:sz w:val="28"/>
          <w:szCs w:val="28"/>
        </w:rPr>
        <w:t>Антушев</w:t>
      </w:r>
      <w:r>
        <w:rPr>
          <w:sz w:val="28"/>
          <w:szCs w:val="28"/>
        </w:rPr>
        <w:t>ском сельском поселении</w:t>
      </w:r>
      <w:r w:rsidRPr="00237591">
        <w:rPr>
          <w:sz w:val="28"/>
          <w:szCs w:val="28"/>
        </w:rPr>
        <w:t xml:space="preserve">. Требования Бюджетного кодекса РФ в целом соблюдены. </w:t>
      </w:r>
      <w:r w:rsidR="00830353">
        <w:rPr>
          <w:sz w:val="28"/>
          <w:szCs w:val="28"/>
        </w:rPr>
        <w:t>Установлены нарушения требований ст.ст.</w:t>
      </w:r>
      <w:r w:rsidR="00E31D6F">
        <w:rPr>
          <w:sz w:val="28"/>
          <w:szCs w:val="28"/>
        </w:rPr>
        <w:t xml:space="preserve"> 21, 179, 184.1 Бюджетного кодекса Российской Федерации.</w:t>
      </w:r>
    </w:p>
    <w:p w:rsidR="00FB5A3A" w:rsidRPr="00237591" w:rsidRDefault="00FB5A3A" w:rsidP="00FB5A3A">
      <w:pPr>
        <w:ind w:firstLine="709"/>
        <w:jc w:val="both"/>
        <w:rPr>
          <w:sz w:val="28"/>
          <w:szCs w:val="28"/>
        </w:rPr>
      </w:pPr>
    </w:p>
    <w:p w:rsidR="00FB5A3A" w:rsidRPr="00237591" w:rsidRDefault="00FB5A3A" w:rsidP="00FB5A3A">
      <w:pPr>
        <w:ind w:firstLine="720"/>
        <w:jc w:val="both"/>
        <w:rPr>
          <w:sz w:val="28"/>
          <w:szCs w:val="28"/>
        </w:rPr>
      </w:pPr>
      <w:r w:rsidRPr="00237591">
        <w:rPr>
          <w:sz w:val="28"/>
          <w:szCs w:val="28"/>
        </w:rPr>
        <w:t xml:space="preserve">Контрольно-счетная комиссия рекомендует при принятии решения  обратить внимание на </w:t>
      </w:r>
      <w:r>
        <w:rPr>
          <w:sz w:val="28"/>
          <w:szCs w:val="28"/>
        </w:rPr>
        <w:t>соответствие данных предполагаемых изменений в решении приложениям к решению.</w:t>
      </w:r>
    </w:p>
    <w:p w:rsidR="00FB5A3A" w:rsidRPr="00237591" w:rsidRDefault="00FB5A3A" w:rsidP="003D1702">
      <w:pPr>
        <w:jc w:val="both"/>
        <w:rPr>
          <w:sz w:val="28"/>
          <w:szCs w:val="28"/>
        </w:rPr>
      </w:pPr>
    </w:p>
    <w:p w:rsidR="00FB5A3A" w:rsidRPr="00237591" w:rsidRDefault="00FB5A3A" w:rsidP="003D1702">
      <w:pPr>
        <w:tabs>
          <w:tab w:val="left" w:pos="720"/>
        </w:tabs>
        <w:ind w:firstLine="720"/>
        <w:jc w:val="both"/>
        <w:rPr>
          <w:sz w:val="28"/>
          <w:szCs w:val="28"/>
        </w:rPr>
      </w:pPr>
      <w:r w:rsidRPr="00237591">
        <w:rPr>
          <w:sz w:val="28"/>
          <w:szCs w:val="28"/>
        </w:rPr>
        <w:t xml:space="preserve">Рекомендуем предложить администрации  </w:t>
      </w:r>
      <w:r>
        <w:rPr>
          <w:sz w:val="28"/>
          <w:szCs w:val="28"/>
        </w:rPr>
        <w:t>поселения</w:t>
      </w:r>
      <w:r w:rsidRPr="00237591">
        <w:rPr>
          <w:sz w:val="28"/>
          <w:szCs w:val="28"/>
        </w:rPr>
        <w:t>:</w:t>
      </w:r>
    </w:p>
    <w:p w:rsidR="00FB5A3A" w:rsidRPr="00237591" w:rsidRDefault="00FB5A3A" w:rsidP="003D1702">
      <w:pPr>
        <w:tabs>
          <w:tab w:val="left" w:pos="720"/>
        </w:tabs>
        <w:ind w:firstLine="720"/>
        <w:jc w:val="both"/>
        <w:rPr>
          <w:sz w:val="28"/>
          <w:szCs w:val="28"/>
        </w:rPr>
      </w:pPr>
    </w:p>
    <w:p w:rsidR="00FB5A3A" w:rsidRDefault="00FB5A3A" w:rsidP="003D1702">
      <w:pPr>
        <w:pStyle w:val="a3"/>
        <w:numPr>
          <w:ilvl w:val="0"/>
          <w:numId w:val="1"/>
        </w:numPr>
        <w:autoSpaceDE w:val="0"/>
        <w:autoSpaceDN w:val="0"/>
        <w:adjustRightInd w:val="0"/>
        <w:jc w:val="both"/>
        <w:rPr>
          <w:sz w:val="28"/>
          <w:szCs w:val="28"/>
        </w:rPr>
      </w:pPr>
      <w:r w:rsidRPr="00237591">
        <w:rPr>
          <w:sz w:val="28"/>
          <w:szCs w:val="28"/>
        </w:rPr>
        <w:t xml:space="preserve">Привести в соответствие объемы расходов </w:t>
      </w:r>
      <w:r>
        <w:rPr>
          <w:sz w:val="28"/>
          <w:szCs w:val="28"/>
        </w:rPr>
        <w:t>и дефицит бюджета в</w:t>
      </w:r>
    </w:p>
    <w:p w:rsidR="00FB5A3A" w:rsidRDefault="00FB5A3A" w:rsidP="003D1702">
      <w:pPr>
        <w:ind w:left="360"/>
        <w:jc w:val="both"/>
        <w:rPr>
          <w:sz w:val="28"/>
          <w:szCs w:val="28"/>
        </w:rPr>
      </w:pPr>
      <w:proofErr w:type="gramStart"/>
      <w:r w:rsidRPr="009B0AB8">
        <w:rPr>
          <w:sz w:val="28"/>
          <w:szCs w:val="28"/>
        </w:rPr>
        <w:t>размере</w:t>
      </w:r>
      <w:proofErr w:type="gramEnd"/>
      <w:r w:rsidRPr="009B0AB8">
        <w:rPr>
          <w:sz w:val="28"/>
          <w:szCs w:val="28"/>
        </w:rPr>
        <w:t xml:space="preserve"> </w:t>
      </w:r>
      <w:r w:rsidR="00E3232E">
        <w:rPr>
          <w:sz w:val="28"/>
          <w:szCs w:val="28"/>
        </w:rPr>
        <w:t>33</w:t>
      </w:r>
      <w:r w:rsidRPr="009B0AB8">
        <w:rPr>
          <w:sz w:val="28"/>
          <w:szCs w:val="28"/>
        </w:rPr>
        <w:t xml:space="preserve">,4 тыс. руб., указанные в приложениях, с данными решения </w:t>
      </w:r>
      <w:r w:rsidRPr="009B0AB8">
        <w:rPr>
          <w:sz w:val="28"/>
          <w:szCs w:val="28"/>
        </w:rPr>
        <w:lastRenderedPageBreak/>
        <w:t xml:space="preserve">Совета поселения. </w:t>
      </w:r>
    </w:p>
    <w:p w:rsidR="00BC2783" w:rsidRDefault="00BC2783" w:rsidP="003D1702">
      <w:pPr>
        <w:ind w:left="360"/>
        <w:jc w:val="both"/>
        <w:rPr>
          <w:sz w:val="28"/>
          <w:szCs w:val="28"/>
        </w:rPr>
      </w:pPr>
    </w:p>
    <w:p w:rsidR="00BC2783" w:rsidRDefault="00BC2783" w:rsidP="00BC2783">
      <w:pPr>
        <w:pStyle w:val="a3"/>
        <w:numPr>
          <w:ilvl w:val="0"/>
          <w:numId w:val="1"/>
        </w:numPr>
        <w:jc w:val="both"/>
        <w:rPr>
          <w:sz w:val="28"/>
          <w:szCs w:val="28"/>
        </w:rPr>
      </w:pPr>
      <w:r>
        <w:rPr>
          <w:sz w:val="28"/>
          <w:szCs w:val="28"/>
        </w:rPr>
        <w:t xml:space="preserve"> </w:t>
      </w:r>
      <w:r w:rsidR="007F44F6">
        <w:rPr>
          <w:sz w:val="28"/>
          <w:szCs w:val="28"/>
        </w:rPr>
        <w:t>Установи</w:t>
      </w:r>
      <w:r>
        <w:rPr>
          <w:sz w:val="28"/>
          <w:szCs w:val="28"/>
        </w:rPr>
        <w:t xml:space="preserve">ть в решении Совета поселения </w:t>
      </w:r>
      <w:r w:rsidRPr="00BC2783">
        <w:rPr>
          <w:sz w:val="28"/>
          <w:szCs w:val="28"/>
        </w:rPr>
        <w:t>распределени</w:t>
      </w:r>
      <w:r>
        <w:rPr>
          <w:sz w:val="28"/>
          <w:szCs w:val="28"/>
        </w:rPr>
        <w:t>е</w:t>
      </w:r>
      <w:r w:rsidRPr="00BC2783">
        <w:rPr>
          <w:sz w:val="28"/>
          <w:szCs w:val="28"/>
        </w:rPr>
        <w:t xml:space="preserve"> </w:t>
      </w:r>
    </w:p>
    <w:p w:rsidR="00BC2783" w:rsidRDefault="00BC2783" w:rsidP="00BC2783">
      <w:pPr>
        <w:ind w:left="360"/>
        <w:jc w:val="both"/>
        <w:rPr>
          <w:sz w:val="28"/>
          <w:szCs w:val="28"/>
        </w:rPr>
      </w:pPr>
      <w:r w:rsidRPr="00BC2783">
        <w:rPr>
          <w:sz w:val="28"/>
          <w:szCs w:val="28"/>
        </w:rPr>
        <w:t xml:space="preserve">бюджетных ассигнований на реализацию </w:t>
      </w:r>
      <w:r w:rsidR="00B4619E">
        <w:rPr>
          <w:sz w:val="28"/>
          <w:szCs w:val="28"/>
        </w:rPr>
        <w:t xml:space="preserve">муниципальной </w:t>
      </w:r>
      <w:r w:rsidRPr="00BC2783">
        <w:rPr>
          <w:sz w:val="28"/>
          <w:szCs w:val="28"/>
        </w:rPr>
        <w:t>программы</w:t>
      </w:r>
      <w:r w:rsidR="00B4619E">
        <w:rPr>
          <w:sz w:val="28"/>
          <w:szCs w:val="28"/>
        </w:rPr>
        <w:t xml:space="preserve">, предусмотренных </w:t>
      </w:r>
      <w:r w:rsidR="0041143B">
        <w:rPr>
          <w:sz w:val="28"/>
          <w:szCs w:val="28"/>
        </w:rPr>
        <w:t>в содержании приложений 8 и 15</w:t>
      </w:r>
      <w:r w:rsidR="0041143B" w:rsidRPr="00BC2783">
        <w:rPr>
          <w:sz w:val="28"/>
          <w:szCs w:val="28"/>
        </w:rPr>
        <w:t xml:space="preserve"> соответственно</w:t>
      </w:r>
      <w:r w:rsidR="00AA5AF6">
        <w:rPr>
          <w:sz w:val="28"/>
          <w:szCs w:val="28"/>
        </w:rPr>
        <w:t xml:space="preserve"> на сумм</w:t>
      </w:r>
      <w:r w:rsidR="00875855">
        <w:rPr>
          <w:sz w:val="28"/>
          <w:szCs w:val="28"/>
        </w:rPr>
        <w:t>ы</w:t>
      </w:r>
      <w:r w:rsidR="00AA5AF6">
        <w:rPr>
          <w:sz w:val="28"/>
          <w:szCs w:val="28"/>
        </w:rPr>
        <w:t xml:space="preserve"> 160,0 тыс. руб. и 299,0 тыс. руб.</w:t>
      </w:r>
      <w:r w:rsidRPr="00BC2783">
        <w:rPr>
          <w:sz w:val="28"/>
          <w:szCs w:val="28"/>
        </w:rPr>
        <w:t xml:space="preserve"> </w:t>
      </w:r>
    </w:p>
    <w:p w:rsidR="00E24DE7" w:rsidRPr="00BC2783" w:rsidRDefault="00E24DE7" w:rsidP="00BC2783">
      <w:pPr>
        <w:ind w:left="360"/>
        <w:jc w:val="both"/>
        <w:rPr>
          <w:sz w:val="28"/>
          <w:szCs w:val="28"/>
        </w:rPr>
      </w:pPr>
    </w:p>
    <w:p w:rsidR="00E24DE7" w:rsidRDefault="00E24DE7" w:rsidP="00E24DE7">
      <w:pPr>
        <w:pStyle w:val="a3"/>
        <w:numPr>
          <w:ilvl w:val="0"/>
          <w:numId w:val="1"/>
        </w:numPr>
        <w:jc w:val="both"/>
        <w:rPr>
          <w:sz w:val="28"/>
          <w:szCs w:val="28"/>
        </w:rPr>
      </w:pPr>
      <w:r w:rsidRPr="003413C2">
        <w:rPr>
          <w:sz w:val="28"/>
          <w:szCs w:val="28"/>
        </w:rPr>
        <w:t xml:space="preserve">Внести изменения в </w:t>
      </w:r>
      <w:r>
        <w:rPr>
          <w:sz w:val="28"/>
          <w:szCs w:val="28"/>
        </w:rPr>
        <w:t>решение Совета поселения в отношении расхода</w:t>
      </w:r>
    </w:p>
    <w:p w:rsidR="00E24DE7" w:rsidRDefault="00E24DE7" w:rsidP="00E24DE7">
      <w:pPr>
        <w:ind w:left="360"/>
        <w:jc w:val="both"/>
        <w:rPr>
          <w:sz w:val="28"/>
          <w:szCs w:val="28"/>
        </w:rPr>
      </w:pPr>
      <w:r w:rsidRPr="00D629CC">
        <w:rPr>
          <w:sz w:val="28"/>
          <w:szCs w:val="28"/>
        </w:rPr>
        <w:t>средств, предусмотренных муниципальными программами.</w:t>
      </w:r>
    </w:p>
    <w:p w:rsidR="00A07529" w:rsidRDefault="00A07529" w:rsidP="003D1702">
      <w:pPr>
        <w:ind w:left="360"/>
        <w:jc w:val="both"/>
        <w:rPr>
          <w:sz w:val="28"/>
          <w:szCs w:val="28"/>
        </w:rPr>
      </w:pPr>
    </w:p>
    <w:p w:rsidR="004B40EB" w:rsidRDefault="00A07529" w:rsidP="007E4139">
      <w:pPr>
        <w:pStyle w:val="a3"/>
        <w:numPr>
          <w:ilvl w:val="0"/>
          <w:numId w:val="1"/>
        </w:numPr>
        <w:jc w:val="both"/>
        <w:rPr>
          <w:sz w:val="28"/>
          <w:szCs w:val="28"/>
        </w:rPr>
      </w:pPr>
      <w:r>
        <w:rPr>
          <w:sz w:val="28"/>
          <w:szCs w:val="28"/>
        </w:rPr>
        <w:t xml:space="preserve">Устранить арифметические ошибки в приложениях 14 и 16 </w:t>
      </w:r>
      <w:proofErr w:type="gramStart"/>
      <w:r>
        <w:rPr>
          <w:sz w:val="28"/>
          <w:szCs w:val="28"/>
        </w:rPr>
        <w:t>при</w:t>
      </w:r>
      <w:proofErr w:type="gramEnd"/>
      <w:r>
        <w:rPr>
          <w:sz w:val="28"/>
          <w:szCs w:val="28"/>
        </w:rPr>
        <w:t xml:space="preserve"> </w:t>
      </w:r>
    </w:p>
    <w:p w:rsidR="00A07529" w:rsidRDefault="00A07529" w:rsidP="007E4139">
      <w:pPr>
        <w:ind w:left="360"/>
        <w:jc w:val="both"/>
        <w:rPr>
          <w:sz w:val="28"/>
          <w:szCs w:val="28"/>
        </w:rPr>
      </w:pPr>
      <w:proofErr w:type="gramStart"/>
      <w:r w:rsidRPr="004B40EB">
        <w:rPr>
          <w:sz w:val="28"/>
          <w:szCs w:val="28"/>
        </w:rPr>
        <w:t>распределении</w:t>
      </w:r>
      <w:proofErr w:type="gramEnd"/>
      <w:r w:rsidRPr="004B40EB">
        <w:rPr>
          <w:sz w:val="28"/>
          <w:szCs w:val="28"/>
        </w:rPr>
        <w:t xml:space="preserve"> бюджетных ассигнований на плановый период 2015 и 2016 годов</w:t>
      </w:r>
      <w:r w:rsidR="00BD0269">
        <w:rPr>
          <w:sz w:val="28"/>
          <w:szCs w:val="28"/>
        </w:rPr>
        <w:t xml:space="preserve"> в </w:t>
      </w:r>
      <w:r w:rsidR="00495395">
        <w:rPr>
          <w:sz w:val="28"/>
          <w:szCs w:val="28"/>
        </w:rPr>
        <w:t xml:space="preserve">общей </w:t>
      </w:r>
      <w:r w:rsidR="00BD0269">
        <w:rPr>
          <w:sz w:val="28"/>
          <w:szCs w:val="28"/>
        </w:rPr>
        <w:t>сумме 63,3 тыс. руб.</w:t>
      </w:r>
    </w:p>
    <w:p w:rsidR="003413C2" w:rsidRPr="004B40EB" w:rsidRDefault="003413C2" w:rsidP="007E4139">
      <w:pPr>
        <w:ind w:left="360"/>
        <w:jc w:val="both"/>
        <w:rPr>
          <w:sz w:val="28"/>
          <w:szCs w:val="28"/>
        </w:rPr>
      </w:pPr>
    </w:p>
    <w:p w:rsidR="00B211AD" w:rsidRDefault="00B211AD" w:rsidP="007E4139">
      <w:pPr>
        <w:pStyle w:val="a3"/>
        <w:numPr>
          <w:ilvl w:val="0"/>
          <w:numId w:val="1"/>
        </w:numPr>
        <w:jc w:val="both"/>
        <w:rPr>
          <w:sz w:val="28"/>
          <w:szCs w:val="28"/>
        </w:rPr>
      </w:pPr>
      <w:r>
        <w:rPr>
          <w:sz w:val="28"/>
          <w:szCs w:val="28"/>
        </w:rPr>
        <w:t xml:space="preserve">Разработать и утвердить постановлением администрации </w:t>
      </w:r>
    </w:p>
    <w:p w:rsidR="007E4139" w:rsidRDefault="007E4139" w:rsidP="007E4139">
      <w:pPr>
        <w:jc w:val="both"/>
        <w:rPr>
          <w:sz w:val="28"/>
          <w:szCs w:val="28"/>
        </w:rPr>
      </w:pPr>
      <w:r>
        <w:rPr>
          <w:sz w:val="28"/>
          <w:szCs w:val="28"/>
        </w:rPr>
        <w:t xml:space="preserve">     </w:t>
      </w:r>
      <w:r w:rsidR="00B211AD" w:rsidRPr="00B211AD">
        <w:rPr>
          <w:sz w:val="28"/>
          <w:szCs w:val="28"/>
        </w:rPr>
        <w:t>Антушевского сельского поселения</w:t>
      </w:r>
      <w:r w:rsidRPr="007E4139">
        <w:rPr>
          <w:sz w:val="28"/>
          <w:szCs w:val="28"/>
        </w:rPr>
        <w:t xml:space="preserve"> </w:t>
      </w:r>
      <w:r>
        <w:rPr>
          <w:sz w:val="28"/>
          <w:szCs w:val="28"/>
        </w:rPr>
        <w:t xml:space="preserve">Порядок принятия решений о     </w:t>
      </w:r>
    </w:p>
    <w:p w:rsidR="007E4139" w:rsidRDefault="007E4139" w:rsidP="007E4139">
      <w:pPr>
        <w:jc w:val="both"/>
        <w:rPr>
          <w:sz w:val="28"/>
          <w:szCs w:val="28"/>
        </w:rPr>
      </w:pPr>
      <w:r>
        <w:rPr>
          <w:sz w:val="28"/>
          <w:szCs w:val="28"/>
        </w:rPr>
        <w:t xml:space="preserve">     разработке муниципальных программ, их формирования и реализации.</w:t>
      </w:r>
    </w:p>
    <w:p w:rsidR="00B211AD" w:rsidRPr="00B211AD" w:rsidRDefault="00B211AD" w:rsidP="007E4139">
      <w:pPr>
        <w:ind w:left="360"/>
        <w:jc w:val="both"/>
        <w:rPr>
          <w:sz w:val="28"/>
          <w:szCs w:val="28"/>
        </w:rPr>
      </w:pPr>
    </w:p>
    <w:p w:rsidR="00FB5A3A" w:rsidRPr="00D629CC" w:rsidRDefault="00D629CC" w:rsidP="007E4139">
      <w:pPr>
        <w:jc w:val="both"/>
        <w:rPr>
          <w:sz w:val="28"/>
          <w:szCs w:val="28"/>
        </w:rPr>
      </w:pPr>
      <w:r w:rsidRPr="00D629CC">
        <w:rPr>
          <w:sz w:val="28"/>
          <w:szCs w:val="28"/>
        </w:rPr>
        <w:t xml:space="preserve"> </w:t>
      </w:r>
    </w:p>
    <w:p w:rsidR="00D629CC" w:rsidRPr="00D629CC" w:rsidRDefault="00D629CC" w:rsidP="00D629CC">
      <w:pPr>
        <w:jc w:val="both"/>
        <w:rPr>
          <w:sz w:val="28"/>
          <w:szCs w:val="28"/>
        </w:rPr>
      </w:pPr>
    </w:p>
    <w:p w:rsidR="00FB5A3A" w:rsidRDefault="00FB5A3A" w:rsidP="00FB5A3A">
      <w:pPr>
        <w:shd w:val="clear" w:color="auto" w:fill="FFFFFF"/>
        <w:tabs>
          <w:tab w:val="left" w:pos="4603"/>
          <w:tab w:val="left" w:pos="5803"/>
        </w:tabs>
        <w:ind w:left="720"/>
        <w:jc w:val="both"/>
        <w:rPr>
          <w:color w:val="000000"/>
          <w:sz w:val="28"/>
          <w:szCs w:val="28"/>
        </w:rPr>
      </w:pPr>
      <w:r>
        <w:rPr>
          <w:color w:val="000000"/>
          <w:sz w:val="28"/>
          <w:szCs w:val="28"/>
        </w:rPr>
        <w:t xml:space="preserve">Инспектор контрольно-счетной комиссии </w:t>
      </w:r>
    </w:p>
    <w:p w:rsidR="00FB5A3A" w:rsidRPr="00237591" w:rsidRDefault="00FB5A3A" w:rsidP="00FB5A3A">
      <w:pPr>
        <w:shd w:val="clear" w:color="auto" w:fill="FFFFFF"/>
        <w:tabs>
          <w:tab w:val="left" w:pos="4603"/>
          <w:tab w:val="left" w:pos="5803"/>
        </w:tabs>
        <w:ind w:left="720"/>
        <w:jc w:val="both"/>
        <w:rPr>
          <w:color w:val="000000"/>
          <w:sz w:val="28"/>
          <w:szCs w:val="28"/>
        </w:rPr>
      </w:pPr>
      <w:r>
        <w:rPr>
          <w:color w:val="000000"/>
          <w:sz w:val="28"/>
          <w:szCs w:val="28"/>
        </w:rPr>
        <w:t>Белозерского муниципального района:                        В.М.Викулова</w:t>
      </w:r>
    </w:p>
    <w:p w:rsidR="008D46C7" w:rsidRDefault="008D46C7"/>
    <w:sectPr w:rsidR="008D46C7" w:rsidSect="008D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E7D99"/>
    <w:multiLevelType w:val="hybridMultilevel"/>
    <w:tmpl w:val="7A9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41EA7"/>
    <w:multiLevelType w:val="multilevel"/>
    <w:tmpl w:val="A4943AF6"/>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469"/>
    <w:rsid w:val="00022EF0"/>
    <w:rsid w:val="00023F7B"/>
    <w:rsid w:val="00024C19"/>
    <w:rsid w:val="00042951"/>
    <w:rsid w:val="0004623D"/>
    <w:rsid w:val="00047A2F"/>
    <w:rsid w:val="00064463"/>
    <w:rsid w:val="00066ABC"/>
    <w:rsid w:val="00073C37"/>
    <w:rsid w:val="0008443A"/>
    <w:rsid w:val="00087352"/>
    <w:rsid w:val="000874C6"/>
    <w:rsid w:val="0008774A"/>
    <w:rsid w:val="000933AE"/>
    <w:rsid w:val="00095E20"/>
    <w:rsid w:val="000A18C5"/>
    <w:rsid w:val="000A5012"/>
    <w:rsid w:val="000A65C7"/>
    <w:rsid w:val="000B46AB"/>
    <w:rsid w:val="000B5A97"/>
    <w:rsid w:val="000C3BA6"/>
    <w:rsid w:val="000C511C"/>
    <w:rsid w:val="000C51F6"/>
    <w:rsid w:val="000C63A4"/>
    <w:rsid w:val="000E7DF5"/>
    <w:rsid w:val="000F062C"/>
    <w:rsid w:val="000F2EC0"/>
    <w:rsid w:val="000F2F2A"/>
    <w:rsid w:val="000F56BB"/>
    <w:rsid w:val="000F5A7E"/>
    <w:rsid w:val="001038FB"/>
    <w:rsid w:val="001064A6"/>
    <w:rsid w:val="0010674B"/>
    <w:rsid w:val="001079CE"/>
    <w:rsid w:val="00110609"/>
    <w:rsid w:val="00116E39"/>
    <w:rsid w:val="001178FE"/>
    <w:rsid w:val="00132388"/>
    <w:rsid w:val="00135170"/>
    <w:rsid w:val="00157459"/>
    <w:rsid w:val="0016196C"/>
    <w:rsid w:val="001654D8"/>
    <w:rsid w:val="001722F7"/>
    <w:rsid w:val="0017517E"/>
    <w:rsid w:val="00175521"/>
    <w:rsid w:val="00185C45"/>
    <w:rsid w:val="0018634C"/>
    <w:rsid w:val="00191F59"/>
    <w:rsid w:val="00196A99"/>
    <w:rsid w:val="001973D4"/>
    <w:rsid w:val="001A161B"/>
    <w:rsid w:val="001A5DE9"/>
    <w:rsid w:val="001B3B41"/>
    <w:rsid w:val="001B47A7"/>
    <w:rsid w:val="001B72E1"/>
    <w:rsid w:val="001C0CDC"/>
    <w:rsid w:val="001D2F15"/>
    <w:rsid w:val="001E475C"/>
    <w:rsid w:val="001E5E6D"/>
    <w:rsid w:val="001F0DDE"/>
    <w:rsid w:val="001F29DF"/>
    <w:rsid w:val="002035F8"/>
    <w:rsid w:val="0020462F"/>
    <w:rsid w:val="0020647B"/>
    <w:rsid w:val="0020678F"/>
    <w:rsid w:val="00212187"/>
    <w:rsid w:val="0021327E"/>
    <w:rsid w:val="0022162B"/>
    <w:rsid w:val="00221EDF"/>
    <w:rsid w:val="00235756"/>
    <w:rsid w:val="00241C64"/>
    <w:rsid w:val="002465CE"/>
    <w:rsid w:val="00246AF2"/>
    <w:rsid w:val="00250D46"/>
    <w:rsid w:val="00254AFD"/>
    <w:rsid w:val="00254D8F"/>
    <w:rsid w:val="00260EE3"/>
    <w:rsid w:val="00262497"/>
    <w:rsid w:val="0026355B"/>
    <w:rsid w:val="00265E94"/>
    <w:rsid w:val="00267347"/>
    <w:rsid w:val="0028312F"/>
    <w:rsid w:val="002860EC"/>
    <w:rsid w:val="0029603E"/>
    <w:rsid w:val="0029786E"/>
    <w:rsid w:val="00297A1A"/>
    <w:rsid w:val="002A3533"/>
    <w:rsid w:val="002A4031"/>
    <w:rsid w:val="002A5F05"/>
    <w:rsid w:val="002B2B08"/>
    <w:rsid w:val="002B3565"/>
    <w:rsid w:val="002B5680"/>
    <w:rsid w:val="002B608D"/>
    <w:rsid w:val="002C04E9"/>
    <w:rsid w:val="002C3673"/>
    <w:rsid w:val="002C66CD"/>
    <w:rsid w:val="002D07D7"/>
    <w:rsid w:val="002D5AB8"/>
    <w:rsid w:val="002E2A7B"/>
    <w:rsid w:val="002E7B9B"/>
    <w:rsid w:val="002F15A2"/>
    <w:rsid w:val="0030122B"/>
    <w:rsid w:val="00301322"/>
    <w:rsid w:val="0030743A"/>
    <w:rsid w:val="00313575"/>
    <w:rsid w:val="00314E72"/>
    <w:rsid w:val="00314F16"/>
    <w:rsid w:val="0031538C"/>
    <w:rsid w:val="00332DCF"/>
    <w:rsid w:val="00335552"/>
    <w:rsid w:val="00335A80"/>
    <w:rsid w:val="00335FFE"/>
    <w:rsid w:val="00341054"/>
    <w:rsid w:val="003413C2"/>
    <w:rsid w:val="00345211"/>
    <w:rsid w:val="00346160"/>
    <w:rsid w:val="003540BC"/>
    <w:rsid w:val="00364299"/>
    <w:rsid w:val="00370FCE"/>
    <w:rsid w:val="00373C34"/>
    <w:rsid w:val="00376EB2"/>
    <w:rsid w:val="0039739E"/>
    <w:rsid w:val="003A62AF"/>
    <w:rsid w:val="003B5F4C"/>
    <w:rsid w:val="003C0581"/>
    <w:rsid w:val="003C3CFB"/>
    <w:rsid w:val="003C476D"/>
    <w:rsid w:val="003C54EE"/>
    <w:rsid w:val="003D00C6"/>
    <w:rsid w:val="003D0E05"/>
    <w:rsid w:val="003D1702"/>
    <w:rsid w:val="003D722B"/>
    <w:rsid w:val="003E053D"/>
    <w:rsid w:val="003E0A2C"/>
    <w:rsid w:val="003E14D8"/>
    <w:rsid w:val="003E2313"/>
    <w:rsid w:val="003E2CBF"/>
    <w:rsid w:val="003E7087"/>
    <w:rsid w:val="003F1EAB"/>
    <w:rsid w:val="003F1F9B"/>
    <w:rsid w:val="003F5DC8"/>
    <w:rsid w:val="00402301"/>
    <w:rsid w:val="004059DA"/>
    <w:rsid w:val="00410F5B"/>
    <w:rsid w:val="0041143B"/>
    <w:rsid w:val="00411C6E"/>
    <w:rsid w:val="00412510"/>
    <w:rsid w:val="00420457"/>
    <w:rsid w:val="0042193D"/>
    <w:rsid w:val="00423BCF"/>
    <w:rsid w:val="004242E2"/>
    <w:rsid w:val="00435188"/>
    <w:rsid w:val="00440464"/>
    <w:rsid w:val="00445E4F"/>
    <w:rsid w:val="004624B6"/>
    <w:rsid w:val="00463F6F"/>
    <w:rsid w:val="00466363"/>
    <w:rsid w:val="004807A9"/>
    <w:rsid w:val="00481539"/>
    <w:rsid w:val="00491F4F"/>
    <w:rsid w:val="00495395"/>
    <w:rsid w:val="0049689C"/>
    <w:rsid w:val="0049790D"/>
    <w:rsid w:val="004A7339"/>
    <w:rsid w:val="004B40EB"/>
    <w:rsid w:val="004B51E6"/>
    <w:rsid w:val="004C2472"/>
    <w:rsid w:val="004C7FA3"/>
    <w:rsid w:val="004D5DE5"/>
    <w:rsid w:val="004E3212"/>
    <w:rsid w:val="004F0939"/>
    <w:rsid w:val="004F1DF3"/>
    <w:rsid w:val="004F3799"/>
    <w:rsid w:val="004F4E59"/>
    <w:rsid w:val="004F5D4B"/>
    <w:rsid w:val="005014AD"/>
    <w:rsid w:val="00514BF8"/>
    <w:rsid w:val="0052005E"/>
    <w:rsid w:val="005207C3"/>
    <w:rsid w:val="00521B7D"/>
    <w:rsid w:val="00521C90"/>
    <w:rsid w:val="00535618"/>
    <w:rsid w:val="0053703E"/>
    <w:rsid w:val="00543D57"/>
    <w:rsid w:val="005504F8"/>
    <w:rsid w:val="00553E80"/>
    <w:rsid w:val="0055440E"/>
    <w:rsid w:val="00557F13"/>
    <w:rsid w:val="0056092F"/>
    <w:rsid w:val="00561814"/>
    <w:rsid w:val="00561D0C"/>
    <w:rsid w:val="00567428"/>
    <w:rsid w:val="005707D7"/>
    <w:rsid w:val="005759DB"/>
    <w:rsid w:val="0057606D"/>
    <w:rsid w:val="005777B9"/>
    <w:rsid w:val="00582623"/>
    <w:rsid w:val="00583842"/>
    <w:rsid w:val="00584562"/>
    <w:rsid w:val="0058585D"/>
    <w:rsid w:val="00593EDA"/>
    <w:rsid w:val="0059752B"/>
    <w:rsid w:val="005A409E"/>
    <w:rsid w:val="005B3491"/>
    <w:rsid w:val="005C3BB5"/>
    <w:rsid w:val="005D6199"/>
    <w:rsid w:val="005E3FD7"/>
    <w:rsid w:val="005E7470"/>
    <w:rsid w:val="005F0927"/>
    <w:rsid w:val="005F15B9"/>
    <w:rsid w:val="005F60DE"/>
    <w:rsid w:val="00601A9C"/>
    <w:rsid w:val="00605D09"/>
    <w:rsid w:val="00612BAD"/>
    <w:rsid w:val="00627618"/>
    <w:rsid w:val="006310B6"/>
    <w:rsid w:val="00633766"/>
    <w:rsid w:val="00644A15"/>
    <w:rsid w:val="00647A3D"/>
    <w:rsid w:val="00654B6B"/>
    <w:rsid w:val="006579B0"/>
    <w:rsid w:val="00657FBE"/>
    <w:rsid w:val="00675B45"/>
    <w:rsid w:val="00682F9F"/>
    <w:rsid w:val="00690EE1"/>
    <w:rsid w:val="00693AC4"/>
    <w:rsid w:val="00694554"/>
    <w:rsid w:val="0069476B"/>
    <w:rsid w:val="006974D1"/>
    <w:rsid w:val="006975B9"/>
    <w:rsid w:val="006A27D4"/>
    <w:rsid w:val="006C0961"/>
    <w:rsid w:val="006C5679"/>
    <w:rsid w:val="006C6999"/>
    <w:rsid w:val="006D1FFA"/>
    <w:rsid w:val="006E6998"/>
    <w:rsid w:val="006F0236"/>
    <w:rsid w:val="0070029E"/>
    <w:rsid w:val="0070320E"/>
    <w:rsid w:val="00713350"/>
    <w:rsid w:val="00720388"/>
    <w:rsid w:val="00726F9F"/>
    <w:rsid w:val="00727B19"/>
    <w:rsid w:val="00730DDC"/>
    <w:rsid w:val="00733239"/>
    <w:rsid w:val="007409C2"/>
    <w:rsid w:val="007409D1"/>
    <w:rsid w:val="00740B44"/>
    <w:rsid w:val="00741515"/>
    <w:rsid w:val="0074400E"/>
    <w:rsid w:val="00745B16"/>
    <w:rsid w:val="00755075"/>
    <w:rsid w:val="00770B81"/>
    <w:rsid w:val="00774253"/>
    <w:rsid w:val="007753D2"/>
    <w:rsid w:val="007822B1"/>
    <w:rsid w:val="007837D0"/>
    <w:rsid w:val="007937BE"/>
    <w:rsid w:val="00797C43"/>
    <w:rsid w:val="007A1ECF"/>
    <w:rsid w:val="007A31BA"/>
    <w:rsid w:val="007A538B"/>
    <w:rsid w:val="007A5F53"/>
    <w:rsid w:val="007B1BEA"/>
    <w:rsid w:val="007B4F86"/>
    <w:rsid w:val="007B5D10"/>
    <w:rsid w:val="007B7039"/>
    <w:rsid w:val="007B7646"/>
    <w:rsid w:val="007C0B90"/>
    <w:rsid w:val="007D0C4A"/>
    <w:rsid w:val="007E22B2"/>
    <w:rsid w:val="007E4139"/>
    <w:rsid w:val="007F22E9"/>
    <w:rsid w:val="007F41CC"/>
    <w:rsid w:val="007F44F6"/>
    <w:rsid w:val="0081575A"/>
    <w:rsid w:val="00816915"/>
    <w:rsid w:val="008236F2"/>
    <w:rsid w:val="008254A5"/>
    <w:rsid w:val="00830353"/>
    <w:rsid w:val="008318CA"/>
    <w:rsid w:val="008344A0"/>
    <w:rsid w:val="00840924"/>
    <w:rsid w:val="00861F34"/>
    <w:rsid w:val="00874786"/>
    <w:rsid w:val="00875855"/>
    <w:rsid w:val="00883268"/>
    <w:rsid w:val="00883AD2"/>
    <w:rsid w:val="008879ED"/>
    <w:rsid w:val="008948E6"/>
    <w:rsid w:val="00896906"/>
    <w:rsid w:val="00896D70"/>
    <w:rsid w:val="00897F8B"/>
    <w:rsid w:val="008A6E67"/>
    <w:rsid w:val="008B4A5D"/>
    <w:rsid w:val="008C46BC"/>
    <w:rsid w:val="008C7768"/>
    <w:rsid w:val="008D46C7"/>
    <w:rsid w:val="008D6784"/>
    <w:rsid w:val="008E3078"/>
    <w:rsid w:val="008F16C6"/>
    <w:rsid w:val="008F5ECE"/>
    <w:rsid w:val="00910E0D"/>
    <w:rsid w:val="00911C40"/>
    <w:rsid w:val="00934379"/>
    <w:rsid w:val="0093650C"/>
    <w:rsid w:val="00944834"/>
    <w:rsid w:val="00950084"/>
    <w:rsid w:val="0095659A"/>
    <w:rsid w:val="00970307"/>
    <w:rsid w:val="00974AA2"/>
    <w:rsid w:val="0098487D"/>
    <w:rsid w:val="00985518"/>
    <w:rsid w:val="0098688B"/>
    <w:rsid w:val="00987AC7"/>
    <w:rsid w:val="00994D1F"/>
    <w:rsid w:val="009A033D"/>
    <w:rsid w:val="009A1141"/>
    <w:rsid w:val="009B58CF"/>
    <w:rsid w:val="009B7653"/>
    <w:rsid w:val="009B7C24"/>
    <w:rsid w:val="009C3CAC"/>
    <w:rsid w:val="009C3CED"/>
    <w:rsid w:val="009D3986"/>
    <w:rsid w:val="009E1D20"/>
    <w:rsid w:val="009E6458"/>
    <w:rsid w:val="009E6C2E"/>
    <w:rsid w:val="00A07529"/>
    <w:rsid w:val="00A075E2"/>
    <w:rsid w:val="00A1181F"/>
    <w:rsid w:val="00A13ADD"/>
    <w:rsid w:val="00A20B70"/>
    <w:rsid w:val="00A230AA"/>
    <w:rsid w:val="00A23F51"/>
    <w:rsid w:val="00A25060"/>
    <w:rsid w:val="00A322AF"/>
    <w:rsid w:val="00A32D5D"/>
    <w:rsid w:val="00A36A5E"/>
    <w:rsid w:val="00A36C87"/>
    <w:rsid w:val="00A43DEC"/>
    <w:rsid w:val="00A449DA"/>
    <w:rsid w:val="00A44B05"/>
    <w:rsid w:val="00A46C50"/>
    <w:rsid w:val="00A62022"/>
    <w:rsid w:val="00A7290B"/>
    <w:rsid w:val="00A81239"/>
    <w:rsid w:val="00A8290C"/>
    <w:rsid w:val="00A9122D"/>
    <w:rsid w:val="00A92691"/>
    <w:rsid w:val="00A953A3"/>
    <w:rsid w:val="00AA1414"/>
    <w:rsid w:val="00AA3ED2"/>
    <w:rsid w:val="00AA5AF6"/>
    <w:rsid w:val="00AB00CA"/>
    <w:rsid w:val="00AC1A9C"/>
    <w:rsid w:val="00AC328A"/>
    <w:rsid w:val="00AE3DD2"/>
    <w:rsid w:val="00B04411"/>
    <w:rsid w:val="00B04CDC"/>
    <w:rsid w:val="00B102D3"/>
    <w:rsid w:val="00B10761"/>
    <w:rsid w:val="00B115A6"/>
    <w:rsid w:val="00B13770"/>
    <w:rsid w:val="00B209D4"/>
    <w:rsid w:val="00B211AD"/>
    <w:rsid w:val="00B31408"/>
    <w:rsid w:val="00B343B0"/>
    <w:rsid w:val="00B346C7"/>
    <w:rsid w:val="00B35F7C"/>
    <w:rsid w:val="00B36682"/>
    <w:rsid w:val="00B37A47"/>
    <w:rsid w:val="00B4619E"/>
    <w:rsid w:val="00B46469"/>
    <w:rsid w:val="00B47034"/>
    <w:rsid w:val="00B51851"/>
    <w:rsid w:val="00B531DD"/>
    <w:rsid w:val="00B53566"/>
    <w:rsid w:val="00B53EFD"/>
    <w:rsid w:val="00B57D93"/>
    <w:rsid w:val="00B65B40"/>
    <w:rsid w:val="00B70C7A"/>
    <w:rsid w:val="00B81FD7"/>
    <w:rsid w:val="00B82958"/>
    <w:rsid w:val="00B8492C"/>
    <w:rsid w:val="00B919E4"/>
    <w:rsid w:val="00B9614B"/>
    <w:rsid w:val="00B977A4"/>
    <w:rsid w:val="00BA0CF0"/>
    <w:rsid w:val="00BA608B"/>
    <w:rsid w:val="00BA62B4"/>
    <w:rsid w:val="00BB0597"/>
    <w:rsid w:val="00BB1BAD"/>
    <w:rsid w:val="00BC0E2D"/>
    <w:rsid w:val="00BC2783"/>
    <w:rsid w:val="00BD0269"/>
    <w:rsid w:val="00BD25EA"/>
    <w:rsid w:val="00BD2ED3"/>
    <w:rsid w:val="00BD3A89"/>
    <w:rsid w:val="00BD5C54"/>
    <w:rsid w:val="00BD5E2C"/>
    <w:rsid w:val="00BE2034"/>
    <w:rsid w:val="00BF13B3"/>
    <w:rsid w:val="00BF1CD6"/>
    <w:rsid w:val="00C00016"/>
    <w:rsid w:val="00C1009C"/>
    <w:rsid w:val="00C206A5"/>
    <w:rsid w:val="00C23458"/>
    <w:rsid w:val="00C35209"/>
    <w:rsid w:val="00C410E4"/>
    <w:rsid w:val="00C43614"/>
    <w:rsid w:val="00C44C2A"/>
    <w:rsid w:val="00C47F0B"/>
    <w:rsid w:val="00C54355"/>
    <w:rsid w:val="00C552C4"/>
    <w:rsid w:val="00C5641D"/>
    <w:rsid w:val="00C577E2"/>
    <w:rsid w:val="00C67946"/>
    <w:rsid w:val="00C83923"/>
    <w:rsid w:val="00C90C13"/>
    <w:rsid w:val="00C94334"/>
    <w:rsid w:val="00C967E0"/>
    <w:rsid w:val="00CA3B1B"/>
    <w:rsid w:val="00CA58FB"/>
    <w:rsid w:val="00CB1398"/>
    <w:rsid w:val="00CB2E1A"/>
    <w:rsid w:val="00CB391B"/>
    <w:rsid w:val="00CC0DA1"/>
    <w:rsid w:val="00CC4BCD"/>
    <w:rsid w:val="00CC63C9"/>
    <w:rsid w:val="00CE4526"/>
    <w:rsid w:val="00CE4F12"/>
    <w:rsid w:val="00CF48C7"/>
    <w:rsid w:val="00D00CCF"/>
    <w:rsid w:val="00D01E58"/>
    <w:rsid w:val="00D0714F"/>
    <w:rsid w:val="00D07DD2"/>
    <w:rsid w:val="00D155B2"/>
    <w:rsid w:val="00D166AE"/>
    <w:rsid w:val="00D23C52"/>
    <w:rsid w:val="00D26386"/>
    <w:rsid w:val="00D26FFB"/>
    <w:rsid w:val="00D50BE4"/>
    <w:rsid w:val="00D55F07"/>
    <w:rsid w:val="00D629CC"/>
    <w:rsid w:val="00D64B36"/>
    <w:rsid w:val="00D6789F"/>
    <w:rsid w:val="00D7028F"/>
    <w:rsid w:val="00D7074C"/>
    <w:rsid w:val="00D73C8A"/>
    <w:rsid w:val="00D76BCB"/>
    <w:rsid w:val="00D80274"/>
    <w:rsid w:val="00D84733"/>
    <w:rsid w:val="00D87F63"/>
    <w:rsid w:val="00D900C5"/>
    <w:rsid w:val="00DB00B7"/>
    <w:rsid w:val="00DB018C"/>
    <w:rsid w:val="00DB04D5"/>
    <w:rsid w:val="00DB0E81"/>
    <w:rsid w:val="00DB1E4A"/>
    <w:rsid w:val="00DB1E6E"/>
    <w:rsid w:val="00DB5046"/>
    <w:rsid w:val="00DB7027"/>
    <w:rsid w:val="00DC0E8B"/>
    <w:rsid w:val="00DC2027"/>
    <w:rsid w:val="00DC30B4"/>
    <w:rsid w:val="00DC3FBB"/>
    <w:rsid w:val="00DC3FE8"/>
    <w:rsid w:val="00DD6A3D"/>
    <w:rsid w:val="00DE3E84"/>
    <w:rsid w:val="00DF118B"/>
    <w:rsid w:val="00DF64BF"/>
    <w:rsid w:val="00E049DD"/>
    <w:rsid w:val="00E1304C"/>
    <w:rsid w:val="00E163CC"/>
    <w:rsid w:val="00E21AA4"/>
    <w:rsid w:val="00E22D86"/>
    <w:rsid w:val="00E24DE7"/>
    <w:rsid w:val="00E3156D"/>
    <w:rsid w:val="00E31D6F"/>
    <w:rsid w:val="00E3232E"/>
    <w:rsid w:val="00E33141"/>
    <w:rsid w:val="00E33241"/>
    <w:rsid w:val="00E342BA"/>
    <w:rsid w:val="00E44336"/>
    <w:rsid w:val="00E45FD1"/>
    <w:rsid w:val="00E46A9C"/>
    <w:rsid w:val="00E5468E"/>
    <w:rsid w:val="00E56DC2"/>
    <w:rsid w:val="00E6315A"/>
    <w:rsid w:val="00E669F1"/>
    <w:rsid w:val="00E71D04"/>
    <w:rsid w:val="00E720D8"/>
    <w:rsid w:val="00E725E7"/>
    <w:rsid w:val="00E767D1"/>
    <w:rsid w:val="00E76FBC"/>
    <w:rsid w:val="00E818D9"/>
    <w:rsid w:val="00E8465C"/>
    <w:rsid w:val="00E87AAC"/>
    <w:rsid w:val="00E91B57"/>
    <w:rsid w:val="00E93A0C"/>
    <w:rsid w:val="00EA070C"/>
    <w:rsid w:val="00EA21AC"/>
    <w:rsid w:val="00EA7CAD"/>
    <w:rsid w:val="00EB4A86"/>
    <w:rsid w:val="00EC0132"/>
    <w:rsid w:val="00ED0C49"/>
    <w:rsid w:val="00EE559E"/>
    <w:rsid w:val="00EF6FEF"/>
    <w:rsid w:val="00F145AC"/>
    <w:rsid w:val="00F16830"/>
    <w:rsid w:val="00F177FA"/>
    <w:rsid w:val="00F246CC"/>
    <w:rsid w:val="00F259A7"/>
    <w:rsid w:val="00F331FD"/>
    <w:rsid w:val="00F37613"/>
    <w:rsid w:val="00F44D59"/>
    <w:rsid w:val="00F50FCA"/>
    <w:rsid w:val="00F549EA"/>
    <w:rsid w:val="00F601DD"/>
    <w:rsid w:val="00F62805"/>
    <w:rsid w:val="00F67227"/>
    <w:rsid w:val="00F71E7B"/>
    <w:rsid w:val="00F76DB9"/>
    <w:rsid w:val="00F775A6"/>
    <w:rsid w:val="00F85449"/>
    <w:rsid w:val="00F86447"/>
    <w:rsid w:val="00F90F6A"/>
    <w:rsid w:val="00FA13F4"/>
    <w:rsid w:val="00FA478B"/>
    <w:rsid w:val="00FB4C88"/>
    <w:rsid w:val="00FB5A3A"/>
    <w:rsid w:val="00FC0F73"/>
    <w:rsid w:val="00FC2AA9"/>
    <w:rsid w:val="00FC361B"/>
    <w:rsid w:val="00FC65E7"/>
    <w:rsid w:val="00FC760E"/>
    <w:rsid w:val="00FD1A58"/>
    <w:rsid w:val="00FE33F5"/>
    <w:rsid w:val="00FF5023"/>
    <w:rsid w:val="00FF5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A3A"/>
    <w:pPr>
      <w:widowControl/>
      <w:autoSpaceDE/>
      <w:autoSpaceDN/>
      <w:adjustRightInd/>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Викулова В.Л.</cp:lastModifiedBy>
  <cp:revision>133</cp:revision>
  <dcterms:created xsi:type="dcterms:W3CDTF">2014-02-10T04:37:00Z</dcterms:created>
  <dcterms:modified xsi:type="dcterms:W3CDTF">2014-02-13T06:45:00Z</dcterms:modified>
</cp:coreProperties>
</file>