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AD" w:rsidRPr="003A08AD" w:rsidRDefault="003A08AD" w:rsidP="003A08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A08AD">
        <w:rPr>
          <w:rFonts w:ascii="Times New Roman" w:hAnsi="Times New Roman"/>
          <w:b/>
          <w:sz w:val="24"/>
          <w:szCs w:val="24"/>
        </w:rPr>
        <w:t>ЗАКЛЮЧЕНИЕ</w:t>
      </w:r>
    </w:p>
    <w:p w:rsidR="003A08AD" w:rsidRPr="003A08AD" w:rsidRDefault="003A08AD" w:rsidP="003A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8AD">
        <w:rPr>
          <w:rFonts w:ascii="Times New Roman" w:hAnsi="Times New Roman"/>
          <w:b/>
          <w:sz w:val="24"/>
          <w:szCs w:val="24"/>
        </w:rPr>
        <w:t>финансово-экономической экспертизы на проект  постановления  администрации Белозерского муниципального района о  внесении изменений  и дополнений в постановление администрации района от 14.04.2015 №446</w:t>
      </w:r>
    </w:p>
    <w:p w:rsidR="003A08AD" w:rsidRPr="003A08AD" w:rsidRDefault="003A08AD" w:rsidP="003A0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8AD">
        <w:rPr>
          <w:rFonts w:ascii="Times New Roman" w:hAnsi="Times New Roman"/>
          <w:sz w:val="24"/>
          <w:szCs w:val="24"/>
        </w:rPr>
        <w:t xml:space="preserve">                      </w:t>
      </w:r>
    </w:p>
    <w:p w:rsidR="003A08AD" w:rsidRPr="003A08AD" w:rsidRDefault="003A08AD" w:rsidP="003A08A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A08AD">
        <w:rPr>
          <w:rFonts w:ascii="Times New Roman" w:hAnsi="Times New Roman"/>
          <w:sz w:val="24"/>
          <w:szCs w:val="24"/>
        </w:rPr>
        <w:t xml:space="preserve"> 05.02.2016</w:t>
      </w:r>
    </w:p>
    <w:p w:rsidR="003A08AD" w:rsidRPr="003A08AD" w:rsidRDefault="003A08AD" w:rsidP="003A08A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A08AD">
        <w:rPr>
          <w:rFonts w:ascii="Times New Roman" w:hAnsi="Times New Roman"/>
          <w:sz w:val="24"/>
          <w:szCs w:val="24"/>
        </w:rPr>
        <w:t>Экспертиза проекта проведена на основании пункта 7 статьи 12 Положения о контрольно-счетной комиссии района, утвержденного решением Представительного Собрания района от 27.02.2008  №50 (с учетом изменений и дополнений).</w:t>
      </w:r>
    </w:p>
    <w:p w:rsidR="003A08AD" w:rsidRPr="003A08AD" w:rsidRDefault="003A08AD" w:rsidP="003A08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A08AD">
        <w:rPr>
          <w:rFonts w:ascii="Times New Roman" w:hAnsi="Times New Roman"/>
          <w:b/>
          <w:sz w:val="24"/>
          <w:szCs w:val="24"/>
        </w:rPr>
        <w:t>В результате экспертизы установлено:</w:t>
      </w:r>
    </w:p>
    <w:p w:rsidR="003A08AD" w:rsidRPr="003A08AD" w:rsidRDefault="003A08AD" w:rsidP="003A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8AD">
        <w:rPr>
          <w:rFonts w:ascii="Times New Roman" w:hAnsi="Times New Roman"/>
          <w:sz w:val="24"/>
          <w:szCs w:val="24"/>
        </w:rPr>
        <w:t xml:space="preserve">  </w:t>
      </w:r>
      <w:r w:rsidRPr="003A08AD">
        <w:rPr>
          <w:rFonts w:ascii="Times New Roman" w:hAnsi="Times New Roman"/>
          <w:sz w:val="24"/>
          <w:szCs w:val="24"/>
        </w:rPr>
        <w:tab/>
        <w:t xml:space="preserve"> Проект постановления предусматривает внесение изменений в постановление администрации Белозерского муниципального района от 14.04.2015 № 446 об утверждении муниципальной программы «Развитие образования Белозерского района на  2015-2017 годы» и в программу, утвержденную указанным постановлением (далее – Программа).</w:t>
      </w:r>
    </w:p>
    <w:p w:rsidR="003A08AD" w:rsidRDefault="003A08AD" w:rsidP="003A08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08AD">
        <w:rPr>
          <w:rFonts w:ascii="Times New Roman" w:hAnsi="Times New Roman" w:cs="Times New Roman"/>
          <w:sz w:val="24"/>
          <w:szCs w:val="24"/>
        </w:rPr>
        <w:t xml:space="preserve">Проектом постановления  предлагается внести изменения  в паспорт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AD" w:rsidRPr="003A08AD" w:rsidRDefault="003A08AD" w:rsidP="003A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8AD">
        <w:rPr>
          <w:rFonts w:ascii="Times New Roman" w:hAnsi="Times New Roman"/>
          <w:sz w:val="24"/>
          <w:szCs w:val="24"/>
        </w:rPr>
        <w:t>Программы,  увеличив общий   объем  бюджетных ассигнований на реализацию мероприятий в целом и   в том числе  на 2016 год на 15,58 тыс. рублей. С учетом внесенных изменений  общий объем бюджетных ассигнований на реализацию  мероприятий Программы составит 535301,87  тыс. рублей.</w:t>
      </w:r>
      <w:r w:rsidRPr="003A08AD">
        <w:rPr>
          <w:rFonts w:ascii="Times New Roman" w:hAnsi="Times New Roman"/>
          <w:sz w:val="24"/>
          <w:szCs w:val="24"/>
        </w:rPr>
        <w:tab/>
      </w:r>
    </w:p>
    <w:p w:rsidR="003A08AD" w:rsidRPr="003A08AD" w:rsidRDefault="003A08AD" w:rsidP="003A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8AD">
        <w:rPr>
          <w:rFonts w:ascii="Times New Roman" w:hAnsi="Times New Roman"/>
          <w:sz w:val="24"/>
          <w:szCs w:val="24"/>
        </w:rPr>
        <w:tab/>
        <w:t>2. Аналогичные изменения  предлагается внести   в раздел 4  «Ресурсное   обеспечение муниципальной программы, обоснование объема финансовых ресурсов, необходимых для реализации муниципальной программы», приложение  №1  «Ресурсное  обеспечение реализации муниципальной программы» и приложение  №2 «Прогнозная оценка расходов федерального, областного и районного бюджетов, средств из внебюджетных источников на  реализацию целей муниципальной программы».</w:t>
      </w:r>
    </w:p>
    <w:p w:rsidR="003A08AD" w:rsidRPr="003A08AD" w:rsidRDefault="003A08AD" w:rsidP="003A0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AD">
        <w:rPr>
          <w:rFonts w:ascii="Times New Roman" w:hAnsi="Times New Roman" w:cs="Times New Roman"/>
          <w:sz w:val="24"/>
          <w:szCs w:val="24"/>
        </w:rPr>
        <w:t xml:space="preserve">Увеличение объема  средств на реализацию мероприятий Программы предлагается произвести за счет дополнительно выделенных средств из районного бюджета, на вновь принимаемые бюджетные обязательства по санитарно-противоэпидемическим и профилактическим мероприятиям. </w:t>
      </w:r>
    </w:p>
    <w:p w:rsidR="003A08AD" w:rsidRPr="003A08AD" w:rsidRDefault="003A08AD" w:rsidP="003A0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AD">
        <w:rPr>
          <w:rFonts w:ascii="Times New Roman" w:hAnsi="Times New Roman" w:cs="Times New Roman"/>
          <w:sz w:val="24"/>
          <w:szCs w:val="24"/>
        </w:rPr>
        <w:t xml:space="preserve">В ходе </w:t>
      </w:r>
      <w:proofErr w:type="gramStart"/>
      <w:r w:rsidRPr="003A08AD">
        <w:rPr>
          <w:rFonts w:ascii="Times New Roman" w:hAnsi="Times New Roman" w:cs="Times New Roman"/>
          <w:sz w:val="24"/>
          <w:szCs w:val="24"/>
        </w:rPr>
        <w:t>проведения анализа представленного проекта постановления   нарушений статей</w:t>
      </w:r>
      <w:proofErr w:type="gramEnd"/>
      <w:r w:rsidRPr="003A08AD">
        <w:rPr>
          <w:rFonts w:ascii="Times New Roman" w:hAnsi="Times New Roman" w:cs="Times New Roman"/>
          <w:sz w:val="24"/>
          <w:szCs w:val="24"/>
        </w:rPr>
        <w:t xml:space="preserve"> 83,179 Бюджетного кодекса, а также</w:t>
      </w:r>
      <w:r w:rsidRPr="003A08AD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A08AD">
        <w:rPr>
          <w:rFonts w:ascii="Times New Roman" w:hAnsi="Times New Roman" w:cs="Times New Roman"/>
          <w:sz w:val="24"/>
          <w:szCs w:val="24"/>
        </w:rPr>
        <w:t>Порядка разработки, реализации и оценки эффективности муниципальных программ Белозерского муниципального района не установлено.</w:t>
      </w:r>
    </w:p>
    <w:p w:rsidR="003A08AD" w:rsidRPr="003A08AD" w:rsidRDefault="003A08AD" w:rsidP="003A08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8AD" w:rsidRPr="003A08AD" w:rsidRDefault="003A08AD" w:rsidP="003A0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A08AD">
        <w:rPr>
          <w:rFonts w:ascii="Times New Roman" w:hAnsi="Times New Roman"/>
          <w:b/>
          <w:sz w:val="24"/>
          <w:szCs w:val="24"/>
        </w:rPr>
        <w:t>Выводы по состоянию вопроса, в отношении которого проводится экспертиза</w:t>
      </w:r>
      <w:r w:rsidRPr="003A08AD">
        <w:rPr>
          <w:rFonts w:ascii="Times New Roman" w:hAnsi="Times New Roman"/>
          <w:sz w:val="24"/>
          <w:szCs w:val="24"/>
        </w:rPr>
        <w:t>:</w:t>
      </w:r>
    </w:p>
    <w:p w:rsidR="003A08AD" w:rsidRPr="003A08AD" w:rsidRDefault="003A08AD" w:rsidP="003A08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A08AD" w:rsidRPr="003A08AD" w:rsidRDefault="003A08AD" w:rsidP="003A08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8AD">
        <w:rPr>
          <w:rFonts w:ascii="Times New Roman" w:hAnsi="Times New Roman"/>
          <w:sz w:val="24"/>
          <w:szCs w:val="24"/>
        </w:rPr>
        <w:t>Проект постановления администрации района о внесении изменений</w:t>
      </w:r>
    </w:p>
    <w:p w:rsidR="003A08AD" w:rsidRPr="003A08AD" w:rsidRDefault="003A08AD" w:rsidP="003A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8AD">
        <w:rPr>
          <w:rFonts w:ascii="Times New Roman" w:hAnsi="Times New Roman"/>
          <w:sz w:val="24"/>
          <w:szCs w:val="24"/>
        </w:rPr>
        <w:t>в постановление администрации Белозерского муниципального района от  14.04.2015 №446   не противоречит бюджетному законодательству и нормативно правовым актам Белозерского муниципального района.</w:t>
      </w:r>
    </w:p>
    <w:p w:rsidR="003A08AD" w:rsidRPr="003A08AD" w:rsidRDefault="003A08AD" w:rsidP="003A0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8AD" w:rsidRPr="003A08AD" w:rsidRDefault="003A08AD" w:rsidP="003A08AD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</w:p>
    <w:p w:rsidR="003A08AD" w:rsidRPr="003A08AD" w:rsidRDefault="003A08AD" w:rsidP="003A08AD">
      <w:pPr>
        <w:pStyle w:val="a3"/>
        <w:ind w:left="735"/>
        <w:jc w:val="both"/>
        <w:rPr>
          <w:rFonts w:ascii="Times New Roman" w:hAnsi="Times New Roman" w:cs="Times New Roman"/>
          <w:sz w:val="24"/>
          <w:szCs w:val="24"/>
        </w:rPr>
      </w:pPr>
      <w:r w:rsidRPr="003A08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A08A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A08AD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3A08AD">
        <w:rPr>
          <w:rFonts w:ascii="Times New Roman" w:hAnsi="Times New Roman" w:cs="Times New Roman"/>
          <w:sz w:val="24"/>
          <w:szCs w:val="24"/>
        </w:rPr>
        <w:t xml:space="preserve"> района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A08A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3A08AD">
        <w:rPr>
          <w:rFonts w:ascii="Times New Roman" w:hAnsi="Times New Roman" w:cs="Times New Roman"/>
          <w:sz w:val="24"/>
          <w:szCs w:val="24"/>
        </w:rPr>
        <w:t>Н.А.Спажева</w:t>
      </w:r>
      <w:proofErr w:type="spellEnd"/>
    </w:p>
    <w:p w:rsidR="00BF45DD" w:rsidRPr="003A08AD" w:rsidRDefault="00BF45DD" w:rsidP="003A08AD">
      <w:bookmarkStart w:id="0" w:name="_GoBack"/>
      <w:bookmarkEnd w:id="0"/>
    </w:p>
    <w:sectPr w:rsidR="00BF45DD" w:rsidRPr="003A0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6935"/>
    <w:multiLevelType w:val="hybridMultilevel"/>
    <w:tmpl w:val="C8C813A2"/>
    <w:lvl w:ilvl="0" w:tplc="380687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7DDA6776"/>
    <w:multiLevelType w:val="hybridMultilevel"/>
    <w:tmpl w:val="632ABEDA"/>
    <w:lvl w:ilvl="0" w:tplc="B476A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CB"/>
    <w:rsid w:val="003A08AD"/>
    <w:rsid w:val="00850DCB"/>
    <w:rsid w:val="009F479D"/>
    <w:rsid w:val="00B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A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A0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5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8A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A08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2174</Characters>
  <Application>Microsoft Office Word</Application>
  <DocSecurity>0</DocSecurity>
  <Lines>18</Lines>
  <Paragraphs>5</Paragraphs>
  <ScaleCrop>false</ScaleCrop>
  <Company>Home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3</cp:revision>
  <dcterms:created xsi:type="dcterms:W3CDTF">2016-03-21T06:58:00Z</dcterms:created>
  <dcterms:modified xsi:type="dcterms:W3CDTF">2016-03-21T07:26:00Z</dcterms:modified>
</cp:coreProperties>
</file>