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F7C" w:rsidRPr="006F0F7C" w:rsidRDefault="006F0F7C" w:rsidP="006F0F7C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object w:dxaOrig="600" w:dyaOrig="825">
          <v:rect id="rectole0000000000" o:spid="_x0000_i1025" style="width:29.9pt;height:41.45pt" o:ole="" o:preferrelative="t" stroked="f">
            <v:imagedata r:id="rId6" o:title=""/>
          </v:rect>
          <o:OLEObject Type="Embed" ProgID="StaticMetafile" ShapeID="rectole0000000000" DrawAspect="Content" ObjectID="_1483521124" r:id="rId7"/>
        </w:object>
      </w:r>
    </w:p>
    <w:p w:rsidR="006F0F7C" w:rsidRPr="006F0F7C" w:rsidRDefault="006F0F7C" w:rsidP="006F0F7C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>КОНТРОЛЬНО-СЧЕТНАЯ КОМИССИЯ</w:t>
      </w:r>
    </w:p>
    <w:p w:rsidR="006F0F7C" w:rsidRPr="006F0F7C" w:rsidRDefault="006F0F7C" w:rsidP="006F0F7C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>БЕЛОЗЕРСКОГО  МУНИЦИПАЛЬНОГО  РАЙОНА</w:t>
      </w:r>
    </w:p>
    <w:p w:rsidR="006F0F7C" w:rsidRPr="006F0F7C" w:rsidRDefault="006F0F7C" w:rsidP="006F0F7C">
      <w:pPr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6F0F7C" w:rsidRPr="006F0F7C" w:rsidRDefault="006F0F7C" w:rsidP="006F0F7C">
      <w:pPr>
        <w:rPr>
          <w:rFonts w:ascii="Times New Roman" w:hAnsi="Times New Roman" w:cs="Times New Roman"/>
          <w:sz w:val="26"/>
          <w:szCs w:val="26"/>
        </w:rPr>
      </w:pPr>
    </w:p>
    <w:p w:rsidR="006F0F7C" w:rsidRPr="006F0F7C" w:rsidRDefault="006F0F7C" w:rsidP="006F0F7C">
      <w:pPr>
        <w:rPr>
          <w:rFonts w:ascii="Times New Roman" w:hAnsi="Times New Roman" w:cs="Times New Roman"/>
          <w:b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F0F7C">
        <w:rPr>
          <w:rFonts w:ascii="Times New Roman" w:hAnsi="Times New Roman" w:cs="Times New Roman"/>
          <w:sz w:val="26"/>
          <w:szCs w:val="26"/>
        </w:rPr>
        <w:t xml:space="preserve">  </w:t>
      </w:r>
      <w:r w:rsidRPr="006F0F7C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6F0F7C" w:rsidRPr="006F0F7C" w:rsidRDefault="006F0F7C" w:rsidP="006F0F7C">
      <w:pPr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>на проект решения Совета Артюшинского сельского поселения о внесении изменений в решение Совета Артюшинского сельского поселения от 19.12.2013г. № 32  «О бюджете Артюшинского сельского поселения на 2014 год и плановый период 2015-2016 годов»</w:t>
      </w:r>
    </w:p>
    <w:p w:rsidR="006F0F7C" w:rsidRPr="006F0F7C" w:rsidRDefault="006F0F7C" w:rsidP="006F0F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F0F7C" w:rsidRPr="006F0F7C" w:rsidRDefault="006F0F7C" w:rsidP="006F0F7C">
      <w:pPr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0F7C">
        <w:rPr>
          <w:rFonts w:ascii="Times New Roman" w:hAnsi="Times New Roman" w:cs="Times New Roman"/>
          <w:sz w:val="26"/>
          <w:szCs w:val="26"/>
        </w:rPr>
        <w:t xml:space="preserve">   </w:t>
      </w:r>
      <w:r w:rsidR="001F7B07">
        <w:rPr>
          <w:rFonts w:ascii="Times New Roman" w:hAnsi="Times New Roman" w:cs="Times New Roman"/>
          <w:sz w:val="26"/>
          <w:szCs w:val="26"/>
        </w:rPr>
        <w:t xml:space="preserve"> 16 янва</w:t>
      </w:r>
      <w:r w:rsidRPr="006F0F7C">
        <w:rPr>
          <w:rFonts w:ascii="Times New Roman" w:hAnsi="Times New Roman" w:cs="Times New Roman"/>
          <w:sz w:val="26"/>
          <w:szCs w:val="26"/>
        </w:rPr>
        <w:t>ря 201</w:t>
      </w:r>
      <w:r w:rsidR="001F7B07">
        <w:rPr>
          <w:rFonts w:ascii="Times New Roman" w:hAnsi="Times New Roman" w:cs="Times New Roman"/>
          <w:sz w:val="26"/>
          <w:szCs w:val="26"/>
        </w:rPr>
        <w:t>5</w:t>
      </w:r>
      <w:r w:rsidRPr="006F0F7C">
        <w:rPr>
          <w:rFonts w:ascii="Times New Roman" w:hAnsi="Times New Roman" w:cs="Times New Roman"/>
          <w:sz w:val="26"/>
          <w:szCs w:val="26"/>
        </w:rPr>
        <w:t>г.</w:t>
      </w:r>
    </w:p>
    <w:p w:rsidR="006F0F7C" w:rsidRPr="006F0F7C" w:rsidRDefault="006F0F7C" w:rsidP="006F0F7C">
      <w:pPr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Экспертиза проекта решения проведена на основании п.11 статьи 12 Положения о контрольно-счетной комиссии района, утвержденного решением Представительного Собрания района от 27.02.2008 (в редакции от 24.09.2013 № 81).</w:t>
      </w:r>
    </w:p>
    <w:p w:rsidR="006F0F7C" w:rsidRPr="006F0F7C" w:rsidRDefault="006F0F7C" w:rsidP="006F0F7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</w:t>
      </w:r>
      <w:r w:rsidRPr="006F0F7C">
        <w:rPr>
          <w:rFonts w:ascii="Times New Roman" w:hAnsi="Times New Roman" w:cs="Times New Roman"/>
          <w:b/>
          <w:sz w:val="26"/>
          <w:szCs w:val="26"/>
        </w:rPr>
        <w:t>В результате экспертизы установлено:</w:t>
      </w:r>
    </w:p>
    <w:p w:rsidR="006F0F7C" w:rsidRPr="006F0F7C" w:rsidRDefault="006F0F7C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6F0F7C">
        <w:rPr>
          <w:rFonts w:ascii="Times New Roman" w:hAnsi="Times New Roman" w:cs="Times New Roman"/>
          <w:sz w:val="26"/>
          <w:szCs w:val="26"/>
        </w:rPr>
        <w:t>Проектом решения Совета Артюшинского сельского поселения «О внесении изменений в решение Совета Артюшинского сельского поселения от 19.12.2013 № 32» предлагается:</w:t>
      </w:r>
    </w:p>
    <w:p w:rsidR="00956167" w:rsidRPr="00956167" w:rsidRDefault="009F2652" w:rsidP="0095616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</w:t>
      </w:r>
      <w:r w:rsidR="007912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91293" w:rsidRPr="00791293">
        <w:rPr>
          <w:rFonts w:ascii="Times New Roman" w:hAnsi="Times New Roman" w:cs="Times New Roman"/>
          <w:sz w:val="26"/>
          <w:szCs w:val="26"/>
        </w:rPr>
        <w:t>нести изменения в расходную часть бюджета поселения</w:t>
      </w:r>
      <w:r w:rsidR="00791293">
        <w:rPr>
          <w:rFonts w:ascii="Times New Roman" w:hAnsi="Times New Roman" w:cs="Times New Roman"/>
          <w:sz w:val="26"/>
          <w:szCs w:val="26"/>
        </w:rPr>
        <w:t>:</w:t>
      </w:r>
      <w:r w:rsidR="00791293" w:rsidRPr="007912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6167" w:rsidRPr="00956167">
        <w:rPr>
          <w:rFonts w:ascii="Times New Roman" w:hAnsi="Times New Roman" w:cs="Times New Roman"/>
          <w:sz w:val="26"/>
          <w:szCs w:val="26"/>
        </w:rPr>
        <w:t>произвести внутреннее перераспределение сре</w:t>
      </w:r>
      <w:proofErr w:type="gramStart"/>
      <w:r w:rsidR="00956167" w:rsidRPr="00956167">
        <w:rPr>
          <w:rFonts w:ascii="Times New Roman" w:hAnsi="Times New Roman" w:cs="Times New Roman"/>
          <w:sz w:val="26"/>
          <w:szCs w:val="26"/>
        </w:rPr>
        <w:t>дств в св</w:t>
      </w:r>
      <w:proofErr w:type="gramEnd"/>
      <w:r w:rsidR="00956167" w:rsidRPr="00956167">
        <w:rPr>
          <w:rFonts w:ascii="Times New Roman" w:hAnsi="Times New Roman" w:cs="Times New Roman"/>
          <w:sz w:val="26"/>
          <w:szCs w:val="26"/>
        </w:rPr>
        <w:t>язи с экономией средств по отдельным целевым статьям  и недостаточностью средств по принятым бюджетным о</w:t>
      </w:r>
      <w:r w:rsidR="00956167">
        <w:rPr>
          <w:rFonts w:ascii="Times New Roman" w:hAnsi="Times New Roman" w:cs="Times New Roman"/>
          <w:sz w:val="26"/>
          <w:szCs w:val="26"/>
        </w:rPr>
        <w:t>бязательствам по другим статьям</w:t>
      </w:r>
      <w:r>
        <w:rPr>
          <w:rFonts w:ascii="Times New Roman" w:hAnsi="Times New Roman" w:cs="Times New Roman"/>
          <w:sz w:val="26"/>
          <w:szCs w:val="26"/>
        </w:rPr>
        <w:t>. Основные характеристики бюджета поселения на 2014 год остаются без изменений.</w:t>
      </w:r>
    </w:p>
    <w:p w:rsidR="006F0F7C" w:rsidRDefault="00EE5D27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56167" w:rsidRPr="009561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B215F">
        <w:rPr>
          <w:rFonts w:ascii="Times New Roman" w:hAnsi="Times New Roman" w:cs="Times New Roman"/>
          <w:sz w:val="26"/>
          <w:szCs w:val="26"/>
        </w:rPr>
        <w:t xml:space="preserve">- </w:t>
      </w:r>
      <w:r w:rsidR="006F0F7C" w:rsidRPr="006F0F7C">
        <w:rPr>
          <w:rFonts w:ascii="Times New Roman" w:hAnsi="Times New Roman" w:cs="Times New Roman"/>
          <w:sz w:val="26"/>
          <w:szCs w:val="26"/>
        </w:rPr>
        <w:t xml:space="preserve"> </w:t>
      </w:r>
      <w:r w:rsidR="007B215F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="007B215F" w:rsidRPr="007B215F">
        <w:rPr>
          <w:rFonts w:ascii="Times New Roman" w:hAnsi="Times New Roman" w:cs="Times New Roman"/>
          <w:b/>
          <w:sz w:val="26"/>
          <w:szCs w:val="26"/>
        </w:rPr>
        <w:t>01 «Общегосударственные вопросы»</w:t>
      </w:r>
      <w:r w:rsidR="005641D9">
        <w:rPr>
          <w:rFonts w:ascii="Times New Roman" w:hAnsi="Times New Roman" w:cs="Times New Roman"/>
          <w:sz w:val="26"/>
          <w:szCs w:val="26"/>
        </w:rPr>
        <w:t xml:space="preserve"> </w:t>
      </w:r>
      <w:r w:rsidR="00C03E80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653B51">
        <w:rPr>
          <w:rFonts w:ascii="Times New Roman" w:hAnsi="Times New Roman" w:cs="Times New Roman"/>
          <w:sz w:val="26"/>
          <w:szCs w:val="26"/>
        </w:rPr>
        <w:t xml:space="preserve">уменьшаются </w:t>
      </w:r>
      <w:r w:rsidR="005641D9">
        <w:rPr>
          <w:rFonts w:ascii="Times New Roman" w:hAnsi="Times New Roman" w:cs="Times New Roman"/>
          <w:sz w:val="26"/>
          <w:szCs w:val="26"/>
        </w:rPr>
        <w:t xml:space="preserve">на 115,9 тыс. руб., из них по </w:t>
      </w:r>
      <w:r w:rsidR="007B215F">
        <w:rPr>
          <w:rFonts w:ascii="Times New Roman" w:hAnsi="Times New Roman" w:cs="Times New Roman"/>
          <w:sz w:val="26"/>
          <w:szCs w:val="26"/>
        </w:rPr>
        <w:t>подразделу</w:t>
      </w:r>
      <w:r w:rsidR="007E4EE6">
        <w:rPr>
          <w:rFonts w:ascii="Times New Roman" w:hAnsi="Times New Roman" w:cs="Times New Roman"/>
          <w:sz w:val="26"/>
          <w:szCs w:val="26"/>
        </w:rPr>
        <w:t xml:space="preserve"> 01</w:t>
      </w:r>
      <w:r w:rsidR="007B215F">
        <w:rPr>
          <w:rFonts w:ascii="Times New Roman" w:hAnsi="Times New Roman" w:cs="Times New Roman"/>
          <w:sz w:val="26"/>
          <w:szCs w:val="26"/>
        </w:rPr>
        <w:t xml:space="preserve"> 02 «функционирование высшего должностного лица»</w:t>
      </w:r>
      <w:r w:rsidR="005641D9">
        <w:rPr>
          <w:rFonts w:ascii="Times New Roman" w:hAnsi="Times New Roman" w:cs="Times New Roman"/>
          <w:sz w:val="26"/>
          <w:szCs w:val="26"/>
        </w:rPr>
        <w:t xml:space="preserve">  - на</w:t>
      </w:r>
      <w:r w:rsidR="005461C1">
        <w:rPr>
          <w:rFonts w:ascii="Times New Roman" w:hAnsi="Times New Roman" w:cs="Times New Roman"/>
          <w:sz w:val="26"/>
          <w:szCs w:val="26"/>
        </w:rPr>
        <w:t xml:space="preserve"> </w:t>
      </w:r>
      <w:r w:rsidR="00CF234A">
        <w:rPr>
          <w:rFonts w:ascii="Times New Roman" w:hAnsi="Times New Roman" w:cs="Times New Roman"/>
          <w:sz w:val="26"/>
          <w:szCs w:val="26"/>
        </w:rPr>
        <w:t xml:space="preserve"> 20,0 тыс. руб.</w:t>
      </w:r>
      <w:r w:rsidR="007B215F">
        <w:rPr>
          <w:rFonts w:ascii="Times New Roman" w:hAnsi="Times New Roman" w:cs="Times New Roman"/>
          <w:sz w:val="26"/>
          <w:szCs w:val="26"/>
        </w:rPr>
        <w:t>,  подразделу</w:t>
      </w:r>
      <w:r w:rsidR="007E4EE6">
        <w:rPr>
          <w:rFonts w:ascii="Times New Roman" w:hAnsi="Times New Roman" w:cs="Times New Roman"/>
          <w:sz w:val="26"/>
          <w:szCs w:val="26"/>
        </w:rPr>
        <w:t xml:space="preserve"> 01</w:t>
      </w:r>
      <w:r w:rsidR="007B215F">
        <w:rPr>
          <w:rFonts w:ascii="Times New Roman" w:hAnsi="Times New Roman" w:cs="Times New Roman"/>
          <w:sz w:val="26"/>
          <w:szCs w:val="26"/>
        </w:rPr>
        <w:t xml:space="preserve"> 04 «функционирование местных администраций» </w:t>
      </w:r>
      <w:r w:rsidR="005641D9">
        <w:rPr>
          <w:rFonts w:ascii="Times New Roman" w:hAnsi="Times New Roman" w:cs="Times New Roman"/>
          <w:sz w:val="26"/>
          <w:szCs w:val="26"/>
        </w:rPr>
        <w:t>- на 62,8 тыс. руб., подразделу</w:t>
      </w:r>
      <w:r w:rsidR="007E4EE6">
        <w:rPr>
          <w:rFonts w:ascii="Times New Roman" w:hAnsi="Times New Roman" w:cs="Times New Roman"/>
          <w:sz w:val="26"/>
          <w:szCs w:val="26"/>
        </w:rPr>
        <w:t xml:space="preserve"> 01</w:t>
      </w:r>
      <w:r w:rsidR="005641D9">
        <w:rPr>
          <w:rFonts w:ascii="Times New Roman" w:hAnsi="Times New Roman" w:cs="Times New Roman"/>
          <w:sz w:val="26"/>
          <w:szCs w:val="26"/>
        </w:rPr>
        <w:t xml:space="preserve"> 13 «другие общегосударственные вопросы» - на 33,1 тыс. руб.</w:t>
      </w:r>
      <w:r w:rsidR="002F6435">
        <w:rPr>
          <w:rFonts w:ascii="Times New Roman" w:hAnsi="Times New Roman" w:cs="Times New Roman"/>
          <w:sz w:val="26"/>
          <w:szCs w:val="26"/>
        </w:rPr>
        <w:t xml:space="preserve"> (внутреннее перераспределение)</w:t>
      </w:r>
      <w:r w:rsidR="004F4326">
        <w:rPr>
          <w:rFonts w:ascii="Times New Roman" w:hAnsi="Times New Roman" w:cs="Times New Roman"/>
          <w:sz w:val="26"/>
          <w:szCs w:val="26"/>
        </w:rPr>
        <w:t>;</w:t>
      </w:r>
    </w:p>
    <w:p w:rsidR="00A55587" w:rsidRPr="00A55587" w:rsidRDefault="00A55587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по разделу </w:t>
      </w:r>
      <w:r w:rsidRPr="00A55587">
        <w:rPr>
          <w:rFonts w:ascii="Times New Roman" w:hAnsi="Times New Roman" w:cs="Times New Roman"/>
          <w:b/>
          <w:sz w:val="26"/>
          <w:szCs w:val="26"/>
        </w:rPr>
        <w:t>02 «Национальная оборона»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расходы на мобилизационную и вневойсковую подготовку в сумме 2,2 тыс. руб.</w:t>
      </w:r>
      <w:r w:rsidR="00BA3DF2">
        <w:rPr>
          <w:rFonts w:ascii="Times New Roman" w:hAnsi="Times New Roman" w:cs="Times New Roman"/>
          <w:sz w:val="26"/>
          <w:szCs w:val="26"/>
        </w:rPr>
        <w:t xml:space="preserve"> перераспределяются с КВР 121 на КВР 244;</w:t>
      </w:r>
    </w:p>
    <w:p w:rsidR="006F0F7C" w:rsidRDefault="006F0F7C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lastRenderedPageBreak/>
        <w:t xml:space="preserve">- по разделу </w:t>
      </w:r>
      <w:r w:rsidRPr="004F4326">
        <w:rPr>
          <w:rFonts w:ascii="Times New Roman" w:hAnsi="Times New Roman" w:cs="Times New Roman"/>
          <w:b/>
          <w:sz w:val="26"/>
          <w:szCs w:val="26"/>
        </w:rPr>
        <w:t>0</w:t>
      </w:r>
      <w:r w:rsidR="004F4326">
        <w:rPr>
          <w:rFonts w:ascii="Times New Roman" w:hAnsi="Times New Roman" w:cs="Times New Roman"/>
          <w:b/>
          <w:sz w:val="26"/>
          <w:szCs w:val="26"/>
        </w:rPr>
        <w:t>3 «Национальная  безопасность и правоохранительная деятельность</w:t>
      </w:r>
      <w:r w:rsidRPr="004F4326">
        <w:rPr>
          <w:rFonts w:ascii="Times New Roman" w:hAnsi="Times New Roman" w:cs="Times New Roman"/>
          <w:b/>
          <w:sz w:val="26"/>
          <w:szCs w:val="26"/>
        </w:rPr>
        <w:t>»</w:t>
      </w:r>
      <w:r w:rsidR="004F4326">
        <w:rPr>
          <w:rFonts w:ascii="Times New Roman" w:hAnsi="Times New Roman" w:cs="Times New Roman"/>
          <w:sz w:val="26"/>
          <w:szCs w:val="26"/>
        </w:rPr>
        <w:t xml:space="preserve">  расходы </w:t>
      </w:r>
      <w:r w:rsidRPr="006F0F7C">
        <w:rPr>
          <w:rFonts w:ascii="Times New Roman" w:hAnsi="Times New Roman" w:cs="Times New Roman"/>
          <w:sz w:val="26"/>
          <w:szCs w:val="26"/>
        </w:rPr>
        <w:t xml:space="preserve"> подразделу 0</w:t>
      </w:r>
      <w:r w:rsidR="007E4EE6">
        <w:rPr>
          <w:rFonts w:ascii="Times New Roman" w:hAnsi="Times New Roman" w:cs="Times New Roman"/>
          <w:sz w:val="26"/>
          <w:szCs w:val="26"/>
        </w:rPr>
        <w:t>3</w:t>
      </w:r>
      <w:r w:rsidRPr="006F0F7C">
        <w:rPr>
          <w:rFonts w:ascii="Times New Roman" w:hAnsi="Times New Roman" w:cs="Times New Roman"/>
          <w:sz w:val="26"/>
          <w:szCs w:val="26"/>
        </w:rPr>
        <w:t xml:space="preserve"> </w:t>
      </w:r>
      <w:r w:rsidR="007E4EE6">
        <w:rPr>
          <w:rFonts w:ascii="Times New Roman" w:hAnsi="Times New Roman" w:cs="Times New Roman"/>
          <w:sz w:val="26"/>
          <w:szCs w:val="26"/>
        </w:rPr>
        <w:t>1</w:t>
      </w:r>
      <w:r w:rsidRPr="006F0F7C">
        <w:rPr>
          <w:rFonts w:ascii="Times New Roman" w:hAnsi="Times New Roman" w:cs="Times New Roman"/>
          <w:sz w:val="26"/>
          <w:szCs w:val="26"/>
        </w:rPr>
        <w:t>0 «</w:t>
      </w:r>
      <w:r w:rsidR="007E4EE6">
        <w:rPr>
          <w:rFonts w:ascii="Times New Roman" w:hAnsi="Times New Roman" w:cs="Times New Roman"/>
          <w:sz w:val="26"/>
          <w:szCs w:val="26"/>
        </w:rPr>
        <w:t>обеспечение пожарной безопасности» планируется уменьшить расходы на 37,8</w:t>
      </w:r>
      <w:r w:rsidRPr="006F0F7C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E5EDB">
        <w:rPr>
          <w:rFonts w:ascii="Times New Roman" w:hAnsi="Times New Roman" w:cs="Times New Roman"/>
          <w:sz w:val="26"/>
          <w:szCs w:val="26"/>
        </w:rPr>
        <w:t xml:space="preserve"> </w:t>
      </w:r>
      <w:r w:rsidR="00E75849">
        <w:rPr>
          <w:rFonts w:ascii="Times New Roman" w:hAnsi="Times New Roman" w:cs="Times New Roman"/>
          <w:sz w:val="26"/>
          <w:szCs w:val="26"/>
        </w:rPr>
        <w:t>(</w:t>
      </w:r>
      <w:r w:rsidR="00A47063">
        <w:rPr>
          <w:rFonts w:ascii="Times New Roman" w:hAnsi="Times New Roman" w:cs="Times New Roman"/>
          <w:sz w:val="26"/>
          <w:szCs w:val="26"/>
        </w:rPr>
        <w:t>экономия лимитов</w:t>
      </w:r>
      <w:r w:rsidR="005E5EDB">
        <w:rPr>
          <w:rFonts w:ascii="Times New Roman" w:hAnsi="Times New Roman" w:cs="Times New Roman"/>
          <w:sz w:val="26"/>
          <w:szCs w:val="26"/>
        </w:rPr>
        <w:t>);</w:t>
      </w:r>
      <w:r w:rsidR="00E75849">
        <w:rPr>
          <w:rFonts w:ascii="Times New Roman" w:hAnsi="Times New Roman" w:cs="Times New Roman"/>
          <w:sz w:val="26"/>
          <w:szCs w:val="26"/>
        </w:rPr>
        <w:t xml:space="preserve"> </w:t>
      </w:r>
      <w:r w:rsidRPr="006F0F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1621" w:rsidRDefault="00CE1621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CE1621">
        <w:rPr>
          <w:rFonts w:ascii="Times New Roman" w:hAnsi="Times New Roman" w:cs="Times New Roman"/>
          <w:b/>
          <w:sz w:val="26"/>
          <w:szCs w:val="26"/>
        </w:rPr>
        <w:t>04 «Национальная экономика»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4B54">
        <w:rPr>
          <w:rFonts w:ascii="Times New Roman" w:hAnsi="Times New Roman" w:cs="Times New Roman"/>
          <w:sz w:val="26"/>
          <w:szCs w:val="26"/>
        </w:rPr>
        <w:t xml:space="preserve"> на 8,0 тыс. руб. увеличиваются расходы на дорожное хозяйство</w:t>
      </w:r>
      <w:r w:rsidR="00A55587">
        <w:rPr>
          <w:rFonts w:ascii="Times New Roman" w:hAnsi="Times New Roman" w:cs="Times New Roman"/>
          <w:sz w:val="26"/>
          <w:szCs w:val="26"/>
        </w:rPr>
        <w:t xml:space="preserve"> (</w:t>
      </w:r>
      <w:r w:rsidR="00A6302F">
        <w:rPr>
          <w:rFonts w:ascii="Times New Roman" w:hAnsi="Times New Roman" w:cs="Times New Roman"/>
          <w:sz w:val="26"/>
          <w:szCs w:val="26"/>
        </w:rPr>
        <w:t>за счет экономии лимитов по другим разделам);</w:t>
      </w:r>
    </w:p>
    <w:p w:rsidR="0024506E" w:rsidRPr="00B00A15" w:rsidRDefault="0024506E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Pr="00AB628E">
        <w:rPr>
          <w:rFonts w:ascii="Times New Roman" w:hAnsi="Times New Roman" w:cs="Times New Roman"/>
          <w:b/>
          <w:sz w:val="26"/>
          <w:szCs w:val="26"/>
        </w:rPr>
        <w:t>05 «Жилищно-коммунальное хозяйство»</w:t>
      </w:r>
      <w:r w:rsidR="00AB62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00A15">
        <w:rPr>
          <w:rFonts w:ascii="Times New Roman" w:hAnsi="Times New Roman" w:cs="Times New Roman"/>
          <w:sz w:val="26"/>
          <w:szCs w:val="26"/>
        </w:rPr>
        <w:t>расходы увеличиваются на 134,6 тыс. руб., из них по подразделу 05 01 «жилищное хозяйство» - на 59,9 тыс. руб., подразделу 05 02 «коммунальное хозяйство»</w:t>
      </w:r>
      <w:r w:rsidR="0039019F">
        <w:rPr>
          <w:rFonts w:ascii="Times New Roman" w:hAnsi="Times New Roman" w:cs="Times New Roman"/>
          <w:sz w:val="26"/>
          <w:szCs w:val="26"/>
        </w:rPr>
        <w:t xml:space="preserve"> - на 21,7 тыс. руб., подразделу 05 03 «благоустройство» - на 23,0 тыс. руб.</w:t>
      </w:r>
      <w:r w:rsidR="002D4843">
        <w:rPr>
          <w:rFonts w:ascii="Times New Roman" w:hAnsi="Times New Roman" w:cs="Times New Roman"/>
          <w:sz w:val="26"/>
          <w:szCs w:val="26"/>
        </w:rPr>
        <w:t xml:space="preserve"> (за счет экономии лимитов по другим разделам)</w:t>
      </w:r>
      <w:r w:rsidR="0039019F">
        <w:rPr>
          <w:rFonts w:ascii="Times New Roman" w:hAnsi="Times New Roman" w:cs="Times New Roman"/>
          <w:sz w:val="26"/>
          <w:szCs w:val="26"/>
        </w:rPr>
        <w:t>;</w:t>
      </w:r>
    </w:p>
    <w:p w:rsidR="006F0F7C" w:rsidRDefault="00AF1DF2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разделу   </w:t>
      </w:r>
      <w:r w:rsidRPr="00AF1DF2">
        <w:rPr>
          <w:rFonts w:ascii="Times New Roman" w:hAnsi="Times New Roman" w:cs="Times New Roman"/>
          <w:b/>
          <w:sz w:val="26"/>
          <w:szCs w:val="26"/>
        </w:rPr>
        <w:t>10 «Социальная политика</w:t>
      </w:r>
      <w:r w:rsidR="006F0F7C" w:rsidRPr="00AF1DF2">
        <w:rPr>
          <w:rFonts w:ascii="Times New Roman" w:hAnsi="Times New Roman" w:cs="Times New Roman"/>
          <w:b/>
          <w:sz w:val="26"/>
          <w:szCs w:val="26"/>
        </w:rPr>
        <w:t>»</w:t>
      </w:r>
      <w:r w:rsidR="006F0F7C" w:rsidRPr="006F0F7C">
        <w:rPr>
          <w:rFonts w:ascii="Times New Roman" w:hAnsi="Times New Roman" w:cs="Times New Roman"/>
          <w:sz w:val="26"/>
          <w:szCs w:val="26"/>
        </w:rPr>
        <w:t xml:space="preserve">  </w:t>
      </w:r>
      <w:r w:rsidR="004E606E">
        <w:rPr>
          <w:rFonts w:ascii="Times New Roman" w:hAnsi="Times New Roman" w:cs="Times New Roman"/>
          <w:sz w:val="26"/>
          <w:szCs w:val="26"/>
        </w:rPr>
        <w:t xml:space="preserve">на 31,1 тыс. руб. </w:t>
      </w:r>
      <w:r w:rsidR="00152346">
        <w:rPr>
          <w:rFonts w:ascii="Times New Roman" w:hAnsi="Times New Roman" w:cs="Times New Roman"/>
          <w:sz w:val="26"/>
          <w:szCs w:val="26"/>
        </w:rPr>
        <w:t>увеличиваются расходы на пенсионн</w:t>
      </w:r>
      <w:r w:rsidR="005F6D97">
        <w:rPr>
          <w:rFonts w:ascii="Times New Roman" w:hAnsi="Times New Roman" w:cs="Times New Roman"/>
          <w:sz w:val="26"/>
          <w:szCs w:val="26"/>
        </w:rPr>
        <w:t>ое обеспечение (за счет экономии средств по другим разделам);</w:t>
      </w:r>
    </w:p>
    <w:p w:rsidR="005F6D97" w:rsidRPr="00B36339" w:rsidRDefault="005F6D97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разделу </w:t>
      </w:r>
      <w:r w:rsidR="00B36339" w:rsidRPr="00B36339">
        <w:rPr>
          <w:rFonts w:ascii="Times New Roman" w:hAnsi="Times New Roman" w:cs="Times New Roman"/>
          <w:b/>
          <w:sz w:val="26"/>
          <w:szCs w:val="26"/>
        </w:rPr>
        <w:t>11 «Физическая культура и спорт»</w:t>
      </w:r>
      <w:r w:rsidR="00B363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6339">
        <w:rPr>
          <w:rFonts w:ascii="Times New Roman" w:hAnsi="Times New Roman" w:cs="Times New Roman"/>
          <w:sz w:val="26"/>
          <w:szCs w:val="26"/>
        </w:rPr>
        <w:t xml:space="preserve">подразделу 11 01 «физическая культура» </w:t>
      </w:r>
      <w:r w:rsidR="00B36339" w:rsidRPr="00B36339">
        <w:rPr>
          <w:rFonts w:ascii="Times New Roman" w:hAnsi="Times New Roman" w:cs="Times New Roman"/>
          <w:sz w:val="26"/>
          <w:szCs w:val="26"/>
        </w:rPr>
        <w:t>расход</w:t>
      </w:r>
      <w:r w:rsidR="00B36339">
        <w:rPr>
          <w:rFonts w:ascii="Times New Roman" w:hAnsi="Times New Roman" w:cs="Times New Roman"/>
          <w:sz w:val="26"/>
          <w:szCs w:val="26"/>
        </w:rPr>
        <w:t>ы уменьшаются на 20,0 тыс. руб.</w:t>
      </w:r>
      <w:r w:rsidR="00F406A9">
        <w:rPr>
          <w:rFonts w:ascii="Times New Roman" w:hAnsi="Times New Roman" w:cs="Times New Roman"/>
          <w:sz w:val="26"/>
          <w:szCs w:val="26"/>
        </w:rPr>
        <w:t xml:space="preserve"> </w:t>
      </w:r>
      <w:r w:rsidR="00B36339">
        <w:rPr>
          <w:rFonts w:ascii="Times New Roman" w:hAnsi="Times New Roman" w:cs="Times New Roman"/>
          <w:sz w:val="26"/>
          <w:szCs w:val="26"/>
        </w:rPr>
        <w:t>(экономия лимитов).</w:t>
      </w:r>
    </w:p>
    <w:p w:rsidR="00791293" w:rsidRPr="006F0F7C" w:rsidRDefault="00791293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 связи с </w:t>
      </w:r>
      <w:r w:rsidR="003D6BB3">
        <w:rPr>
          <w:rFonts w:ascii="Times New Roman" w:hAnsi="Times New Roman" w:cs="Times New Roman"/>
          <w:sz w:val="26"/>
          <w:szCs w:val="26"/>
        </w:rPr>
        <w:t xml:space="preserve">вносимыми </w:t>
      </w:r>
      <w:r w:rsidR="009F0D3A">
        <w:rPr>
          <w:rFonts w:ascii="Times New Roman" w:hAnsi="Times New Roman" w:cs="Times New Roman"/>
          <w:sz w:val="26"/>
          <w:szCs w:val="26"/>
        </w:rPr>
        <w:t xml:space="preserve">в расходную часть бюджета </w:t>
      </w:r>
      <w:r w:rsidR="003D6BB3">
        <w:rPr>
          <w:rFonts w:ascii="Times New Roman" w:hAnsi="Times New Roman" w:cs="Times New Roman"/>
          <w:sz w:val="26"/>
          <w:szCs w:val="26"/>
        </w:rPr>
        <w:t>изменениями  приложения 6,7 к решению</w:t>
      </w:r>
      <w:r w:rsidR="00310AFE">
        <w:rPr>
          <w:rFonts w:ascii="Times New Roman" w:hAnsi="Times New Roman" w:cs="Times New Roman"/>
          <w:sz w:val="26"/>
          <w:szCs w:val="26"/>
        </w:rPr>
        <w:t xml:space="preserve"> Совета Артюшинского сельского поселения от 19.12.2013 № 32 «О бюджете Артюшинского сельского поселения на 2014 год и плановый период 2015 и 2016 годов» </w:t>
      </w:r>
      <w:r w:rsidR="003D6BB3">
        <w:rPr>
          <w:rFonts w:ascii="Times New Roman" w:hAnsi="Times New Roman" w:cs="Times New Roman"/>
          <w:sz w:val="26"/>
          <w:szCs w:val="26"/>
        </w:rPr>
        <w:t>изложены в новой редакции.</w:t>
      </w:r>
    </w:p>
    <w:p w:rsidR="006F0F7C" w:rsidRPr="006F0F7C" w:rsidRDefault="006F0F7C" w:rsidP="00152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:rsidR="006F0F7C" w:rsidRPr="006F0F7C" w:rsidRDefault="006F0F7C" w:rsidP="00510A8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806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6F0F7C">
        <w:rPr>
          <w:rFonts w:ascii="Times New Roman" w:hAnsi="Times New Roman" w:cs="Times New Roman"/>
          <w:sz w:val="26"/>
          <w:szCs w:val="26"/>
        </w:rPr>
        <w:t xml:space="preserve"> </w:t>
      </w:r>
      <w:r w:rsidR="005806C8">
        <w:rPr>
          <w:rFonts w:ascii="Times New Roman" w:hAnsi="Times New Roman" w:cs="Times New Roman"/>
          <w:b/>
          <w:sz w:val="26"/>
          <w:szCs w:val="26"/>
        </w:rPr>
        <w:t>Выводы:</w:t>
      </w:r>
    </w:p>
    <w:p w:rsidR="004950DD" w:rsidRPr="004950DD" w:rsidRDefault="00510A8A" w:rsidP="004950D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A8A">
        <w:rPr>
          <w:rFonts w:ascii="Times New Roman" w:hAnsi="Times New Roman" w:cs="Times New Roman"/>
          <w:sz w:val="26"/>
          <w:szCs w:val="26"/>
        </w:rPr>
        <w:t>1.</w:t>
      </w:r>
      <w:r w:rsidR="00D56BA6">
        <w:rPr>
          <w:rFonts w:ascii="Times New Roman" w:hAnsi="Times New Roman" w:cs="Times New Roman"/>
          <w:sz w:val="26"/>
          <w:szCs w:val="26"/>
        </w:rPr>
        <w:t xml:space="preserve"> Представленный проект решения о внесении изменений в решение Совета Артюшинского  сельского поселения от 19.12.2013 № </w:t>
      </w:r>
      <w:r w:rsidRPr="0051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BA6" w:rsidRPr="00D56B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32 «О бюджете Артюшинского сельского поселения </w:t>
      </w:r>
      <w:r w:rsidR="005901A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2014 год и п</w:t>
      </w:r>
      <w:r w:rsidR="004950D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период 2015-2016 годов»</w:t>
      </w:r>
      <w:r w:rsidR="004950DD" w:rsidRPr="00495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противоречит бюджетному законодательству, Положению о бюджетном процессе в </w:t>
      </w:r>
      <w:r w:rsidR="004950D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Артюш</w:t>
      </w:r>
      <w:r w:rsidR="004950DD" w:rsidRPr="004950D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инском сельском поселении.</w:t>
      </w:r>
    </w:p>
    <w:p w:rsidR="0060295D" w:rsidRPr="0060295D" w:rsidRDefault="0060295D" w:rsidP="0060295D">
      <w:pPr>
        <w:jc w:val="both"/>
        <w:rPr>
          <w:rFonts w:ascii="Times New Roman" w:hAnsi="Times New Roman" w:cs="Times New Roman"/>
          <w:sz w:val="26"/>
          <w:szCs w:val="26"/>
        </w:rPr>
      </w:pPr>
      <w:r w:rsidRPr="0060295D">
        <w:rPr>
          <w:rFonts w:ascii="Times New Roman" w:hAnsi="Times New Roman" w:cs="Times New Roman"/>
          <w:sz w:val="26"/>
          <w:szCs w:val="26"/>
        </w:rPr>
        <w:t>2.Допущены нарушения ч.1 ст.5 Бюджетного кодекса  РФ и  Положения о бюджетном процессе в Артюшинском сельском поселении: изменения в бюджет  поселения внесены после прекращения его действия.</w:t>
      </w:r>
    </w:p>
    <w:p w:rsidR="00510A8A" w:rsidRPr="00510A8A" w:rsidRDefault="00510A8A" w:rsidP="00510A8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F0F7C" w:rsidRPr="006F0F7C" w:rsidRDefault="006F0F7C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F7C" w:rsidRPr="006F0F7C" w:rsidRDefault="007743A8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и</w:t>
      </w:r>
      <w:r w:rsidR="006F0F7C" w:rsidRPr="006F0F7C">
        <w:rPr>
          <w:rFonts w:ascii="Times New Roman" w:hAnsi="Times New Roman" w:cs="Times New Roman"/>
          <w:sz w:val="26"/>
          <w:szCs w:val="26"/>
        </w:rPr>
        <w:t xml:space="preserve">нспектор </w:t>
      </w:r>
      <w:proofErr w:type="gramStart"/>
      <w:r w:rsidR="006F0F7C" w:rsidRPr="006F0F7C">
        <w:rPr>
          <w:rFonts w:ascii="Times New Roman" w:hAnsi="Times New Roman" w:cs="Times New Roman"/>
          <w:sz w:val="26"/>
          <w:szCs w:val="26"/>
        </w:rPr>
        <w:t>контрольно-счетной</w:t>
      </w:r>
      <w:proofErr w:type="gramEnd"/>
    </w:p>
    <w:p w:rsidR="00F94D97" w:rsidRPr="006F0F7C" w:rsidRDefault="006F0F7C" w:rsidP="00546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0F7C">
        <w:rPr>
          <w:rFonts w:ascii="Times New Roman" w:hAnsi="Times New Roman" w:cs="Times New Roman"/>
          <w:sz w:val="26"/>
          <w:szCs w:val="26"/>
        </w:rPr>
        <w:t xml:space="preserve">комиссии района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Н.Б.Климина</w:t>
      </w:r>
      <w:r w:rsidRPr="006F0F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sectPr w:rsidR="00F94D97" w:rsidRPr="006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486"/>
    <w:multiLevelType w:val="hybridMultilevel"/>
    <w:tmpl w:val="1F9E66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768AB"/>
    <w:multiLevelType w:val="hybridMultilevel"/>
    <w:tmpl w:val="80A25970"/>
    <w:lvl w:ilvl="0" w:tplc="937C8FEC">
      <w:start w:val="1"/>
      <w:numFmt w:val="decimal"/>
      <w:lvlText w:val="%1."/>
      <w:lvlJc w:val="left"/>
      <w:pPr>
        <w:ind w:left="106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E9A5984"/>
    <w:multiLevelType w:val="hybridMultilevel"/>
    <w:tmpl w:val="CFD82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C"/>
    <w:rsid w:val="00043D54"/>
    <w:rsid w:val="000F7E95"/>
    <w:rsid w:val="00152346"/>
    <w:rsid w:val="00154D40"/>
    <w:rsid w:val="001F7B07"/>
    <w:rsid w:val="0024506E"/>
    <w:rsid w:val="002D4843"/>
    <w:rsid w:val="002F6435"/>
    <w:rsid w:val="00310AFE"/>
    <w:rsid w:val="0039019F"/>
    <w:rsid w:val="003D6BB3"/>
    <w:rsid w:val="003D71DE"/>
    <w:rsid w:val="004950DD"/>
    <w:rsid w:val="004E606E"/>
    <w:rsid w:val="004F4326"/>
    <w:rsid w:val="005076DE"/>
    <w:rsid w:val="00510A8A"/>
    <w:rsid w:val="00517EA3"/>
    <w:rsid w:val="005461C1"/>
    <w:rsid w:val="005641D9"/>
    <w:rsid w:val="005806C8"/>
    <w:rsid w:val="005901A5"/>
    <w:rsid w:val="005E5EDB"/>
    <w:rsid w:val="005F6D97"/>
    <w:rsid w:val="0060295D"/>
    <w:rsid w:val="00653B51"/>
    <w:rsid w:val="006F0F7C"/>
    <w:rsid w:val="00765483"/>
    <w:rsid w:val="007743A8"/>
    <w:rsid w:val="00791293"/>
    <w:rsid w:val="007B215F"/>
    <w:rsid w:val="007E4EE6"/>
    <w:rsid w:val="00851E34"/>
    <w:rsid w:val="00956167"/>
    <w:rsid w:val="009B12C2"/>
    <w:rsid w:val="009F0D3A"/>
    <w:rsid w:val="009F2652"/>
    <w:rsid w:val="00A47063"/>
    <w:rsid w:val="00A55587"/>
    <w:rsid w:val="00A6302F"/>
    <w:rsid w:val="00AB628E"/>
    <w:rsid w:val="00AF1DF2"/>
    <w:rsid w:val="00B00A15"/>
    <w:rsid w:val="00B36339"/>
    <w:rsid w:val="00BA3DF2"/>
    <w:rsid w:val="00C03E80"/>
    <w:rsid w:val="00CE1621"/>
    <w:rsid w:val="00CF234A"/>
    <w:rsid w:val="00D56BA6"/>
    <w:rsid w:val="00D74B54"/>
    <w:rsid w:val="00D76C8A"/>
    <w:rsid w:val="00E75849"/>
    <w:rsid w:val="00EE5D27"/>
    <w:rsid w:val="00F10C70"/>
    <w:rsid w:val="00F25847"/>
    <w:rsid w:val="00F406A9"/>
    <w:rsid w:val="00F761BD"/>
    <w:rsid w:val="00F94D97"/>
    <w:rsid w:val="00FC5B8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A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A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62</cp:revision>
  <dcterms:created xsi:type="dcterms:W3CDTF">2015-01-16T07:23:00Z</dcterms:created>
  <dcterms:modified xsi:type="dcterms:W3CDTF">2015-01-23T09:25:00Z</dcterms:modified>
</cp:coreProperties>
</file>