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A5583D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F11772">
        <w:rPr>
          <w:color w:val="000000"/>
          <w:spacing w:val="1"/>
          <w:sz w:val="28"/>
          <w:szCs w:val="28"/>
        </w:rPr>
        <w:t xml:space="preserve">Куностьского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F11772">
        <w:rPr>
          <w:color w:val="000000"/>
          <w:spacing w:val="1"/>
          <w:sz w:val="28"/>
          <w:szCs w:val="28"/>
        </w:rPr>
        <w:t xml:space="preserve">Куностьского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F11772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F11772"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F11772">
        <w:rPr>
          <w:color w:val="000000"/>
          <w:spacing w:val="1"/>
          <w:sz w:val="28"/>
          <w:szCs w:val="28"/>
        </w:rPr>
        <w:t>Куностьского</w:t>
      </w:r>
      <w:r w:rsidR="00F11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 w:rsidR="000464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F117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6108D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770B7D" w:rsidRPr="00F577D2">
        <w:rPr>
          <w:sz w:val="28"/>
          <w:szCs w:val="28"/>
        </w:rPr>
        <w:t>3585</w:t>
      </w:r>
      <w:r w:rsidRPr="00F577D2">
        <w:rPr>
          <w:sz w:val="28"/>
          <w:szCs w:val="28"/>
        </w:rPr>
        <w:t>,</w:t>
      </w:r>
      <w:r w:rsidR="00D4433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</w:t>
      </w:r>
      <w:r w:rsidR="002D0C8D">
        <w:rPr>
          <w:sz w:val="28"/>
          <w:szCs w:val="28"/>
        </w:rPr>
        <w:t>мен</w:t>
      </w:r>
      <w:r w:rsidR="00C2065A">
        <w:rPr>
          <w:sz w:val="28"/>
          <w:szCs w:val="28"/>
        </w:rPr>
        <w:t xml:space="preserve">ьше ранее утвержденного объема расходов на </w:t>
      </w:r>
      <w:r w:rsidR="00D4433A">
        <w:rPr>
          <w:sz w:val="28"/>
          <w:szCs w:val="28"/>
        </w:rPr>
        <w:t>16</w:t>
      </w:r>
      <w:r w:rsidR="00C2065A" w:rsidRPr="00D4433A">
        <w:rPr>
          <w:sz w:val="28"/>
          <w:szCs w:val="28"/>
        </w:rPr>
        <w:t>,0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3F16CC" w:rsidRPr="00D4433A">
        <w:rPr>
          <w:sz w:val="28"/>
          <w:szCs w:val="28"/>
        </w:rPr>
        <w:t>3737</w:t>
      </w:r>
      <w:r w:rsidRPr="00D4433A">
        <w:rPr>
          <w:sz w:val="28"/>
          <w:szCs w:val="28"/>
        </w:rPr>
        <w:t>,</w:t>
      </w:r>
      <w:r w:rsidR="006D7BAD">
        <w:rPr>
          <w:sz w:val="28"/>
          <w:szCs w:val="28"/>
        </w:rPr>
        <w:t>3</w:t>
      </w:r>
      <w:r w:rsidRPr="003F16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</w:t>
      </w:r>
      <w:r w:rsidR="002D0C8D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6D7BAD">
        <w:rPr>
          <w:sz w:val="28"/>
          <w:szCs w:val="28"/>
        </w:rPr>
        <w:t>16,0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47B7F">
        <w:rPr>
          <w:sz w:val="28"/>
          <w:szCs w:val="28"/>
        </w:rPr>
        <w:t>1</w:t>
      </w:r>
      <w:r w:rsidR="005A27E5">
        <w:rPr>
          <w:sz w:val="28"/>
          <w:szCs w:val="28"/>
        </w:rPr>
        <w:t>5</w:t>
      </w:r>
      <w:r w:rsidR="00347B7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A27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347B7F">
        <w:rPr>
          <w:sz w:val="28"/>
          <w:szCs w:val="28"/>
        </w:rPr>
        <w:t>5</w:t>
      </w:r>
      <w:r w:rsidRPr="00D21B1D">
        <w:rPr>
          <w:sz w:val="28"/>
          <w:szCs w:val="28"/>
        </w:rPr>
        <w:t>,</w:t>
      </w:r>
      <w:r w:rsidR="00347B7F">
        <w:rPr>
          <w:sz w:val="28"/>
          <w:szCs w:val="28"/>
        </w:rPr>
        <w:t>5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034688">
        <w:rPr>
          <w:sz w:val="28"/>
          <w:szCs w:val="28"/>
        </w:rPr>
        <w:t>1</w:t>
      </w:r>
      <w:r w:rsidR="00330932">
        <w:rPr>
          <w:sz w:val="28"/>
          <w:szCs w:val="28"/>
        </w:rPr>
        <w:t>5</w:t>
      </w:r>
      <w:r w:rsidR="00034688">
        <w:rPr>
          <w:sz w:val="28"/>
          <w:szCs w:val="28"/>
        </w:rPr>
        <w:t>2</w:t>
      </w:r>
      <w:r w:rsidR="00D41C35"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E393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</w:t>
      </w:r>
      <w:r w:rsidR="002D0C8D">
        <w:rPr>
          <w:color w:val="000000"/>
          <w:spacing w:val="1"/>
          <w:sz w:val="28"/>
          <w:szCs w:val="28"/>
        </w:rPr>
        <w:t>Куностьского</w:t>
      </w:r>
      <w:r w:rsidR="002D0C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CF397F">
        <w:rPr>
          <w:sz w:val="28"/>
          <w:szCs w:val="28"/>
        </w:rPr>
        <w:t>у</w:t>
      </w:r>
      <w:r w:rsidR="00A661F3">
        <w:rPr>
          <w:sz w:val="28"/>
          <w:szCs w:val="28"/>
        </w:rPr>
        <w:t>меньш</w:t>
      </w:r>
      <w:r w:rsidR="00CF397F">
        <w:rPr>
          <w:sz w:val="28"/>
          <w:szCs w:val="28"/>
        </w:rPr>
        <w:t xml:space="preserve">ив объем доходов на </w:t>
      </w:r>
      <w:r w:rsidR="00ED7287">
        <w:rPr>
          <w:sz w:val="28"/>
          <w:szCs w:val="28"/>
        </w:rPr>
        <w:t>16,0</w:t>
      </w:r>
      <w:r w:rsidR="00CF397F">
        <w:rPr>
          <w:sz w:val="28"/>
          <w:szCs w:val="28"/>
        </w:rPr>
        <w:t xml:space="preserve"> тыс. руб. за счет:</w:t>
      </w:r>
    </w:p>
    <w:p w:rsidR="00D5614F" w:rsidRDefault="00774190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уменьшения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="00867617">
        <w:rPr>
          <w:sz w:val="28"/>
          <w:szCs w:val="28"/>
        </w:rPr>
        <w:t>я</w:t>
      </w:r>
      <w:r w:rsidR="0091027C">
        <w:rPr>
          <w:sz w:val="28"/>
          <w:szCs w:val="28"/>
        </w:rPr>
        <w:t xml:space="preserve">ми на </w:t>
      </w:r>
      <w:r w:rsidR="00AA2386">
        <w:rPr>
          <w:sz w:val="28"/>
          <w:szCs w:val="28"/>
        </w:rPr>
        <w:t>16,0</w:t>
      </w:r>
      <w:r w:rsidR="0091027C">
        <w:rPr>
          <w:sz w:val="28"/>
          <w:szCs w:val="28"/>
        </w:rPr>
        <w:t xml:space="preserve"> тыс. руб.</w:t>
      </w:r>
      <w:r w:rsidR="00D5614F"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</w:t>
      </w:r>
      <w:r>
        <w:rPr>
          <w:sz w:val="28"/>
          <w:szCs w:val="28"/>
        </w:rPr>
        <w:lastRenderedPageBreak/>
        <w:t>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853B86">
        <w:rPr>
          <w:sz w:val="28"/>
          <w:szCs w:val="28"/>
        </w:rPr>
        <w:t>меньш</w:t>
      </w:r>
      <w:r w:rsidR="00133368">
        <w:rPr>
          <w:sz w:val="28"/>
          <w:szCs w:val="28"/>
        </w:rPr>
        <w:t xml:space="preserve">ив объем расходов на сумму </w:t>
      </w:r>
      <w:r w:rsidR="00F307A4">
        <w:rPr>
          <w:sz w:val="28"/>
          <w:szCs w:val="28"/>
        </w:rPr>
        <w:t>16,0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23337E" w:rsidRDefault="002333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5E6B75" w:rsidRDefault="00CC3DF9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01 «Общегосударственные вопросы»</w:t>
      </w:r>
      <w:r w:rsidR="00C34F39">
        <w:rPr>
          <w:sz w:val="28"/>
          <w:szCs w:val="28"/>
        </w:rPr>
        <w:t xml:space="preserve"> п</w:t>
      </w:r>
      <w:r>
        <w:rPr>
          <w:sz w:val="28"/>
          <w:szCs w:val="28"/>
        </w:rPr>
        <w:t>одразделу 010</w:t>
      </w:r>
      <w:r w:rsidR="001B313F">
        <w:rPr>
          <w:sz w:val="28"/>
          <w:szCs w:val="28"/>
        </w:rPr>
        <w:t>4</w:t>
      </w:r>
      <w:r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DD587E">
        <w:rPr>
          <w:sz w:val="28"/>
          <w:szCs w:val="28"/>
        </w:rPr>
        <w:t xml:space="preserve"> </w:t>
      </w:r>
      <w:r w:rsidR="0075128D">
        <w:rPr>
          <w:sz w:val="28"/>
          <w:szCs w:val="28"/>
        </w:rPr>
        <w:t xml:space="preserve">расходы уменьшаются, </w:t>
      </w:r>
      <w:r w:rsidR="00DD587E">
        <w:rPr>
          <w:sz w:val="28"/>
          <w:szCs w:val="28"/>
        </w:rPr>
        <w:t xml:space="preserve">произведено внутреннее перемещение </w:t>
      </w:r>
      <w:r w:rsidR="00431242">
        <w:rPr>
          <w:sz w:val="28"/>
          <w:szCs w:val="28"/>
        </w:rPr>
        <w:t>средств на подраздел 0310 «обеспечение пожарной безопасности»</w:t>
      </w:r>
      <w:r w:rsidR="00F76E98">
        <w:rPr>
          <w:sz w:val="28"/>
          <w:szCs w:val="28"/>
        </w:rPr>
        <w:t xml:space="preserve"> раздела 03 «Национальная безопасность и правоохранительная деятельность»</w:t>
      </w:r>
      <w:r w:rsidR="00500E81">
        <w:rPr>
          <w:sz w:val="28"/>
          <w:szCs w:val="28"/>
        </w:rPr>
        <w:t xml:space="preserve"> в размере 14,9 тыс. руб.</w:t>
      </w:r>
      <w:r w:rsidR="005E6B75">
        <w:rPr>
          <w:sz w:val="28"/>
          <w:szCs w:val="28"/>
        </w:rPr>
        <w:t>;</w:t>
      </w:r>
    </w:p>
    <w:p w:rsidR="0075128D" w:rsidRDefault="0075128D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03 «Национальная безопасность и правоохранительная деятельность» подразделу 0310 «обеспечение пожарной безопасности»</w:t>
      </w:r>
      <w:r w:rsidR="00053CD7">
        <w:rPr>
          <w:sz w:val="28"/>
          <w:szCs w:val="28"/>
        </w:rPr>
        <w:t xml:space="preserve"> расходы увеличиваются на 14,9 тыс. руб., произведено внутреннее перемещение сре</w:t>
      </w:r>
      <w:proofErr w:type="gramStart"/>
      <w:r w:rsidR="00053CD7">
        <w:rPr>
          <w:sz w:val="28"/>
          <w:szCs w:val="28"/>
        </w:rPr>
        <w:t>дств с р</w:t>
      </w:r>
      <w:proofErr w:type="gramEnd"/>
      <w:r w:rsidR="00053CD7">
        <w:rPr>
          <w:sz w:val="28"/>
          <w:szCs w:val="28"/>
        </w:rPr>
        <w:t>аздела 01 «Общегосударственные вопросы» подраздела 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администраций»;</w:t>
      </w:r>
    </w:p>
    <w:p w:rsidR="006A121A" w:rsidRDefault="007006E6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B51">
        <w:rPr>
          <w:sz w:val="28"/>
          <w:szCs w:val="28"/>
        </w:rPr>
        <w:t>по разделу «Жилищно-коммунальное хозяйство» подразделу «благоустройств</w:t>
      </w:r>
      <w:r w:rsidR="006F32DA">
        <w:rPr>
          <w:sz w:val="28"/>
          <w:szCs w:val="28"/>
        </w:rPr>
        <w:t>о</w:t>
      </w:r>
      <w:r w:rsidR="00743B51">
        <w:rPr>
          <w:sz w:val="28"/>
          <w:szCs w:val="28"/>
        </w:rPr>
        <w:t>»</w:t>
      </w:r>
      <w:r w:rsidR="006A121A">
        <w:rPr>
          <w:sz w:val="28"/>
          <w:szCs w:val="28"/>
        </w:rPr>
        <w:t xml:space="preserve"> расходы у</w:t>
      </w:r>
      <w:r w:rsidR="006250A2">
        <w:rPr>
          <w:sz w:val="28"/>
          <w:szCs w:val="28"/>
        </w:rPr>
        <w:t>меньша</w:t>
      </w:r>
      <w:r w:rsidR="006A121A">
        <w:rPr>
          <w:sz w:val="28"/>
          <w:szCs w:val="28"/>
        </w:rPr>
        <w:t xml:space="preserve">ются на </w:t>
      </w:r>
      <w:r w:rsidR="006250A2">
        <w:rPr>
          <w:sz w:val="28"/>
          <w:szCs w:val="28"/>
        </w:rPr>
        <w:t>16</w:t>
      </w:r>
      <w:r w:rsidR="006A121A">
        <w:rPr>
          <w:sz w:val="28"/>
          <w:szCs w:val="28"/>
        </w:rPr>
        <w:t>,</w:t>
      </w:r>
      <w:r w:rsidR="006250A2">
        <w:rPr>
          <w:sz w:val="28"/>
          <w:szCs w:val="28"/>
        </w:rPr>
        <w:t>0</w:t>
      </w:r>
      <w:r w:rsidR="006A121A">
        <w:rPr>
          <w:sz w:val="28"/>
          <w:szCs w:val="28"/>
        </w:rPr>
        <w:t xml:space="preserve"> тыс. руб.</w:t>
      </w:r>
      <w:r w:rsidR="00A7254E">
        <w:rPr>
          <w:sz w:val="28"/>
          <w:szCs w:val="28"/>
        </w:rPr>
        <w:t xml:space="preserve"> на основании дополнительного соглашения от 05.05.2017 №1</w:t>
      </w:r>
      <w:r w:rsidR="006F7344">
        <w:rPr>
          <w:sz w:val="28"/>
          <w:szCs w:val="28"/>
        </w:rPr>
        <w:t xml:space="preserve"> по переданным полномочиям в части организации в границах поселения электро-, тепл</w:t>
      </w:r>
      <w:proofErr w:type="gramStart"/>
      <w:r w:rsidR="006F7344">
        <w:rPr>
          <w:sz w:val="28"/>
          <w:szCs w:val="28"/>
        </w:rPr>
        <w:t>о-</w:t>
      </w:r>
      <w:proofErr w:type="gramEnd"/>
      <w:r w:rsidR="006F7344">
        <w:rPr>
          <w:sz w:val="28"/>
          <w:szCs w:val="28"/>
        </w:rPr>
        <w:t>, газо- и водоснабженения</w:t>
      </w:r>
      <w:r w:rsidR="00456EC2">
        <w:rPr>
          <w:sz w:val="28"/>
          <w:szCs w:val="28"/>
        </w:rPr>
        <w:t>.</w:t>
      </w:r>
    </w:p>
    <w:p w:rsidR="00DF4761" w:rsidRDefault="00DF4761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</w:t>
      </w:r>
      <w:r w:rsidR="00ED2F58">
        <w:rPr>
          <w:sz w:val="28"/>
          <w:szCs w:val="28"/>
        </w:rPr>
        <w:t>л</w:t>
      </w:r>
      <w:r>
        <w:rPr>
          <w:sz w:val="28"/>
          <w:szCs w:val="28"/>
        </w:rPr>
        <w:t>асно пояснительной записке предлагаемые изменения по уменьшаемым расходам не приведут к росту кредиторской задолженности.</w:t>
      </w:r>
    </w:p>
    <w:p w:rsidR="004D5257" w:rsidRDefault="003909BA" w:rsidP="0076084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454">
        <w:rPr>
          <w:sz w:val="28"/>
          <w:szCs w:val="28"/>
        </w:rPr>
        <w:t xml:space="preserve">   </w:t>
      </w:r>
      <w:r w:rsidR="00DB5894">
        <w:rPr>
          <w:sz w:val="28"/>
          <w:szCs w:val="28"/>
        </w:rPr>
        <w:t xml:space="preserve"> </w:t>
      </w:r>
      <w:r w:rsidR="00D04454">
        <w:rPr>
          <w:sz w:val="28"/>
          <w:szCs w:val="28"/>
        </w:rPr>
        <w:t xml:space="preserve">  В приложении 8 «Межбюджетные трансферты, передаваемые бюджету </w:t>
      </w:r>
      <w:r w:rsidR="00F2419F">
        <w:rPr>
          <w:sz w:val="28"/>
          <w:szCs w:val="28"/>
        </w:rPr>
        <w:t xml:space="preserve">Куностьского </w:t>
      </w:r>
      <w:r w:rsidR="00D04454">
        <w:rPr>
          <w:sz w:val="28"/>
          <w:szCs w:val="28"/>
        </w:rPr>
        <w:t>сельского поселения из бюджета муниципального района на осуществление части полномочий по решению вопросов  местного значения в соответствии с заключенными соглашениями на 2017 год»</w:t>
      </w:r>
      <w:r w:rsidR="00DB5894">
        <w:rPr>
          <w:sz w:val="28"/>
          <w:szCs w:val="28"/>
        </w:rPr>
        <w:t xml:space="preserve"> предлагается внести изменения, </w:t>
      </w:r>
      <w:r w:rsidR="004D5257">
        <w:rPr>
          <w:sz w:val="28"/>
          <w:szCs w:val="28"/>
        </w:rPr>
        <w:t>уменьшив объем межбюджетных трансфертов, выделенных на осуществление переданных полномочий в части организации в границах поселения электро-, тепл</w:t>
      </w:r>
      <w:proofErr w:type="gramStart"/>
      <w:r w:rsidR="004D5257">
        <w:rPr>
          <w:sz w:val="28"/>
          <w:szCs w:val="28"/>
        </w:rPr>
        <w:t>о-</w:t>
      </w:r>
      <w:proofErr w:type="gramEnd"/>
      <w:r w:rsidR="004D5257">
        <w:rPr>
          <w:sz w:val="28"/>
          <w:szCs w:val="28"/>
        </w:rPr>
        <w:t>, газо- и водоснабженения на 16,0 тыс. руб.</w:t>
      </w: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  <w:r w:rsidR="00760849">
        <w:rPr>
          <w:b/>
          <w:bCs/>
          <w:sz w:val="28"/>
          <w:szCs w:val="28"/>
        </w:rPr>
        <w:t xml:space="preserve"> и предложения</w:t>
      </w:r>
      <w:r>
        <w:rPr>
          <w:b/>
          <w:bCs/>
          <w:sz w:val="28"/>
          <w:szCs w:val="28"/>
        </w:rPr>
        <w:t>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60014" w:rsidRPr="00D60014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60014">
        <w:rPr>
          <w:color w:val="000000"/>
          <w:spacing w:val="1"/>
          <w:sz w:val="28"/>
          <w:szCs w:val="28"/>
        </w:rPr>
        <w:t xml:space="preserve"> Куностьского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CA17AF" w:rsidRDefault="001B409B" w:rsidP="007608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60014">
        <w:rPr>
          <w:color w:val="000000"/>
          <w:spacing w:val="1"/>
          <w:sz w:val="28"/>
          <w:szCs w:val="28"/>
        </w:rPr>
        <w:t>поселения</w:t>
      </w:r>
      <w:r w:rsidR="00A71D40" w:rsidRPr="00D60014">
        <w:rPr>
          <w:color w:val="000000"/>
          <w:spacing w:val="1"/>
          <w:sz w:val="28"/>
          <w:szCs w:val="28"/>
        </w:rPr>
        <w:t xml:space="preserve"> </w:t>
      </w:r>
      <w:r w:rsidR="00961F20" w:rsidRPr="00D60014">
        <w:rPr>
          <w:color w:val="000000"/>
          <w:spacing w:val="1"/>
          <w:sz w:val="28"/>
          <w:szCs w:val="28"/>
        </w:rPr>
        <w:t>о</w:t>
      </w:r>
      <w:r w:rsidR="00A71D40" w:rsidRPr="00D60014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760849">
        <w:rPr>
          <w:color w:val="000000"/>
          <w:spacing w:val="1"/>
          <w:sz w:val="28"/>
          <w:szCs w:val="28"/>
        </w:rPr>
        <w:t xml:space="preserve">Куностьского </w:t>
      </w:r>
      <w:r w:rsidR="00346B2A" w:rsidRPr="00D60014">
        <w:rPr>
          <w:color w:val="000000"/>
          <w:spacing w:val="1"/>
          <w:sz w:val="28"/>
          <w:szCs w:val="28"/>
        </w:rPr>
        <w:t>сельского поселения</w:t>
      </w:r>
      <w:r w:rsidR="003E378A" w:rsidRPr="00D60014">
        <w:rPr>
          <w:color w:val="000000"/>
          <w:spacing w:val="1"/>
          <w:sz w:val="28"/>
          <w:szCs w:val="28"/>
        </w:rPr>
        <w:t xml:space="preserve"> </w:t>
      </w:r>
      <w:r w:rsidR="00346B2A" w:rsidRPr="00D60014">
        <w:rPr>
          <w:color w:val="000000"/>
          <w:spacing w:val="1"/>
          <w:sz w:val="28"/>
          <w:szCs w:val="28"/>
        </w:rPr>
        <w:t xml:space="preserve">от </w:t>
      </w:r>
      <w:r w:rsidR="00734767" w:rsidRPr="00D60014">
        <w:rPr>
          <w:color w:val="000000"/>
          <w:spacing w:val="1"/>
          <w:sz w:val="28"/>
          <w:szCs w:val="28"/>
        </w:rPr>
        <w:t>1</w:t>
      </w:r>
      <w:r w:rsidR="00760849">
        <w:rPr>
          <w:color w:val="000000"/>
          <w:spacing w:val="1"/>
          <w:sz w:val="28"/>
          <w:szCs w:val="28"/>
        </w:rPr>
        <w:t>4</w:t>
      </w:r>
      <w:r w:rsidR="00346B2A" w:rsidRPr="00D60014">
        <w:rPr>
          <w:color w:val="000000"/>
          <w:spacing w:val="1"/>
          <w:sz w:val="28"/>
          <w:szCs w:val="28"/>
        </w:rPr>
        <w:t>.12.201</w:t>
      </w:r>
      <w:r w:rsidR="00A74FE2" w:rsidRPr="00D60014">
        <w:rPr>
          <w:color w:val="000000"/>
          <w:spacing w:val="1"/>
          <w:sz w:val="28"/>
          <w:szCs w:val="28"/>
        </w:rPr>
        <w:t>6</w:t>
      </w:r>
      <w:r w:rsidR="00346B2A" w:rsidRPr="00D60014">
        <w:rPr>
          <w:color w:val="000000"/>
          <w:spacing w:val="1"/>
          <w:sz w:val="28"/>
          <w:szCs w:val="28"/>
        </w:rPr>
        <w:t xml:space="preserve"> № </w:t>
      </w:r>
      <w:r w:rsidR="00760849">
        <w:rPr>
          <w:color w:val="000000"/>
          <w:spacing w:val="1"/>
          <w:sz w:val="28"/>
          <w:szCs w:val="28"/>
        </w:rPr>
        <w:t>52</w:t>
      </w:r>
      <w:r w:rsidR="00346B2A" w:rsidRPr="00D60014">
        <w:rPr>
          <w:color w:val="000000"/>
          <w:spacing w:val="-1"/>
          <w:sz w:val="28"/>
          <w:szCs w:val="28"/>
        </w:rPr>
        <w:t xml:space="preserve"> </w:t>
      </w:r>
      <w:r w:rsidR="00346B2A" w:rsidRPr="00D60014">
        <w:rPr>
          <w:color w:val="000000"/>
          <w:sz w:val="28"/>
          <w:szCs w:val="28"/>
        </w:rPr>
        <w:t xml:space="preserve">«О бюджете </w:t>
      </w:r>
      <w:r w:rsidR="00760849">
        <w:rPr>
          <w:color w:val="000000"/>
          <w:sz w:val="28"/>
          <w:szCs w:val="28"/>
        </w:rPr>
        <w:t xml:space="preserve">Куностьского </w:t>
      </w:r>
      <w:r w:rsidR="00346B2A" w:rsidRPr="00D60014">
        <w:rPr>
          <w:color w:val="000000"/>
          <w:sz w:val="28"/>
          <w:szCs w:val="28"/>
        </w:rPr>
        <w:t>сельского  поселения на 201</w:t>
      </w:r>
      <w:r w:rsidR="00A74FE2" w:rsidRPr="00D60014">
        <w:rPr>
          <w:color w:val="000000"/>
          <w:sz w:val="28"/>
          <w:szCs w:val="28"/>
        </w:rPr>
        <w:t>7</w:t>
      </w:r>
      <w:r w:rsidR="00346B2A" w:rsidRPr="00D60014">
        <w:rPr>
          <w:color w:val="000000"/>
          <w:sz w:val="28"/>
          <w:szCs w:val="28"/>
        </w:rPr>
        <w:t xml:space="preserve"> год</w:t>
      </w:r>
      <w:r w:rsidR="00A74FE2" w:rsidRPr="00D60014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D60014">
        <w:rPr>
          <w:color w:val="000000"/>
          <w:sz w:val="28"/>
          <w:szCs w:val="28"/>
        </w:rPr>
        <w:t>»</w:t>
      </w:r>
      <w:r w:rsidR="00346B2A" w:rsidRPr="00D60014">
        <w:rPr>
          <w:color w:val="000000"/>
          <w:spacing w:val="2"/>
          <w:sz w:val="28"/>
          <w:szCs w:val="28"/>
        </w:rPr>
        <w:t xml:space="preserve"> </w:t>
      </w:r>
      <w:r w:rsidR="00A71D40" w:rsidRPr="00D60014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60849">
        <w:rPr>
          <w:color w:val="000000"/>
          <w:spacing w:val="1"/>
          <w:sz w:val="28"/>
          <w:szCs w:val="28"/>
        </w:rPr>
        <w:t xml:space="preserve">Куностьском </w:t>
      </w:r>
      <w:r w:rsidR="00346B2A" w:rsidRPr="00D60014">
        <w:rPr>
          <w:color w:val="000000"/>
          <w:spacing w:val="1"/>
          <w:sz w:val="28"/>
          <w:szCs w:val="28"/>
        </w:rPr>
        <w:t>сельском поселении</w:t>
      </w:r>
      <w:r w:rsidR="00557B36" w:rsidRPr="00D60014">
        <w:rPr>
          <w:color w:val="000000"/>
          <w:spacing w:val="1"/>
          <w:sz w:val="28"/>
          <w:szCs w:val="28"/>
        </w:rPr>
        <w:t xml:space="preserve"> </w:t>
      </w:r>
      <w:r w:rsidR="00E52AB9" w:rsidRPr="00D60014">
        <w:rPr>
          <w:color w:val="000000"/>
          <w:spacing w:val="1"/>
          <w:sz w:val="28"/>
          <w:szCs w:val="28"/>
        </w:rPr>
        <w:t xml:space="preserve"> </w:t>
      </w:r>
      <w:r w:rsidR="000B7EA6" w:rsidRPr="00D60014">
        <w:rPr>
          <w:color w:val="000000"/>
          <w:spacing w:val="1"/>
          <w:sz w:val="28"/>
          <w:szCs w:val="28"/>
        </w:rPr>
        <w:t>и рекомендован к принятию</w:t>
      </w:r>
      <w:r w:rsidR="00760849">
        <w:rPr>
          <w:color w:val="000000"/>
          <w:spacing w:val="1"/>
          <w:sz w:val="28"/>
          <w:szCs w:val="28"/>
        </w:rPr>
        <w:t>.</w:t>
      </w:r>
      <w:r w:rsidR="00CA17AF" w:rsidRPr="00D60014">
        <w:rPr>
          <w:color w:val="000000"/>
          <w:spacing w:val="1"/>
          <w:sz w:val="28"/>
          <w:szCs w:val="28"/>
        </w:rPr>
        <w:t xml:space="preserve"> </w:t>
      </w:r>
    </w:p>
    <w:p w:rsidR="00D51EC0" w:rsidRDefault="00D51EC0" w:rsidP="00D51EC0">
      <w:pPr>
        <w:jc w:val="both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4688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3CD7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313F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0C8D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47B7F"/>
    <w:rsid w:val="00360783"/>
    <w:rsid w:val="0036099F"/>
    <w:rsid w:val="0036108D"/>
    <w:rsid w:val="0036411A"/>
    <w:rsid w:val="0036566D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6CC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1242"/>
    <w:rsid w:val="00432897"/>
    <w:rsid w:val="00435188"/>
    <w:rsid w:val="00436209"/>
    <w:rsid w:val="00445E4F"/>
    <w:rsid w:val="00450799"/>
    <w:rsid w:val="004542DD"/>
    <w:rsid w:val="0045488F"/>
    <w:rsid w:val="00456EC2"/>
    <w:rsid w:val="00460BA7"/>
    <w:rsid w:val="004624B6"/>
    <w:rsid w:val="00463F6F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5257"/>
    <w:rsid w:val="004D6474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500E81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50A2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144"/>
    <w:rsid w:val="006C3574"/>
    <w:rsid w:val="006C5679"/>
    <w:rsid w:val="006C5FCF"/>
    <w:rsid w:val="006C6999"/>
    <w:rsid w:val="006D0DC8"/>
    <w:rsid w:val="006D1FFA"/>
    <w:rsid w:val="006D3110"/>
    <w:rsid w:val="006D3F40"/>
    <w:rsid w:val="006D7BAD"/>
    <w:rsid w:val="006E6998"/>
    <w:rsid w:val="006F0236"/>
    <w:rsid w:val="006F32DA"/>
    <w:rsid w:val="006F4D2E"/>
    <w:rsid w:val="006F7344"/>
    <w:rsid w:val="006F7CE0"/>
    <w:rsid w:val="007006E6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4C0D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28D"/>
    <w:rsid w:val="00751447"/>
    <w:rsid w:val="00753CE2"/>
    <w:rsid w:val="00757D03"/>
    <w:rsid w:val="00760849"/>
    <w:rsid w:val="00766C71"/>
    <w:rsid w:val="00767B20"/>
    <w:rsid w:val="00770139"/>
    <w:rsid w:val="00770B7D"/>
    <w:rsid w:val="00770B81"/>
    <w:rsid w:val="00772270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3B86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773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583D"/>
    <w:rsid w:val="00A576BC"/>
    <w:rsid w:val="00A62022"/>
    <w:rsid w:val="00A635EF"/>
    <w:rsid w:val="00A661F3"/>
    <w:rsid w:val="00A71D40"/>
    <w:rsid w:val="00A7254E"/>
    <w:rsid w:val="00A74FE2"/>
    <w:rsid w:val="00A8290C"/>
    <w:rsid w:val="00A9000A"/>
    <w:rsid w:val="00A92943"/>
    <w:rsid w:val="00A953A3"/>
    <w:rsid w:val="00AA1414"/>
    <w:rsid w:val="00AA238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5F4F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1D2A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87D03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4433A"/>
    <w:rsid w:val="00D50BE4"/>
    <w:rsid w:val="00D50D7A"/>
    <w:rsid w:val="00D51DC1"/>
    <w:rsid w:val="00D51EC0"/>
    <w:rsid w:val="00D55F07"/>
    <w:rsid w:val="00D5614F"/>
    <w:rsid w:val="00D60014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587E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CFB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F58"/>
    <w:rsid w:val="00ED5E68"/>
    <w:rsid w:val="00ED7287"/>
    <w:rsid w:val="00EE0782"/>
    <w:rsid w:val="00EE3C83"/>
    <w:rsid w:val="00EE559E"/>
    <w:rsid w:val="00EE6491"/>
    <w:rsid w:val="00EF6350"/>
    <w:rsid w:val="00EF6FEF"/>
    <w:rsid w:val="00F019A6"/>
    <w:rsid w:val="00F0629E"/>
    <w:rsid w:val="00F11772"/>
    <w:rsid w:val="00F1397E"/>
    <w:rsid w:val="00F142E3"/>
    <w:rsid w:val="00F145AC"/>
    <w:rsid w:val="00F177FA"/>
    <w:rsid w:val="00F17ED0"/>
    <w:rsid w:val="00F2419F"/>
    <w:rsid w:val="00F246CC"/>
    <w:rsid w:val="00F24CD0"/>
    <w:rsid w:val="00F259A7"/>
    <w:rsid w:val="00F2658E"/>
    <w:rsid w:val="00F30025"/>
    <w:rsid w:val="00F307A4"/>
    <w:rsid w:val="00F331FD"/>
    <w:rsid w:val="00F33893"/>
    <w:rsid w:val="00F37613"/>
    <w:rsid w:val="00F44D59"/>
    <w:rsid w:val="00F50068"/>
    <w:rsid w:val="00F543A1"/>
    <w:rsid w:val="00F549EA"/>
    <w:rsid w:val="00F562F2"/>
    <w:rsid w:val="00F577D2"/>
    <w:rsid w:val="00F601DD"/>
    <w:rsid w:val="00F62805"/>
    <w:rsid w:val="00F67227"/>
    <w:rsid w:val="00F70474"/>
    <w:rsid w:val="00F71E7B"/>
    <w:rsid w:val="00F74FEB"/>
    <w:rsid w:val="00F75521"/>
    <w:rsid w:val="00F76DB9"/>
    <w:rsid w:val="00F76E98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596</cp:revision>
  <cp:lastPrinted>2017-05-24T14:17:00Z</cp:lastPrinted>
  <dcterms:created xsi:type="dcterms:W3CDTF">2015-04-13T07:27:00Z</dcterms:created>
  <dcterms:modified xsi:type="dcterms:W3CDTF">2017-05-24T14:25:00Z</dcterms:modified>
</cp:coreProperties>
</file>