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5" w:rsidRPr="00A877B5" w:rsidRDefault="00A877B5" w:rsidP="00A8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5" o:title=""/>
          </v:rect>
          <o:OLEObject Type="Embed" ProgID="StaticMetafile" ShapeID="rectole0000000000" DrawAspect="Content" ObjectID="_1503144632" r:id="rId6"/>
        </w:object>
      </w:r>
    </w:p>
    <w:p w:rsidR="00A877B5" w:rsidRPr="00A877B5" w:rsidRDefault="00A877B5" w:rsidP="00A8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A877B5" w:rsidRPr="00A877B5" w:rsidRDefault="00A877B5" w:rsidP="00A8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A877B5" w:rsidRPr="00A877B5" w:rsidRDefault="00A877B5" w:rsidP="00A87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7B5" w:rsidRPr="00A877B5" w:rsidRDefault="00A877B5" w:rsidP="00A8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B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>на проект решения Совета Артюшинского сельского поселения о внесении изменений в решение Совета Артюшинского сельского поселения от 25.12.2014 № 35  «О бюджете Артюшинского сельского поселения на 2015 год и плановый период 2016-2017 годов»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04 сентября</w:t>
      </w:r>
      <w:r w:rsidRPr="00A877B5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 xml:space="preserve"> </w:t>
      </w:r>
      <w:r w:rsidRPr="00A877B5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77B5">
        <w:rPr>
          <w:rFonts w:ascii="Times New Roman" w:hAnsi="Times New Roman" w:cs="Times New Roman"/>
          <w:sz w:val="28"/>
          <w:szCs w:val="28"/>
        </w:rPr>
        <w:t>Проектом решения Совета Артюшинского сельского поселения о внесении изменений в решение Совета поселения от 25.12.2014 № 35 «О бюджете Артюшинского сельского поселения на 2015 год и плановый период 2016-2017 годов» предлагается:</w:t>
      </w:r>
    </w:p>
    <w:p w:rsidR="00A877B5" w:rsidRPr="00A877B5" w:rsidRDefault="00C60C9D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5" w:rsidRPr="00A877B5">
        <w:rPr>
          <w:rFonts w:ascii="Times New Roman" w:hAnsi="Times New Roman" w:cs="Times New Roman"/>
          <w:sz w:val="28"/>
          <w:szCs w:val="28"/>
        </w:rPr>
        <w:t xml:space="preserve">  Утвердить основные характеристики бюджета поселения на 2015 год:</w:t>
      </w:r>
    </w:p>
    <w:p w:rsidR="00A877B5" w:rsidRPr="00A877B5" w:rsidRDefault="00A877B5" w:rsidP="00C6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 xml:space="preserve">        - общий объем доходов в сумме </w:t>
      </w:r>
      <w:r w:rsidR="00A87D9D">
        <w:rPr>
          <w:rFonts w:ascii="Times New Roman" w:hAnsi="Times New Roman" w:cs="Times New Roman"/>
          <w:sz w:val="28"/>
          <w:szCs w:val="28"/>
        </w:rPr>
        <w:t>2967,8</w:t>
      </w:r>
      <w:r w:rsidRPr="00A877B5">
        <w:rPr>
          <w:rFonts w:ascii="Times New Roman" w:hAnsi="Times New Roman" w:cs="Times New Roman"/>
          <w:sz w:val="28"/>
          <w:szCs w:val="28"/>
        </w:rPr>
        <w:t xml:space="preserve"> тыс. руб., что больше ранее утвержденного объема доходов на </w:t>
      </w:r>
      <w:r w:rsidR="00A87D9D">
        <w:rPr>
          <w:rFonts w:ascii="Times New Roman" w:hAnsi="Times New Roman" w:cs="Times New Roman"/>
          <w:sz w:val="28"/>
          <w:szCs w:val="28"/>
        </w:rPr>
        <w:t>158,1</w:t>
      </w:r>
      <w:r w:rsidRPr="00A877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D4B7D" w:rsidRDefault="00A877B5" w:rsidP="00C6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 xml:space="preserve">        - общ</w:t>
      </w:r>
      <w:r w:rsidR="006D3829">
        <w:rPr>
          <w:rFonts w:ascii="Times New Roman" w:hAnsi="Times New Roman" w:cs="Times New Roman"/>
          <w:sz w:val="28"/>
          <w:szCs w:val="28"/>
        </w:rPr>
        <w:t>ий объем ра</w:t>
      </w:r>
      <w:bookmarkStart w:id="0" w:name="_GoBack"/>
      <w:bookmarkEnd w:id="0"/>
      <w:r w:rsidR="006D3829">
        <w:rPr>
          <w:rFonts w:ascii="Times New Roman" w:hAnsi="Times New Roman" w:cs="Times New Roman"/>
          <w:sz w:val="28"/>
          <w:szCs w:val="28"/>
        </w:rPr>
        <w:t>сходов в сумме 3107,1</w:t>
      </w:r>
      <w:r w:rsidRPr="00A877B5">
        <w:rPr>
          <w:rFonts w:ascii="Times New Roman" w:hAnsi="Times New Roman" w:cs="Times New Roman"/>
          <w:sz w:val="28"/>
          <w:szCs w:val="28"/>
        </w:rPr>
        <w:t xml:space="preserve"> тыс. руб., что больше ранее утвержденного</w:t>
      </w:r>
      <w:r w:rsidR="006D3829">
        <w:rPr>
          <w:rFonts w:ascii="Times New Roman" w:hAnsi="Times New Roman" w:cs="Times New Roman"/>
          <w:sz w:val="28"/>
          <w:szCs w:val="28"/>
        </w:rPr>
        <w:t xml:space="preserve"> объема расходов на 158,1</w:t>
      </w:r>
      <w:r w:rsidRPr="00A877B5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8D4B7D" w:rsidRPr="008D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7D" w:rsidRPr="008D4B7D" w:rsidRDefault="00C60C9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4B7D" w:rsidRPr="008D4B7D">
        <w:rPr>
          <w:rFonts w:ascii="Times New Roman" w:hAnsi="Times New Roman" w:cs="Times New Roman"/>
          <w:sz w:val="28"/>
          <w:szCs w:val="28"/>
        </w:rPr>
        <w:t>Дефицит  бю</w:t>
      </w:r>
      <w:r w:rsidR="008D4B7D">
        <w:rPr>
          <w:rFonts w:ascii="Times New Roman" w:hAnsi="Times New Roman" w:cs="Times New Roman"/>
          <w:sz w:val="28"/>
          <w:szCs w:val="28"/>
        </w:rPr>
        <w:t>джета  поселения  в  сумме 139,3 тыс. руб. или 7,1</w:t>
      </w:r>
      <w:r w:rsidR="008D4B7D" w:rsidRPr="008D4B7D">
        <w:rPr>
          <w:rFonts w:ascii="Times New Roman" w:hAnsi="Times New Roman" w:cs="Times New Roman"/>
          <w:sz w:val="28"/>
          <w:szCs w:val="28"/>
        </w:rPr>
        <w:t xml:space="preserve"> % от общего объема  доходов  без  учета  объема  безвозмездных  поступлений  и  поступлений  налоговых доходов  по дополнительным нормативам  отчислений (в пределах остатка  средств  на счете  по учету  средств  бюджета  на 1 января 2015 года) остается без изменений.</w:t>
      </w:r>
    </w:p>
    <w:p w:rsidR="008D4B7D" w:rsidRPr="008D4B7D" w:rsidRDefault="006F2139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B7D" w:rsidRPr="008D4B7D">
        <w:rPr>
          <w:rFonts w:ascii="Times New Roman" w:hAnsi="Times New Roman" w:cs="Times New Roman"/>
          <w:sz w:val="28"/>
          <w:szCs w:val="28"/>
        </w:rPr>
        <w:t xml:space="preserve"> Решение  Совета  поселения  дополнить пунктом 9: 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 w:rsidRPr="008D4B7D">
        <w:rPr>
          <w:rFonts w:ascii="Times New Roman" w:hAnsi="Times New Roman" w:cs="Times New Roman"/>
          <w:sz w:val="28"/>
          <w:szCs w:val="28"/>
        </w:rPr>
        <w:lastRenderedPageBreak/>
        <w:t xml:space="preserve">  «Объем  межбюджетных  трансфертов, передаваемых  бюджету  сельского  поселения  из  бюджета  муниципального района  на  осуществление  части  полномочий  по решению  вопросов  местного  значения  в  соответствии с заключенным  соглашением  на 2015 год  согласно  приложению 8 к настоящему  решению».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 w:rsidRPr="008D4B7D">
        <w:rPr>
          <w:rFonts w:ascii="Times New Roman" w:hAnsi="Times New Roman" w:cs="Times New Roman"/>
          <w:sz w:val="28"/>
          <w:szCs w:val="28"/>
        </w:rPr>
        <w:t xml:space="preserve">   Проектом  решения  предлагается  внести  изменения в приложени</w:t>
      </w:r>
      <w:r>
        <w:rPr>
          <w:rFonts w:ascii="Times New Roman" w:hAnsi="Times New Roman" w:cs="Times New Roman"/>
          <w:sz w:val="28"/>
          <w:szCs w:val="28"/>
        </w:rPr>
        <w:t>я 1,2,</w:t>
      </w:r>
      <w:r w:rsidR="006036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36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  Совета  Артюш</w:t>
      </w:r>
      <w:r w:rsidRPr="008D4B7D">
        <w:rPr>
          <w:rFonts w:ascii="Times New Roman" w:hAnsi="Times New Roman" w:cs="Times New Roman"/>
          <w:sz w:val="28"/>
          <w:szCs w:val="28"/>
        </w:rPr>
        <w:t>инского  сельского  поселения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4B7D">
        <w:rPr>
          <w:rFonts w:ascii="Times New Roman" w:hAnsi="Times New Roman" w:cs="Times New Roman"/>
          <w:sz w:val="28"/>
          <w:szCs w:val="28"/>
        </w:rPr>
        <w:t>.12.2014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4B7D">
        <w:rPr>
          <w:rFonts w:ascii="Times New Roman" w:hAnsi="Times New Roman" w:cs="Times New Roman"/>
          <w:sz w:val="28"/>
          <w:szCs w:val="28"/>
        </w:rPr>
        <w:t>, изложив их в новой редакции: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 w:rsidRPr="008D4B7D">
        <w:rPr>
          <w:rFonts w:ascii="Times New Roman" w:hAnsi="Times New Roman" w:cs="Times New Roman"/>
          <w:sz w:val="28"/>
          <w:szCs w:val="28"/>
        </w:rPr>
        <w:t>В приложении 1 «Источники внутреннего финансирования дефицита бюджета поселения на 2015 год» предусмотрено  изменение  остатков  на счетах  по  учету  средств  бюджета.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 w:rsidRPr="008D4B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4B7D"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>
        <w:rPr>
          <w:rFonts w:ascii="Times New Roman" w:hAnsi="Times New Roman" w:cs="Times New Roman"/>
          <w:sz w:val="28"/>
          <w:szCs w:val="28"/>
        </w:rPr>
        <w:t xml:space="preserve"> «Объем  доходов  бюджета  Артюш</w:t>
      </w:r>
      <w:r w:rsidRPr="008D4B7D">
        <w:rPr>
          <w:rFonts w:ascii="Times New Roman" w:hAnsi="Times New Roman" w:cs="Times New Roman"/>
          <w:sz w:val="28"/>
          <w:szCs w:val="28"/>
        </w:rPr>
        <w:t xml:space="preserve">инского  сельского  поселения  на  2015 год, формируемый  за счет налоговых  и неналоговых  доходов, а также  безвозмездных  поступлений»:  объемы  безвозмездных  поступлений  </w:t>
      </w:r>
      <w:r>
        <w:rPr>
          <w:rFonts w:ascii="Times New Roman" w:hAnsi="Times New Roman" w:cs="Times New Roman"/>
          <w:sz w:val="28"/>
          <w:szCs w:val="28"/>
        </w:rPr>
        <w:t>предусмотрено  увеличить  на 158</w:t>
      </w:r>
      <w:r w:rsidRPr="008D4B7D">
        <w:rPr>
          <w:rFonts w:ascii="Times New Roman" w:hAnsi="Times New Roman" w:cs="Times New Roman"/>
          <w:sz w:val="28"/>
          <w:szCs w:val="28"/>
        </w:rPr>
        <w:t>,1 тыс. руб.  в  связи  с увеличением  дотации бюджетам поселений  на  поддержку  мер  по  обеспечению  сбалансированности  бюджетов -  средства  выделены  на  выборы главы  и  депутатов  муниципального  Представительного  органа  муниципального образования.</w:t>
      </w:r>
      <w:proofErr w:type="gramEnd"/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 w:rsidRPr="008D4B7D">
        <w:rPr>
          <w:rFonts w:ascii="Times New Roman" w:hAnsi="Times New Roman" w:cs="Times New Roman"/>
          <w:sz w:val="28"/>
          <w:szCs w:val="28"/>
        </w:rPr>
        <w:t xml:space="preserve">  В  приложении 5 «Распределение  бюджетных  ассигнований  по  разделам, подразделам  классификации  расходов  на 2015 год», приложении 6 «Распределение  бюджетных  ассигнований  по  разделам, подразделам, целевым  статьям  и  видам  расходов  в  ведомственной  структуре  расходов  бюджета поселения  на  2015 год» вносятся  изменения  в расходную  часть бюджета поселения в связи с внутренним  перераспределением  бюджетных  ассигнований. 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7D">
        <w:rPr>
          <w:rFonts w:ascii="Times New Roman" w:hAnsi="Times New Roman" w:cs="Times New Roman"/>
          <w:b/>
          <w:sz w:val="28"/>
          <w:szCs w:val="28"/>
        </w:rPr>
        <w:t>По разделу «Общегосударственные вопросы»: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B7D">
        <w:rPr>
          <w:rFonts w:ascii="Times New Roman" w:hAnsi="Times New Roman" w:cs="Times New Roman"/>
          <w:b/>
          <w:sz w:val="28"/>
          <w:szCs w:val="28"/>
        </w:rPr>
        <w:t>-</w:t>
      </w:r>
      <w:r w:rsidRPr="008D4B7D">
        <w:rPr>
          <w:rFonts w:ascii="Times New Roman" w:hAnsi="Times New Roman" w:cs="Times New Roman"/>
          <w:sz w:val="28"/>
          <w:szCs w:val="28"/>
        </w:rPr>
        <w:t xml:space="preserve"> в подразделе 0104 «функционирование местных администраций» расходы  на уплату прочих налогов и сборов </w:t>
      </w:r>
      <w:r w:rsidR="002D5D14">
        <w:rPr>
          <w:rFonts w:ascii="Times New Roman" w:hAnsi="Times New Roman" w:cs="Times New Roman"/>
          <w:sz w:val="28"/>
          <w:szCs w:val="28"/>
        </w:rPr>
        <w:t>планируется  уменьшить на 7,1</w:t>
      </w:r>
      <w:r w:rsidRPr="008D4B7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D5D14">
        <w:rPr>
          <w:rFonts w:ascii="Times New Roman" w:hAnsi="Times New Roman" w:cs="Times New Roman"/>
          <w:sz w:val="28"/>
          <w:szCs w:val="28"/>
        </w:rPr>
        <w:t xml:space="preserve"> расходы на уплату налога на имущество</w:t>
      </w:r>
      <w:r w:rsidR="008023B0">
        <w:rPr>
          <w:rFonts w:ascii="Times New Roman" w:hAnsi="Times New Roman" w:cs="Times New Roman"/>
          <w:sz w:val="28"/>
          <w:szCs w:val="28"/>
        </w:rPr>
        <w:t xml:space="preserve"> организаций и земельного налога</w:t>
      </w:r>
      <w:r w:rsidRPr="008D4B7D">
        <w:rPr>
          <w:rFonts w:ascii="Times New Roman" w:hAnsi="Times New Roman" w:cs="Times New Roman"/>
          <w:sz w:val="28"/>
          <w:szCs w:val="28"/>
        </w:rPr>
        <w:t xml:space="preserve"> </w:t>
      </w:r>
      <w:r w:rsidR="008023B0">
        <w:rPr>
          <w:rFonts w:ascii="Times New Roman" w:hAnsi="Times New Roman" w:cs="Times New Roman"/>
          <w:sz w:val="28"/>
          <w:szCs w:val="28"/>
        </w:rPr>
        <w:t>уменьшить на 0,5 тыс. руб., из них</w:t>
      </w:r>
      <w:r w:rsidR="00D92E86">
        <w:rPr>
          <w:rFonts w:ascii="Times New Roman" w:hAnsi="Times New Roman" w:cs="Times New Roman"/>
          <w:sz w:val="28"/>
          <w:szCs w:val="28"/>
        </w:rPr>
        <w:t>:</w:t>
      </w:r>
      <w:r w:rsidR="008023B0">
        <w:rPr>
          <w:rFonts w:ascii="Times New Roman" w:hAnsi="Times New Roman" w:cs="Times New Roman"/>
          <w:sz w:val="28"/>
          <w:szCs w:val="28"/>
        </w:rPr>
        <w:t xml:space="preserve"> 5,8</w:t>
      </w:r>
      <w:r w:rsidRPr="008D4B7D">
        <w:rPr>
          <w:rFonts w:ascii="Times New Roman" w:hAnsi="Times New Roman" w:cs="Times New Roman"/>
          <w:sz w:val="28"/>
          <w:szCs w:val="28"/>
        </w:rPr>
        <w:t xml:space="preserve"> тыс. руб.  переносятся на </w:t>
      </w:r>
      <w:r w:rsidR="008023B0">
        <w:rPr>
          <w:rFonts w:ascii="Times New Roman" w:hAnsi="Times New Roman" w:cs="Times New Roman"/>
          <w:sz w:val="28"/>
          <w:szCs w:val="28"/>
        </w:rPr>
        <w:t>закупку товаров, работ, услуг в сфере информационно-коммуникационных технологий (</w:t>
      </w:r>
      <w:r w:rsidR="00582BA6">
        <w:rPr>
          <w:rFonts w:ascii="Times New Roman" w:hAnsi="Times New Roman" w:cs="Times New Roman"/>
          <w:sz w:val="28"/>
          <w:szCs w:val="28"/>
        </w:rPr>
        <w:t>оплата ЭЦП и сопровождение программы)</w:t>
      </w:r>
      <w:r w:rsidR="008023B0">
        <w:rPr>
          <w:rFonts w:ascii="Times New Roman" w:hAnsi="Times New Roman" w:cs="Times New Roman"/>
          <w:sz w:val="28"/>
          <w:szCs w:val="28"/>
        </w:rPr>
        <w:t xml:space="preserve">  и </w:t>
      </w:r>
      <w:r w:rsidR="00582BA6">
        <w:rPr>
          <w:rFonts w:ascii="Times New Roman" w:hAnsi="Times New Roman" w:cs="Times New Roman"/>
          <w:sz w:val="28"/>
          <w:szCs w:val="28"/>
        </w:rPr>
        <w:t xml:space="preserve">1,8 тыс. руб. -  на </w:t>
      </w:r>
      <w:r w:rsidRPr="008D4B7D">
        <w:rPr>
          <w:rFonts w:ascii="Times New Roman" w:hAnsi="Times New Roman" w:cs="Times New Roman"/>
          <w:sz w:val="28"/>
          <w:szCs w:val="28"/>
        </w:rPr>
        <w:t xml:space="preserve"> закупку</w:t>
      </w:r>
      <w:proofErr w:type="gramEnd"/>
      <w:r w:rsidRPr="008D4B7D"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муниципальных нужд (</w:t>
      </w:r>
      <w:r w:rsidR="00D92E86">
        <w:rPr>
          <w:rFonts w:ascii="Times New Roman" w:hAnsi="Times New Roman" w:cs="Times New Roman"/>
          <w:sz w:val="28"/>
          <w:szCs w:val="28"/>
        </w:rPr>
        <w:t xml:space="preserve">1,3 тыс. руб. </w:t>
      </w:r>
      <w:r w:rsidRPr="008D4B7D">
        <w:rPr>
          <w:rFonts w:ascii="Times New Roman" w:hAnsi="Times New Roman" w:cs="Times New Roman"/>
          <w:sz w:val="28"/>
          <w:szCs w:val="28"/>
        </w:rPr>
        <w:t>на оплату  предрейсового осмотра водителей</w:t>
      </w:r>
      <w:r w:rsidR="00D92E86">
        <w:rPr>
          <w:rFonts w:ascii="Times New Roman" w:hAnsi="Times New Roman" w:cs="Times New Roman"/>
          <w:sz w:val="28"/>
          <w:szCs w:val="28"/>
        </w:rPr>
        <w:t>, 0,5 тыс. руб.- нотариальные  услуги).</w:t>
      </w:r>
    </w:p>
    <w:p w:rsidR="008D4B7D" w:rsidRPr="008D4B7D" w:rsidRDefault="008D4B7D" w:rsidP="008D4B7D">
      <w:pPr>
        <w:jc w:val="both"/>
        <w:rPr>
          <w:rFonts w:ascii="Times New Roman" w:hAnsi="Times New Roman" w:cs="Times New Roman"/>
          <w:sz w:val="28"/>
          <w:szCs w:val="28"/>
        </w:rPr>
      </w:pPr>
      <w:r w:rsidRPr="008D4B7D">
        <w:rPr>
          <w:rFonts w:ascii="Times New Roman" w:hAnsi="Times New Roman" w:cs="Times New Roman"/>
          <w:sz w:val="28"/>
          <w:szCs w:val="28"/>
        </w:rPr>
        <w:lastRenderedPageBreak/>
        <w:t>- в подразделе 0107 «обеспечение проведения выборов и референдумов» рас</w:t>
      </w:r>
      <w:r w:rsidR="001E6F17">
        <w:rPr>
          <w:rFonts w:ascii="Times New Roman" w:hAnsi="Times New Roman" w:cs="Times New Roman"/>
          <w:sz w:val="28"/>
          <w:szCs w:val="28"/>
        </w:rPr>
        <w:t>ходы увеличиваются на 158,1</w:t>
      </w:r>
      <w:r w:rsidRPr="008D4B7D">
        <w:rPr>
          <w:rFonts w:ascii="Times New Roman" w:hAnsi="Times New Roman" w:cs="Times New Roman"/>
          <w:sz w:val="28"/>
          <w:szCs w:val="28"/>
        </w:rPr>
        <w:t xml:space="preserve"> тыс. руб. за счет дотации бюджетам сельских поселений на поддержку мер по обеспечению сбалансированности бюджетов.</w:t>
      </w:r>
    </w:p>
    <w:p w:rsidR="006F2139" w:rsidRDefault="006F2139" w:rsidP="00617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B5" w:rsidRPr="00A877B5" w:rsidRDefault="00A877B5" w:rsidP="0061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B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>1.Представленный проект решения Совета Артюшинского сельского поселения о внесении изменений и дополнений в решение Совета Артюшинского сельского поселения от 25.12.2014 № 35 разработан в соответствии с бюджетным законодательством, Положением о бюджетном процессе в Артюшинском сельском поселении</w:t>
      </w:r>
      <w:r w:rsidRPr="00A877B5">
        <w:rPr>
          <w:rFonts w:ascii="Times New Roman" w:hAnsi="Times New Roman" w:cs="Times New Roman"/>
          <w:b/>
          <w:sz w:val="28"/>
          <w:szCs w:val="28"/>
        </w:rPr>
        <w:t>.</w:t>
      </w:r>
    </w:p>
    <w:p w:rsidR="00A877B5" w:rsidRPr="00A877B5" w:rsidRDefault="00A877B5" w:rsidP="0061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B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>1.Контрольно-счетная комиссия Белозерского муниципального района рекомендует принять проект решения Совета Артюшинского сельского поселения.</w:t>
      </w: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A877B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A877B5" w:rsidRPr="00A877B5" w:rsidRDefault="00A877B5" w:rsidP="00A877B5">
      <w:pPr>
        <w:jc w:val="both"/>
        <w:rPr>
          <w:rFonts w:ascii="Times New Roman" w:hAnsi="Times New Roman" w:cs="Times New Roman"/>
          <w:sz w:val="28"/>
          <w:szCs w:val="28"/>
        </w:rPr>
      </w:pPr>
      <w:r w:rsidRPr="00A877B5"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                  Н.Б.Климина</w:t>
      </w:r>
    </w:p>
    <w:p w:rsidR="00A877B5" w:rsidRPr="00A877B5" w:rsidRDefault="00A877B5" w:rsidP="00A877B5">
      <w:r w:rsidRPr="00A877B5">
        <w:t xml:space="preserve">                                                                                            </w:t>
      </w:r>
    </w:p>
    <w:p w:rsidR="00A877B5" w:rsidRPr="00A877B5" w:rsidRDefault="00A877B5" w:rsidP="00A877B5"/>
    <w:p w:rsidR="00A877B5" w:rsidRPr="00A877B5" w:rsidRDefault="00A877B5" w:rsidP="00A877B5"/>
    <w:p w:rsidR="00A877B5" w:rsidRPr="00A877B5" w:rsidRDefault="00A877B5" w:rsidP="00A877B5"/>
    <w:p w:rsidR="007328C1" w:rsidRDefault="007328C1"/>
    <w:sectPr w:rsidR="0073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5"/>
    <w:rsid w:val="00040796"/>
    <w:rsid w:val="001E6F17"/>
    <w:rsid w:val="002D5D14"/>
    <w:rsid w:val="00582BA6"/>
    <w:rsid w:val="006036A2"/>
    <w:rsid w:val="00617187"/>
    <w:rsid w:val="006D3829"/>
    <w:rsid w:val="006F2139"/>
    <w:rsid w:val="007328C1"/>
    <w:rsid w:val="008023B0"/>
    <w:rsid w:val="008D4B7D"/>
    <w:rsid w:val="00A877B5"/>
    <w:rsid w:val="00A87D9D"/>
    <w:rsid w:val="00C60C9D"/>
    <w:rsid w:val="00C957D3"/>
    <w:rsid w:val="00D92E8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10</cp:revision>
  <dcterms:created xsi:type="dcterms:W3CDTF">2015-09-07T07:35:00Z</dcterms:created>
  <dcterms:modified xsi:type="dcterms:W3CDTF">2015-09-07T12:24:00Z</dcterms:modified>
</cp:coreProperties>
</file>