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>Контрольно-счетная комиссия Белозерского муниципального района</w:t>
      </w: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70F5">
        <w:rPr>
          <w:rFonts w:ascii="Times New Roman" w:hAnsi="Times New Roman" w:cs="Times New Roman"/>
          <w:b/>
          <w:sz w:val="36"/>
          <w:szCs w:val="36"/>
        </w:rPr>
        <w:t>Заключение</w:t>
      </w:r>
    </w:p>
    <w:p w:rsidR="005670F5" w:rsidRPr="005670F5" w:rsidRDefault="005670F5" w:rsidP="005670F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70F5">
        <w:rPr>
          <w:rFonts w:ascii="Times New Roman" w:hAnsi="Times New Roman" w:cs="Times New Roman"/>
          <w:b/>
          <w:sz w:val="36"/>
          <w:szCs w:val="36"/>
        </w:rPr>
        <w:t>по отчету об исполнении бюджета Енинского сельского поселения  за 2014 год</w:t>
      </w: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Default="005670F5" w:rsidP="0056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>2015 год</w:t>
      </w:r>
    </w:p>
    <w:p w:rsidR="005670F5" w:rsidRPr="005670F5" w:rsidRDefault="005670F5" w:rsidP="005670F5">
      <w:pPr>
        <w:rPr>
          <w:rFonts w:ascii="Times New Roman" w:hAnsi="Times New Roman" w:cs="Times New Roman"/>
          <w:b/>
          <w:sz w:val="28"/>
          <w:szCs w:val="28"/>
        </w:rPr>
      </w:pPr>
    </w:p>
    <w:p w:rsidR="005670F5" w:rsidRPr="005670F5" w:rsidRDefault="005670F5" w:rsidP="005670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I. </w:t>
      </w:r>
      <w:r w:rsidRPr="005670F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670F5" w:rsidRPr="005670F5" w:rsidRDefault="005670F5" w:rsidP="005670F5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>Основания для проведения проверки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5670F5">
        <w:rPr>
          <w:rFonts w:ascii="Times New Roman" w:hAnsi="Times New Roman" w:cs="Times New Roman"/>
          <w:sz w:val="28"/>
          <w:szCs w:val="28"/>
        </w:rPr>
        <w:t xml:space="preserve">В  соответствии со статьей 264.4 Бюджетного кодекса РФ, статьей 38 Федерального закона № 131-ФЗ от 06.10.2003 «Об общих принципах организации местного самоуправления в Российской Федерации», ст.3, ст. 20  Устава  </w:t>
      </w:r>
      <w:r>
        <w:rPr>
          <w:rFonts w:ascii="Times New Roman" w:hAnsi="Times New Roman" w:cs="Times New Roman"/>
          <w:sz w:val="28"/>
          <w:szCs w:val="28"/>
        </w:rPr>
        <w:t>Ен</w:t>
      </w:r>
      <w:r w:rsidRPr="005670F5">
        <w:rPr>
          <w:rFonts w:ascii="Times New Roman" w:hAnsi="Times New Roman" w:cs="Times New Roman"/>
          <w:sz w:val="28"/>
          <w:szCs w:val="28"/>
        </w:rPr>
        <w:t>инского сельского поселения, 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Ен</w:t>
      </w:r>
      <w:r w:rsidRPr="005670F5">
        <w:rPr>
          <w:rFonts w:ascii="Times New Roman" w:hAnsi="Times New Roman" w:cs="Times New Roman"/>
          <w:sz w:val="28"/>
          <w:szCs w:val="28"/>
        </w:rPr>
        <w:t>инского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670F5">
        <w:rPr>
          <w:rFonts w:ascii="Times New Roman" w:hAnsi="Times New Roman" w:cs="Times New Roman"/>
          <w:sz w:val="28"/>
          <w:szCs w:val="28"/>
        </w:rPr>
        <w:t xml:space="preserve">.12.2014 №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670F5">
        <w:rPr>
          <w:rFonts w:ascii="Times New Roman" w:hAnsi="Times New Roman" w:cs="Times New Roman"/>
          <w:sz w:val="28"/>
          <w:szCs w:val="28"/>
        </w:rPr>
        <w:t xml:space="preserve"> «О передаче контрольно-счетной комиссии Белозерского муниципального района полномочий </w:t>
      </w:r>
      <w:r w:rsidR="00FA4B91">
        <w:rPr>
          <w:rFonts w:ascii="Times New Roman" w:hAnsi="Times New Roman" w:cs="Times New Roman"/>
          <w:sz w:val="28"/>
          <w:szCs w:val="28"/>
        </w:rPr>
        <w:t>контрольно-счетного органа Ен</w:t>
      </w:r>
      <w:r w:rsidRPr="005670F5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по осуществлению внешнего муниципального финансового контроля»,  </w:t>
      </w:r>
      <w:r w:rsidR="00FA4B91">
        <w:rPr>
          <w:rFonts w:ascii="Times New Roman" w:hAnsi="Times New Roman" w:cs="Times New Roman"/>
          <w:sz w:val="28"/>
          <w:szCs w:val="28"/>
        </w:rPr>
        <w:t>Ен</w:t>
      </w:r>
      <w:r w:rsidRPr="005670F5">
        <w:rPr>
          <w:rFonts w:ascii="Times New Roman" w:hAnsi="Times New Roman" w:cs="Times New Roman"/>
          <w:sz w:val="28"/>
          <w:szCs w:val="28"/>
        </w:rPr>
        <w:t>инское</w:t>
      </w:r>
      <w:proofErr w:type="gramEnd"/>
      <w:r w:rsidRPr="005670F5">
        <w:rPr>
          <w:rFonts w:ascii="Times New Roman" w:hAnsi="Times New Roman" w:cs="Times New Roman"/>
          <w:sz w:val="28"/>
          <w:szCs w:val="28"/>
        </w:rPr>
        <w:t xml:space="preserve"> сельское  поселение  представило в контрольно-счетную комиссию Белозерского муниципального района  отчет об исполнении бюджета </w:t>
      </w:r>
      <w:r w:rsidR="00FA4B91">
        <w:rPr>
          <w:rFonts w:ascii="Times New Roman" w:hAnsi="Times New Roman" w:cs="Times New Roman"/>
          <w:sz w:val="28"/>
          <w:szCs w:val="28"/>
        </w:rPr>
        <w:t>Ен</w:t>
      </w:r>
      <w:r w:rsidRPr="005670F5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  за 2014 год.        </w:t>
      </w:r>
    </w:p>
    <w:p w:rsidR="005670F5" w:rsidRPr="005670F5" w:rsidRDefault="005670F5" w:rsidP="003B1834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>Цель проверки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   Проверка отчета об исполнении бюджета муниципального образования  за 2014 год. Анализ эффективности и качества исполнения бюджета муниципального образования в соответствии с Бюджетным кодексом и другими нормативными правовыми документами.</w:t>
      </w:r>
    </w:p>
    <w:p w:rsidR="005670F5" w:rsidRPr="005670F5" w:rsidRDefault="005670F5" w:rsidP="003B1834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>Предмет проверки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5670F5">
        <w:rPr>
          <w:rFonts w:ascii="Times New Roman" w:hAnsi="Times New Roman" w:cs="Times New Roman"/>
          <w:sz w:val="28"/>
          <w:szCs w:val="28"/>
        </w:rPr>
        <w:t xml:space="preserve">Исполнение доходных и расходных статей бюджета муниципального образования. </w:t>
      </w:r>
    </w:p>
    <w:p w:rsidR="005670F5" w:rsidRPr="005670F5" w:rsidRDefault="005670F5" w:rsidP="003B1834">
      <w:pPr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>Вопросы проверки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- Полнота и соответствие отчета об исполнении бюджета  </w:t>
      </w:r>
      <w:r w:rsidR="003B1834">
        <w:rPr>
          <w:rFonts w:ascii="Times New Roman" w:hAnsi="Times New Roman" w:cs="Times New Roman"/>
          <w:sz w:val="28"/>
          <w:szCs w:val="28"/>
        </w:rPr>
        <w:t>Ен</w:t>
      </w:r>
      <w:r w:rsidRPr="005670F5">
        <w:rPr>
          <w:rFonts w:ascii="Times New Roman" w:hAnsi="Times New Roman" w:cs="Times New Roman"/>
          <w:sz w:val="28"/>
          <w:szCs w:val="28"/>
        </w:rPr>
        <w:t>инского сельского поселения за 2014 год Бюджетному кодексу РФ и Положен</w:t>
      </w:r>
      <w:r w:rsidR="003B1834">
        <w:rPr>
          <w:rFonts w:ascii="Times New Roman" w:hAnsi="Times New Roman" w:cs="Times New Roman"/>
          <w:sz w:val="28"/>
          <w:szCs w:val="28"/>
        </w:rPr>
        <w:t>ию «О бюджетном процессе в Ен</w:t>
      </w:r>
      <w:r w:rsidRPr="005670F5">
        <w:rPr>
          <w:rFonts w:ascii="Times New Roman" w:hAnsi="Times New Roman" w:cs="Times New Roman"/>
          <w:sz w:val="28"/>
          <w:szCs w:val="28"/>
        </w:rPr>
        <w:t>инском сельском поселении»;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- Доходы бюджета: изменения, внесенные в доходную часть бюджета муниципального образования, исполнение бюджета по доходам;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- Расходы бюджета: изменения р</w:t>
      </w:r>
      <w:r w:rsidR="003B1834">
        <w:rPr>
          <w:rFonts w:ascii="Times New Roman" w:hAnsi="Times New Roman" w:cs="Times New Roman"/>
          <w:sz w:val="28"/>
          <w:szCs w:val="28"/>
        </w:rPr>
        <w:t>асходной части бюджета Ен</w:t>
      </w:r>
      <w:r w:rsidRPr="005670F5">
        <w:rPr>
          <w:rFonts w:ascii="Times New Roman" w:hAnsi="Times New Roman" w:cs="Times New Roman"/>
          <w:sz w:val="28"/>
          <w:szCs w:val="28"/>
        </w:rPr>
        <w:t>инского сельского поселения,  исполнение расходной части бюджета по функциональной структуре расходов;</w:t>
      </w:r>
    </w:p>
    <w:p w:rsidR="005670F5" w:rsidRPr="005670F5" w:rsidRDefault="003B1834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Дефицит бюджета Ен</w:t>
      </w:r>
      <w:r w:rsidR="005670F5" w:rsidRPr="005670F5">
        <w:rPr>
          <w:rFonts w:ascii="Times New Roman" w:hAnsi="Times New Roman" w:cs="Times New Roman"/>
          <w:sz w:val="28"/>
          <w:szCs w:val="28"/>
        </w:rPr>
        <w:t>инского сельского поселения и анализ источников его покрытия;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- Анализ представленных бюджетных ссуд и бюджетных кредитов, гарантий;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lastRenderedPageBreak/>
        <w:t xml:space="preserve">     - Наличие сводной бюджетной росписи и ее соответствие бюджету;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- Исполнение целевых программ.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0F5" w:rsidRPr="005670F5" w:rsidRDefault="005670F5" w:rsidP="002D7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>П. Основная часть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264.4 БК РФ контрольно-счетной комиссией района проведена внешняя проверка бюджетной </w:t>
      </w:r>
      <w:r w:rsidR="003B1834">
        <w:rPr>
          <w:rFonts w:ascii="Times New Roman" w:hAnsi="Times New Roman" w:cs="Times New Roman"/>
          <w:sz w:val="28"/>
          <w:szCs w:val="28"/>
        </w:rPr>
        <w:t>отчетности, представленной Ен</w:t>
      </w:r>
      <w:r w:rsidRPr="005670F5">
        <w:rPr>
          <w:rFonts w:ascii="Times New Roman" w:hAnsi="Times New Roman" w:cs="Times New Roman"/>
          <w:sz w:val="28"/>
          <w:szCs w:val="28"/>
        </w:rPr>
        <w:t>инским  сельским поселением.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>Внешняя проверка включает в себя проведение финансовой экспертизы годового отчета об исполнении бюджета и анализ исполнения бюджета поселения за 2014 год. Отчет об исполнении бюджета за 2014 год представлен в сроки, установленные ст.264.4. БК РФ и п.3 Р.6.3 Положе</w:t>
      </w:r>
      <w:r w:rsidR="003B1834">
        <w:rPr>
          <w:rFonts w:ascii="Times New Roman" w:hAnsi="Times New Roman" w:cs="Times New Roman"/>
          <w:sz w:val="28"/>
          <w:szCs w:val="28"/>
        </w:rPr>
        <w:t>ния о бюджетном процессе в Ен</w:t>
      </w:r>
      <w:r w:rsidRPr="005670F5">
        <w:rPr>
          <w:rFonts w:ascii="Times New Roman" w:hAnsi="Times New Roman" w:cs="Times New Roman"/>
          <w:sz w:val="28"/>
          <w:szCs w:val="28"/>
        </w:rPr>
        <w:t>инском сельском поселении (не позднее 01 апреля текущего финансового года)</w:t>
      </w:r>
      <w:r w:rsidRPr="005670F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В соответствии с п.4, п.6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(далее - Инструкция) бюджетная отчетность предоставлена в полном объеме.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5670F5">
        <w:rPr>
          <w:rFonts w:ascii="Times New Roman" w:hAnsi="Times New Roman" w:cs="Times New Roman"/>
          <w:sz w:val="28"/>
          <w:szCs w:val="28"/>
        </w:rPr>
        <w:t>Сумма утвержденных  бюджетных назначений, отраженная в отчете об исполнении бюджета (ф.0503127) по разделу «Доходы бюджета» в графе 4 (</w:t>
      </w:r>
      <w:r w:rsidR="00F8322C">
        <w:rPr>
          <w:rFonts w:ascii="Times New Roman" w:hAnsi="Times New Roman" w:cs="Times New Roman"/>
          <w:sz w:val="28"/>
          <w:szCs w:val="28"/>
        </w:rPr>
        <w:t>4139,5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руб.), соответствует общему объему доходов, утвержденно</w:t>
      </w:r>
      <w:r w:rsidR="00425781">
        <w:rPr>
          <w:rFonts w:ascii="Times New Roman" w:hAnsi="Times New Roman" w:cs="Times New Roman"/>
          <w:sz w:val="28"/>
          <w:szCs w:val="28"/>
        </w:rPr>
        <w:t>му Решением Совета Ен</w:t>
      </w:r>
      <w:r w:rsidRPr="005670F5">
        <w:rPr>
          <w:rFonts w:ascii="Times New Roman" w:hAnsi="Times New Roman" w:cs="Times New Roman"/>
          <w:sz w:val="28"/>
          <w:szCs w:val="28"/>
        </w:rPr>
        <w:t>инского сельского поселения от 1</w:t>
      </w:r>
      <w:r w:rsidR="00425781">
        <w:rPr>
          <w:rFonts w:ascii="Times New Roman" w:hAnsi="Times New Roman" w:cs="Times New Roman"/>
          <w:sz w:val="28"/>
          <w:szCs w:val="28"/>
        </w:rPr>
        <w:t>8</w:t>
      </w:r>
      <w:r w:rsidRPr="005670F5">
        <w:rPr>
          <w:rFonts w:ascii="Times New Roman" w:hAnsi="Times New Roman" w:cs="Times New Roman"/>
          <w:sz w:val="28"/>
          <w:szCs w:val="28"/>
        </w:rPr>
        <w:t>.12.2013 № 3</w:t>
      </w:r>
      <w:r w:rsidR="00425781">
        <w:rPr>
          <w:rFonts w:ascii="Times New Roman" w:hAnsi="Times New Roman" w:cs="Times New Roman"/>
          <w:sz w:val="28"/>
          <w:szCs w:val="28"/>
        </w:rPr>
        <w:t>0</w:t>
      </w:r>
      <w:r w:rsidRPr="005670F5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425781">
        <w:rPr>
          <w:rFonts w:ascii="Times New Roman" w:hAnsi="Times New Roman" w:cs="Times New Roman"/>
          <w:sz w:val="28"/>
          <w:szCs w:val="28"/>
        </w:rPr>
        <w:t>Ен</w:t>
      </w:r>
      <w:r w:rsidRPr="005670F5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на 2014 год и плановый период 2015 и 2016 годов» (в редакции Решения </w:t>
      </w:r>
      <w:r w:rsidR="00425781">
        <w:rPr>
          <w:rFonts w:ascii="Times New Roman" w:hAnsi="Times New Roman" w:cs="Times New Roman"/>
          <w:sz w:val="28"/>
          <w:szCs w:val="28"/>
        </w:rPr>
        <w:t>Совета Ен</w:t>
      </w:r>
      <w:r w:rsidRPr="005670F5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от </w:t>
      </w:r>
      <w:r w:rsidR="00425781">
        <w:rPr>
          <w:rFonts w:ascii="Times New Roman" w:hAnsi="Times New Roman" w:cs="Times New Roman"/>
          <w:sz w:val="28"/>
          <w:szCs w:val="28"/>
        </w:rPr>
        <w:t>25</w:t>
      </w:r>
      <w:r w:rsidRPr="005670F5">
        <w:rPr>
          <w:rFonts w:ascii="Times New Roman" w:hAnsi="Times New Roman" w:cs="Times New Roman"/>
          <w:sz w:val="28"/>
          <w:szCs w:val="28"/>
        </w:rPr>
        <w:t xml:space="preserve">.02.2015 № </w:t>
      </w:r>
      <w:r w:rsidR="00425781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670F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5670F5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5670F5">
        <w:rPr>
          <w:rFonts w:ascii="Times New Roman" w:hAnsi="Times New Roman" w:cs="Times New Roman"/>
          <w:sz w:val="28"/>
          <w:szCs w:val="28"/>
        </w:rPr>
        <w:t xml:space="preserve"> соответствует требованиям п.134 Инструкции. </w:t>
      </w:r>
    </w:p>
    <w:p w:rsidR="005670F5" w:rsidRDefault="005670F5" w:rsidP="00EE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     Плановые бюджетные назначения, отраженные в отчете об исполнении бюджета (ф.0503117) по разделу «Расходы бюджета» (</w:t>
      </w:r>
      <w:r w:rsidR="00A80410">
        <w:rPr>
          <w:rFonts w:ascii="Times New Roman" w:hAnsi="Times New Roman" w:cs="Times New Roman"/>
          <w:sz w:val="28"/>
          <w:szCs w:val="28"/>
        </w:rPr>
        <w:t>4525,4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руб.) соответствуют сумме назначений, утвержденных сводной бюджетной росписью по состоянию на 31.12.2014, что отвечает требованиям Инструкции.  </w:t>
      </w:r>
    </w:p>
    <w:p w:rsidR="00EE4811" w:rsidRPr="005670F5" w:rsidRDefault="00EE4811" w:rsidP="00EE4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0F5" w:rsidRPr="005670F5" w:rsidRDefault="005670F5" w:rsidP="005670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 xml:space="preserve">1. Анализ утвержденного бюджета муниципального образования  на 2014 год и вносимых изменений в бюджет по Решениям Совета муниципального образования 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670F5">
        <w:rPr>
          <w:rFonts w:ascii="Times New Roman" w:hAnsi="Times New Roman" w:cs="Times New Roman"/>
          <w:sz w:val="28"/>
          <w:szCs w:val="28"/>
        </w:rPr>
        <w:t xml:space="preserve">Утверждение бюджета  муниципального образования на 2014 год обеспечено до начала финансового года. Предельные значения его параметров, установленные БК РФ, соблюдены. Основные характеристики </w:t>
      </w:r>
      <w:r w:rsidRPr="005670F5">
        <w:rPr>
          <w:rFonts w:ascii="Times New Roman" w:hAnsi="Times New Roman" w:cs="Times New Roman"/>
          <w:sz w:val="28"/>
          <w:szCs w:val="28"/>
        </w:rPr>
        <w:lastRenderedPageBreak/>
        <w:t xml:space="preserve">бюджета и состав показателей, содержащиеся в Решении о бюджете, в целом соответствуют ст. </w:t>
      </w:r>
      <w:r w:rsidR="00C43049">
        <w:rPr>
          <w:rFonts w:ascii="Times New Roman" w:hAnsi="Times New Roman" w:cs="Times New Roman"/>
          <w:sz w:val="28"/>
          <w:szCs w:val="28"/>
        </w:rPr>
        <w:t>184.1 БК.  Решением Совета Ен</w:t>
      </w:r>
      <w:r w:rsidRPr="005670F5">
        <w:rPr>
          <w:rFonts w:ascii="Times New Roman" w:hAnsi="Times New Roman" w:cs="Times New Roman"/>
          <w:sz w:val="28"/>
          <w:szCs w:val="28"/>
        </w:rPr>
        <w:t>инского сельского поселения от 1</w:t>
      </w:r>
      <w:r w:rsidR="00C43049">
        <w:rPr>
          <w:rFonts w:ascii="Times New Roman" w:hAnsi="Times New Roman" w:cs="Times New Roman"/>
          <w:sz w:val="28"/>
          <w:szCs w:val="28"/>
        </w:rPr>
        <w:t>8</w:t>
      </w:r>
      <w:r w:rsidRPr="005670F5">
        <w:rPr>
          <w:rFonts w:ascii="Times New Roman" w:hAnsi="Times New Roman" w:cs="Times New Roman"/>
          <w:sz w:val="28"/>
          <w:szCs w:val="28"/>
        </w:rPr>
        <w:t>.12.2013 № 3</w:t>
      </w:r>
      <w:r w:rsidR="00C43049">
        <w:rPr>
          <w:rFonts w:ascii="Times New Roman" w:hAnsi="Times New Roman" w:cs="Times New Roman"/>
          <w:sz w:val="28"/>
          <w:szCs w:val="28"/>
        </w:rPr>
        <w:t>0</w:t>
      </w:r>
      <w:r w:rsidRPr="005670F5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C43049">
        <w:rPr>
          <w:rFonts w:ascii="Times New Roman" w:hAnsi="Times New Roman" w:cs="Times New Roman"/>
          <w:sz w:val="28"/>
          <w:szCs w:val="28"/>
        </w:rPr>
        <w:t>Ен</w:t>
      </w:r>
      <w:r w:rsidRPr="005670F5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на 2014 год и плановый период 2015 и 2016 годов» бюджет поселения был утвержден по доходам в сумме </w:t>
      </w:r>
      <w:r w:rsidR="00C43049">
        <w:rPr>
          <w:rFonts w:ascii="Times New Roman" w:hAnsi="Times New Roman" w:cs="Times New Roman"/>
          <w:sz w:val="28"/>
          <w:szCs w:val="28"/>
        </w:rPr>
        <w:t>4443,4</w:t>
      </w:r>
      <w:r w:rsidRPr="005670F5">
        <w:rPr>
          <w:rFonts w:ascii="Times New Roman" w:hAnsi="Times New Roman" w:cs="Times New Roman"/>
          <w:sz w:val="28"/>
          <w:szCs w:val="28"/>
        </w:rPr>
        <w:t xml:space="preserve"> руб.,</w:t>
      </w:r>
      <w:r w:rsidRPr="005670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70F5">
        <w:rPr>
          <w:rFonts w:ascii="Times New Roman" w:hAnsi="Times New Roman" w:cs="Times New Roman"/>
          <w:sz w:val="28"/>
          <w:szCs w:val="28"/>
        </w:rPr>
        <w:t>по расходам – 4</w:t>
      </w:r>
      <w:r w:rsidR="00C43049">
        <w:rPr>
          <w:rFonts w:ascii="Times New Roman" w:hAnsi="Times New Roman" w:cs="Times New Roman"/>
          <w:sz w:val="28"/>
          <w:szCs w:val="28"/>
        </w:rPr>
        <w:t>443,4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5670F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</w:t>
      </w:r>
      <w:r w:rsidR="00C43049">
        <w:rPr>
          <w:rFonts w:ascii="Times New Roman" w:hAnsi="Times New Roman" w:cs="Times New Roman"/>
          <w:sz w:val="28"/>
          <w:szCs w:val="28"/>
        </w:rPr>
        <w:t xml:space="preserve"> Решением Совета Ен</w:t>
      </w:r>
      <w:r w:rsidRPr="005670F5">
        <w:rPr>
          <w:rFonts w:ascii="Times New Roman" w:hAnsi="Times New Roman" w:cs="Times New Roman"/>
          <w:sz w:val="28"/>
          <w:szCs w:val="28"/>
        </w:rPr>
        <w:t>инского сельского поселения от 1</w:t>
      </w:r>
      <w:r w:rsidR="00C43049">
        <w:rPr>
          <w:rFonts w:ascii="Times New Roman" w:hAnsi="Times New Roman" w:cs="Times New Roman"/>
          <w:sz w:val="28"/>
          <w:szCs w:val="28"/>
        </w:rPr>
        <w:t>8</w:t>
      </w:r>
      <w:r w:rsidRPr="005670F5">
        <w:rPr>
          <w:rFonts w:ascii="Times New Roman" w:hAnsi="Times New Roman" w:cs="Times New Roman"/>
          <w:sz w:val="28"/>
          <w:szCs w:val="28"/>
        </w:rPr>
        <w:t>.12.2013 № 3</w:t>
      </w:r>
      <w:r w:rsidR="00C43049">
        <w:rPr>
          <w:rFonts w:ascii="Times New Roman" w:hAnsi="Times New Roman" w:cs="Times New Roman"/>
          <w:sz w:val="28"/>
          <w:szCs w:val="28"/>
        </w:rPr>
        <w:t>0</w:t>
      </w:r>
      <w:r w:rsidRPr="005670F5">
        <w:rPr>
          <w:rFonts w:ascii="Times New Roman" w:hAnsi="Times New Roman" w:cs="Times New Roman"/>
          <w:sz w:val="28"/>
          <w:szCs w:val="28"/>
        </w:rPr>
        <w:t xml:space="preserve"> «О бюджете поселения на 2014 год и плановый период 2015 и 2016 годов» (далее - Решение о бюджете) с учетом изменений утверждены: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>-  источники внутреннего финансирования дефицита бюджета поселения (приложение 1 к Решению о бюджете);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- перечень и коды главных </w:t>
      </w:r>
      <w:proofErr w:type="gramStart"/>
      <w:r w:rsidRPr="005670F5">
        <w:rPr>
          <w:rFonts w:ascii="Times New Roman" w:hAnsi="Times New Roman" w:cs="Times New Roman"/>
          <w:bCs/>
          <w:sz w:val="28"/>
          <w:szCs w:val="28"/>
        </w:rPr>
        <w:t>администраторов источников внутреннего финансирования дефицита бюджета</w:t>
      </w:r>
      <w:r w:rsidRPr="005670F5">
        <w:rPr>
          <w:rFonts w:ascii="Times New Roman" w:hAnsi="Times New Roman" w:cs="Times New Roman"/>
          <w:sz w:val="28"/>
          <w:szCs w:val="28"/>
        </w:rPr>
        <w:t xml:space="preserve"> поселения</w:t>
      </w:r>
      <w:proofErr w:type="gramEnd"/>
      <w:r w:rsidRPr="005670F5">
        <w:rPr>
          <w:rFonts w:ascii="Times New Roman" w:hAnsi="Times New Roman" w:cs="Times New Roman"/>
          <w:sz w:val="28"/>
          <w:szCs w:val="28"/>
        </w:rPr>
        <w:t xml:space="preserve"> на 2014 год и плановый период 2015 и 2016 годов </w:t>
      </w:r>
      <w:r w:rsidR="00C43049">
        <w:rPr>
          <w:rFonts w:ascii="Times New Roman" w:hAnsi="Times New Roman" w:cs="Times New Roman"/>
          <w:bCs/>
          <w:sz w:val="28"/>
          <w:szCs w:val="28"/>
        </w:rPr>
        <w:t>(приложение 5</w:t>
      </w:r>
      <w:r w:rsidRPr="005670F5">
        <w:rPr>
          <w:rFonts w:ascii="Times New Roman" w:hAnsi="Times New Roman" w:cs="Times New Roman"/>
          <w:bCs/>
          <w:sz w:val="28"/>
          <w:szCs w:val="28"/>
        </w:rPr>
        <w:t xml:space="preserve"> к Решению о бюджете).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В течение 2014 года изменения и дополнения в бюджет поселения вносились </w:t>
      </w:r>
      <w:r w:rsidR="003C0252">
        <w:rPr>
          <w:rFonts w:ascii="Times New Roman" w:hAnsi="Times New Roman" w:cs="Times New Roman"/>
          <w:sz w:val="28"/>
          <w:szCs w:val="28"/>
        </w:rPr>
        <w:t>4</w:t>
      </w:r>
      <w:r w:rsidRPr="005670F5">
        <w:rPr>
          <w:rFonts w:ascii="Times New Roman" w:hAnsi="Times New Roman" w:cs="Times New Roman"/>
          <w:sz w:val="28"/>
          <w:szCs w:val="28"/>
        </w:rPr>
        <w:t xml:space="preserve">  раз</w:t>
      </w:r>
      <w:r w:rsidR="003C0252">
        <w:rPr>
          <w:rFonts w:ascii="Times New Roman" w:hAnsi="Times New Roman" w:cs="Times New Roman"/>
          <w:sz w:val="28"/>
          <w:szCs w:val="28"/>
        </w:rPr>
        <w:t>а</w:t>
      </w:r>
      <w:r w:rsidRPr="005670F5">
        <w:rPr>
          <w:rFonts w:ascii="Times New Roman" w:hAnsi="Times New Roman" w:cs="Times New Roman"/>
          <w:sz w:val="28"/>
          <w:szCs w:val="28"/>
        </w:rPr>
        <w:t xml:space="preserve"> на основании следующих Решений Совета поселения:       </w:t>
      </w:r>
    </w:p>
    <w:p w:rsidR="005670F5" w:rsidRPr="005670F5" w:rsidRDefault="003C0252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  1 от 3</w:t>
      </w:r>
      <w:r w:rsidR="005670F5" w:rsidRPr="005670F5">
        <w:rPr>
          <w:rFonts w:ascii="Times New Roman" w:hAnsi="Times New Roman" w:cs="Times New Roman"/>
          <w:sz w:val="28"/>
          <w:szCs w:val="28"/>
        </w:rPr>
        <w:t>0.0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70F5" w:rsidRPr="005670F5">
        <w:rPr>
          <w:rFonts w:ascii="Times New Roman" w:hAnsi="Times New Roman" w:cs="Times New Roman"/>
          <w:sz w:val="28"/>
          <w:szCs w:val="28"/>
        </w:rPr>
        <w:t xml:space="preserve">.2014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- Решение № </w:t>
      </w:r>
      <w:r w:rsidR="003C0252">
        <w:rPr>
          <w:rFonts w:ascii="Times New Roman" w:hAnsi="Times New Roman" w:cs="Times New Roman"/>
          <w:sz w:val="28"/>
          <w:szCs w:val="28"/>
        </w:rPr>
        <w:t>5</w:t>
      </w:r>
      <w:r w:rsidRPr="005670F5">
        <w:rPr>
          <w:rFonts w:ascii="Times New Roman" w:hAnsi="Times New Roman" w:cs="Times New Roman"/>
          <w:sz w:val="28"/>
          <w:szCs w:val="28"/>
        </w:rPr>
        <w:t xml:space="preserve"> от 2</w:t>
      </w:r>
      <w:r w:rsidR="003C0252">
        <w:rPr>
          <w:rFonts w:ascii="Times New Roman" w:hAnsi="Times New Roman" w:cs="Times New Roman"/>
          <w:sz w:val="28"/>
          <w:szCs w:val="28"/>
        </w:rPr>
        <w:t>6</w:t>
      </w:r>
      <w:r w:rsidRPr="005670F5">
        <w:rPr>
          <w:rFonts w:ascii="Times New Roman" w:hAnsi="Times New Roman" w:cs="Times New Roman"/>
          <w:sz w:val="28"/>
          <w:szCs w:val="28"/>
        </w:rPr>
        <w:t>.0</w:t>
      </w:r>
      <w:r w:rsidR="003C0252">
        <w:rPr>
          <w:rFonts w:ascii="Times New Roman" w:hAnsi="Times New Roman" w:cs="Times New Roman"/>
          <w:sz w:val="28"/>
          <w:szCs w:val="28"/>
        </w:rPr>
        <w:t>2</w:t>
      </w:r>
      <w:r w:rsidRPr="005670F5">
        <w:rPr>
          <w:rFonts w:ascii="Times New Roman" w:hAnsi="Times New Roman" w:cs="Times New Roman"/>
          <w:sz w:val="28"/>
          <w:szCs w:val="28"/>
        </w:rPr>
        <w:t xml:space="preserve">.2014 </w:t>
      </w:r>
    </w:p>
    <w:p w:rsidR="005670F5" w:rsidRPr="005670F5" w:rsidRDefault="003C0252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Решение № 2</w:t>
      </w:r>
      <w:r w:rsidR="005670F5" w:rsidRPr="005670F5">
        <w:rPr>
          <w:rFonts w:ascii="Times New Roman" w:hAnsi="Times New Roman" w:cs="Times New Roman"/>
          <w:sz w:val="28"/>
          <w:szCs w:val="28"/>
        </w:rPr>
        <w:t xml:space="preserve">7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670F5" w:rsidRPr="005670F5">
        <w:rPr>
          <w:rFonts w:ascii="Times New Roman" w:hAnsi="Times New Roman" w:cs="Times New Roman"/>
          <w:sz w:val="28"/>
          <w:szCs w:val="28"/>
        </w:rPr>
        <w:t>0.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670F5" w:rsidRPr="005670F5">
        <w:rPr>
          <w:rFonts w:ascii="Times New Roman" w:hAnsi="Times New Roman" w:cs="Times New Roman"/>
          <w:sz w:val="28"/>
          <w:szCs w:val="28"/>
        </w:rPr>
        <w:t xml:space="preserve">0.2014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- Решение № 3 от 25</w:t>
      </w:r>
      <w:r w:rsidR="003C0252">
        <w:rPr>
          <w:rFonts w:ascii="Times New Roman" w:hAnsi="Times New Roman" w:cs="Times New Roman"/>
          <w:sz w:val="28"/>
          <w:szCs w:val="28"/>
        </w:rPr>
        <w:t>.0</w:t>
      </w:r>
      <w:r w:rsidRPr="005670F5">
        <w:rPr>
          <w:rFonts w:ascii="Times New Roman" w:hAnsi="Times New Roman" w:cs="Times New Roman"/>
          <w:sz w:val="28"/>
          <w:szCs w:val="28"/>
        </w:rPr>
        <w:t xml:space="preserve">2.2014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Причины изменений – поступление и перераспределение бюджетных ассигнований. </w:t>
      </w:r>
      <w:proofErr w:type="gramStart"/>
      <w:r w:rsidRPr="005670F5">
        <w:rPr>
          <w:rFonts w:ascii="Times New Roman" w:hAnsi="Times New Roman" w:cs="Times New Roman"/>
          <w:sz w:val="28"/>
          <w:szCs w:val="28"/>
        </w:rPr>
        <w:t>Внесение изменений было связано с необходимостью утверждения изменений размера ассигнований, выделяемых из областного и районного бюджетов.</w:t>
      </w:r>
      <w:proofErr w:type="gramEnd"/>
      <w:r w:rsidRPr="005670F5">
        <w:rPr>
          <w:rFonts w:ascii="Times New Roman" w:hAnsi="Times New Roman" w:cs="Times New Roman"/>
          <w:sz w:val="28"/>
          <w:szCs w:val="28"/>
        </w:rPr>
        <w:t xml:space="preserve">  Корректировка планируемых налоговых и неналоговых поступлений с учетом уровня их фактической собираемости не производилась.</w:t>
      </w:r>
      <w:r w:rsidRPr="00567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0F5">
        <w:rPr>
          <w:rFonts w:ascii="Times New Roman" w:hAnsi="Times New Roman" w:cs="Times New Roman"/>
          <w:sz w:val="28"/>
          <w:szCs w:val="28"/>
        </w:rPr>
        <w:t>Последняя корректиро</w:t>
      </w:r>
      <w:r w:rsidR="00664052">
        <w:rPr>
          <w:rFonts w:ascii="Times New Roman" w:hAnsi="Times New Roman" w:cs="Times New Roman"/>
          <w:sz w:val="28"/>
          <w:szCs w:val="28"/>
        </w:rPr>
        <w:t>вка параметров бюджета принята 25</w:t>
      </w:r>
      <w:r w:rsidRPr="005670F5">
        <w:rPr>
          <w:rFonts w:ascii="Times New Roman" w:hAnsi="Times New Roman" w:cs="Times New Roman"/>
          <w:sz w:val="28"/>
          <w:szCs w:val="28"/>
        </w:rPr>
        <w:t xml:space="preserve">.02.2015. 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 xml:space="preserve">       В нарушение ч.1 ст.5 БК РФ и   раздела 4.4 Положе</w:t>
      </w:r>
      <w:r w:rsidR="00735D04">
        <w:rPr>
          <w:rFonts w:ascii="Times New Roman" w:hAnsi="Times New Roman" w:cs="Times New Roman"/>
          <w:b/>
          <w:sz w:val="28"/>
          <w:szCs w:val="28"/>
        </w:rPr>
        <w:t>ния о бюджетном процессе в Ен</w:t>
      </w:r>
      <w:r w:rsidRPr="005670F5">
        <w:rPr>
          <w:rFonts w:ascii="Times New Roman" w:hAnsi="Times New Roman" w:cs="Times New Roman"/>
          <w:b/>
          <w:sz w:val="28"/>
          <w:szCs w:val="28"/>
        </w:rPr>
        <w:t xml:space="preserve">инском поселении, из которых следует, что решение о бюджете вступает в силу с 1 января и действует по 31 декабря финансового года,  в бюджет поселения внесены изменения после прекращения его действия.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670F5"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поселения доходная часть бюджета по сравнению с первон</w:t>
      </w:r>
      <w:r w:rsidR="007F6452">
        <w:rPr>
          <w:rFonts w:ascii="Times New Roman" w:hAnsi="Times New Roman" w:cs="Times New Roman"/>
          <w:sz w:val="28"/>
          <w:szCs w:val="28"/>
        </w:rPr>
        <w:t>ачальными значениями была уменьш</w:t>
      </w:r>
      <w:r w:rsidRPr="005670F5">
        <w:rPr>
          <w:rFonts w:ascii="Times New Roman" w:hAnsi="Times New Roman" w:cs="Times New Roman"/>
          <w:sz w:val="28"/>
          <w:szCs w:val="28"/>
        </w:rPr>
        <w:t xml:space="preserve">ена на </w:t>
      </w:r>
      <w:r w:rsidR="007F6452">
        <w:rPr>
          <w:rFonts w:ascii="Times New Roman" w:hAnsi="Times New Roman" w:cs="Times New Roman"/>
          <w:sz w:val="28"/>
          <w:szCs w:val="28"/>
        </w:rPr>
        <w:t>6,8</w:t>
      </w:r>
      <w:r w:rsidRPr="005670F5">
        <w:rPr>
          <w:rFonts w:ascii="Times New Roman" w:hAnsi="Times New Roman" w:cs="Times New Roman"/>
          <w:sz w:val="28"/>
          <w:szCs w:val="28"/>
        </w:rPr>
        <w:t xml:space="preserve"> % и составила </w:t>
      </w:r>
      <w:r w:rsidR="006C1C35">
        <w:rPr>
          <w:rFonts w:ascii="Times New Roman" w:hAnsi="Times New Roman" w:cs="Times New Roman"/>
          <w:sz w:val="28"/>
          <w:szCs w:val="28"/>
        </w:rPr>
        <w:t>4139,5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</w:t>
      </w:r>
      <w:r w:rsidR="007F6452">
        <w:rPr>
          <w:rFonts w:ascii="Times New Roman" w:hAnsi="Times New Roman" w:cs="Times New Roman"/>
          <w:sz w:val="28"/>
          <w:szCs w:val="28"/>
        </w:rPr>
        <w:t>ыс. руб., расходная часть увелич</w:t>
      </w:r>
      <w:r w:rsidRPr="005670F5">
        <w:rPr>
          <w:rFonts w:ascii="Times New Roman" w:hAnsi="Times New Roman" w:cs="Times New Roman"/>
          <w:sz w:val="28"/>
          <w:szCs w:val="28"/>
        </w:rPr>
        <w:t xml:space="preserve">ена  на </w:t>
      </w:r>
      <w:r w:rsidR="007F6452">
        <w:rPr>
          <w:rFonts w:ascii="Times New Roman" w:hAnsi="Times New Roman" w:cs="Times New Roman"/>
          <w:sz w:val="28"/>
          <w:szCs w:val="28"/>
        </w:rPr>
        <w:t>1,8</w:t>
      </w:r>
      <w:r w:rsidRPr="005670F5">
        <w:rPr>
          <w:rFonts w:ascii="Times New Roman" w:hAnsi="Times New Roman" w:cs="Times New Roman"/>
          <w:sz w:val="28"/>
          <w:szCs w:val="28"/>
        </w:rPr>
        <w:t xml:space="preserve">% и составила </w:t>
      </w:r>
      <w:r w:rsidR="006C1C35">
        <w:rPr>
          <w:rFonts w:ascii="Times New Roman" w:hAnsi="Times New Roman" w:cs="Times New Roman"/>
          <w:sz w:val="28"/>
          <w:szCs w:val="28"/>
        </w:rPr>
        <w:t>4525,3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Согласно представленному отчету об исполнении бюджета </w:t>
      </w:r>
      <w:r w:rsidR="00F8322C">
        <w:rPr>
          <w:rFonts w:ascii="Times New Roman" w:hAnsi="Times New Roman" w:cs="Times New Roman"/>
          <w:sz w:val="28"/>
          <w:szCs w:val="28"/>
        </w:rPr>
        <w:t>Ен</w:t>
      </w:r>
      <w:r w:rsidRPr="005670F5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 за 2014 год доходная часть бюджета исполнена в сумме </w:t>
      </w:r>
      <w:r w:rsidR="003410FD">
        <w:rPr>
          <w:rFonts w:ascii="Times New Roman" w:hAnsi="Times New Roman" w:cs="Times New Roman"/>
          <w:sz w:val="28"/>
          <w:szCs w:val="28"/>
        </w:rPr>
        <w:t>3938,4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 9</w:t>
      </w:r>
      <w:r w:rsidR="003410FD">
        <w:rPr>
          <w:rFonts w:ascii="Times New Roman" w:hAnsi="Times New Roman" w:cs="Times New Roman"/>
          <w:sz w:val="28"/>
          <w:szCs w:val="28"/>
        </w:rPr>
        <w:t>5,1</w:t>
      </w:r>
      <w:r w:rsidRPr="005670F5">
        <w:rPr>
          <w:rFonts w:ascii="Times New Roman" w:hAnsi="Times New Roman" w:cs="Times New Roman"/>
          <w:sz w:val="28"/>
          <w:szCs w:val="28"/>
        </w:rPr>
        <w:t xml:space="preserve">% от плана. Расходные обязательства бюджета </w:t>
      </w:r>
      <w:r w:rsidRPr="005670F5">
        <w:rPr>
          <w:rFonts w:ascii="Times New Roman" w:hAnsi="Times New Roman" w:cs="Times New Roman"/>
          <w:sz w:val="28"/>
          <w:szCs w:val="28"/>
        </w:rPr>
        <w:lastRenderedPageBreak/>
        <w:t xml:space="preserve">исполнены в сумме </w:t>
      </w:r>
      <w:r w:rsidR="00E169EE">
        <w:rPr>
          <w:rFonts w:ascii="Times New Roman" w:hAnsi="Times New Roman" w:cs="Times New Roman"/>
          <w:sz w:val="28"/>
          <w:szCs w:val="28"/>
        </w:rPr>
        <w:t>4270,9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 9</w:t>
      </w:r>
      <w:r w:rsidR="00E169EE">
        <w:rPr>
          <w:rFonts w:ascii="Times New Roman" w:hAnsi="Times New Roman" w:cs="Times New Roman"/>
          <w:sz w:val="28"/>
          <w:szCs w:val="28"/>
        </w:rPr>
        <w:t>4,4</w:t>
      </w:r>
      <w:r w:rsidRPr="005670F5">
        <w:rPr>
          <w:rFonts w:ascii="Times New Roman" w:hAnsi="Times New Roman" w:cs="Times New Roman"/>
          <w:sz w:val="28"/>
          <w:szCs w:val="28"/>
        </w:rPr>
        <w:t xml:space="preserve">% от объема годовых назначений. В результате исполнения бюджета план по доходам и расходам был не выполнен. Бюджет исполнен с дефицитом в размере </w:t>
      </w:r>
      <w:r w:rsidR="00E169EE">
        <w:rPr>
          <w:rFonts w:ascii="Times New Roman" w:hAnsi="Times New Roman" w:cs="Times New Roman"/>
          <w:sz w:val="28"/>
          <w:szCs w:val="28"/>
        </w:rPr>
        <w:t>332,5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при планируемой сумме дефицита </w:t>
      </w:r>
      <w:r w:rsidR="00E169EE">
        <w:rPr>
          <w:rFonts w:ascii="Times New Roman" w:hAnsi="Times New Roman" w:cs="Times New Roman"/>
          <w:sz w:val="28"/>
          <w:szCs w:val="28"/>
        </w:rPr>
        <w:t>385,9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        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При анализе Решений о внесении изменений в Решение Совета </w:t>
      </w:r>
      <w:r w:rsidR="00EA00ED">
        <w:rPr>
          <w:rFonts w:ascii="Times New Roman" w:hAnsi="Times New Roman" w:cs="Times New Roman"/>
          <w:sz w:val="28"/>
          <w:szCs w:val="28"/>
        </w:rPr>
        <w:t>Ен</w:t>
      </w:r>
      <w:r w:rsidRPr="005670F5">
        <w:rPr>
          <w:rFonts w:ascii="Times New Roman" w:hAnsi="Times New Roman" w:cs="Times New Roman"/>
          <w:sz w:val="28"/>
          <w:szCs w:val="28"/>
        </w:rPr>
        <w:t>инского сельского поселения от 1</w:t>
      </w:r>
      <w:r w:rsidR="00EA00ED">
        <w:rPr>
          <w:rFonts w:ascii="Times New Roman" w:hAnsi="Times New Roman" w:cs="Times New Roman"/>
          <w:sz w:val="28"/>
          <w:szCs w:val="28"/>
        </w:rPr>
        <w:t>8</w:t>
      </w:r>
      <w:r w:rsidRPr="005670F5">
        <w:rPr>
          <w:rFonts w:ascii="Times New Roman" w:hAnsi="Times New Roman" w:cs="Times New Roman"/>
          <w:sz w:val="28"/>
          <w:szCs w:val="28"/>
        </w:rPr>
        <w:t>.12.2013 № 3</w:t>
      </w:r>
      <w:r w:rsidR="00EA00ED">
        <w:rPr>
          <w:rFonts w:ascii="Times New Roman" w:hAnsi="Times New Roman" w:cs="Times New Roman"/>
          <w:sz w:val="28"/>
          <w:szCs w:val="28"/>
        </w:rPr>
        <w:t>0</w:t>
      </w:r>
      <w:r w:rsidRPr="005670F5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A00ED">
        <w:rPr>
          <w:rFonts w:ascii="Times New Roman" w:hAnsi="Times New Roman" w:cs="Times New Roman"/>
          <w:sz w:val="28"/>
          <w:szCs w:val="28"/>
        </w:rPr>
        <w:t>Ен</w:t>
      </w:r>
      <w:r w:rsidRPr="005670F5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на 2014 год и плановый период 2015 и 2016 годов» установлено, что предполагаемые изменения соответствуют данным, отражаемым в соответствующих приложениях к Решениям.  </w:t>
      </w:r>
    </w:p>
    <w:p w:rsidR="005670F5" w:rsidRPr="005670F5" w:rsidRDefault="005670F5" w:rsidP="00EA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В соответствии с п.4.5 Положен</w:t>
      </w:r>
      <w:r w:rsidR="00EA00ED">
        <w:rPr>
          <w:rFonts w:ascii="Times New Roman" w:hAnsi="Times New Roman" w:cs="Times New Roman"/>
          <w:sz w:val="28"/>
          <w:szCs w:val="28"/>
        </w:rPr>
        <w:t>ия о бюджетном процессе в  Ен</w:t>
      </w:r>
      <w:r w:rsidRPr="005670F5">
        <w:rPr>
          <w:rFonts w:ascii="Times New Roman" w:hAnsi="Times New Roman" w:cs="Times New Roman"/>
          <w:sz w:val="28"/>
          <w:szCs w:val="28"/>
        </w:rPr>
        <w:t xml:space="preserve">инском сельском поселении рассмотрение проектов Решений Совета поселения производится при наличии пояснительных записок к проектам Решения. </w:t>
      </w:r>
    </w:p>
    <w:p w:rsidR="005670F5" w:rsidRPr="005670F5" w:rsidRDefault="005670F5" w:rsidP="00EA0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 Пояснительная записка к решению от 19.12.2013  № 32 содержит ссылки на нормативные документы, утратившие силу: закон Вологодской области от 16.07.2005 № 1323-ОЗ «О нормативах расходных потребностей» (утратил силу в связи с принятием закона Вологодской области от 29.11.2010 № 2419-ОЗ «О нормативах расходных потребностей»).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 В ходе проверки установлено, что показатели, утвержденные сводной бюджетной росписью  поселения,  соответствуют Решению от 1</w:t>
      </w:r>
      <w:r w:rsidR="00EA00ED">
        <w:rPr>
          <w:rFonts w:ascii="Times New Roman" w:hAnsi="Times New Roman" w:cs="Times New Roman"/>
          <w:sz w:val="28"/>
          <w:szCs w:val="28"/>
        </w:rPr>
        <w:t>8</w:t>
      </w:r>
      <w:r w:rsidRPr="005670F5">
        <w:rPr>
          <w:rFonts w:ascii="Times New Roman" w:hAnsi="Times New Roman" w:cs="Times New Roman"/>
          <w:sz w:val="28"/>
          <w:szCs w:val="28"/>
        </w:rPr>
        <w:t>.12.2013 года № 3</w:t>
      </w:r>
      <w:r w:rsidR="00EA00ED">
        <w:rPr>
          <w:rFonts w:ascii="Times New Roman" w:hAnsi="Times New Roman" w:cs="Times New Roman"/>
          <w:sz w:val="28"/>
          <w:szCs w:val="28"/>
        </w:rPr>
        <w:t>0</w:t>
      </w:r>
      <w:r w:rsidRPr="005670F5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A00ED">
        <w:rPr>
          <w:rFonts w:ascii="Times New Roman" w:hAnsi="Times New Roman" w:cs="Times New Roman"/>
          <w:sz w:val="28"/>
          <w:szCs w:val="28"/>
        </w:rPr>
        <w:t>Ен</w:t>
      </w:r>
      <w:r w:rsidRPr="005670F5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на 2014 год и плановый период 2015 и 2016 годов»  (в редакции Решения Совета поселения от </w:t>
      </w:r>
      <w:r w:rsidR="00EA00ED">
        <w:rPr>
          <w:rFonts w:ascii="Times New Roman" w:hAnsi="Times New Roman" w:cs="Times New Roman"/>
          <w:sz w:val="28"/>
          <w:szCs w:val="28"/>
        </w:rPr>
        <w:t>25</w:t>
      </w:r>
      <w:r w:rsidRPr="005670F5">
        <w:rPr>
          <w:rFonts w:ascii="Times New Roman" w:hAnsi="Times New Roman" w:cs="Times New Roman"/>
          <w:sz w:val="28"/>
          <w:szCs w:val="28"/>
        </w:rPr>
        <w:t xml:space="preserve">.02.2015 № </w:t>
      </w:r>
      <w:r w:rsidR="00EA00ED">
        <w:rPr>
          <w:rFonts w:ascii="Times New Roman" w:hAnsi="Times New Roman" w:cs="Times New Roman"/>
          <w:sz w:val="28"/>
          <w:szCs w:val="28"/>
        </w:rPr>
        <w:t>3</w:t>
      </w:r>
      <w:r w:rsidRPr="005670F5">
        <w:rPr>
          <w:rFonts w:ascii="Times New Roman" w:hAnsi="Times New Roman" w:cs="Times New Roman"/>
          <w:sz w:val="28"/>
          <w:szCs w:val="28"/>
        </w:rPr>
        <w:t>), что отвечает требованиям п.3 ст. 217 БК РФ.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70F5">
        <w:rPr>
          <w:rFonts w:ascii="Times New Roman" w:hAnsi="Times New Roman" w:cs="Times New Roman"/>
          <w:b/>
          <w:i/>
          <w:sz w:val="28"/>
          <w:szCs w:val="28"/>
        </w:rPr>
        <w:t>Уточнения бюджета в разрезе видов доходов и расходов, а также вышеуказанных Решений муниципального образования представлены в приложении № 1.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 Первоначальный план  бюджета по доходам утвержден в сумме </w:t>
      </w:r>
      <w:r w:rsidR="00291A2E">
        <w:rPr>
          <w:rFonts w:ascii="Times New Roman" w:hAnsi="Times New Roman" w:cs="Times New Roman"/>
          <w:sz w:val="28"/>
          <w:szCs w:val="28"/>
        </w:rPr>
        <w:t>4443,4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  В течение 2014 года в доходную часть бюджета были  внесены изменения по субвенциям и субсидиям из областного бюджета   и дотациям из районного бюджета.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Уточнение по  статьям доходов связано со снижением поступлений дотаций на поддержку мер по обеспечению сбалансированности бюджета, увеличением субвенции на осуществление первичного воинского учета, а также  поступлением субсидии на повышение оплаты труда работникам муниципальных учреждений</w:t>
      </w:r>
      <w:r w:rsidRPr="005670F5">
        <w:rPr>
          <w:rFonts w:ascii="Times New Roman" w:hAnsi="Times New Roman" w:cs="Times New Roman"/>
          <w:sz w:val="28"/>
          <w:szCs w:val="28"/>
        </w:rPr>
        <w:tab/>
        <w:t xml:space="preserve"> культуры.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0F5">
        <w:rPr>
          <w:rFonts w:ascii="Times New Roman" w:hAnsi="Times New Roman" w:cs="Times New Roman"/>
          <w:b/>
          <w:i/>
          <w:sz w:val="28"/>
          <w:szCs w:val="28"/>
        </w:rPr>
        <w:t xml:space="preserve">        Отклонение уточненного плана по доходам </w:t>
      </w:r>
      <w:proofErr w:type="gramStart"/>
      <w:r w:rsidRPr="005670F5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5670F5">
        <w:rPr>
          <w:rFonts w:ascii="Times New Roman" w:hAnsi="Times New Roman" w:cs="Times New Roman"/>
          <w:b/>
          <w:i/>
          <w:sz w:val="28"/>
          <w:szCs w:val="28"/>
        </w:rPr>
        <w:t xml:space="preserve"> первоначального представлено в приложении № 2.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Уточненный план по собственным доходам поселения соответствует первоначальному плану.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lastRenderedPageBreak/>
        <w:t xml:space="preserve">       Собственные доходы поселения пла</w:t>
      </w:r>
      <w:r w:rsidR="00291A2E">
        <w:rPr>
          <w:rFonts w:ascii="Times New Roman" w:hAnsi="Times New Roman" w:cs="Times New Roman"/>
          <w:sz w:val="28"/>
          <w:szCs w:val="28"/>
        </w:rPr>
        <w:t>нируется получить в сумме 789,0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руб., что составляет </w:t>
      </w:r>
      <w:r w:rsidR="00291A2E">
        <w:rPr>
          <w:rFonts w:ascii="Times New Roman" w:hAnsi="Times New Roman" w:cs="Times New Roman"/>
          <w:sz w:val="28"/>
          <w:szCs w:val="28"/>
        </w:rPr>
        <w:t>19,1</w:t>
      </w:r>
      <w:r w:rsidRPr="005670F5">
        <w:rPr>
          <w:rFonts w:ascii="Times New Roman" w:hAnsi="Times New Roman" w:cs="Times New Roman"/>
          <w:sz w:val="28"/>
          <w:szCs w:val="28"/>
        </w:rPr>
        <w:t>% от общего объема доходов.</w:t>
      </w:r>
    </w:p>
    <w:p w:rsidR="00172D47" w:rsidRDefault="005670F5" w:rsidP="0017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Наибольший удельный вес в составе собственных доходов поселения занимает налог на доходы физических лиц, кот</w:t>
      </w:r>
      <w:r w:rsidR="00EB50E3">
        <w:rPr>
          <w:rFonts w:ascii="Times New Roman" w:hAnsi="Times New Roman" w:cs="Times New Roman"/>
          <w:sz w:val="28"/>
          <w:szCs w:val="28"/>
        </w:rPr>
        <w:t>орый запланирован в сумме 199,0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EB50E3">
        <w:rPr>
          <w:rFonts w:ascii="Times New Roman" w:hAnsi="Times New Roman" w:cs="Times New Roman"/>
          <w:sz w:val="28"/>
          <w:szCs w:val="28"/>
        </w:rPr>
        <w:t>25,2</w:t>
      </w:r>
      <w:r w:rsidRPr="005670F5">
        <w:rPr>
          <w:rFonts w:ascii="Times New Roman" w:hAnsi="Times New Roman" w:cs="Times New Roman"/>
          <w:sz w:val="28"/>
          <w:szCs w:val="28"/>
        </w:rPr>
        <w:t xml:space="preserve"> % собственных доходов.</w:t>
      </w:r>
      <w:r w:rsidR="00172D47" w:rsidRPr="00172D4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72D47" w:rsidRPr="00172D47" w:rsidRDefault="00172D47" w:rsidP="0017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2D47">
        <w:rPr>
          <w:rFonts w:ascii="Times New Roman" w:hAnsi="Times New Roman" w:cs="Times New Roman"/>
          <w:sz w:val="28"/>
          <w:szCs w:val="28"/>
        </w:rPr>
        <w:t xml:space="preserve">         Основными налогоплательщиками в бюджет поселения являются:</w:t>
      </w:r>
    </w:p>
    <w:p w:rsidR="00172D47" w:rsidRPr="00172D47" w:rsidRDefault="00172D47" w:rsidP="00172D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Енинский мастерский участок ОАО «Белозерский леспромхоз</w:t>
      </w:r>
      <w:r w:rsidRPr="00172D47">
        <w:rPr>
          <w:rFonts w:ascii="Times New Roman" w:hAnsi="Times New Roman" w:cs="Times New Roman"/>
          <w:sz w:val="28"/>
          <w:szCs w:val="28"/>
        </w:rPr>
        <w:t>»;</w:t>
      </w:r>
    </w:p>
    <w:p w:rsidR="005670F5" w:rsidRPr="005670F5" w:rsidRDefault="00172D47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МОУ «Палкинская начальная школа-сад</w:t>
      </w:r>
      <w:r w:rsidRPr="00172D47">
        <w:rPr>
          <w:rFonts w:ascii="Times New Roman" w:hAnsi="Times New Roman" w:cs="Times New Roman"/>
          <w:sz w:val="28"/>
          <w:szCs w:val="28"/>
        </w:rPr>
        <w:t>;</w:t>
      </w:r>
    </w:p>
    <w:p w:rsidR="00172D47" w:rsidRDefault="005670F5" w:rsidP="00172D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Общий объем акцизов по подакцизным товарам</w:t>
      </w:r>
      <w:r w:rsidR="002A696C">
        <w:rPr>
          <w:rFonts w:ascii="Times New Roman" w:hAnsi="Times New Roman" w:cs="Times New Roman"/>
          <w:sz w:val="28"/>
          <w:szCs w:val="28"/>
        </w:rPr>
        <w:t xml:space="preserve"> запланирован в размере 241,0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A696C">
        <w:rPr>
          <w:rFonts w:ascii="Times New Roman" w:hAnsi="Times New Roman" w:cs="Times New Roman"/>
          <w:sz w:val="28"/>
          <w:szCs w:val="28"/>
        </w:rPr>
        <w:t>, что составляет 30,5</w:t>
      </w:r>
      <w:r w:rsidRPr="005670F5">
        <w:rPr>
          <w:rFonts w:ascii="Times New Roman" w:hAnsi="Times New Roman" w:cs="Times New Roman"/>
          <w:sz w:val="28"/>
          <w:szCs w:val="28"/>
        </w:rPr>
        <w:t>% собственных доходов бюджета поселения.</w:t>
      </w:r>
    </w:p>
    <w:p w:rsidR="005670F5" w:rsidRPr="005670F5" w:rsidRDefault="005670F5" w:rsidP="00172D4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В целом план по доходам бюджета был скорректиров</w:t>
      </w:r>
      <w:r w:rsidR="009D7049">
        <w:rPr>
          <w:rFonts w:ascii="Times New Roman" w:hAnsi="Times New Roman" w:cs="Times New Roman"/>
          <w:sz w:val="28"/>
          <w:szCs w:val="28"/>
        </w:rPr>
        <w:t>ан в сторону уменьш</w:t>
      </w:r>
      <w:r w:rsidRPr="005670F5">
        <w:rPr>
          <w:rFonts w:ascii="Times New Roman" w:hAnsi="Times New Roman" w:cs="Times New Roman"/>
          <w:sz w:val="28"/>
          <w:szCs w:val="28"/>
        </w:rPr>
        <w:t xml:space="preserve">ения на </w:t>
      </w:r>
      <w:r w:rsidR="009D7049">
        <w:rPr>
          <w:rFonts w:ascii="Times New Roman" w:hAnsi="Times New Roman" w:cs="Times New Roman"/>
          <w:sz w:val="28"/>
          <w:szCs w:val="28"/>
        </w:rPr>
        <w:t>303,9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руб., уточненный </w:t>
      </w:r>
      <w:r w:rsidR="009D7049">
        <w:rPr>
          <w:rFonts w:ascii="Times New Roman" w:hAnsi="Times New Roman" w:cs="Times New Roman"/>
          <w:sz w:val="28"/>
          <w:szCs w:val="28"/>
        </w:rPr>
        <w:t>план меньше первоначального на 6,8</w:t>
      </w:r>
      <w:r w:rsidRPr="005670F5">
        <w:rPr>
          <w:rFonts w:ascii="Times New Roman" w:hAnsi="Times New Roman" w:cs="Times New Roman"/>
          <w:sz w:val="28"/>
          <w:szCs w:val="28"/>
        </w:rPr>
        <w:t>%. Уточненный план бю</w:t>
      </w:r>
      <w:r w:rsidR="009D7049">
        <w:rPr>
          <w:rFonts w:ascii="Times New Roman" w:hAnsi="Times New Roman" w:cs="Times New Roman"/>
          <w:sz w:val="28"/>
          <w:szCs w:val="28"/>
        </w:rPr>
        <w:t>джета по доходам составил 4139,5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Первоначальный план бюджета по расходам утвержден в сумме 4</w:t>
      </w:r>
      <w:r w:rsidR="009D7049">
        <w:rPr>
          <w:rFonts w:ascii="Times New Roman" w:hAnsi="Times New Roman" w:cs="Times New Roman"/>
          <w:sz w:val="28"/>
          <w:szCs w:val="28"/>
        </w:rPr>
        <w:t>443,4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В течение 2014 года в расходную часть бюджета были внесены изменения по разделам: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- «общегосударственные вопросы» (в связи с уменьшением расходов на функционирование Главы муниципального образования,</w:t>
      </w:r>
      <w:r w:rsidR="00136A24">
        <w:rPr>
          <w:rFonts w:ascii="Times New Roman" w:hAnsi="Times New Roman" w:cs="Times New Roman"/>
          <w:sz w:val="28"/>
          <w:szCs w:val="28"/>
        </w:rPr>
        <w:t xml:space="preserve"> </w:t>
      </w:r>
      <w:r w:rsidRPr="005670F5">
        <w:rPr>
          <w:rFonts w:ascii="Times New Roman" w:hAnsi="Times New Roman" w:cs="Times New Roman"/>
          <w:sz w:val="28"/>
          <w:szCs w:val="28"/>
        </w:rPr>
        <w:t>на функционирование местных администраций</w:t>
      </w:r>
      <w:r w:rsidR="00136A24">
        <w:rPr>
          <w:rFonts w:ascii="Times New Roman" w:hAnsi="Times New Roman" w:cs="Times New Roman"/>
          <w:sz w:val="28"/>
          <w:szCs w:val="28"/>
        </w:rPr>
        <w:t>, на другие общегосударственные вопросы; исключены расходы на резервные фонды</w:t>
      </w:r>
      <w:r w:rsidRPr="005670F5">
        <w:rPr>
          <w:rFonts w:ascii="Times New Roman" w:hAnsi="Times New Roman" w:cs="Times New Roman"/>
          <w:sz w:val="28"/>
          <w:szCs w:val="28"/>
        </w:rPr>
        <w:t>);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- «национальная оборона» (в связи с увеличением расходов по мобилизационной и вневойсковой подготовке);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- «национальная</w:t>
      </w:r>
      <w:r w:rsidR="00296184">
        <w:rPr>
          <w:rFonts w:ascii="Times New Roman" w:hAnsi="Times New Roman" w:cs="Times New Roman"/>
          <w:sz w:val="28"/>
          <w:szCs w:val="28"/>
        </w:rPr>
        <w:t xml:space="preserve"> безопасность» (в связи с увелич</w:t>
      </w:r>
      <w:r w:rsidRPr="005670F5">
        <w:rPr>
          <w:rFonts w:ascii="Times New Roman" w:hAnsi="Times New Roman" w:cs="Times New Roman"/>
          <w:sz w:val="28"/>
          <w:szCs w:val="28"/>
        </w:rPr>
        <w:t>ением расходов на обеспечение пожарной безопасности);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-  «национальная экономика» (в связи с </w:t>
      </w:r>
      <w:r w:rsidR="00296184">
        <w:rPr>
          <w:rFonts w:ascii="Times New Roman" w:hAnsi="Times New Roman" w:cs="Times New Roman"/>
          <w:sz w:val="28"/>
          <w:szCs w:val="28"/>
        </w:rPr>
        <w:t>уменьш</w:t>
      </w:r>
      <w:r w:rsidRPr="005670F5">
        <w:rPr>
          <w:rFonts w:ascii="Times New Roman" w:hAnsi="Times New Roman" w:cs="Times New Roman"/>
          <w:sz w:val="28"/>
          <w:szCs w:val="28"/>
        </w:rPr>
        <w:t>ением расходов на дорожное хозяйство);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-   «жилищно-коммунальное хозяйство» (в связи с увеличением</w:t>
      </w:r>
      <w:r w:rsidR="00F127FB">
        <w:rPr>
          <w:rFonts w:ascii="Times New Roman" w:hAnsi="Times New Roman" w:cs="Times New Roman"/>
          <w:sz w:val="28"/>
          <w:szCs w:val="28"/>
        </w:rPr>
        <w:t xml:space="preserve"> расходов на </w:t>
      </w:r>
      <w:r w:rsidRPr="005670F5">
        <w:rPr>
          <w:rFonts w:ascii="Times New Roman" w:hAnsi="Times New Roman" w:cs="Times New Roman"/>
          <w:sz w:val="28"/>
          <w:szCs w:val="28"/>
        </w:rPr>
        <w:t xml:space="preserve"> благоустройство);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- «культура, кинематография» (в связи с увеличением расходов на культуру);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-  «социальная политика» (в связи с увеличением расходов </w:t>
      </w:r>
      <w:r w:rsidR="00A83D44">
        <w:rPr>
          <w:rFonts w:ascii="Times New Roman" w:hAnsi="Times New Roman" w:cs="Times New Roman"/>
          <w:sz w:val="28"/>
          <w:szCs w:val="28"/>
        </w:rPr>
        <w:t>на</w:t>
      </w:r>
      <w:r w:rsidRPr="005670F5">
        <w:rPr>
          <w:rFonts w:ascii="Times New Roman" w:hAnsi="Times New Roman" w:cs="Times New Roman"/>
          <w:sz w:val="28"/>
          <w:szCs w:val="28"/>
        </w:rPr>
        <w:t xml:space="preserve"> социальное обслуживание населения);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70F5">
        <w:rPr>
          <w:rFonts w:ascii="Times New Roman" w:hAnsi="Times New Roman" w:cs="Times New Roman"/>
          <w:b/>
          <w:i/>
          <w:sz w:val="28"/>
          <w:szCs w:val="28"/>
        </w:rPr>
        <w:t xml:space="preserve">Отклонение уточненного плана по расходам </w:t>
      </w:r>
      <w:proofErr w:type="gramStart"/>
      <w:r w:rsidRPr="005670F5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5670F5">
        <w:rPr>
          <w:rFonts w:ascii="Times New Roman" w:hAnsi="Times New Roman" w:cs="Times New Roman"/>
          <w:b/>
          <w:i/>
          <w:sz w:val="28"/>
          <w:szCs w:val="28"/>
        </w:rPr>
        <w:t xml:space="preserve"> первоначального представлено в приложении № 3.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Наиболее существенные изменения внесены в такие статьи расходов, как:</w:t>
      </w:r>
    </w:p>
    <w:p w:rsidR="005670F5" w:rsidRPr="005670F5" w:rsidRDefault="00BA6D0B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другие общегосударственные вопросы (уточнение составило 14,6 тыс. руб. или 22,8</w:t>
      </w:r>
      <w:r w:rsidR="005670F5" w:rsidRPr="005670F5">
        <w:rPr>
          <w:rFonts w:ascii="Times New Roman" w:hAnsi="Times New Roman" w:cs="Times New Roman"/>
          <w:sz w:val="28"/>
          <w:szCs w:val="28"/>
        </w:rPr>
        <w:t xml:space="preserve">% от первоначальной суммы);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lastRenderedPageBreak/>
        <w:t xml:space="preserve">    - обеспечение пожарной безопасности</w:t>
      </w:r>
      <w:r w:rsidR="00E66C77">
        <w:rPr>
          <w:rFonts w:ascii="Times New Roman" w:hAnsi="Times New Roman" w:cs="Times New Roman"/>
          <w:sz w:val="28"/>
          <w:szCs w:val="28"/>
        </w:rPr>
        <w:t xml:space="preserve"> (уточнение составило 45,3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руб., т.е. первоначально утвержденная сумм</w:t>
      </w:r>
      <w:r w:rsidR="00E66C77">
        <w:rPr>
          <w:rFonts w:ascii="Times New Roman" w:hAnsi="Times New Roman" w:cs="Times New Roman"/>
          <w:sz w:val="28"/>
          <w:szCs w:val="28"/>
        </w:rPr>
        <w:t>а увелич</w:t>
      </w:r>
      <w:r w:rsidRPr="005670F5">
        <w:rPr>
          <w:rFonts w:ascii="Times New Roman" w:hAnsi="Times New Roman" w:cs="Times New Roman"/>
          <w:sz w:val="28"/>
          <w:szCs w:val="28"/>
        </w:rPr>
        <w:t xml:space="preserve">ена </w:t>
      </w:r>
      <w:r w:rsidR="002862CC">
        <w:rPr>
          <w:rFonts w:ascii="Times New Roman" w:hAnsi="Times New Roman" w:cs="Times New Roman"/>
          <w:sz w:val="28"/>
          <w:szCs w:val="28"/>
        </w:rPr>
        <w:t xml:space="preserve"> в 2,</w:t>
      </w:r>
      <w:r w:rsidR="00AB4E2B">
        <w:rPr>
          <w:rFonts w:ascii="Times New Roman" w:hAnsi="Times New Roman" w:cs="Times New Roman"/>
          <w:sz w:val="28"/>
          <w:szCs w:val="28"/>
        </w:rPr>
        <w:t>7</w:t>
      </w:r>
      <w:r w:rsidR="002862CC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5670F5">
        <w:rPr>
          <w:rFonts w:ascii="Times New Roman" w:hAnsi="Times New Roman" w:cs="Times New Roman"/>
          <w:sz w:val="28"/>
          <w:szCs w:val="28"/>
        </w:rPr>
        <w:t>);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- дорожное х</w:t>
      </w:r>
      <w:r w:rsidR="00777883">
        <w:rPr>
          <w:rFonts w:ascii="Times New Roman" w:hAnsi="Times New Roman" w:cs="Times New Roman"/>
          <w:sz w:val="28"/>
          <w:szCs w:val="28"/>
        </w:rPr>
        <w:t>озяйство (уточнение составило 84,3 тыс. руб., что на 23,4 % мен</w:t>
      </w:r>
      <w:r w:rsidRPr="005670F5">
        <w:rPr>
          <w:rFonts w:ascii="Times New Roman" w:hAnsi="Times New Roman" w:cs="Times New Roman"/>
          <w:sz w:val="28"/>
          <w:szCs w:val="28"/>
        </w:rPr>
        <w:t>ьше первоначально утвержденной суммы);</w:t>
      </w:r>
    </w:p>
    <w:p w:rsidR="00C07870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- </w:t>
      </w:r>
      <w:r w:rsidR="00C07870">
        <w:rPr>
          <w:rFonts w:ascii="Times New Roman" w:hAnsi="Times New Roman" w:cs="Times New Roman"/>
          <w:sz w:val="28"/>
          <w:szCs w:val="28"/>
        </w:rPr>
        <w:t xml:space="preserve">ЖКХ </w:t>
      </w:r>
      <w:proofErr w:type="gramStart"/>
      <w:r w:rsidR="00C0787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07870">
        <w:rPr>
          <w:rFonts w:ascii="Times New Roman" w:hAnsi="Times New Roman" w:cs="Times New Roman"/>
          <w:sz w:val="28"/>
          <w:szCs w:val="28"/>
        </w:rPr>
        <w:t>уточнение по благоустройству составило 95,2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C07870">
        <w:rPr>
          <w:rFonts w:ascii="Times New Roman" w:hAnsi="Times New Roman" w:cs="Times New Roman"/>
          <w:sz w:val="28"/>
          <w:szCs w:val="28"/>
        </w:rPr>
        <w:t>13,1</w:t>
      </w:r>
      <w:r w:rsidRPr="005670F5">
        <w:rPr>
          <w:rFonts w:ascii="Times New Roman" w:hAnsi="Times New Roman" w:cs="Times New Roman"/>
          <w:sz w:val="28"/>
          <w:szCs w:val="28"/>
        </w:rPr>
        <w:t xml:space="preserve"> % больше первоначально утвержденной суммы</w:t>
      </w:r>
      <w:r w:rsidR="00C07870">
        <w:rPr>
          <w:rFonts w:ascii="Times New Roman" w:hAnsi="Times New Roman" w:cs="Times New Roman"/>
          <w:sz w:val="28"/>
          <w:szCs w:val="28"/>
        </w:rPr>
        <w:t>);</w:t>
      </w:r>
      <w:r w:rsidR="00C07870" w:rsidRPr="00C07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F5" w:rsidRPr="005670F5" w:rsidRDefault="00C07870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7870">
        <w:rPr>
          <w:rFonts w:ascii="Times New Roman" w:hAnsi="Times New Roman" w:cs="Times New Roman"/>
          <w:sz w:val="28"/>
          <w:szCs w:val="28"/>
        </w:rPr>
        <w:t xml:space="preserve">   - культ</w:t>
      </w:r>
      <w:r>
        <w:rPr>
          <w:rFonts w:ascii="Times New Roman" w:hAnsi="Times New Roman" w:cs="Times New Roman"/>
          <w:sz w:val="28"/>
          <w:szCs w:val="28"/>
        </w:rPr>
        <w:t>ура (уточнение составило 165,8</w:t>
      </w:r>
      <w:r w:rsidRPr="00C07870">
        <w:rPr>
          <w:rFonts w:ascii="Times New Roman" w:hAnsi="Times New Roman" w:cs="Times New Roman"/>
          <w:sz w:val="28"/>
          <w:szCs w:val="28"/>
        </w:rPr>
        <w:t xml:space="preserve"> тыс. руб., что </w:t>
      </w:r>
      <w:r>
        <w:rPr>
          <w:rFonts w:ascii="Times New Roman" w:hAnsi="Times New Roman" w:cs="Times New Roman"/>
          <w:sz w:val="28"/>
          <w:szCs w:val="28"/>
        </w:rPr>
        <w:t>на 17,6 %</w:t>
      </w:r>
      <w:r w:rsidRPr="00C07870">
        <w:rPr>
          <w:rFonts w:ascii="Times New Roman" w:hAnsi="Times New Roman" w:cs="Times New Roman"/>
          <w:sz w:val="28"/>
          <w:szCs w:val="28"/>
        </w:rPr>
        <w:t xml:space="preserve"> больше первоначально запланированной суммы);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-  социальная политика </w:t>
      </w:r>
      <w:proofErr w:type="gramStart"/>
      <w:r w:rsidR="007A60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A609B">
        <w:rPr>
          <w:rFonts w:ascii="Times New Roman" w:hAnsi="Times New Roman" w:cs="Times New Roman"/>
          <w:sz w:val="28"/>
          <w:szCs w:val="28"/>
        </w:rPr>
        <w:t xml:space="preserve">расходы на </w:t>
      </w:r>
      <w:r w:rsidRPr="005670F5">
        <w:rPr>
          <w:rFonts w:ascii="Times New Roman" w:hAnsi="Times New Roman" w:cs="Times New Roman"/>
          <w:sz w:val="28"/>
          <w:szCs w:val="28"/>
        </w:rPr>
        <w:t xml:space="preserve"> социальное обслуживание населения увеличились незначительно – на 0,</w:t>
      </w:r>
      <w:r w:rsidR="007A609B">
        <w:rPr>
          <w:rFonts w:ascii="Times New Roman" w:hAnsi="Times New Roman" w:cs="Times New Roman"/>
          <w:sz w:val="28"/>
          <w:szCs w:val="28"/>
        </w:rPr>
        <w:t>5 тыс. руб. (2,2</w:t>
      </w:r>
      <w:r w:rsidRPr="005670F5">
        <w:rPr>
          <w:rFonts w:ascii="Times New Roman" w:hAnsi="Times New Roman" w:cs="Times New Roman"/>
          <w:sz w:val="28"/>
          <w:szCs w:val="28"/>
        </w:rPr>
        <w:t>%);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- культура (уточнение составило 633,5 тыс. руб., что   в 1,5 раза  больше первоначально запланированной суммы);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В целом план по расходам бюджета был скорректирован в сторону</w:t>
      </w:r>
      <w:r w:rsidR="007A609B">
        <w:rPr>
          <w:rFonts w:ascii="Times New Roman" w:hAnsi="Times New Roman" w:cs="Times New Roman"/>
          <w:sz w:val="28"/>
          <w:szCs w:val="28"/>
        </w:rPr>
        <w:t xml:space="preserve"> увеличения на 81,9 тыс. руб. или на 1,8</w:t>
      </w:r>
      <w:r w:rsidRPr="005670F5">
        <w:rPr>
          <w:rFonts w:ascii="Times New Roman" w:hAnsi="Times New Roman" w:cs="Times New Roman"/>
          <w:sz w:val="28"/>
          <w:szCs w:val="28"/>
        </w:rPr>
        <w:t>%. Уточненный план бюд</w:t>
      </w:r>
      <w:r w:rsidR="007A609B">
        <w:rPr>
          <w:rFonts w:ascii="Times New Roman" w:hAnsi="Times New Roman" w:cs="Times New Roman"/>
          <w:sz w:val="28"/>
          <w:szCs w:val="28"/>
        </w:rPr>
        <w:t>жета по расходам составил 4525,3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6B16DD" w:rsidRPr="006B16DD" w:rsidRDefault="005670F5" w:rsidP="006B16DD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670F5">
        <w:rPr>
          <w:rFonts w:ascii="Times New Roman" w:hAnsi="Times New Roman" w:cs="Times New Roman"/>
          <w:sz w:val="28"/>
          <w:szCs w:val="28"/>
        </w:rPr>
        <w:t>Изменения в статьи доходов и расходов внесены в связи с принятием законов области по внесению изменений в закон Вологодской области от 16.12.2013 № 3246-ОЗ «Об областном бюджете на 2014 год и пла</w:t>
      </w:r>
      <w:r w:rsidR="006B16DD">
        <w:rPr>
          <w:rFonts w:ascii="Times New Roman" w:hAnsi="Times New Roman" w:cs="Times New Roman"/>
          <w:sz w:val="28"/>
          <w:szCs w:val="28"/>
        </w:rPr>
        <w:t>новый период 2015 и 2016 годов»,</w:t>
      </w:r>
      <w:r w:rsidR="006B16DD" w:rsidRPr="006B16DD">
        <w:rPr>
          <w:rFonts w:ascii="Times New Roman" w:hAnsi="Times New Roman" w:cs="Times New Roman"/>
          <w:sz w:val="28"/>
          <w:szCs w:val="28"/>
        </w:rPr>
        <w:t xml:space="preserve"> внесением  изменений в  Решение Представительного Собрания района от 03.12.2013 № 100 «О районном бюджете на 2014 год и плановый период 2015 и 2016 годов».</w:t>
      </w:r>
      <w:proofErr w:type="gramEnd"/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F5" w:rsidRPr="005670F5" w:rsidRDefault="005670F5" w:rsidP="002D7D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Вносимые в бюджет изменения и корректировки доходной и расходной части бюджета не противоречат бюджетному законодательству.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70F5" w:rsidRPr="005670F5" w:rsidRDefault="005670F5" w:rsidP="005670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>2. Анализ исполнения бюджета муниципального образования  за 2014 год по доходам и расходам по сравнению с бюджетом 2013 года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Исполнение бюджета муниципального образования по дохо</w:t>
      </w:r>
      <w:r w:rsidR="00115D48">
        <w:rPr>
          <w:rFonts w:ascii="Times New Roman" w:hAnsi="Times New Roman" w:cs="Times New Roman"/>
          <w:sz w:val="28"/>
          <w:szCs w:val="28"/>
        </w:rPr>
        <w:t>дам за 2014 год составило 3938,4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руб., что на </w:t>
      </w:r>
      <w:r w:rsidR="00115D48">
        <w:rPr>
          <w:rFonts w:ascii="Times New Roman" w:hAnsi="Times New Roman" w:cs="Times New Roman"/>
          <w:sz w:val="28"/>
          <w:szCs w:val="28"/>
        </w:rPr>
        <w:t>6,6</w:t>
      </w:r>
      <w:r w:rsidRPr="005670F5">
        <w:rPr>
          <w:rFonts w:ascii="Times New Roman" w:hAnsi="Times New Roman" w:cs="Times New Roman"/>
          <w:sz w:val="28"/>
          <w:szCs w:val="28"/>
        </w:rPr>
        <w:t>% меньше, чем сумма  доходов бюджета 2013 года.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0F5">
        <w:rPr>
          <w:rFonts w:ascii="Times New Roman" w:hAnsi="Times New Roman" w:cs="Times New Roman"/>
          <w:b/>
          <w:i/>
          <w:sz w:val="28"/>
          <w:szCs w:val="28"/>
        </w:rPr>
        <w:t xml:space="preserve">       Сравнительные данные по статьям доходов 2013 и 2014 годов представлены в приложении № 4.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По сравнению с 2013 годом в 2014 году  увеличились собственные доходы, из них налоговые </w:t>
      </w:r>
      <w:r w:rsidR="008D7A30">
        <w:rPr>
          <w:rFonts w:ascii="Times New Roman" w:hAnsi="Times New Roman" w:cs="Times New Roman"/>
          <w:sz w:val="28"/>
          <w:szCs w:val="28"/>
        </w:rPr>
        <w:t>доходы увелич</w:t>
      </w:r>
      <w:r w:rsidRPr="005670F5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8D7A30">
        <w:rPr>
          <w:rFonts w:ascii="Times New Roman" w:hAnsi="Times New Roman" w:cs="Times New Roman"/>
          <w:sz w:val="28"/>
          <w:szCs w:val="28"/>
        </w:rPr>
        <w:t>42,2 %, а неналоговые доходы снизились на 23,5</w:t>
      </w:r>
      <w:r w:rsidRPr="005670F5">
        <w:rPr>
          <w:rFonts w:ascii="Times New Roman" w:hAnsi="Times New Roman" w:cs="Times New Roman"/>
          <w:sz w:val="28"/>
          <w:szCs w:val="28"/>
        </w:rPr>
        <w:t>%.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Увеличение поступления  налоговых доходов произошло в основном за счет поступления акцизов по подакцизным товарам, в 2013 году таких </w:t>
      </w:r>
      <w:r w:rsidRPr="005670F5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поступлений не было. Доходы от уплаты акцизов на автомобильный и прямогонный бензин, дизельное топливо, моторные масла рассчитываются исходя из дифференцированных нормативов отчислений в бюджеты поселений от акцизов на вышеуказанные товары. Нормативы отчислений утверждены законом Вологодской области от 16.12.2013 №3246-ОЗ «Об областном бюджете на 2014 год и плановый период 2015 и 2016 годов». В 2014 году поступление акцизов составило 152,5 тыс. руб.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Поступление  нена</w:t>
      </w:r>
      <w:r w:rsidR="00F7077A">
        <w:rPr>
          <w:rFonts w:ascii="Times New Roman" w:hAnsi="Times New Roman" w:cs="Times New Roman"/>
          <w:sz w:val="28"/>
          <w:szCs w:val="28"/>
        </w:rPr>
        <w:t>логовых доходов уменьш</w:t>
      </w:r>
      <w:r w:rsidRPr="005670F5">
        <w:rPr>
          <w:rFonts w:ascii="Times New Roman" w:hAnsi="Times New Roman" w:cs="Times New Roman"/>
          <w:sz w:val="28"/>
          <w:szCs w:val="28"/>
        </w:rPr>
        <w:t>ило</w:t>
      </w:r>
      <w:r w:rsidR="00F7077A">
        <w:rPr>
          <w:rFonts w:ascii="Times New Roman" w:hAnsi="Times New Roman" w:cs="Times New Roman"/>
          <w:sz w:val="28"/>
          <w:szCs w:val="28"/>
        </w:rPr>
        <w:t>сь и составило в 2014 году 41,4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руб., в 2013 году поступление нен</w:t>
      </w:r>
      <w:r w:rsidR="00F7077A">
        <w:rPr>
          <w:rFonts w:ascii="Times New Roman" w:hAnsi="Times New Roman" w:cs="Times New Roman"/>
          <w:sz w:val="28"/>
          <w:szCs w:val="28"/>
        </w:rPr>
        <w:t>алоговых доходов составляло 54,1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 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Сумма безвозмездных поступлений в 2014 году по сравнен</w:t>
      </w:r>
      <w:r w:rsidR="00E87174">
        <w:rPr>
          <w:rFonts w:ascii="Times New Roman" w:hAnsi="Times New Roman" w:cs="Times New Roman"/>
          <w:sz w:val="28"/>
          <w:szCs w:val="28"/>
        </w:rPr>
        <w:t>ию с 2013 годом снизилась на 11,3</w:t>
      </w:r>
      <w:r w:rsidRPr="005670F5">
        <w:rPr>
          <w:rFonts w:ascii="Times New Roman" w:hAnsi="Times New Roman" w:cs="Times New Roman"/>
          <w:sz w:val="28"/>
          <w:szCs w:val="28"/>
        </w:rPr>
        <w:t>%. Прочие субсидии бюджетам поселений в 2013 году не поступали, в 2014 году поступление прочих суб</w:t>
      </w:r>
      <w:r w:rsidR="00E87174">
        <w:rPr>
          <w:rFonts w:ascii="Times New Roman" w:hAnsi="Times New Roman" w:cs="Times New Roman"/>
          <w:sz w:val="28"/>
          <w:szCs w:val="28"/>
        </w:rPr>
        <w:t>сидий составило 165,8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70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70F5">
        <w:rPr>
          <w:rFonts w:ascii="Times New Roman" w:hAnsi="Times New Roman" w:cs="Times New Roman"/>
          <w:sz w:val="28"/>
          <w:szCs w:val="28"/>
        </w:rPr>
        <w:t>В целом анализ исполнения бюджета по доходам в сравнении с 2013 годом  имеет положительные тенденции в динамике статей доходов  за  счет увеличения поступлений собственных доходов. В целях увеличения поступления собственных доходов в бюджет поселения создана комиссия по работе с налогоплательщиками, имеющими задолженность по налогам и сборам. В</w:t>
      </w:r>
      <w:r w:rsidR="004E7448">
        <w:rPr>
          <w:rFonts w:ascii="Times New Roman" w:hAnsi="Times New Roman" w:cs="Times New Roman"/>
          <w:sz w:val="28"/>
          <w:szCs w:val="28"/>
        </w:rPr>
        <w:t xml:space="preserve"> течение 2014 года проведено 5</w:t>
      </w:r>
      <w:r w:rsidRPr="005670F5">
        <w:rPr>
          <w:rFonts w:ascii="Times New Roman" w:hAnsi="Times New Roman" w:cs="Times New Roman"/>
          <w:sz w:val="28"/>
          <w:szCs w:val="28"/>
        </w:rPr>
        <w:t xml:space="preserve"> заседаний комиссии по работе с налогоплательщиками по задолженности в бюджет, рассмотрено </w:t>
      </w:r>
      <w:r w:rsidR="004E7448">
        <w:rPr>
          <w:rFonts w:ascii="Times New Roman" w:hAnsi="Times New Roman" w:cs="Times New Roman"/>
          <w:sz w:val="28"/>
          <w:szCs w:val="28"/>
        </w:rPr>
        <w:t>70</w:t>
      </w:r>
      <w:r w:rsidRPr="005670F5">
        <w:rPr>
          <w:rFonts w:ascii="Times New Roman" w:hAnsi="Times New Roman" w:cs="Times New Roman"/>
          <w:sz w:val="28"/>
          <w:szCs w:val="28"/>
        </w:rPr>
        <w:t xml:space="preserve"> налогоплательщиков. В результате деятельности комиссии </w:t>
      </w:r>
      <w:r w:rsidR="004E7448">
        <w:rPr>
          <w:rFonts w:ascii="Times New Roman" w:hAnsi="Times New Roman" w:cs="Times New Roman"/>
          <w:sz w:val="28"/>
          <w:szCs w:val="28"/>
        </w:rPr>
        <w:t>взыскана недоимка в размере 43,3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Исполнение бюджета муниципального образования по расходам составило </w:t>
      </w:r>
      <w:r w:rsidR="00135A12">
        <w:rPr>
          <w:rFonts w:ascii="Times New Roman" w:hAnsi="Times New Roman" w:cs="Times New Roman"/>
          <w:sz w:val="28"/>
          <w:szCs w:val="28"/>
        </w:rPr>
        <w:t>4270,9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что на </w:t>
      </w:r>
      <w:r w:rsidR="00135A12">
        <w:rPr>
          <w:rFonts w:ascii="Times New Roman" w:hAnsi="Times New Roman" w:cs="Times New Roman"/>
          <w:sz w:val="28"/>
          <w:szCs w:val="28"/>
        </w:rPr>
        <w:t>2,1</w:t>
      </w:r>
      <w:r w:rsidRPr="005670F5">
        <w:rPr>
          <w:rFonts w:ascii="Times New Roman" w:hAnsi="Times New Roman" w:cs="Times New Roman"/>
          <w:sz w:val="28"/>
          <w:szCs w:val="28"/>
        </w:rPr>
        <w:t xml:space="preserve"> % больше, чем сумма расходов бюджета 2013 года.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0F5">
        <w:rPr>
          <w:rFonts w:ascii="Times New Roman" w:hAnsi="Times New Roman" w:cs="Times New Roman"/>
          <w:b/>
          <w:i/>
          <w:sz w:val="28"/>
          <w:szCs w:val="28"/>
        </w:rPr>
        <w:t xml:space="preserve">        Сравнительные данные по статьям расходов 2013 и 2014 годов представлены в приложении № 5.</w:t>
      </w:r>
    </w:p>
    <w:p w:rsidR="009B1B0A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По сравнению с 2013 годом произошло </w:t>
      </w:r>
      <w:r w:rsidR="00037F19">
        <w:rPr>
          <w:rFonts w:ascii="Times New Roman" w:hAnsi="Times New Roman" w:cs="Times New Roman"/>
          <w:sz w:val="28"/>
          <w:szCs w:val="28"/>
        </w:rPr>
        <w:t xml:space="preserve">значительное </w:t>
      </w:r>
      <w:r w:rsidRPr="005670F5">
        <w:rPr>
          <w:rFonts w:ascii="Times New Roman" w:hAnsi="Times New Roman" w:cs="Times New Roman"/>
          <w:sz w:val="28"/>
          <w:szCs w:val="28"/>
        </w:rPr>
        <w:t>снижение расходов на обеспечение пожарной безопасности (на</w:t>
      </w:r>
      <w:r w:rsidR="009B1B0A">
        <w:rPr>
          <w:rFonts w:ascii="Times New Roman" w:hAnsi="Times New Roman" w:cs="Times New Roman"/>
          <w:sz w:val="28"/>
          <w:szCs w:val="28"/>
        </w:rPr>
        <w:t xml:space="preserve"> 75,9</w:t>
      </w:r>
      <w:r w:rsidRPr="005670F5">
        <w:rPr>
          <w:rFonts w:ascii="Times New Roman" w:hAnsi="Times New Roman" w:cs="Times New Roman"/>
          <w:sz w:val="28"/>
          <w:szCs w:val="28"/>
        </w:rPr>
        <w:t xml:space="preserve"> %),</w:t>
      </w:r>
    </w:p>
    <w:p w:rsidR="00232250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В 2013 году  были произведены расходы на обеспечени</w:t>
      </w:r>
      <w:r w:rsidR="00175298">
        <w:rPr>
          <w:rFonts w:ascii="Times New Roman" w:hAnsi="Times New Roman" w:cs="Times New Roman"/>
          <w:sz w:val="28"/>
          <w:szCs w:val="28"/>
        </w:rPr>
        <w:t>е проведения выборов в сумме 92,0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</w:t>
      </w:r>
      <w:r w:rsidR="00175298">
        <w:rPr>
          <w:rFonts w:ascii="Times New Roman" w:hAnsi="Times New Roman" w:cs="Times New Roman"/>
          <w:sz w:val="28"/>
          <w:szCs w:val="28"/>
        </w:rPr>
        <w:t xml:space="preserve"> руб. </w:t>
      </w:r>
      <w:r w:rsidRPr="005670F5">
        <w:rPr>
          <w:rFonts w:ascii="Times New Roman" w:hAnsi="Times New Roman" w:cs="Times New Roman"/>
          <w:sz w:val="28"/>
          <w:szCs w:val="28"/>
        </w:rPr>
        <w:t xml:space="preserve"> В 2014 году такие расходы не производились. </w:t>
      </w:r>
    </w:p>
    <w:p w:rsidR="005670F5" w:rsidRPr="005670F5" w:rsidRDefault="00232250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2014 году уменьшились поступления на другие общегосударственные вопросы</w:t>
      </w:r>
      <w:r w:rsidR="005670F5" w:rsidRPr="005670F5">
        <w:rPr>
          <w:rFonts w:ascii="Times New Roman" w:hAnsi="Times New Roman" w:cs="Times New Roman"/>
          <w:sz w:val="28"/>
          <w:szCs w:val="28"/>
        </w:rPr>
        <w:t xml:space="preserve"> </w:t>
      </w:r>
      <w:r w:rsidR="00E12C61">
        <w:rPr>
          <w:rFonts w:ascii="Times New Roman" w:hAnsi="Times New Roman" w:cs="Times New Roman"/>
          <w:sz w:val="28"/>
          <w:szCs w:val="28"/>
        </w:rPr>
        <w:t>на 72,6 % и на социальное обслуживание населения на 1,3 %.</w:t>
      </w:r>
      <w:r w:rsidR="005670F5" w:rsidRPr="005670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По другим статьям </w:t>
      </w:r>
      <w:r w:rsidR="00454675">
        <w:rPr>
          <w:rFonts w:ascii="Times New Roman" w:hAnsi="Times New Roman" w:cs="Times New Roman"/>
          <w:sz w:val="28"/>
          <w:szCs w:val="28"/>
        </w:rPr>
        <w:t>произошло увеличение расходов</w:t>
      </w:r>
      <w:proofErr w:type="gramStart"/>
      <w:r w:rsidR="004546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54675">
        <w:rPr>
          <w:rFonts w:ascii="Times New Roman" w:hAnsi="Times New Roman" w:cs="Times New Roman"/>
          <w:sz w:val="28"/>
          <w:szCs w:val="28"/>
        </w:rPr>
        <w:t xml:space="preserve"> П</w:t>
      </w:r>
      <w:r w:rsidRPr="005670F5">
        <w:rPr>
          <w:rFonts w:ascii="Times New Roman" w:hAnsi="Times New Roman" w:cs="Times New Roman"/>
          <w:sz w:val="28"/>
          <w:szCs w:val="28"/>
        </w:rPr>
        <w:t>овышение расходов по сравнению с 2013 годом произведено</w:t>
      </w:r>
      <w:r w:rsidR="00037F19">
        <w:rPr>
          <w:rFonts w:ascii="Times New Roman" w:hAnsi="Times New Roman" w:cs="Times New Roman"/>
          <w:sz w:val="28"/>
          <w:szCs w:val="28"/>
        </w:rPr>
        <w:t xml:space="preserve"> на функционирование высшего должностного лица (12,2 %), на функционирование местных </w:t>
      </w:r>
      <w:r w:rsidR="00037F1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администраций  (4,9 %). В 2014 году увеличились расходы по национальной обороне (5,8 %), </w:t>
      </w:r>
      <w:r w:rsidR="000922F7">
        <w:rPr>
          <w:rFonts w:ascii="Times New Roman" w:hAnsi="Times New Roman" w:cs="Times New Roman"/>
          <w:sz w:val="28"/>
          <w:szCs w:val="28"/>
        </w:rPr>
        <w:t>на дорожное хозяйство (8,3%), на культуру (19,1 %).</w:t>
      </w:r>
      <w:r w:rsidRPr="005670F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>3. Анализ исполнения бюджета муниципального образования за 2014 год по доходам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5670F5">
        <w:rPr>
          <w:rFonts w:ascii="Times New Roman" w:hAnsi="Times New Roman" w:cs="Times New Roman"/>
          <w:sz w:val="28"/>
          <w:szCs w:val="28"/>
        </w:rPr>
        <w:t>По доходам бюджет</w:t>
      </w:r>
      <w:r w:rsidRPr="00567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70F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исполнен в сумме </w:t>
      </w:r>
      <w:r w:rsidR="002D03C9">
        <w:rPr>
          <w:rFonts w:ascii="Times New Roman" w:hAnsi="Times New Roman" w:cs="Times New Roman"/>
          <w:sz w:val="28"/>
          <w:szCs w:val="28"/>
        </w:rPr>
        <w:t>3938,4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руб., что составляет  </w:t>
      </w:r>
      <w:r w:rsidR="002D03C9">
        <w:rPr>
          <w:rFonts w:ascii="Times New Roman" w:hAnsi="Times New Roman" w:cs="Times New Roman"/>
          <w:sz w:val="28"/>
          <w:szCs w:val="28"/>
        </w:rPr>
        <w:t>95,1</w:t>
      </w:r>
      <w:r w:rsidRPr="005670F5">
        <w:rPr>
          <w:rFonts w:ascii="Times New Roman" w:hAnsi="Times New Roman" w:cs="Times New Roman"/>
          <w:sz w:val="28"/>
          <w:szCs w:val="28"/>
        </w:rPr>
        <w:t xml:space="preserve">% к запланированным доходам в сумме </w:t>
      </w:r>
      <w:r w:rsidR="002D03C9">
        <w:rPr>
          <w:rFonts w:ascii="Times New Roman" w:hAnsi="Times New Roman" w:cs="Times New Roman"/>
          <w:sz w:val="28"/>
          <w:szCs w:val="28"/>
        </w:rPr>
        <w:t>4139,5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руб., из них: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- Собственные доходы бюджета (налоговые и неналоговые) составляют  </w:t>
      </w:r>
      <w:r w:rsidR="0085697A">
        <w:rPr>
          <w:rFonts w:ascii="Times New Roman" w:hAnsi="Times New Roman" w:cs="Times New Roman"/>
          <w:sz w:val="28"/>
          <w:szCs w:val="28"/>
        </w:rPr>
        <w:t>587,9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</w:t>
      </w:r>
      <w:r w:rsidR="0085697A">
        <w:rPr>
          <w:rFonts w:ascii="Times New Roman" w:hAnsi="Times New Roman" w:cs="Times New Roman"/>
          <w:sz w:val="28"/>
          <w:szCs w:val="28"/>
        </w:rPr>
        <w:t xml:space="preserve"> 74,5</w:t>
      </w:r>
      <w:r w:rsidRPr="005670F5">
        <w:rPr>
          <w:rFonts w:ascii="Times New Roman" w:hAnsi="Times New Roman" w:cs="Times New Roman"/>
          <w:sz w:val="28"/>
          <w:szCs w:val="28"/>
        </w:rPr>
        <w:t xml:space="preserve"> % запланированных доходов бюджета. Доля собственных доходов в общей сумме полученных доходов составляет</w:t>
      </w:r>
      <w:r w:rsidR="0085697A">
        <w:rPr>
          <w:rFonts w:ascii="Times New Roman" w:hAnsi="Times New Roman" w:cs="Times New Roman"/>
          <w:sz w:val="28"/>
          <w:szCs w:val="28"/>
        </w:rPr>
        <w:t xml:space="preserve"> 14,9</w:t>
      </w:r>
      <w:r w:rsidRPr="005670F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- Безвозмездные поступления составляют </w:t>
      </w:r>
      <w:r w:rsidR="0085697A">
        <w:rPr>
          <w:rFonts w:ascii="Times New Roman" w:hAnsi="Times New Roman" w:cs="Times New Roman"/>
          <w:sz w:val="28"/>
          <w:szCs w:val="28"/>
        </w:rPr>
        <w:t>3350,5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План по безвозмездным поступлениям выполнен на 100,0%. Доля безвозмездных поступлений в общей сумме полученных доходов составляет</w:t>
      </w:r>
      <w:r w:rsidR="0085697A">
        <w:rPr>
          <w:rFonts w:ascii="Times New Roman" w:hAnsi="Times New Roman" w:cs="Times New Roman"/>
          <w:sz w:val="28"/>
          <w:szCs w:val="28"/>
        </w:rPr>
        <w:t xml:space="preserve"> 85,1</w:t>
      </w:r>
      <w:r w:rsidRPr="005670F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5670F5">
        <w:rPr>
          <w:rFonts w:ascii="Times New Roman" w:hAnsi="Times New Roman" w:cs="Times New Roman"/>
          <w:b/>
          <w:i/>
          <w:sz w:val="28"/>
          <w:szCs w:val="28"/>
        </w:rPr>
        <w:t>Результаты анализа исполнения доходной части бюджета представлены в приложении № 6.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Основными источниками формирования собственных доходов бюджета муниципального образования являются налоги. 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70F5">
        <w:rPr>
          <w:rFonts w:ascii="Times New Roman" w:hAnsi="Times New Roman" w:cs="Times New Roman"/>
          <w:sz w:val="28"/>
          <w:szCs w:val="28"/>
          <w:u w:val="single"/>
        </w:rPr>
        <w:t>Налоговые доходы</w:t>
      </w:r>
      <w:r w:rsidRPr="005670F5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85697A">
        <w:rPr>
          <w:rFonts w:ascii="Times New Roman" w:hAnsi="Times New Roman" w:cs="Times New Roman"/>
          <w:sz w:val="28"/>
          <w:szCs w:val="28"/>
        </w:rPr>
        <w:t>546,5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руб., или</w:t>
      </w:r>
      <w:r w:rsidR="0085697A">
        <w:rPr>
          <w:rFonts w:ascii="Times New Roman" w:hAnsi="Times New Roman" w:cs="Times New Roman"/>
          <w:sz w:val="28"/>
          <w:szCs w:val="28"/>
        </w:rPr>
        <w:t xml:space="preserve"> 93,0</w:t>
      </w:r>
      <w:r w:rsidRPr="005670F5">
        <w:rPr>
          <w:rFonts w:ascii="Times New Roman" w:hAnsi="Times New Roman" w:cs="Times New Roman"/>
          <w:sz w:val="28"/>
          <w:szCs w:val="28"/>
        </w:rPr>
        <w:t xml:space="preserve"> % собственных доходов. План по налоговым доходам выполнен на</w:t>
      </w:r>
      <w:r w:rsidR="0085697A">
        <w:rPr>
          <w:rFonts w:ascii="Times New Roman" w:hAnsi="Times New Roman" w:cs="Times New Roman"/>
          <w:sz w:val="28"/>
          <w:szCs w:val="28"/>
        </w:rPr>
        <w:t xml:space="preserve"> 91,4</w:t>
      </w:r>
      <w:r w:rsidRPr="005670F5">
        <w:rPr>
          <w:rFonts w:ascii="Times New Roman" w:hAnsi="Times New Roman" w:cs="Times New Roman"/>
          <w:sz w:val="28"/>
          <w:szCs w:val="28"/>
        </w:rPr>
        <w:t xml:space="preserve"> %. Доля налоговых доходов в общей сумме доходов составляет </w:t>
      </w:r>
      <w:r w:rsidR="0085697A">
        <w:rPr>
          <w:rFonts w:ascii="Times New Roman" w:hAnsi="Times New Roman" w:cs="Times New Roman"/>
          <w:sz w:val="28"/>
          <w:szCs w:val="28"/>
        </w:rPr>
        <w:t>13,9</w:t>
      </w:r>
      <w:r w:rsidRPr="005670F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670F5" w:rsidRPr="005670F5" w:rsidRDefault="005670F5" w:rsidP="002D7D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В соответствии со ст.61 БК в бюджет поселения в полном объеме зачисляются имущественные налоги (налог на имущество физических лиц, земельный налог). При этом доля имущественных налогов в общем объеме собственных доходов бюджета без учета финансовой помощи составляет </w:t>
      </w:r>
      <w:r w:rsidR="0085697A">
        <w:rPr>
          <w:rFonts w:ascii="Times New Roman" w:hAnsi="Times New Roman" w:cs="Times New Roman"/>
          <w:sz w:val="28"/>
          <w:szCs w:val="28"/>
        </w:rPr>
        <w:t>27,9</w:t>
      </w:r>
      <w:r w:rsidRPr="005670F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670F5" w:rsidRPr="005670F5" w:rsidRDefault="005670F5" w:rsidP="002D7D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70F5">
        <w:rPr>
          <w:rFonts w:ascii="Times New Roman" w:hAnsi="Times New Roman" w:cs="Times New Roman"/>
          <w:i/>
          <w:sz w:val="28"/>
          <w:szCs w:val="28"/>
        </w:rPr>
        <w:t>Налог на имущество физических лиц</w:t>
      </w:r>
      <w:r w:rsidRPr="005670F5">
        <w:rPr>
          <w:rFonts w:ascii="Times New Roman" w:hAnsi="Times New Roman" w:cs="Times New Roman"/>
          <w:sz w:val="28"/>
          <w:szCs w:val="28"/>
        </w:rPr>
        <w:t xml:space="preserve"> исполнен в 2014 году в сумме </w:t>
      </w:r>
      <w:r w:rsidR="0085697A">
        <w:rPr>
          <w:rFonts w:ascii="Times New Roman" w:hAnsi="Times New Roman" w:cs="Times New Roman"/>
          <w:sz w:val="28"/>
          <w:szCs w:val="28"/>
        </w:rPr>
        <w:t>76,6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5697A">
        <w:rPr>
          <w:rFonts w:ascii="Times New Roman" w:hAnsi="Times New Roman" w:cs="Times New Roman"/>
          <w:sz w:val="28"/>
          <w:szCs w:val="28"/>
        </w:rPr>
        <w:t>70,3</w:t>
      </w:r>
      <w:r w:rsidRPr="005670F5">
        <w:rPr>
          <w:rFonts w:ascii="Times New Roman" w:hAnsi="Times New Roman" w:cs="Times New Roman"/>
          <w:sz w:val="28"/>
          <w:szCs w:val="28"/>
        </w:rPr>
        <w:t xml:space="preserve"> %  к плану. По отношению к уровню 2013 года доходы </w:t>
      </w:r>
      <w:r w:rsidR="0085697A">
        <w:rPr>
          <w:rFonts w:ascii="Times New Roman" w:hAnsi="Times New Roman" w:cs="Times New Roman"/>
          <w:sz w:val="28"/>
          <w:szCs w:val="28"/>
        </w:rPr>
        <w:t>бюджета по данному налогу увелич</w:t>
      </w:r>
      <w:r w:rsidRPr="005670F5">
        <w:rPr>
          <w:rFonts w:ascii="Times New Roman" w:hAnsi="Times New Roman" w:cs="Times New Roman"/>
          <w:sz w:val="28"/>
          <w:szCs w:val="28"/>
        </w:rPr>
        <w:t xml:space="preserve">ились на </w:t>
      </w:r>
      <w:r w:rsidR="0085697A">
        <w:rPr>
          <w:rFonts w:ascii="Times New Roman" w:hAnsi="Times New Roman" w:cs="Times New Roman"/>
          <w:sz w:val="28"/>
          <w:szCs w:val="28"/>
        </w:rPr>
        <w:t>27,7</w:t>
      </w:r>
      <w:r w:rsidRPr="005670F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670F5" w:rsidRPr="005670F5" w:rsidRDefault="005670F5" w:rsidP="002D7D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Исполнение доходов по  </w:t>
      </w:r>
      <w:r w:rsidRPr="005670F5">
        <w:rPr>
          <w:rFonts w:ascii="Times New Roman" w:hAnsi="Times New Roman" w:cs="Times New Roman"/>
          <w:i/>
          <w:sz w:val="28"/>
          <w:szCs w:val="28"/>
        </w:rPr>
        <w:t>земельному налогу</w:t>
      </w:r>
      <w:r w:rsidRPr="005670F5">
        <w:rPr>
          <w:rFonts w:ascii="Times New Roman" w:hAnsi="Times New Roman" w:cs="Times New Roman"/>
          <w:sz w:val="28"/>
          <w:szCs w:val="28"/>
        </w:rPr>
        <w:t xml:space="preserve"> в 2014 году составило </w:t>
      </w:r>
      <w:r w:rsidR="009A254D">
        <w:rPr>
          <w:rFonts w:ascii="Times New Roman" w:hAnsi="Times New Roman" w:cs="Times New Roman"/>
          <w:sz w:val="28"/>
          <w:szCs w:val="28"/>
        </w:rPr>
        <w:t>87,3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9A254D">
        <w:rPr>
          <w:rFonts w:ascii="Times New Roman" w:hAnsi="Times New Roman" w:cs="Times New Roman"/>
          <w:sz w:val="28"/>
          <w:szCs w:val="28"/>
        </w:rPr>
        <w:t>213</w:t>
      </w:r>
      <w:r w:rsidRPr="005670F5">
        <w:rPr>
          <w:rFonts w:ascii="Times New Roman" w:hAnsi="Times New Roman" w:cs="Times New Roman"/>
          <w:sz w:val="28"/>
          <w:szCs w:val="28"/>
        </w:rPr>
        <w:t xml:space="preserve"> % к уточненному плану. По сравн</w:t>
      </w:r>
      <w:r w:rsidR="00A348B7">
        <w:rPr>
          <w:rFonts w:ascii="Times New Roman" w:hAnsi="Times New Roman" w:cs="Times New Roman"/>
          <w:sz w:val="28"/>
          <w:szCs w:val="28"/>
        </w:rPr>
        <w:t>ению с 2013 годом произошло увелич</w:t>
      </w:r>
      <w:r w:rsidRPr="005670F5">
        <w:rPr>
          <w:rFonts w:ascii="Times New Roman" w:hAnsi="Times New Roman" w:cs="Times New Roman"/>
          <w:sz w:val="28"/>
          <w:szCs w:val="28"/>
        </w:rPr>
        <w:t xml:space="preserve">ение поступлений данного налога на </w:t>
      </w:r>
      <w:r w:rsidR="00A348B7">
        <w:rPr>
          <w:rFonts w:ascii="Times New Roman" w:hAnsi="Times New Roman" w:cs="Times New Roman"/>
          <w:sz w:val="28"/>
          <w:szCs w:val="28"/>
        </w:rPr>
        <w:t>7,1</w:t>
      </w:r>
      <w:r w:rsidRPr="005670F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670F5" w:rsidRPr="005670F5" w:rsidRDefault="005670F5" w:rsidP="002D7D8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Объем поступления </w:t>
      </w:r>
      <w:r w:rsidRPr="005670F5">
        <w:rPr>
          <w:rFonts w:ascii="Times New Roman" w:hAnsi="Times New Roman" w:cs="Times New Roman"/>
          <w:i/>
          <w:sz w:val="28"/>
          <w:szCs w:val="28"/>
        </w:rPr>
        <w:t>налога на доходы физических лиц</w:t>
      </w:r>
      <w:r w:rsidRPr="005670F5">
        <w:rPr>
          <w:rFonts w:ascii="Times New Roman" w:hAnsi="Times New Roman" w:cs="Times New Roman"/>
          <w:sz w:val="28"/>
          <w:szCs w:val="28"/>
        </w:rPr>
        <w:t xml:space="preserve"> на 2014 год был утвержден в размере </w:t>
      </w:r>
      <w:r w:rsidR="00A3366F">
        <w:rPr>
          <w:rFonts w:ascii="Times New Roman" w:hAnsi="Times New Roman" w:cs="Times New Roman"/>
          <w:sz w:val="28"/>
          <w:szCs w:val="28"/>
        </w:rPr>
        <w:t>199,0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Исполнение по налогу составило </w:t>
      </w:r>
      <w:r w:rsidR="00A3366F">
        <w:rPr>
          <w:rFonts w:ascii="Times New Roman" w:hAnsi="Times New Roman" w:cs="Times New Roman"/>
          <w:sz w:val="28"/>
          <w:szCs w:val="28"/>
        </w:rPr>
        <w:t>164,7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  </w:t>
      </w:r>
      <w:r w:rsidR="00A3366F">
        <w:rPr>
          <w:rFonts w:ascii="Times New Roman" w:hAnsi="Times New Roman" w:cs="Times New Roman"/>
          <w:sz w:val="28"/>
          <w:szCs w:val="28"/>
        </w:rPr>
        <w:t>82,8</w:t>
      </w:r>
      <w:r w:rsidRPr="005670F5">
        <w:rPr>
          <w:rFonts w:ascii="Times New Roman" w:hAnsi="Times New Roman" w:cs="Times New Roman"/>
          <w:sz w:val="28"/>
          <w:szCs w:val="28"/>
        </w:rPr>
        <w:t xml:space="preserve"> % к уточненному плану. Снижение поступлений данного налога к уровню 2013 года составило </w:t>
      </w:r>
      <w:r w:rsidR="00A3366F">
        <w:rPr>
          <w:rFonts w:ascii="Times New Roman" w:hAnsi="Times New Roman" w:cs="Times New Roman"/>
          <w:sz w:val="28"/>
          <w:szCs w:val="28"/>
        </w:rPr>
        <w:t>2,7</w:t>
      </w:r>
      <w:r w:rsidRPr="005670F5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Объем поступления </w:t>
      </w:r>
      <w:r w:rsidRPr="005670F5">
        <w:rPr>
          <w:rFonts w:ascii="Times New Roman" w:hAnsi="Times New Roman" w:cs="Times New Roman"/>
          <w:i/>
          <w:sz w:val="28"/>
          <w:szCs w:val="28"/>
        </w:rPr>
        <w:t xml:space="preserve">госпошлины </w:t>
      </w:r>
      <w:r w:rsidRPr="005670F5">
        <w:rPr>
          <w:rFonts w:ascii="Times New Roman" w:hAnsi="Times New Roman" w:cs="Times New Roman"/>
          <w:sz w:val="28"/>
          <w:szCs w:val="28"/>
        </w:rPr>
        <w:t xml:space="preserve">на 2014 год утвержден в размере </w:t>
      </w:r>
      <w:r w:rsidR="00B14311">
        <w:rPr>
          <w:rFonts w:ascii="Times New Roman" w:hAnsi="Times New Roman" w:cs="Times New Roman"/>
          <w:sz w:val="28"/>
          <w:szCs w:val="28"/>
        </w:rPr>
        <w:t>8,0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руб., исполнение составило  </w:t>
      </w:r>
      <w:r w:rsidR="00B14311">
        <w:rPr>
          <w:rFonts w:ascii="Times New Roman" w:hAnsi="Times New Roman" w:cs="Times New Roman"/>
          <w:sz w:val="28"/>
          <w:szCs w:val="28"/>
        </w:rPr>
        <w:t>11,5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14311">
        <w:rPr>
          <w:rFonts w:ascii="Times New Roman" w:hAnsi="Times New Roman" w:cs="Times New Roman"/>
          <w:sz w:val="28"/>
          <w:szCs w:val="28"/>
        </w:rPr>
        <w:t xml:space="preserve"> 143,8</w:t>
      </w:r>
      <w:r w:rsidRPr="005670F5">
        <w:rPr>
          <w:rFonts w:ascii="Times New Roman" w:hAnsi="Times New Roman" w:cs="Times New Roman"/>
          <w:sz w:val="28"/>
          <w:szCs w:val="28"/>
        </w:rPr>
        <w:t xml:space="preserve"> % к </w:t>
      </w:r>
      <w:r w:rsidRPr="005670F5">
        <w:rPr>
          <w:rFonts w:ascii="Times New Roman" w:hAnsi="Times New Roman" w:cs="Times New Roman"/>
          <w:sz w:val="28"/>
          <w:szCs w:val="28"/>
        </w:rPr>
        <w:lastRenderedPageBreak/>
        <w:t>утве</w:t>
      </w:r>
      <w:r w:rsidR="00B14311">
        <w:rPr>
          <w:rFonts w:ascii="Times New Roman" w:hAnsi="Times New Roman" w:cs="Times New Roman"/>
          <w:sz w:val="28"/>
          <w:szCs w:val="28"/>
        </w:rPr>
        <w:t>ржденному плану.  Произошло увелич</w:t>
      </w:r>
      <w:r w:rsidRPr="005670F5">
        <w:rPr>
          <w:rFonts w:ascii="Times New Roman" w:hAnsi="Times New Roman" w:cs="Times New Roman"/>
          <w:sz w:val="28"/>
          <w:szCs w:val="28"/>
        </w:rPr>
        <w:t>ение поступления госпошлины по сравнению с предыдущим годом на</w:t>
      </w:r>
      <w:r w:rsidR="00B14311">
        <w:rPr>
          <w:rFonts w:ascii="Times New Roman" w:hAnsi="Times New Roman" w:cs="Times New Roman"/>
          <w:sz w:val="28"/>
          <w:szCs w:val="28"/>
        </w:rPr>
        <w:t xml:space="preserve"> 42,0</w:t>
      </w:r>
      <w:r w:rsidRPr="005670F5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Поступление </w:t>
      </w:r>
      <w:r w:rsidRPr="005670F5">
        <w:rPr>
          <w:rFonts w:ascii="Times New Roman" w:hAnsi="Times New Roman" w:cs="Times New Roman"/>
          <w:sz w:val="28"/>
          <w:szCs w:val="28"/>
          <w:u w:val="single"/>
        </w:rPr>
        <w:t>неналоговых  доходов</w:t>
      </w:r>
      <w:r w:rsidRPr="005670F5">
        <w:rPr>
          <w:rFonts w:ascii="Times New Roman" w:hAnsi="Times New Roman" w:cs="Times New Roman"/>
          <w:sz w:val="28"/>
          <w:szCs w:val="28"/>
        </w:rPr>
        <w:t xml:space="preserve">  в бюджет поселения </w:t>
      </w:r>
      <w:r w:rsidR="00B14311">
        <w:rPr>
          <w:rFonts w:ascii="Times New Roman" w:hAnsi="Times New Roman" w:cs="Times New Roman"/>
          <w:sz w:val="28"/>
          <w:szCs w:val="28"/>
        </w:rPr>
        <w:t>в 2014 году составляет  41,4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при  уточненных плановых назначениях в размере </w:t>
      </w:r>
      <w:r w:rsidR="00B14311">
        <w:rPr>
          <w:rFonts w:ascii="Times New Roman" w:hAnsi="Times New Roman" w:cs="Times New Roman"/>
          <w:sz w:val="28"/>
          <w:szCs w:val="28"/>
        </w:rPr>
        <w:t>191,0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Поступления в бюджет поселения доходов от аренды земельных участков, государственная собственность на которые не разграничена и которые расположены в границах поселений, а также средств от продажи права на заключение договоров аренды указанных земельных участков в 2014 году составили  </w:t>
      </w:r>
      <w:r w:rsidR="00B14311">
        <w:rPr>
          <w:rFonts w:ascii="Times New Roman" w:hAnsi="Times New Roman" w:cs="Times New Roman"/>
          <w:sz w:val="28"/>
          <w:szCs w:val="28"/>
        </w:rPr>
        <w:t>20,5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Доходы от продажи земельных участков 2014 году не были запланированы, поступили в бюджет поселения  в сумме </w:t>
      </w:r>
      <w:r w:rsidR="00B14311">
        <w:rPr>
          <w:rFonts w:ascii="Times New Roman" w:hAnsi="Times New Roman" w:cs="Times New Roman"/>
          <w:sz w:val="28"/>
          <w:szCs w:val="28"/>
        </w:rPr>
        <w:t>0,5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 Доходы от продажи земельных участков  составляют </w:t>
      </w:r>
      <w:r w:rsidR="00B14311">
        <w:rPr>
          <w:rFonts w:ascii="Times New Roman" w:hAnsi="Times New Roman" w:cs="Times New Roman"/>
          <w:sz w:val="28"/>
          <w:szCs w:val="28"/>
        </w:rPr>
        <w:t>0,1</w:t>
      </w:r>
      <w:r w:rsidRPr="005670F5">
        <w:rPr>
          <w:rFonts w:ascii="Times New Roman" w:hAnsi="Times New Roman" w:cs="Times New Roman"/>
          <w:sz w:val="28"/>
          <w:szCs w:val="28"/>
        </w:rPr>
        <w:t xml:space="preserve"> % от собственных доходов.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670F5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5670F5">
        <w:rPr>
          <w:rFonts w:ascii="Times New Roman" w:hAnsi="Times New Roman" w:cs="Times New Roman"/>
          <w:sz w:val="28"/>
          <w:szCs w:val="28"/>
          <w:u w:val="single"/>
        </w:rPr>
        <w:t>безвозмездные поступления</w:t>
      </w:r>
      <w:r w:rsidRPr="005670F5">
        <w:rPr>
          <w:rFonts w:ascii="Times New Roman" w:hAnsi="Times New Roman" w:cs="Times New Roman"/>
          <w:sz w:val="28"/>
          <w:szCs w:val="28"/>
        </w:rPr>
        <w:t xml:space="preserve"> из областного и районного бюджетов составили </w:t>
      </w:r>
      <w:r w:rsidR="00220B55">
        <w:rPr>
          <w:rFonts w:ascii="Times New Roman" w:hAnsi="Times New Roman" w:cs="Times New Roman"/>
          <w:sz w:val="28"/>
          <w:szCs w:val="28"/>
        </w:rPr>
        <w:t>85,1</w:t>
      </w:r>
      <w:r w:rsidRPr="005670F5">
        <w:rPr>
          <w:rFonts w:ascii="Times New Roman" w:hAnsi="Times New Roman" w:cs="Times New Roman"/>
          <w:sz w:val="28"/>
          <w:szCs w:val="28"/>
        </w:rPr>
        <w:t xml:space="preserve"> % и исполнены в сумме </w:t>
      </w:r>
      <w:r w:rsidR="00220B55">
        <w:rPr>
          <w:rFonts w:ascii="Times New Roman" w:hAnsi="Times New Roman" w:cs="Times New Roman"/>
          <w:sz w:val="28"/>
          <w:szCs w:val="28"/>
        </w:rPr>
        <w:t>3350,5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 на 100  % от уточненного плана.</w:t>
      </w:r>
      <w:proofErr w:type="gramEnd"/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670F5">
        <w:rPr>
          <w:rFonts w:ascii="Times New Roman" w:hAnsi="Times New Roman" w:cs="Times New Roman"/>
          <w:sz w:val="28"/>
          <w:szCs w:val="28"/>
        </w:rPr>
        <w:t>Межбюджетные трансфер</w:t>
      </w:r>
      <w:r w:rsidR="00220B55">
        <w:rPr>
          <w:rFonts w:ascii="Times New Roman" w:hAnsi="Times New Roman" w:cs="Times New Roman"/>
          <w:sz w:val="28"/>
          <w:szCs w:val="28"/>
        </w:rPr>
        <w:t>ты предоставлялись бюджету Ен</w:t>
      </w:r>
      <w:r w:rsidRPr="005670F5">
        <w:rPr>
          <w:rFonts w:ascii="Times New Roman" w:hAnsi="Times New Roman" w:cs="Times New Roman"/>
          <w:sz w:val="28"/>
          <w:szCs w:val="28"/>
        </w:rPr>
        <w:t>инского сельского поселения из областного бюджета в форме субвенции на осуществление первичного воинского учета в сумме 75,0 тыс. руб. (100,% от плана), субвенции на выполнение передаваемых полномочий в сумме 0,4 тыс. руб. (100,% от плана), прочей субсидии бюджету поселен</w:t>
      </w:r>
      <w:r w:rsidR="00220B55">
        <w:rPr>
          <w:rFonts w:ascii="Times New Roman" w:hAnsi="Times New Roman" w:cs="Times New Roman"/>
          <w:sz w:val="28"/>
          <w:szCs w:val="28"/>
        </w:rPr>
        <w:t>ия в сумме 165,8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(100,% от плана).</w:t>
      </w:r>
      <w:proofErr w:type="gramEnd"/>
      <w:r w:rsidRPr="005670F5">
        <w:rPr>
          <w:rFonts w:ascii="Times New Roman" w:hAnsi="Times New Roman" w:cs="Times New Roman"/>
          <w:sz w:val="28"/>
          <w:szCs w:val="28"/>
        </w:rPr>
        <w:t xml:space="preserve"> Из районного бюджета предоставлялись   дотации на </w:t>
      </w:r>
      <w:r w:rsidR="00220B55">
        <w:rPr>
          <w:rFonts w:ascii="Times New Roman" w:hAnsi="Times New Roman" w:cs="Times New Roman"/>
          <w:sz w:val="28"/>
          <w:szCs w:val="28"/>
        </w:rPr>
        <w:t>выравнивание уровня бюджетной обеспеченности в сумме 2393,0 тыс. руб.</w:t>
      </w:r>
      <w:r w:rsidR="00AD4567">
        <w:rPr>
          <w:rFonts w:ascii="Times New Roman" w:hAnsi="Times New Roman" w:cs="Times New Roman"/>
          <w:sz w:val="28"/>
          <w:szCs w:val="28"/>
        </w:rPr>
        <w:t xml:space="preserve"> (100 % от плана)</w:t>
      </w:r>
      <w:r w:rsidR="00220B55">
        <w:rPr>
          <w:rFonts w:ascii="Times New Roman" w:hAnsi="Times New Roman" w:cs="Times New Roman"/>
          <w:sz w:val="28"/>
          <w:szCs w:val="28"/>
        </w:rPr>
        <w:t xml:space="preserve"> и дотации на </w:t>
      </w:r>
      <w:r w:rsidRPr="005670F5">
        <w:rPr>
          <w:rFonts w:ascii="Times New Roman" w:hAnsi="Times New Roman" w:cs="Times New Roman"/>
          <w:sz w:val="28"/>
          <w:szCs w:val="28"/>
        </w:rPr>
        <w:t>поддержку мер по обеспечению сбалан</w:t>
      </w:r>
      <w:r w:rsidR="00220B55">
        <w:rPr>
          <w:rFonts w:ascii="Times New Roman" w:hAnsi="Times New Roman" w:cs="Times New Roman"/>
          <w:sz w:val="28"/>
          <w:szCs w:val="28"/>
        </w:rPr>
        <w:t>сированности бюджетов в сумме 716,3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(100,% от плана),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 В бюджете сельского поселения указанные средства учтены в полном объеме.</w:t>
      </w:r>
      <w:r w:rsidRPr="005670F5">
        <w:rPr>
          <w:rFonts w:ascii="Times New Roman" w:hAnsi="Times New Roman" w:cs="Times New Roman"/>
          <w:i/>
          <w:sz w:val="28"/>
          <w:szCs w:val="28"/>
        </w:rPr>
        <w:t xml:space="preserve">        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70F5">
        <w:rPr>
          <w:rFonts w:ascii="Times New Roman" w:hAnsi="Times New Roman" w:cs="Times New Roman"/>
          <w:b/>
          <w:sz w:val="28"/>
          <w:szCs w:val="28"/>
        </w:rPr>
        <w:t>4.Анализ исполнения бюджета муниципального образования за 2014 год по расходам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Согласно статье 65 Бюджетного кодекса формирование расходов осуществляется в соответствии с расходными обязательствами органов местного самоуправления. В соответствии со статьей 215.1 Бюджетного кодекса исполнение местного бюджета обеспечивается администрацией муниципального образования. Исполнение бюджета организуется на основе сводной бюджетной  росписи и кассового плана. Бюджет исполняется на основе единства кассы и подведомственности расходов.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lastRenderedPageBreak/>
        <w:t xml:space="preserve">        Обязательства бюджета сельского поселения в 2014 году по расходам исполнен</w:t>
      </w:r>
      <w:r w:rsidR="001F46D3">
        <w:rPr>
          <w:rFonts w:ascii="Times New Roman" w:hAnsi="Times New Roman" w:cs="Times New Roman"/>
          <w:sz w:val="28"/>
          <w:szCs w:val="28"/>
        </w:rPr>
        <w:t>ы в сумме 4270,9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F46D3">
        <w:rPr>
          <w:rFonts w:ascii="Times New Roman" w:hAnsi="Times New Roman" w:cs="Times New Roman"/>
          <w:sz w:val="28"/>
          <w:szCs w:val="28"/>
        </w:rPr>
        <w:t>94,4</w:t>
      </w:r>
      <w:r w:rsidRPr="005670F5">
        <w:rPr>
          <w:rFonts w:ascii="Times New Roman" w:hAnsi="Times New Roman" w:cs="Times New Roman"/>
          <w:sz w:val="28"/>
          <w:szCs w:val="28"/>
        </w:rPr>
        <w:t>% к плановым бюджетным назначениям. По сравнению с 2013 г</w:t>
      </w:r>
      <w:r w:rsidR="001F46D3">
        <w:rPr>
          <w:rFonts w:ascii="Times New Roman" w:hAnsi="Times New Roman" w:cs="Times New Roman"/>
          <w:sz w:val="28"/>
          <w:szCs w:val="28"/>
        </w:rPr>
        <w:t>одом расходы увеличились на 2,1</w:t>
      </w:r>
      <w:r w:rsidRPr="005670F5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i/>
          <w:sz w:val="28"/>
          <w:szCs w:val="28"/>
        </w:rPr>
        <w:t xml:space="preserve">        Соответствующие данные об исполнении бюджета по расходам в разрезе функциональной классификации представлены в приложении № 7.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Перевыполнения  плана по расходам в процессе анализа отчета не выявлено, что говорит о соблюдении требования целевого использования средств бюджета. С другой стороны следует отметить, что бюджетные задания по расходам не выполнены по отдельным статьям расходов. В целом невыполнение п</w:t>
      </w:r>
      <w:r w:rsidR="001F46D3">
        <w:rPr>
          <w:rFonts w:ascii="Times New Roman" w:hAnsi="Times New Roman" w:cs="Times New Roman"/>
          <w:sz w:val="28"/>
          <w:szCs w:val="28"/>
        </w:rPr>
        <w:t>лана по расходам составило 254,4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Основное невыполнение сложилось по следующим разделам:</w:t>
      </w:r>
    </w:p>
    <w:p w:rsid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- «Общегосуд</w:t>
      </w:r>
      <w:r w:rsidR="001F46D3">
        <w:rPr>
          <w:rFonts w:ascii="Times New Roman" w:hAnsi="Times New Roman" w:cs="Times New Roman"/>
          <w:sz w:val="28"/>
          <w:szCs w:val="28"/>
        </w:rPr>
        <w:t>арственные вопросы» - 88,8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1F46D3">
        <w:rPr>
          <w:rFonts w:ascii="Times New Roman" w:hAnsi="Times New Roman" w:cs="Times New Roman"/>
          <w:sz w:val="28"/>
          <w:szCs w:val="28"/>
        </w:rPr>
        <w:t>4,2</w:t>
      </w:r>
      <w:r w:rsidRPr="005670F5">
        <w:rPr>
          <w:rFonts w:ascii="Times New Roman" w:hAnsi="Times New Roman" w:cs="Times New Roman"/>
          <w:sz w:val="28"/>
          <w:szCs w:val="28"/>
        </w:rPr>
        <w:t>%;</w:t>
      </w:r>
    </w:p>
    <w:p w:rsidR="001F46D3" w:rsidRDefault="001F46D3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«Национальная безопасность и правоохранительная деятельность» - 23,9 тыс. руб. или 42,7 %;</w:t>
      </w:r>
    </w:p>
    <w:p w:rsidR="00E22A45" w:rsidRPr="005670F5" w:rsidRDefault="00E22A4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«Национальная экономика» - 77,6 тыс. руб. или 28,1 %;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- «Жилищно-коммунальное хозяйство» - 4</w:t>
      </w:r>
      <w:r w:rsidR="00B1672D">
        <w:rPr>
          <w:rFonts w:ascii="Times New Roman" w:hAnsi="Times New Roman" w:cs="Times New Roman"/>
          <w:sz w:val="28"/>
          <w:szCs w:val="28"/>
        </w:rPr>
        <w:t>2,6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1672D">
        <w:rPr>
          <w:rFonts w:ascii="Times New Roman" w:hAnsi="Times New Roman" w:cs="Times New Roman"/>
          <w:sz w:val="28"/>
          <w:szCs w:val="28"/>
        </w:rPr>
        <w:t>5,2</w:t>
      </w:r>
      <w:r w:rsidRPr="005670F5">
        <w:rPr>
          <w:rFonts w:ascii="Times New Roman" w:hAnsi="Times New Roman" w:cs="Times New Roman"/>
          <w:sz w:val="28"/>
          <w:szCs w:val="28"/>
        </w:rPr>
        <w:t>%;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</w:t>
      </w:r>
      <w:r w:rsidR="00B1672D">
        <w:rPr>
          <w:rFonts w:ascii="Times New Roman" w:hAnsi="Times New Roman" w:cs="Times New Roman"/>
          <w:sz w:val="28"/>
          <w:szCs w:val="28"/>
        </w:rPr>
        <w:t xml:space="preserve">   - «Социальная политика» - 21,5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1672D">
        <w:rPr>
          <w:rFonts w:ascii="Times New Roman" w:hAnsi="Times New Roman" w:cs="Times New Roman"/>
          <w:sz w:val="28"/>
          <w:szCs w:val="28"/>
        </w:rPr>
        <w:t>29,9</w:t>
      </w:r>
      <w:r w:rsidRPr="005670F5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 Бюджетные расходы по разделу «Общегосударственные вопросы» согласно первон</w:t>
      </w:r>
      <w:r w:rsidR="00B1672D">
        <w:rPr>
          <w:rFonts w:ascii="Times New Roman" w:hAnsi="Times New Roman" w:cs="Times New Roman"/>
          <w:sz w:val="28"/>
          <w:szCs w:val="28"/>
        </w:rPr>
        <w:t>ачальным данным составили 2251,0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1672D">
        <w:rPr>
          <w:rFonts w:ascii="Times New Roman" w:hAnsi="Times New Roman" w:cs="Times New Roman"/>
          <w:sz w:val="28"/>
          <w:szCs w:val="28"/>
        </w:rPr>
        <w:t>50,7</w:t>
      </w:r>
      <w:r w:rsidRPr="005670F5">
        <w:rPr>
          <w:rFonts w:ascii="Times New Roman" w:hAnsi="Times New Roman" w:cs="Times New Roman"/>
          <w:sz w:val="28"/>
          <w:szCs w:val="28"/>
        </w:rPr>
        <w:t>% от общей суммы расходов. В результате внесения изменений и дополнений в бюджет сельского поселения в течение 2014 года сумма расходов на общегосударс</w:t>
      </w:r>
      <w:r w:rsidR="00B1672D">
        <w:rPr>
          <w:rFonts w:ascii="Times New Roman" w:hAnsi="Times New Roman" w:cs="Times New Roman"/>
          <w:sz w:val="28"/>
          <w:szCs w:val="28"/>
        </w:rPr>
        <w:t>твенные вопросы составила 2115,6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1672D">
        <w:rPr>
          <w:rFonts w:ascii="Times New Roman" w:hAnsi="Times New Roman" w:cs="Times New Roman"/>
          <w:sz w:val="28"/>
          <w:szCs w:val="28"/>
        </w:rPr>
        <w:t>46,8</w:t>
      </w:r>
      <w:r w:rsidRPr="005670F5">
        <w:rPr>
          <w:rFonts w:ascii="Times New Roman" w:hAnsi="Times New Roman" w:cs="Times New Roman"/>
          <w:sz w:val="28"/>
          <w:szCs w:val="28"/>
        </w:rPr>
        <w:t>% от общей суммы расходов бюджета. Согласно данным представленного отчета об исполнении бюджета за 2014 год, фактические расходы на общегосударс</w:t>
      </w:r>
      <w:r w:rsidR="00B1672D">
        <w:rPr>
          <w:rFonts w:ascii="Times New Roman" w:hAnsi="Times New Roman" w:cs="Times New Roman"/>
          <w:sz w:val="28"/>
          <w:szCs w:val="28"/>
        </w:rPr>
        <w:t>твенные вопросы составили 2026,8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B1672D">
        <w:rPr>
          <w:rFonts w:ascii="Times New Roman" w:hAnsi="Times New Roman" w:cs="Times New Roman"/>
          <w:sz w:val="28"/>
          <w:szCs w:val="28"/>
        </w:rPr>
        <w:t>47,5</w:t>
      </w:r>
      <w:r w:rsidRPr="005670F5">
        <w:rPr>
          <w:rFonts w:ascii="Times New Roman" w:hAnsi="Times New Roman" w:cs="Times New Roman"/>
          <w:sz w:val="28"/>
          <w:szCs w:val="28"/>
        </w:rPr>
        <w:t>% от общей суммы расходов бюджета, что соответствует предусмотренным бюджетным ассигнованиям.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В структуре расходов бюджета на общегосударственные вопросы наибольшая доля расходов падает на содержание органа местного самоуправления поселения, а именно на оплату труда с начислениями на выплаты по оплате труда. Норматив формирования расходов на оплату труда, утвержденный Постановлением Правительства Вологодской области от 28 июля 2008г. № 1416 (с последующими изменениями и дополнениями) ут</w:t>
      </w:r>
      <w:r w:rsidR="00AE739D">
        <w:rPr>
          <w:rFonts w:ascii="Times New Roman" w:hAnsi="Times New Roman" w:cs="Times New Roman"/>
          <w:sz w:val="28"/>
          <w:szCs w:val="28"/>
        </w:rPr>
        <w:t>вержден в размере 1344</w:t>
      </w:r>
      <w:r w:rsidRPr="005670F5">
        <w:rPr>
          <w:rFonts w:ascii="Times New Roman" w:hAnsi="Times New Roman" w:cs="Times New Roman"/>
          <w:sz w:val="28"/>
          <w:szCs w:val="28"/>
        </w:rPr>
        <w:t>,0 тыс. руб.  Фактический фонд оплаты труда с начислениями муниципальных служащих и должностных лиц за 2014 год не превышает установленный  норматив.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lastRenderedPageBreak/>
        <w:t>На основании ст.81 БК РФ в поселении сформирован резервный фонд.  Средства резервного фонда  поселения в 2014 году не расходовались. Расходы на указанные цели</w:t>
      </w:r>
      <w:r w:rsidR="00742DE5">
        <w:rPr>
          <w:rFonts w:ascii="Times New Roman" w:hAnsi="Times New Roman" w:cs="Times New Roman"/>
          <w:sz w:val="28"/>
          <w:szCs w:val="28"/>
        </w:rPr>
        <w:t xml:space="preserve"> были запланированы в размере 15,6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>Средства по разделу  «Национальная безопасность и правоохранительная деятельность»  израсходованы на обеспечение пожарной безопасности  в</w:t>
      </w:r>
      <w:r w:rsidR="008533B0">
        <w:rPr>
          <w:rFonts w:ascii="Times New Roman" w:hAnsi="Times New Roman" w:cs="Times New Roman"/>
          <w:sz w:val="28"/>
          <w:szCs w:val="28"/>
        </w:rPr>
        <w:t xml:space="preserve"> размере 32,1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(приобретение пожарных </w:t>
      </w:r>
      <w:r w:rsidR="00A271FC">
        <w:rPr>
          <w:rFonts w:ascii="Times New Roman" w:hAnsi="Times New Roman" w:cs="Times New Roman"/>
          <w:sz w:val="28"/>
          <w:szCs w:val="28"/>
        </w:rPr>
        <w:t>рукавов и замена э/проводки в жилых домах</w:t>
      </w:r>
      <w:r w:rsidRPr="005670F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>Бюджетные назначения по разделу «Национальная экономика» в 2</w:t>
      </w:r>
      <w:r w:rsidR="009E7C01">
        <w:rPr>
          <w:rFonts w:ascii="Times New Roman" w:hAnsi="Times New Roman" w:cs="Times New Roman"/>
          <w:sz w:val="28"/>
          <w:szCs w:val="28"/>
        </w:rPr>
        <w:t>014 году исполнены в сумме 198,1 тыс. руб. или 4,6</w:t>
      </w:r>
      <w:r w:rsidRPr="005670F5">
        <w:rPr>
          <w:rFonts w:ascii="Times New Roman" w:hAnsi="Times New Roman" w:cs="Times New Roman"/>
          <w:sz w:val="28"/>
          <w:szCs w:val="28"/>
        </w:rPr>
        <w:t xml:space="preserve"> % от общей суммы расходов. Указанные расходы в рамках подраздела «дорожное хозяйство» направлены</w:t>
      </w:r>
      <w:r w:rsidR="009E7C01">
        <w:rPr>
          <w:rFonts w:ascii="Times New Roman" w:hAnsi="Times New Roman" w:cs="Times New Roman"/>
          <w:sz w:val="28"/>
          <w:szCs w:val="28"/>
        </w:rPr>
        <w:t xml:space="preserve"> на содержание и ремонт дорог внутри населенных пунктов поселения.</w:t>
      </w:r>
      <w:r w:rsidRPr="00567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0F5">
        <w:rPr>
          <w:rFonts w:ascii="Times New Roman" w:hAnsi="Times New Roman" w:cs="Times New Roman"/>
          <w:sz w:val="28"/>
          <w:szCs w:val="28"/>
        </w:rPr>
        <w:t>По разделу «Жилищно-коммунальное хозяйство» в 2014 году фактические расходы составили</w:t>
      </w:r>
      <w:r w:rsidR="00A909F7">
        <w:rPr>
          <w:rFonts w:ascii="Times New Roman" w:hAnsi="Times New Roman" w:cs="Times New Roman"/>
          <w:sz w:val="28"/>
          <w:szCs w:val="28"/>
        </w:rPr>
        <w:t xml:space="preserve"> 781,2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руб.:  по подразд</w:t>
      </w:r>
      <w:r w:rsidR="00A909F7">
        <w:rPr>
          <w:rFonts w:ascii="Times New Roman" w:hAnsi="Times New Roman" w:cs="Times New Roman"/>
          <w:sz w:val="28"/>
          <w:szCs w:val="28"/>
        </w:rPr>
        <w:t>елу «жилищное хозяйство» 356,2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(капитальный ремонт </w:t>
      </w:r>
      <w:r w:rsidR="00A909F7">
        <w:rPr>
          <w:rFonts w:ascii="Times New Roman" w:hAnsi="Times New Roman" w:cs="Times New Roman"/>
          <w:sz w:val="28"/>
          <w:szCs w:val="28"/>
        </w:rPr>
        <w:t>печей в муниципальном жилищном фонде,</w:t>
      </w:r>
      <w:r w:rsidRPr="005670F5">
        <w:rPr>
          <w:rFonts w:ascii="Times New Roman" w:hAnsi="Times New Roman" w:cs="Times New Roman"/>
          <w:sz w:val="28"/>
          <w:szCs w:val="28"/>
        </w:rPr>
        <w:t xml:space="preserve"> по подразделу «благоустройство» в размере </w:t>
      </w:r>
      <w:r w:rsidR="00A909F7">
        <w:rPr>
          <w:rFonts w:ascii="Times New Roman" w:hAnsi="Times New Roman" w:cs="Times New Roman"/>
          <w:sz w:val="28"/>
          <w:szCs w:val="28"/>
        </w:rPr>
        <w:t>425,0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(уличное освещение, содержание мест захоронения, химическая обработка борщевика, </w:t>
      </w:r>
      <w:r w:rsidR="00A909F7">
        <w:rPr>
          <w:rFonts w:ascii="Times New Roman" w:hAnsi="Times New Roman" w:cs="Times New Roman"/>
          <w:sz w:val="28"/>
          <w:szCs w:val="28"/>
        </w:rPr>
        <w:t>строительство нового колодца, сбор и вывоз мусора</w:t>
      </w:r>
      <w:r w:rsidRPr="005670F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70F5">
        <w:rPr>
          <w:rFonts w:ascii="Times New Roman" w:hAnsi="Times New Roman" w:cs="Times New Roman"/>
          <w:sz w:val="28"/>
          <w:szCs w:val="28"/>
        </w:rPr>
        <w:t xml:space="preserve">По разделу «Социальная политика» расходы составили </w:t>
      </w:r>
      <w:r w:rsidR="00EE7F0D">
        <w:rPr>
          <w:rFonts w:ascii="Times New Roman" w:hAnsi="Times New Roman" w:cs="Times New Roman"/>
          <w:sz w:val="28"/>
          <w:szCs w:val="28"/>
        </w:rPr>
        <w:t>50,4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(по подразделу «пенсионное обеспечение»- дополнительное ежемесячное обеспечение к пенсиям муниципальным служащим </w:t>
      </w:r>
      <w:r w:rsidR="00EE7F0D">
        <w:rPr>
          <w:rFonts w:ascii="Times New Roman" w:hAnsi="Times New Roman" w:cs="Times New Roman"/>
          <w:sz w:val="28"/>
          <w:szCs w:val="28"/>
        </w:rPr>
        <w:t>12,0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руб.; по подразделу «социальное обслуживание населения» - средства в сумме </w:t>
      </w:r>
      <w:r w:rsidR="00EE7F0D">
        <w:rPr>
          <w:rFonts w:ascii="Times New Roman" w:hAnsi="Times New Roman" w:cs="Times New Roman"/>
          <w:sz w:val="28"/>
          <w:szCs w:val="28"/>
        </w:rPr>
        <w:t>22,8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направлены на переданные полномочия по обеспечению жилыми помещениями малоимущих граждан пенсионного возраста, нуждающихся в улучшении жилищных условий;</w:t>
      </w:r>
      <w:proofErr w:type="gramEnd"/>
      <w:r w:rsidRPr="005670F5">
        <w:rPr>
          <w:rFonts w:ascii="Times New Roman" w:hAnsi="Times New Roman" w:cs="Times New Roman"/>
          <w:sz w:val="28"/>
          <w:szCs w:val="28"/>
        </w:rPr>
        <w:t xml:space="preserve"> по подразделу «социальное обеспечение населения» расходы в сумме </w:t>
      </w:r>
      <w:r w:rsidR="00EE7F0D">
        <w:rPr>
          <w:rFonts w:ascii="Times New Roman" w:hAnsi="Times New Roman" w:cs="Times New Roman"/>
          <w:sz w:val="28"/>
          <w:szCs w:val="28"/>
        </w:rPr>
        <w:t>15,2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направлены на обеспечение ЕДК работникам муниципальных учреждений культуры</w:t>
      </w:r>
      <w:r w:rsidR="00EE7F0D">
        <w:rPr>
          <w:rFonts w:ascii="Times New Roman" w:hAnsi="Times New Roman" w:cs="Times New Roman"/>
          <w:sz w:val="28"/>
          <w:szCs w:val="28"/>
        </w:rPr>
        <w:t>; по подразделу «другие вопросы в области социальной политики» средства в сумме 0,4 тыс. руб. направлены на прочие расходы для общественной организации инвалидов</w:t>
      </w:r>
      <w:r w:rsidRPr="005670F5">
        <w:rPr>
          <w:rFonts w:ascii="Times New Roman" w:hAnsi="Times New Roman" w:cs="Times New Roman"/>
          <w:sz w:val="28"/>
          <w:szCs w:val="28"/>
        </w:rPr>
        <w:t>).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Анализ структуры расходов показал, что бюджет социально не ориентирован, расходы на социальную сферу составляют незначительную часть в общей сум</w:t>
      </w:r>
      <w:r w:rsidR="000A3403">
        <w:rPr>
          <w:rFonts w:ascii="Times New Roman" w:hAnsi="Times New Roman" w:cs="Times New Roman"/>
          <w:sz w:val="28"/>
          <w:szCs w:val="28"/>
        </w:rPr>
        <w:t>ме расходов: в совокупности 27,1</w:t>
      </w:r>
      <w:r w:rsidRPr="005670F5">
        <w:rPr>
          <w:rFonts w:ascii="Times New Roman" w:hAnsi="Times New Roman" w:cs="Times New Roman"/>
          <w:sz w:val="28"/>
          <w:szCs w:val="28"/>
        </w:rPr>
        <w:t xml:space="preserve">% к общей сумме расходов. К расходам на социальную сферу отнесены  расходы на культуру, кинематографию </w:t>
      </w:r>
      <w:r w:rsidR="000A3403">
        <w:rPr>
          <w:rFonts w:ascii="Times New Roman" w:hAnsi="Times New Roman" w:cs="Times New Roman"/>
          <w:sz w:val="28"/>
          <w:szCs w:val="28"/>
        </w:rPr>
        <w:t xml:space="preserve"> в сумме 1107,3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руб.,  на социальную политику в сумме </w:t>
      </w:r>
      <w:r w:rsidR="000A3403">
        <w:rPr>
          <w:rFonts w:ascii="Times New Roman" w:hAnsi="Times New Roman" w:cs="Times New Roman"/>
          <w:sz w:val="28"/>
          <w:szCs w:val="28"/>
        </w:rPr>
        <w:t>50,4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 На социальную ориентированность бюджета повлияли средства, израсходованные на общегосударственные вопросы и составляющие значительную часть в расходах бюджета. В основном это средства, затраченные на функционирование местных администраций.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lastRenderedPageBreak/>
        <w:t xml:space="preserve">         В целом исполнение бюджета по расходам следует признать удовлетворительным. Нарушений в исполнении расходной части бюджета в процессе анализа отчета об исполнении бюджета не выявлено.               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>5. Дефицит бюджета и анализ источников его финансирования, состояние муниципального долга</w:t>
      </w:r>
    </w:p>
    <w:p w:rsidR="005670F5" w:rsidRPr="005670F5" w:rsidRDefault="00FA1207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Первичного дефицита в Ен</w:t>
      </w:r>
      <w:r w:rsidR="005670F5" w:rsidRPr="005670F5">
        <w:rPr>
          <w:rFonts w:ascii="Times New Roman" w:hAnsi="Times New Roman" w:cs="Times New Roman"/>
          <w:sz w:val="28"/>
          <w:szCs w:val="28"/>
        </w:rPr>
        <w:t>инском сельском поселении нет.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>Запланированные доходы бюджета с учетом внесенных в течение финансового</w:t>
      </w:r>
      <w:r w:rsidR="00FA1207">
        <w:rPr>
          <w:rFonts w:ascii="Times New Roman" w:hAnsi="Times New Roman" w:cs="Times New Roman"/>
          <w:sz w:val="28"/>
          <w:szCs w:val="28"/>
        </w:rPr>
        <w:t xml:space="preserve"> года изменений составили 4139,5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>Уточненный план бюд</w:t>
      </w:r>
      <w:r w:rsidR="00FA1207">
        <w:rPr>
          <w:rFonts w:ascii="Times New Roman" w:hAnsi="Times New Roman" w:cs="Times New Roman"/>
          <w:sz w:val="28"/>
          <w:szCs w:val="28"/>
        </w:rPr>
        <w:t>жета по расходам составил 4525,3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С учетом корректирово</w:t>
      </w:r>
      <w:r w:rsidR="00FA1207">
        <w:rPr>
          <w:rFonts w:ascii="Times New Roman" w:hAnsi="Times New Roman" w:cs="Times New Roman"/>
          <w:sz w:val="28"/>
          <w:szCs w:val="28"/>
        </w:rPr>
        <w:t>к бюджета дефицит составил 385,9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>Источники финансирования дефицита бюджета утверждены согласно приложению 1 к Решению</w:t>
      </w:r>
      <w:r w:rsidR="00FA1207">
        <w:rPr>
          <w:rFonts w:ascii="Times New Roman" w:hAnsi="Times New Roman" w:cs="Times New Roman"/>
          <w:sz w:val="28"/>
          <w:szCs w:val="28"/>
        </w:rPr>
        <w:t xml:space="preserve"> Совета сельского поселения от 3</w:t>
      </w:r>
      <w:r w:rsidRPr="005670F5">
        <w:rPr>
          <w:rFonts w:ascii="Times New Roman" w:hAnsi="Times New Roman" w:cs="Times New Roman"/>
          <w:sz w:val="28"/>
          <w:szCs w:val="28"/>
        </w:rPr>
        <w:t>0.0</w:t>
      </w:r>
      <w:r w:rsidR="00FA1207">
        <w:rPr>
          <w:rFonts w:ascii="Times New Roman" w:hAnsi="Times New Roman" w:cs="Times New Roman"/>
          <w:sz w:val="28"/>
          <w:szCs w:val="28"/>
        </w:rPr>
        <w:t>1</w:t>
      </w:r>
      <w:r w:rsidRPr="005670F5">
        <w:rPr>
          <w:rFonts w:ascii="Times New Roman" w:hAnsi="Times New Roman" w:cs="Times New Roman"/>
          <w:sz w:val="28"/>
          <w:szCs w:val="28"/>
        </w:rPr>
        <w:t>.2014 № 1: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- изменение остатков средств на счетах по учету средств бюджета – </w:t>
      </w:r>
      <w:r w:rsidR="00FA1207">
        <w:rPr>
          <w:rFonts w:ascii="Times New Roman" w:hAnsi="Times New Roman" w:cs="Times New Roman"/>
          <w:sz w:val="28"/>
          <w:szCs w:val="28"/>
        </w:rPr>
        <w:t xml:space="preserve">385852,7 </w:t>
      </w:r>
      <w:r w:rsidRPr="005670F5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670F5" w:rsidRPr="005670F5" w:rsidRDefault="005670F5" w:rsidP="002D7D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Размер дефицита спланирован в соответствии со статьей 92.1 Бюджетного кодекса. </w:t>
      </w:r>
      <w:r w:rsidRPr="005670F5">
        <w:rPr>
          <w:rFonts w:ascii="Times New Roman" w:hAnsi="Times New Roman" w:cs="Times New Roman"/>
          <w:b/>
          <w:sz w:val="28"/>
          <w:szCs w:val="28"/>
        </w:rPr>
        <w:t xml:space="preserve">По состоянию на 01.01.2014 остаток средств на счетах составил </w:t>
      </w:r>
      <w:r w:rsidR="00FA1207">
        <w:rPr>
          <w:rFonts w:ascii="Times New Roman" w:hAnsi="Times New Roman" w:cs="Times New Roman"/>
          <w:b/>
          <w:sz w:val="28"/>
          <w:szCs w:val="28"/>
        </w:rPr>
        <w:t>385852,7</w:t>
      </w:r>
      <w:r w:rsidRPr="005670F5"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5670F5" w:rsidRPr="005670F5" w:rsidRDefault="005670F5" w:rsidP="002D7D8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Фактически за 2014 год бюджет исполнен с дефицитом в размере  </w:t>
      </w:r>
      <w:r w:rsidR="00FA1207">
        <w:rPr>
          <w:rFonts w:ascii="Times New Roman" w:hAnsi="Times New Roman" w:cs="Times New Roman"/>
          <w:sz w:val="28"/>
          <w:szCs w:val="28"/>
        </w:rPr>
        <w:t>332,5</w:t>
      </w:r>
      <w:r w:rsidRPr="005670F5">
        <w:rPr>
          <w:rFonts w:ascii="Times New Roman" w:hAnsi="Times New Roman" w:cs="Times New Roman"/>
          <w:sz w:val="28"/>
          <w:szCs w:val="28"/>
        </w:rPr>
        <w:t xml:space="preserve">тыс. руб. По состоянию на 01.01.2015 остаток средств на счетах составил </w:t>
      </w:r>
      <w:r w:rsidR="00FA1207">
        <w:rPr>
          <w:rFonts w:ascii="Times New Roman" w:hAnsi="Times New Roman" w:cs="Times New Roman"/>
          <w:sz w:val="28"/>
          <w:szCs w:val="28"/>
        </w:rPr>
        <w:t>53,4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670F5" w:rsidRPr="005670F5" w:rsidRDefault="005670F5" w:rsidP="00567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Расхождений между показателями, отражёнными в проекте Решения об исполнении бюджета и в годовом отчёте об исполнении бюджета сельского поселения за 2014 год,  не установлено. </w:t>
      </w:r>
    </w:p>
    <w:p w:rsidR="005670F5" w:rsidRPr="005670F5" w:rsidRDefault="005670F5" w:rsidP="00567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>По состоянию на 31.12.2014  муниципальный долг по сведениям муниципальной долговой книги отсутствует.</w:t>
      </w:r>
    </w:p>
    <w:p w:rsidR="005670F5" w:rsidRPr="005670F5" w:rsidRDefault="005670F5" w:rsidP="005670F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  <w:u w:val="single"/>
        </w:rPr>
        <w:t>Дебиторская задолженность</w:t>
      </w:r>
      <w:r w:rsidRPr="005670F5">
        <w:rPr>
          <w:rFonts w:ascii="Times New Roman" w:hAnsi="Times New Roman" w:cs="Times New Roman"/>
          <w:sz w:val="28"/>
          <w:szCs w:val="28"/>
        </w:rPr>
        <w:t xml:space="preserve"> поселения, согласно балансу исполнения бюджета (форма 0503120) по состоянию на конец отчетного периода (01.</w:t>
      </w:r>
      <w:r w:rsidR="00FA1207">
        <w:rPr>
          <w:rFonts w:ascii="Times New Roman" w:hAnsi="Times New Roman" w:cs="Times New Roman"/>
          <w:sz w:val="28"/>
          <w:szCs w:val="28"/>
        </w:rPr>
        <w:t>01.2015) сложилась в размере 6,0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(по выданным авансам). Дебиторская задолженность на начало отчетного периода составляла  </w:t>
      </w:r>
      <w:r w:rsidR="00FA1207">
        <w:rPr>
          <w:rFonts w:ascii="Times New Roman" w:hAnsi="Times New Roman" w:cs="Times New Roman"/>
          <w:sz w:val="28"/>
          <w:szCs w:val="28"/>
        </w:rPr>
        <w:t>13,7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руб., т.е. за отчетный период произошло уменьшение д</w:t>
      </w:r>
      <w:r w:rsidR="00FA1207">
        <w:rPr>
          <w:rFonts w:ascii="Times New Roman" w:hAnsi="Times New Roman" w:cs="Times New Roman"/>
          <w:sz w:val="28"/>
          <w:szCs w:val="28"/>
        </w:rPr>
        <w:t>ебиторской задолженности на 7,7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Задолженность образовалась за счет авансовых платежей по договорам, срок действия которых не истек в 2014 году. 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Кредиторская задолженность </w:t>
      </w:r>
      <w:r w:rsidRPr="005670F5">
        <w:rPr>
          <w:rFonts w:ascii="Times New Roman" w:hAnsi="Times New Roman" w:cs="Times New Roman"/>
          <w:sz w:val="28"/>
          <w:szCs w:val="28"/>
        </w:rPr>
        <w:t>согласно балансу исполнения бюджета (ф. 0503120) по сост</w:t>
      </w:r>
      <w:r w:rsidR="009C2338">
        <w:rPr>
          <w:rFonts w:ascii="Times New Roman" w:hAnsi="Times New Roman" w:cs="Times New Roman"/>
          <w:sz w:val="28"/>
          <w:szCs w:val="28"/>
        </w:rPr>
        <w:t>оянию на 01.01.15 составила 42,7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  Сумма кредиторской задолженности  включает в себя задолженность  за </w:t>
      </w:r>
      <w:r w:rsidR="009C2338">
        <w:rPr>
          <w:rFonts w:ascii="Times New Roman" w:hAnsi="Times New Roman" w:cs="Times New Roman"/>
          <w:sz w:val="28"/>
          <w:szCs w:val="28"/>
        </w:rPr>
        <w:t>электроэнергию</w:t>
      </w:r>
      <w:r w:rsidRPr="005670F5">
        <w:rPr>
          <w:rFonts w:ascii="Times New Roman" w:hAnsi="Times New Roman" w:cs="Times New Roman"/>
          <w:sz w:val="28"/>
          <w:szCs w:val="28"/>
        </w:rPr>
        <w:t>,</w:t>
      </w:r>
      <w:r w:rsidR="009C2338">
        <w:rPr>
          <w:rFonts w:ascii="Times New Roman" w:hAnsi="Times New Roman" w:cs="Times New Roman"/>
          <w:sz w:val="28"/>
          <w:szCs w:val="28"/>
        </w:rPr>
        <w:t xml:space="preserve"> </w:t>
      </w:r>
      <w:r w:rsidRPr="005670F5">
        <w:rPr>
          <w:rFonts w:ascii="Times New Roman" w:hAnsi="Times New Roman" w:cs="Times New Roman"/>
          <w:sz w:val="28"/>
          <w:szCs w:val="28"/>
        </w:rPr>
        <w:t xml:space="preserve"> услуги связи,</w:t>
      </w:r>
      <w:r w:rsidR="009C2338">
        <w:rPr>
          <w:rFonts w:ascii="Times New Roman" w:hAnsi="Times New Roman" w:cs="Times New Roman"/>
          <w:sz w:val="28"/>
          <w:szCs w:val="28"/>
        </w:rPr>
        <w:t xml:space="preserve"> анализ воды</w:t>
      </w:r>
      <w:r w:rsidR="003801D5">
        <w:rPr>
          <w:rFonts w:ascii="Times New Roman" w:hAnsi="Times New Roman" w:cs="Times New Roman"/>
          <w:sz w:val="28"/>
          <w:szCs w:val="28"/>
        </w:rPr>
        <w:t xml:space="preserve">, программное обеспечение, </w:t>
      </w:r>
      <w:r w:rsidR="003801D5">
        <w:rPr>
          <w:rFonts w:ascii="Times New Roman" w:hAnsi="Times New Roman" w:cs="Times New Roman"/>
          <w:sz w:val="28"/>
          <w:szCs w:val="28"/>
        </w:rPr>
        <w:lastRenderedPageBreak/>
        <w:t>приобретение пожарных рукавов</w:t>
      </w:r>
      <w:r w:rsidRPr="005670F5">
        <w:rPr>
          <w:rFonts w:ascii="Times New Roman" w:hAnsi="Times New Roman" w:cs="Times New Roman"/>
          <w:sz w:val="28"/>
          <w:szCs w:val="28"/>
        </w:rPr>
        <w:t>. Кредиторская задолженность за проверяемый период увелич</w:t>
      </w:r>
      <w:r w:rsidR="003801D5">
        <w:rPr>
          <w:rFonts w:ascii="Times New Roman" w:hAnsi="Times New Roman" w:cs="Times New Roman"/>
          <w:sz w:val="28"/>
          <w:szCs w:val="28"/>
        </w:rPr>
        <w:t>илась на 25,5</w:t>
      </w:r>
      <w:r w:rsidRPr="005670F5">
        <w:rPr>
          <w:rFonts w:ascii="Times New Roman" w:hAnsi="Times New Roman" w:cs="Times New Roman"/>
          <w:sz w:val="28"/>
          <w:szCs w:val="28"/>
        </w:rPr>
        <w:t xml:space="preserve"> тыс. руб., или  </w:t>
      </w:r>
      <w:r w:rsidR="003801D5">
        <w:rPr>
          <w:rFonts w:ascii="Times New Roman" w:hAnsi="Times New Roman" w:cs="Times New Roman"/>
          <w:sz w:val="28"/>
          <w:szCs w:val="28"/>
        </w:rPr>
        <w:t>в 2,5 раза</w:t>
      </w:r>
      <w:r w:rsidRPr="005670F5">
        <w:rPr>
          <w:rFonts w:ascii="Times New Roman" w:hAnsi="Times New Roman" w:cs="Times New Roman"/>
          <w:sz w:val="28"/>
          <w:szCs w:val="28"/>
        </w:rPr>
        <w:t xml:space="preserve">.   </w:t>
      </w:r>
      <w:r w:rsidRPr="005670F5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5670F5" w:rsidRPr="005670F5" w:rsidRDefault="005670F5" w:rsidP="002D7D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>6.</w:t>
      </w:r>
      <w:r w:rsidRPr="005670F5">
        <w:rPr>
          <w:rFonts w:ascii="Times New Roman" w:hAnsi="Times New Roman" w:cs="Times New Roman"/>
          <w:sz w:val="28"/>
          <w:szCs w:val="28"/>
        </w:rPr>
        <w:t xml:space="preserve"> </w:t>
      </w:r>
      <w:r w:rsidRPr="005670F5">
        <w:rPr>
          <w:rFonts w:ascii="Times New Roman" w:hAnsi="Times New Roman" w:cs="Times New Roman"/>
          <w:b/>
          <w:sz w:val="28"/>
          <w:szCs w:val="28"/>
        </w:rPr>
        <w:t>Сводная бюджетная роспись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Нарушения порядка составления сводной бюджетной росписи, порядка доведения информации о бюджетных назначениях и лимитах бюджетных обязательств до распорядителей и бюджетополучателей, а также порядка составления и утверждения </w:t>
      </w:r>
      <w:proofErr w:type="gramStart"/>
      <w:r w:rsidRPr="005670F5">
        <w:rPr>
          <w:rFonts w:ascii="Times New Roman" w:hAnsi="Times New Roman" w:cs="Times New Roman"/>
          <w:sz w:val="28"/>
          <w:szCs w:val="28"/>
        </w:rPr>
        <w:t>бюджетных смет, установленных статьями 217-221 Бюджетного кодекса не установлено</w:t>
      </w:r>
      <w:proofErr w:type="gramEnd"/>
      <w:r w:rsidRPr="005670F5">
        <w:rPr>
          <w:rFonts w:ascii="Times New Roman" w:hAnsi="Times New Roman" w:cs="Times New Roman"/>
          <w:sz w:val="28"/>
          <w:szCs w:val="28"/>
        </w:rPr>
        <w:t>.  Показатели сводной бюджетной росписи соответствуют бюджету.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0F5" w:rsidRPr="005670F5" w:rsidRDefault="005670F5" w:rsidP="002D7D8B">
      <w:pPr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>Проверка организации бюджетного процесса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  Бю</w:t>
      </w:r>
      <w:r w:rsidR="00DD4936">
        <w:rPr>
          <w:rFonts w:ascii="Times New Roman" w:hAnsi="Times New Roman" w:cs="Times New Roman"/>
          <w:sz w:val="28"/>
          <w:szCs w:val="28"/>
        </w:rPr>
        <w:t>джетный процесс в Ен</w:t>
      </w:r>
      <w:r w:rsidRPr="005670F5">
        <w:rPr>
          <w:rFonts w:ascii="Times New Roman" w:hAnsi="Times New Roman" w:cs="Times New Roman"/>
          <w:sz w:val="28"/>
          <w:szCs w:val="28"/>
        </w:rPr>
        <w:t>инском сельском поселении организован в соответствие с Бюджетным кодексом РФ, Положени</w:t>
      </w:r>
      <w:r w:rsidR="00DD4936">
        <w:rPr>
          <w:rFonts w:ascii="Times New Roman" w:hAnsi="Times New Roman" w:cs="Times New Roman"/>
          <w:sz w:val="28"/>
          <w:szCs w:val="28"/>
        </w:rPr>
        <w:t>ем о бюджетном процессе в  Ен</w:t>
      </w:r>
      <w:r w:rsidRPr="005670F5">
        <w:rPr>
          <w:rFonts w:ascii="Times New Roman" w:hAnsi="Times New Roman" w:cs="Times New Roman"/>
          <w:sz w:val="28"/>
          <w:szCs w:val="28"/>
        </w:rPr>
        <w:t>инском сельском поселении. Нарушений в организации бюджетного процесса не установлено.</w:t>
      </w:r>
    </w:p>
    <w:p w:rsidR="005670F5" w:rsidRPr="005670F5" w:rsidRDefault="005670F5" w:rsidP="006F5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5670F5" w:rsidRPr="005670F5" w:rsidRDefault="005670F5" w:rsidP="006F5C0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>Фактов нарушений, указывающих на недостоверность годово</w:t>
      </w:r>
      <w:r w:rsidRPr="005670F5">
        <w:rPr>
          <w:rFonts w:ascii="Times New Roman" w:hAnsi="Times New Roman" w:cs="Times New Roman"/>
          <w:sz w:val="28"/>
          <w:szCs w:val="28"/>
        </w:rPr>
        <w:softHyphen/>
        <w:t>го отчета, в результате проверки не установлено.</w:t>
      </w:r>
    </w:p>
    <w:p w:rsidR="005670F5" w:rsidRPr="005670F5" w:rsidRDefault="005670F5" w:rsidP="006F5C0A">
      <w:pPr>
        <w:spacing w:after="0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936" w:rsidRDefault="005670F5" w:rsidP="006F5C0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936">
        <w:rPr>
          <w:rFonts w:ascii="Times New Roman" w:hAnsi="Times New Roman" w:cs="Times New Roman"/>
          <w:sz w:val="28"/>
          <w:szCs w:val="28"/>
        </w:rPr>
        <w:t>В нарушение ч.1 ст.5 БК РФ и   раздела 4.4 Положе</w:t>
      </w:r>
      <w:r w:rsidR="00DD4936" w:rsidRPr="00DD4936">
        <w:rPr>
          <w:rFonts w:ascii="Times New Roman" w:hAnsi="Times New Roman" w:cs="Times New Roman"/>
          <w:sz w:val="28"/>
          <w:szCs w:val="28"/>
        </w:rPr>
        <w:t>ния о бюджетном процессе в Ен</w:t>
      </w:r>
      <w:r w:rsidRPr="00DD4936">
        <w:rPr>
          <w:rFonts w:ascii="Times New Roman" w:hAnsi="Times New Roman" w:cs="Times New Roman"/>
          <w:sz w:val="28"/>
          <w:szCs w:val="28"/>
        </w:rPr>
        <w:t xml:space="preserve">инском поселении в бюджет поселения внесены изменения после прекращения его действия: в </w:t>
      </w:r>
      <w:r w:rsidR="00B50F75">
        <w:rPr>
          <w:rFonts w:ascii="Times New Roman" w:hAnsi="Times New Roman" w:cs="Times New Roman"/>
          <w:sz w:val="28"/>
          <w:szCs w:val="28"/>
        </w:rPr>
        <w:t>доходной части на 410,6 тыс. руб. и в расходной части на 410,7 тыс. руб.</w:t>
      </w:r>
      <w:r w:rsidRPr="00DD4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936" w:rsidRDefault="00DD4936" w:rsidP="006F5C0A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5670F5" w:rsidRPr="00DD4936" w:rsidRDefault="005670F5" w:rsidP="006F5C0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4936">
        <w:rPr>
          <w:rFonts w:ascii="Times New Roman" w:hAnsi="Times New Roman" w:cs="Times New Roman"/>
          <w:sz w:val="28"/>
          <w:szCs w:val="28"/>
        </w:rPr>
        <w:t>Пояснительная записка к решению от 19.12.2013 № 32 содержит ссылки на нормативные документы, утратившие силу.</w:t>
      </w:r>
    </w:p>
    <w:p w:rsidR="005670F5" w:rsidRPr="005670F5" w:rsidRDefault="005670F5" w:rsidP="006F5C0A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>Допущен рост кредиторской задолженности</w:t>
      </w:r>
      <w:r w:rsidR="00DD4936">
        <w:rPr>
          <w:rFonts w:ascii="Times New Roman" w:hAnsi="Times New Roman" w:cs="Times New Roman"/>
          <w:sz w:val="28"/>
          <w:szCs w:val="28"/>
        </w:rPr>
        <w:t xml:space="preserve"> по бюджетной деятельности с 17,2 тыс. руб. на начало года до </w:t>
      </w:r>
      <w:r w:rsidRPr="005670F5">
        <w:rPr>
          <w:rFonts w:ascii="Times New Roman" w:hAnsi="Times New Roman" w:cs="Times New Roman"/>
          <w:sz w:val="28"/>
          <w:szCs w:val="28"/>
        </w:rPr>
        <w:t xml:space="preserve"> </w:t>
      </w:r>
      <w:r w:rsidR="00DD4936">
        <w:rPr>
          <w:rFonts w:ascii="Times New Roman" w:hAnsi="Times New Roman" w:cs="Times New Roman"/>
          <w:sz w:val="28"/>
          <w:szCs w:val="28"/>
        </w:rPr>
        <w:t>42,7</w:t>
      </w:r>
      <w:r w:rsidRPr="005670F5">
        <w:rPr>
          <w:rFonts w:ascii="Times New Roman" w:hAnsi="Times New Roman" w:cs="Times New Roman"/>
          <w:sz w:val="28"/>
          <w:szCs w:val="28"/>
        </w:rPr>
        <w:t>тыс. руб.   на конец отчетного года.</w:t>
      </w:r>
    </w:p>
    <w:p w:rsidR="005670F5" w:rsidRPr="005670F5" w:rsidRDefault="005670F5" w:rsidP="006F5C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0F5" w:rsidRPr="005670F5" w:rsidRDefault="005670F5" w:rsidP="006F5C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670F5" w:rsidRPr="005670F5" w:rsidRDefault="005670F5" w:rsidP="006F5C0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>Не допускать случаев нарушения требований БК при использовании</w:t>
      </w:r>
    </w:p>
    <w:p w:rsidR="005670F5" w:rsidRPr="005670F5" w:rsidRDefault="005670F5" w:rsidP="006F5C0A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>выделенных бюджетных средств.</w:t>
      </w:r>
    </w:p>
    <w:p w:rsidR="005670F5" w:rsidRPr="005670F5" w:rsidRDefault="005670F5" w:rsidP="006F5C0A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lastRenderedPageBreak/>
        <w:t xml:space="preserve">Принять меры по снижению кредиторской задолженности, </w:t>
      </w:r>
    </w:p>
    <w:p w:rsidR="005670F5" w:rsidRPr="005670F5" w:rsidRDefault="005670F5" w:rsidP="006F5C0A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недопущению ее в дальнейшем. 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</w:t>
      </w:r>
      <w:r w:rsidR="006F5C0A">
        <w:rPr>
          <w:rFonts w:ascii="Times New Roman" w:hAnsi="Times New Roman" w:cs="Times New Roman"/>
          <w:sz w:val="28"/>
          <w:szCs w:val="28"/>
        </w:rPr>
        <w:t>4) Рекомендовать депутатам Ен</w:t>
      </w:r>
      <w:bookmarkStart w:id="0" w:name="_GoBack"/>
      <w:bookmarkEnd w:id="0"/>
      <w:r w:rsidRPr="005670F5">
        <w:rPr>
          <w:rFonts w:ascii="Times New Roman" w:hAnsi="Times New Roman" w:cs="Times New Roman"/>
          <w:sz w:val="28"/>
          <w:szCs w:val="28"/>
        </w:rPr>
        <w:t xml:space="preserve">инского сельского поселения </w:t>
      </w:r>
      <w:r w:rsidRPr="005670F5">
        <w:rPr>
          <w:rFonts w:ascii="Times New Roman" w:hAnsi="Times New Roman" w:cs="Times New Roman"/>
          <w:bCs/>
          <w:sz w:val="28"/>
          <w:szCs w:val="28"/>
        </w:rPr>
        <w:t>утвердить отчет об исполнении бюджета за 2014 год.</w:t>
      </w:r>
      <w:r w:rsidRPr="005670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Старший инспектор контрольно - </w:t>
      </w:r>
      <w:proofErr w:type="gramStart"/>
      <w:r w:rsidRPr="005670F5">
        <w:rPr>
          <w:rFonts w:ascii="Times New Roman" w:hAnsi="Times New Roman" w:cs="Times New Roman"/>
          <w:sz w:val="28"/>
          <w:szCs w:val="28"/>
        </w:rPr>
        <w:t>счетной</w:t>
      </w:r>
      <w:proofErr w:type="gramEnd"/>
    </w:p>
    <w:p w:rsidR="005670F5" w:rsidRPr="005670F5" w:rsidRDefault="005670F5" w:rsidP="005670F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>комиссии Белозерского муниципального района:                         Н.Б.Климина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>Один экземпляр заключения получил: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>_____________                                                 _____________________</w:t>
      </w:r>
    </w:p>
    <w:p w:rsidR="005670F5" w:rsidRPr="005670F5" w:rsidRDefault="005670F5" w:rsidP="005670F5">
      <w:pPr>
        <w:jc w:val="both"/>
        <w:rPr>
          <w:rFonts w:ascii="Times New Roman" w:hAnsi="Times New Roman" w:cs="Times New Roman"/>
          <w:sz w:val="28"/>
          <w:szCs w:val="28"/>
        </w:rPr>
      </w:pPr>
      <w:r w:rsidRPr="005670F5">
        <w:rPr>
          <w:rFonts w:ascii="Times New Roman" w:hAnsi="Times New Roman" w:cs="Times New Roman"/>
          <w:sz w:val="28"/>
          <w:szCs w:val="28"/>
        </w:rPr>
        <w:t xml:space="preserve">      (дата)                                                                    (подпись)</w:t>
      </w:r>
    </w:p>
    <w:p w:rsidR="003830B1" w:rsidRDefault="003830B1"/>
    <w:sectPr w:rsidR="00383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C64B62"/>
    <w:multiLevelType w:val="hybridMultilevel"/>
    <w:tmpl w:val="67382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F6D0E"/>
    <w:multiLevelType w:val="hybridMultilevel"/>
    <w:tmpl w:val="F4CCBC20"/>
    <w:lvl w:ilvl="0" w:tplc="C70C9E34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6FF"/>
    <w:multiLevelType w:val="hybridMultilevel"/>
    <w:tmpl w:val="E9CA7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0F5"/>
    <w:rsid w:val="00037F19"/>
    <w:rsid w:val="000922F7"/>
    <w:rsid w:val="000A3403"/>
    <w:rsid w:val="00115D48"/>
    <w:rsid w:val="00135A12"/>
    <w:rsid w:val="00136A24"/>
    <w:rsid w:val="00172D47"/>
    <w:rsid w:val="00175298"/>
    <w:rsid w:val="001F46D3"/>
    <w:rsid w:val="00220B55"/>
    <w:rsid w:val="00232250"/>
    <w:rsid w:val="002862CC"/>
    <w:rsid w:val="00291A2E"/>
    <w:rsid w:val="00296184"/>
    <w:rsid w:val="002A696C"/>
    <w:rsid w:val="002D03C9"/>
    <w:rsid w:val="002D7D8B"/>
    <w:rsid w:val="00337E09"/>
    <w:rsid w:val="003410FD"/>
    <w:rsid w:val="003801D5"/>
    <w:rsid w:val="003830B1"/>
    <w:rsid w:val="003B1834"/>
    <w:rsid w:val="003C0252"/>
    <w:rsid w:val="00425781"/>
    <w:rsid w:val="00454675"/>
    <w:rsid w:val="004E7448"/>
    <w:rsid w:val="005670F5"/>
    <w:rsid w:val="00664052"/>
    <w:rsid w:val="006B16DD"/>
    <w:rsid w:val="006C1C35"/>
    <w:rsid w:val="006F5C0A"/>
    <w:rsid w:val="00735D04"/>
    <w:rsid w:val="00742DE5"/>
    <w:rsid w:val="00777883"/>
    <w:rsid w:val="007A609B"/>
    <w:rsid w:val="007F6452"/>
    <w:rsid w:val="008533B0"/>
    <w:rsid w:val="0085697A"/>
    <w:rsid w:val="008D7A30"/>
    <w:rsid w:val="009A254D"/>
    <w:rsid w:val="009B1B0A"/>
    <w:rsid w:val="009C2338"/>
    <w:rsid w:val="009D7049"/>
    <w:rsid w:val="009E7C01"/>
    <w:rsid w:val="00A271FC"/>
    <w:rsid w:val="00A3366F"/>
    <w:rsid w:val="00A348B7"/>
    <w:rsid w:val="00A80410"/>
    <w:rsid w:val="00A83D44"/>
    <w:rsid w:val="00A909F7"/>
    <w:rsid w:val="00AB4E2B"/>
    <w:rsid w:val="00AD4567"/>
    <w:rsid w:val="00AE739D"/>
    <w:rsid w:val="00B14311"/>
    <w:rsid w:val="00B1672D"/>
    <w:rsid w:val="00B50F75"/>
    <w:rsid w:val="00BA6D0B"/>
    <w:rsid w:val="00C07870"/>
    <w:rsid w:val="00C43049"/>
    <w:rsid w:val="00DD4936"/>
    <w:rsid w:val="00E12C61"/>
    <w:rsid w:val="00E169EE"/>
    <w:rsid w:val="00E22A45"/>
    <w:rsid w:val="00E66C77"/>
    <w:rsid w:val="00E87174"/>
    <w:rsid w:val="00EA00ED"/>
    <w:rsid w:val="00EB50E3"/>
    <w:rsid w:val="00EE4811"/>
    <w:rsid w:val="00EE7F0D"/>
    <w:rsid w:val="00F127FB"/>
    <w:rsid w:val="00F7077A"/>
    <w:rsid w:val="00F8322C"/>
    <w:rsid w:val="00FA1207"/>
    <w:rsid w:val="00FA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0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70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D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5B51-4E37-4CEF-8793-36CE192C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15</Pages>
  <Words>4290</Words>
  <Characters>24459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Климина</dc:creator>
  <cp:lastModifiedBy>Климина</cp:lastModifiedBy>
  <cp:revision>74</cp:revision>
  <dcterms:created xsi:type="dcterms:W3CDTF">2015-04-30T08:35:00Z</dcterms:created>
  <dcterms:modified xsi:type="dcterms:W3CDTF">2015-04-30T12:23:00Z</dcterms:modified>
</cp:coreProperties>
</file>