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537156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AD5EEB">
        <w:rPr>
          <w:rFonts w:ascii="Times New Roman" w:hAnsi="Times New Roman" w:cs="Times New Roman"/>
          <w:b/>
        </w:rPr>
        <w:t xml:space="preserve"> </w:t>
      </w:r>
      <w:r w:rsidR="00EA3F59"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17D4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«Город Белозерск»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A55796">
        <w:rPr>
          <w:rFonts w:ascii="Times New Roman" w:hAnsi="Times New Roman" w:cs="Times New Roman"/>
          <w:b/>
          <w:sz w:val="36"/>
          <w:szCs w:val="36"/>
        </w:rPr>
        <w:t>6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A55796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B56B28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Соглашением о передаче контрольно-счетной комиссии Белозерского муниципального района полномочий контрольно-счетного органа поселения по осуществлению внешнего муниципального финансового контроля от </w:t>
      </w:r>
      <w:r w:rsidR="00A55796">
        <w:rPr>
          <w:rFonts w:ascii="Times New Roman" w:hAnsi="Times New Roman" w:cs="Times New Roman"/>
          <w:sz w:val="28"/>
          <w:szCs w:val="28"/>
        </w:rPr>
        <w:t xml:space="preserve">23.12.2015 №59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«Город Белозерск» </w:t>
      </w:r>
      <w:r w:rsidRPr="00B56B28">
        <w:rPr>
          <w:rFonts w:ascii="Times New Roman" w:hAnsi="Times New Roman" w:cs="Times New Roman"/>
          <w:sz w:val="28"/>
          <w:szCs w:val="28"/>
        </w:rPr>
        <w:t xml:space="preserve">представило в контрольно-счетную комиссию Белозерского муниципального района  отчет об исполнении бюджета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Белозерск» </w:t>
      </w:r>
      <w:r w:rsidRPr="00B56B28">
        <w:rPr>
          <w:rFonts w:ascii="Times New Roman" w:hAnsi="Times New Roman" w:cs="Times New Roman"/>
          <w:sz w:val="28"/>
          <w:szCs w:val="28"/>
        </w:rPr>
        <w:t>за 201</w:t>
      </w:r>
      <w:r w:rsidR="00A55796">
        <w:rPr>
          <w:rFonts w:ascii="Times New Roman" w:hAnsi="Times New Roman" w:cs="Times New Roman"/>
          <w:sz w:val="28"/>
          <w:szCs w:val="28"/>
        </w:rPr>
        <w:t>6</w:t>
      </w:r>
      <w:r w:rsidRPr="00B56B28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231658">
      <w:pPr>
        <w:pStyle w:val="Default"/>
        <w:jc w:val="both"/>
        <w:rPr>
          <w:sz w:val="28"/>
          <w:szCs w:val="28"/>
        </w:rPr>
      </w:pPr>
    </w:p>
    <w:p w:rsidR="00DA2FCF" w:rsidRPr="00DA2FCF" w:rsidRDefault="00DA2FCF" w:rsidP="00231658">
      <w:pPr>
        <w:pStyle w:val="Default"/>
        <w:jc w:val="both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 w:rsidR="00231658">
        <w:rPr>
          <w:sz w:val="28"/>
          <w:szCs w:val="28"/>
        </w:rPr>
        <w:t xml:space="preserve">муниципального образования «Город Белозерск» </w:t>
      </w:r>
      <w:r w:rsidRPr="00DA2FCF">
        <w:rPr>
          <w:sz w:val="28"/>
          <w:szCs w:val="28"/>
        </w:rPr>
        <w:t>за 201</w:t>
      </w:r>
      <w:r w:rsidR="00A55796">
        <w:rPr>
          <w:sz w:val="28"/>
          <w:szCs w:val="28"/>
        </w:rPr>
        <w:t>6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231658">
      <w:pPr>
        <w:pStyle w:val="Default"/>
        <w:jc w:val="both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2316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</w:t>
      </w:r>
      <w:r w:rsidR="0009330F" w:rsidRPr="0009330F">
        <w:rPr>
          <w:sz w:val="28"/>
          <w:szCs w:val="28"/>
        </w:rPr>
        <w:t xml:space="preserve"> </w:t>
      </w:r>
      <w:r w:rsidR="0009330F" w:rsidRPr="0009330F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Белозерск»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за 201</w:t>
      </w:r>
      <w:r w:rsidR="00A55796">
        <w:rPr>
          <w:rFonts w:ascii="Times New Roman" w:hAnsi="Times New Roman" w:cs="Times New Roman"/>
          <w:sz w:val="28"/>
          <w:szCs w:val="28"/>
        </w:rPr>
        <w:t>6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бюджетном процессе в</w:t>
      </w:r>
      <w:r w:rsidR="0032541C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32541C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32541C">
        <w:rPr>
          <w:rFonts w:ascii="Times New Roman" w:hAnsi="Times New Roman" w:cs="Times New Roman"/>
          <w:sz w:val="28"/>
          <w:szCs w:val="28"/>
        </w:rPr>
        <w:t>м</w:t>
      </w:r>
      <w:r w:rsidR="0032541C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541C">
        <w:rPr>
          <w:rFonts w:ascii="Times New Roman" w:hAnsi="Times New Roman" w:cs="Times New Roman"/>
          <w:sz w:val="28"/>
          <w:szCs w:val="28"/>
        </w:rPr>
        <w:t>и</w:t>
      </w:r>
      <w:r w:rsidR="0032541C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BA6F63">
        <w:rPr>
          <w:sz w:val="28"/>
          <w:szCs w:val="28"/>
        </w:rPr>
        <w:t xml:space="preserve"> </w:t>
      </w:r>
      <w:r w:rsidR="00E953E0">
        <w:rPr>
          <w:sz w:val="28"/>
          <w:szCs w:val="28"/>
        </w:rPr>
        <w:t xml:space="preserve">города Белозерск </w:t>
      </w:r>
      <w:r w:rsidRPr="00B17634">
        <w:rPr>
          <w:sz w:val="28"/>
          <w:szCs w:val="28"/>
        </w:rPr>
        <w:t xml:space="preserve">«О бюджете </w:t>
      </w:r>
      <w:r w:rsidR="00AD6EF8">
        <w:rPr>
          <w:sz w:val="28"/>
          <w:szCs w:val="28"/>
        </w:rPr>
        <w:t xml:space="preserve">муниципального образования «Город Белозерск» </w:t>
      </w:r>
      <w:r w:rsidRPr="00B17634">
        <w:rPr>
          <w:sz w:val="28"/>
          <w:szCs w:val="28"/>
        </w:rPr>
        <w:t>на 201</w:t>
      </w:r>
      <w:r w:rsidR="00A55796">
        <w:rPr>
          <w:sz w:val="28"/>
          <w:szCs w:val="28"/>
        </w:rPr>
        <w:t>6</w:t>
      </w:r>
      <w:r w:rsidRPr="00B17634">
        <w:rPr>
          <w:sz w:val="28"/>
          <w:szCs w:val="28"/>
        </w:rPr>
        <w:t xml:space="preserve"> год 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A55796">
        <w:rPr>
          <w:sz w:val="28"/>
          <w:szCs w:val="28"/>
        </w:rPr>
        <w:t>6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A55796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их причины;</w:t>
      </w:r>
    </w:p>
    <w:p w:rsidR="00D2483E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- </w:t>
      </w:r>
      <w:r w:rsidR="006E6A1F">
        <w:rPr>
          <w:rFonts w:ascii="Times New Roman" w:hAnsi="Times New Roman" w:cs="Times New Roman"/>
          <w:sz w:val="28"/>
          <w:szCs w:val="28"/>
        </w:rPr>
        <w:t>и</w:t>
      </w:r>
      <w:r w:rsidR="00D2483E" w:rsidRPr="00B17634">
        <w:rPr>
          <w:rFonts w:ascii="Times New Roman" w:hAnsi="Times New Roman" w:cs="Times New Roman"/>
          <w:sz w:val="28"/>
          <w:szCs w:val="28"/>
        </w:rPr>
        <w:t>сполнени</w:t>
      </w:r>
      <w:r w:rsidR="001103D3">
        <w:rPr>
          <w:rFonts w:ascii="Times New Roman" w:hAnsi="Times New Roman" w:cs="Times New Roman"/>
          <w:sz w:val="28"/>
          <w:szCs w:val="28"/>
        </w:rPr>
        <w:t>я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целевых программ.</w:t>
      </w:r>
    </w:p>
    <w:p w:rsidR="00EB27A9" w:rsidRDefault="00EB27A9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A55796">
        <w:rPr>
          <w:rFonts w:ascii="Times New Roman" w:hAnsi="Times New Roman" w:cs="Times New Roman"/>
          <w:sz w:val="28"/>
          <w:szCs w:val="28"/>
        </w:rPr>
        <w:t>6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6,3 Положения о бюджетном процесс</w:t>
      </w:r>
      <w:r w:rsidR="004F0B39">
        <w:rPr>
          <w:rFonts w:ascii="Times New Roman" w:hAnsi="Times New Roman" w:cs="Times New Roman"/>
          <w:sz w:val="28"/>
          <w:szCs w:val="28"/>
        </w:rPr>
        <w:t>е</w:t>
      </w:r>
      <w:r w:rsidR="001E6D0F" w:rsidRPr="001E6D0F">
        <w:rPr>
          <w:rFonts w:ascii="Times New Roman" w:hAnsi="Times New Roman" w:cs="Times New Roman"/>
          <w:sz w:val="28"/>
          <w:szCs w:val="28"/>
        </w:rPr>
        <w:t xml:space="preserve"> </w:t>
      </w:r>
      <w:r w:rsidR="001E6D0F">
        <w:rPr>
          <w:rFonts w:ascii="Times New Roman" w:hAnsi="Times New Roman" w:cs="Times New Roman"/>
          <w:sz w:val="28"/>
          <w:szCs w:val="28"/>
        </w:rPr>
        <w:t>в</w:t>
      </w:r>
      <w:r w:rsidR="001E6D0F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1E6D0F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1E6D0F">
        <w:rPr>
          <w:rFonts w:ascii="Times New Roman" w:hAnsi="Times New Roman" w:cs="Times New Roman"/>
          <w:sz w:val="28"/>
          <w:szCs w:val="28"/>
        </w:rPr>
        <w:t>м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E6D0F">
        <w:rPr>
          <w:rFonts w:ascii="Times New Roman" w:hAnsi="Times New Roman" w:cs="Times New Roman"/>
          <w:sz w:val="28"/>
          <w:szCs w:val="28"/>
        </w:rPr>
        <w:t>и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</w:t>
      </w:r>
      <w:r w:rsidR="001E6D0F">
        <w:rPr>
          <w:rFonts w:ascii="Times New Roman" w:hAnsi="Times New Roman" w:cs="Times New Roman"/>
          <w:sz w:val="28"/>
          <w:szCs w:val="28"/>
        </w:rPr>
        <w:t>»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6,2 Положения о бюджетном процессе в </w:t>
      </w:r>
      <w:r w:rsidR="001E6D0F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1E6D0F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1E6D0F">
        <w:rPr>
          <w:rFonts w:ascii="Times New Roman" w:hAnsi="Times New Roman" w:cs="Times New Roman"/>
          <w:sz w:val="28"/>
          <w:szCs w:val="28"/>
        </w:rPr>
        <w:t>м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E6D0F">
        <w:rPr>
          <w:rFonts w:ascii="Times New Roman" w:hAnsi="Times New Roman" w:cs="Times New Roman"/>
          <w:sz w:val="28"/>
          <w:szCs w:val="28"/>
        </w:rPr>
        <w:t>и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1E6D0F">
        <w:rPr>
          <w:rFonts w:ascii="Times New Roman" w:hAnsi="Times New Roman" w:cs="Times New Roman"/>
          <w:sz w:val="28"/>
          <w:szCs w:val="28"/>
        </w:rPr>
        <w:t>.</w:t>
      </w:r>
      <w:r w:rsidR="0009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4F0B39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4F0B39">
        <w:rPr>
          <w:rFonts w:ascii="Times New Roman" w:hAnsi="Times New Roman" w:cs="Times New Roman"/>
          <w:sz w:val="28"/>
          <w:szCs w:val="28"/>
        </w:rPr>
        <w:t>го</w:t>
      </w:r>
      <w:r w:rsidR="004F0B39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F0B39">
        <w:rPr>
          <w:rFonts w:ascii="Times New Roman" w:hAnsi="Times New Roman" w:cs="Times New Roman"/>
          <w:sz w:val="28"/>
          <w:szCs w:val="28"/>
        </w:rPr>
        <w:t>я</w:t>
      </w:r>
      <w:r w:rsidR="004F0B39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  <w:r w:rsidR="004F0B39">
        <w:rPr>
          <w:rFonts w:ascii="Times New Roman" w:hAnsi="Times New Roman" w:cs="Times New Roman"/>
          <w:sz w:val="28"/>
          <w:szCs w:val="28"/>
        </w:rPr>
        <w:t xml:space="preserve"> </w:t>
      </w:r>
      <w:r w:rsidR="002D3598">
        <w:rPr>
          <w:rFonts w:ascii="Times New Roman" w:hAnsi="Times New Roman" w:cs="Times New Roman"/>
          <w:sz w:val="28"/>
          <w:szCs w:val="28"/>
        </w:rPr>
        <w:t>Б</w:t>
      </w:r>
      <w:r w:rsidRPr="00D2483E">
        <w:rPr>
          <w:rFonts w:ascii="Times New Roman" w:hAnsi="Times New Roman" w:cs="Times New Roman"/>
          <w:sz w:val="28"/>
          <w:szCs w:val="28"/>
        </w:rPr>
        <w:t xml:space="preserve">юджетная отчетность предоставлена  </w:t>
      </w:r>
      <w:r w:rsidR="00D23B8C">
        <w:rPr>
          <w:rFonts w:ascii="Times New Roman" w:hAnsi="Times New Roman" w:cs="Times New Roman"/>
          <w:sz w:val="28"/>
          <w:szCs w:val="28"/>
        </w:rPr>
        <w:t xml:space="preserve">не в </w:t>
      </w:r>
      <w:r w:rsidRPr="00D2483E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A55796">
        <w:rPr>
          <w:rFonts w:ascii="Times New Roman" w:hAnsi="Times New Roman" w:cs="Times New Roman"/>
          <w:b/>
          <w:sz w:val="28"/>
          <w:szCs w:val="28"/>
        </w:rPr>
        <w:t>6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A55796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="000E6BA2">
        <w:rPr>
          <w:rFonts w:ascii="Times New Roman" w:hAnsi="Times New Roman" w:cs="Times New Roman"/>
          <w:sz w:val="28"/>
          <w:szCs w:val="28"/>
        </w:rPr>
        <w:t xml:space="preserve">города Белозерск </w:t>
      </w:r>
      <w:r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1E27B1">
        <w:rPr>
          <w:rFonts w:ascii="Times New Roman" w:hAnsi="Times New Roman" w:cs="Times New Roman"/>
          <w:sz w:val="28"/>
          <w:szCs w:val="28"/>
        </w:rPr>
        <w:t>2</w:t>
      </w:r>
      <w:r w:rsidR="00A55796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A55796">
        <w:rPr>
          <w:rFonts w:ascii="Times New Roman" w:hAnsi="Times New Roman" w:cs="Times New Roman"/>
          <w:sz w:val="28"/>
          <w:szCs w:val="28"/>
        </w:rPr>
        <w:t>5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A55796">
        <w:rPr>
          <w:rFonts w:ascii="Times New Roman" w:hAnsi="Times New Roman" w:cs="Times New Roman"/>
          <w:sz w:val="28"/>
          <w:szCs w:val="28"/>
        </w:rPr>
        <w:t>53</w:t>
      </w:r>
      <w:r w:rsidR="000E6BA2">
        <w:rPr>
          <w:rFonts w:ascii="Times New Roman" w:hAnsi="Times New Roman" w:cs="Times New Roman"/>
          <w:sz w:val="28"/>
          <w:szCs w:val="28"/>
        </w:rPr>
        <w:t xml:space="preserve"> </w:t>
      </w:r>
      <w:r w:rsidR="000E6BA2" w:rsidRPr="000E6BA2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</w:t>
      </w:r>
      <w:r w:rsidR="00A55796">
        <w:rPr>
          <w:rFonts w:ascii="Times New Roman" w:hAnsi="Times New Roman" w:cs="Times New Roman"/>
          <w:sz w:val="28"/>
          <w:szCs w:val="28"/>
        </w:rPr>
        <w:t>6</w:t>
      </w:r>
      <w:r w:rsidR="000E6BA2" w:rsidRPr="000E6BA2">
        <w:rPr>
          <w:rFonts w:ascii="Times New Roman" w:hAnsi="Times New Roman" w:cs="Times New Roman"/>
          <w:sz w:val="28"/>
          <w:szCs w:val="28"/>
        </w:rPr>
        <w:t xml:space="preserve"> год»</w:t>
      </w:r>
      <w:r w:rsidR="000E6BA2" w:rsidRPr="00B17634">
        <w:rPr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 поселения был утвержден по доходам в сумме </w:t>
      </w:r>
      <w:r w:rsidR="00A55796">
        <w:rPr>
          <w:rFonts w:ascii="Times New Roman" w:hAnsi="Times New Roman" w:cs="Times New Roman"/>
          <w:sz w:val="28"/>
          <w:szCs w:val="28"/>
        </w:rPr>
        <w:t>29937,7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A55796">
        <w:rPr>
          <w:rFonts w:ascii="Times New Roman" w:hAnsi="Times New Roman" w:cs="Times New Roman"/>
          <w:sz w:val="28"/>
          <w:szCs w:val="28"/>
        </w:rPr>
        <w:t>30939,9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B02A68">
        <w:rPr>
          <w:rFonts w:ascii="Times New Roman" w:hAnsi="Times New Roman" w:cs="Times New Roman"/>
          <w:sz w:val="28"/>
          <w:szCs w:val="28"/>
        </w:rPr>
        <w:t xml:space="preserve"> городского бюджета утвержден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55796">
        <w:rPr>
          <w:rFonts w:ascii="Times New Roman" w:hAnsi="Times New Roman" w:cs="Times New Roman"/>
          <w:sz w:val="28"/>
          <w:szCs w:val="28"/>
        </w:rPr>
        <w:t>1002,2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В течение 201</w:t>
      </w:r>
      <w:r w:rsidR="00A55796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A60144">
        <w:rPr>
          <w:rFonts w:ascii="Times New Roman" w:hAnsi="Times New Roman" w:cs="Times New Roman"/>
          <w:sz w:val="28"/>
          <w:szCs w:val="28"/>
        </w:rPr>
        <w:t>5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</w:t>
      </w:r>
      <w:r w:rsidR="00A7198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985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A60144">
        <w:rPr>
          <w:rFonts w:ascii="Times New Roman" w:hAnsi="Times New Roman" w:cs="Times New Roman"/>
          <w:sz w:val="28"/>
          <w:szCs w:val="28"/>
        </w:rPr>
        <w:t>27.01.2016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A60144">
        <w:rPr>
          <w:rFonts w:ascii="Times New Roman" w:hAnsi="Times New Roman" w:cs="Times New Roman"/>
          <w:sz w:val="28"/>
          <w:szCs w:val="28"/>
        </w:rPr>
        <w:t>8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506122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A60144">
        <w:rPr>
          <w:rFonts w:ascii="Times New Roman" w:hAnsi="Times New Roman" w:cs="Times New Roman"/>
          <w:sz w:val="28"/>
          <w:szCs w:val="28"/>
        </w:rPr>
        <w:t>30.03.2016</w:t>
      </w:r>
    </w:p>
    <w:p w:rsidR="00764275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- Решение № </w:t>
      </w:r>
      <w:r w:rsidR="00962E7E">
        <w:rPr>
          <w:rFonts w:ascii="Times New Roman" w:hAnsi="Times New Roman" w:cs="Times New Roman"/>
          <w:sz w:val="28"/>
          <w:szCs w:val="28"/>
        </w:rPr>
        <w:t>1</w:t>
      </w:r>
      <w:r w:rsidR="00A60144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764275">
        <w:rPr>
          <w:rFonts w:ascii="Times New Roman" w:hAnsi="Times New Roman" w:cs="Times New Roman"/>
          <w:sz w:val="28"/>
          <w:szCs w:val="28"/>
        </w:rPr>
        <w:t xml:space="preserve"> </w:t>
      </w:r>
      <w:r w:rsidR="00A60144">
        <w:rPr>
          <w:rFonts w:ascii="Times New Roman" w:hAnsi="Times New Roman" w:cs="Times New Roman"/>
          <w:sz w:val="28"/>
          <w:szCs w:val="28"/>
        </w:rPr>
        <w:t>25.05.2016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A60144">
        <w:rPr>
          <w:rFonts w:ascii="Times New Roman" w:hAnsi="Times New Roman" w:cs="Times New Roman"/>
          <w:sz w:val="28"/>
          <w:szCs w:val="28"/>
        </w:rPr>
        <w:t>20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A60144">
        <w:rPr>
          <w:rFonts w:ascii="Times New Roman" w:hAnsi="Times New Roman" w:cs="Times New Roman"/>
          <w:sz w:val="28"/>
          <w:szCs w:val="28"/>
        </w:rPr>
        <w:t>31.08.2016</w:t>
      </w:r>
    </w:p>
    <w:p w:rsidR="00A85811" w:rsidRDefault="00D2483E" w:rsidP="00A60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A60144">
        <w:rPr>
          <w:rFonts w:ascii="Times New Roman" w:hAnsi="Times New Roman" w:cs="Times New Roman"/>
          <w:sz w:val="28"/>
          <w:szCs w:val="28"/>
        </w:rPr>
        <w:t>44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A60144">
        <w:rPr>
          <w:rFonts w:ascii="Times New Roman" w:hAnsi="Times New Roman" w:cs="Times New Roman"/>
          <w:sz w:val="28"/>
          <w:szCs w:val="28"/>
        </w:rPr>
        <w:t>21.12.2016</w:t>
      </w: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поселения доходная часть бюджета по сравнению с первоначальными значениями была у</w:t>
      </w:r>
      <w:r w:rsidR="0075098C">
        <w:rPr>
          <w:rFonts w:ascii="Times New Roman" w:hAnsi="Times New Roman" w:cs="Times New Roman"/>
          <w:sz w:val="28"/>
          <w:szCs w:val="28"/>
        </w:rPr>
        <w:t>велич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A60144">
        <w:rPr>
          <w:rFonts w:ascii="Times New Roman" w:hAnsi="Times New Roman" w:cs="Times New Roman"/>
          <w:sz w:val="28"/>
          <w:szCs w:val="28"/>
        </w:rPr>
        <w:t>20,4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B745F3">
        <w:rPr>
          <w:rFonts w:ascii="Times New Roman" w:hAnsi="Times New Roman" w:cs="Times New Roman"/>
          <w:sz w:val="28"/>
          <w:szCs w:val="28"/>
        </w:rPr>
        <w:t>3</w:t>
      </w:r>
      <w:r w:rsidR="0075098C">
        <w:rPr>
          <w:rFonts w:ascii="Times New Roman" w:hAnsi="Times New Roman" w:cs="Times New Roman"/>
          <w:sz w:val="28"/>
          <w:szCs w:val="28"/>
        </w:rPr>
        <w:t>6</w:t>
      </w:r>
      <w:r w:rsidR="00A60144">
        <w:rPr>
          <w:rFonts w:ascii="Times New Roman" w:hAnsi="Times New Roman" w:cs="Times New Roman"/>
          <w:sz w:val="28"/>
          <w:szCs w:val="28"/>
        </w:rPr>
        <w:t>033,5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A60144">
        <w:rPr>
          <w:rFonts w:ascii="Times New Roman" w:hAnsi="Times New Roman" w:cs="Times New Roman"/>
          <w:sz w:val="28"/>
          <w:szCs w:val="28"/>
        </w:rPr>
        <w:t>33,3%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A60144">
        <w:rPr>
          <w:rFonts w:ascii="Times New Roman" w:hAnsi="Times New Roman" w:cs="Times New Roman"/>
          <w:sz w:val="28"/>
          <w:szCs w:val="28"/>
        </w:rPr>
        <w:t>41230,2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 w:rsidRPr="002862B9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A60144" w:rsidRPr="002862B9">
        <w:rPr>
          <w:rFonts w:ascii="Times New Roman" w:hAnsi="Times New Roman" w:cs="Times New Roman"/>
          <w:sz w:val="28"/>
          <w:szCs w:val="28"/>
        </w:rPr>
        <w:t>1499,7</w:t>
      </w:r>
      <w:r w:rsidR="00224270" w:rsidRPr="002862B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23017" w:rsidRPr="002862B9">
        <w:rPr>
          <w:rFonts w:ascii="Times New Roman" w:hAnsi="Times New Roman" w:cs="Times New Roman"/>
          <w:sz w:val="28"/>
          <w:szCs w:val="28"/>
        </w:rPr>
        <w:t xml:space="preserve"> </w:t>
      </w:r>
      <w:r w:rsidR="00D07568" w:rsidRPr="002862B9">
        <w:rPr>
          <w:rFonts w:ascii="Times New Roman" w:hAnsi="Times New Roman" w:cs="Times New Roman"/>
          <w:sz w:val="28"/>
          <w:szCs w:val="28"/>
        </w:rPr>
        <w:t>(</w:t>
      </w:r>
      <w:r w:rsidR="0046370D" w:rsidRPr="002862B9">
        <w:rPr>
          <w:rFonts w:ascii="Times New Roman" w:hAnsi="Times New Roman" w:cs="Times New Roman"/>
          <w:sz w:val="28"/>
          <w:szCs w:val="28"/>
        </w:rPr>
        <w:t>с учетом получения кредита</w:t>
      </w:r>
      <w:r w:rsidR="0046370D">
        <w:rPr>
          <w:rFonts w:ascii="Times New Roman" w:hAnsi="Times New Roman" w:cs="Times New Roman"/>
          <w:sz w:val="28"/>
          <w:szCs w:val="28"/>
        </w:rPr>
        <w:t xml:space="preserve"> в сумме 5500,0 тыс. рублей</w:t>
      </w:r>
      <w:r w:rsidR="00D07568">
        <w:rPr>
          <w:rFonts w:ascii="Times New Roman" w:hAnsi="Times New Roman" w:cs="Times New Roman"/>
          <w:sz w:val="28"/>
          <w:szCs w:val="28"/>
        </w:rPr>
        <w:t xml:space="preserve"> и гашения 1900,0 тыс. рублей</w:t>
      </w:r>
      <w:r w:rsidR="0046370D">
        <w:rPr>
          <w:rFonts w:ascii="Times New Roman" w:hAnsi="Times New Roman" w:cs="Times New Roman"/>
          <w:sz w:val="28"/>
          <w:szCs w:val="28"/>
        </w:rPr>
        <w:t>).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</w:t>
      </w:r>
      <w:r w:rsidR="00E91313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D2483E">
        <w:rPr>
          <w:rFonts w:ascii="Times New Roman" w:hAnsi="Times New Roman" w:cs="Times New Roman"/>
          <w:sz w:val="28"/>
          <w:szCs w:val="28"/>
        </w:rPr>
        <w:t>ского поселения  за 201</w:t>
      </w:r>
      <w:r w:rsidR="0046370D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46370D">
        <w:rPr>
          <w:rFonts w:ascii="Times New Roman" w:hAnsi="Times New Roman" w:cs="Times New Roman"/>
          <w:sz w:val="28"/>
          <w:szCs w:val="28"/>
        </w:rPr>
        <w:t>32572,4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5315A">
        <w:rPr>
          <w:rFonts w:ascii="Times New Roman" w:hAnsi="Times New Roman" w:cs="Times New Roman"/>
          <w:sz w:val="28"/>
          <w:szCs w:val="28"/>
        </w:rPr>
        <w:t>9</w:t>
      </w:r>
      <w:r w:rsidR="0046370D">
        <w:rPr>
          <w:rFonts w:ascii="Times New Roman" w:hAnsi="Times New Roman" w:cs="Times New Roman"/>
          <w:sz w:val="28"/>
          <w:szCs w:val="28"/>
        </w:rPr>
        <w:t>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46370D">
        <w:rPr>
          <w:rFonts w:ascii="Times New Roman" w:hAnsi="Times New Roman" w:cs="Times New Roman"/>
          <w:sz w:val="28"/>
          <w:szCs w:val="28"/>
        </w:rPr>
        <w:t>4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46370D">
        <w:rPr>
          <w:rFonts w:ascii="Times New Roman" w:hAnsi="Times New Roman" w:cs="Times New Roman"/>
          <w:sz w:val="28"/>
          <w:szCs w:val="28"/>
        </w:rPr>
        <w:t>36237,4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6370D">
        <w:rPr>
          <w:rFonts w:ascii="Times New Roman" w:hAnsi="Times New Roman" w:cs="Times New Roman"/>
          <w:sz w:val="28"/>
          <w:szCs w:val="28"/>
        </w:rPr>
        <w:t>87,9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46370D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70D">
        <w:rPr>
          <w:rFonts w:ascii="Times New Roman" w:hAnsi="Times New Roman" w:cs="Times New Roman"/>
          <w:sz w:val="28"/>
          <w:szCs w:val="28"/>
        </w:rPr>
        <w:t>Бюджет исполнен с дефицитом</w:t>
      </w:r>
      <w:r w:rsidR="00CC129A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0D">
        <w:rPr>
          <w:rFonts w:ascii="Times New Roman" w:hAnsi="Times New Roman" w:cs="Times New Roman"/>
          <w:sz w:val="28"/>
          <w:szCs w:val="28"/>
        </w:rPr>
        <w:t>3665,0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</w:t>
      </w:r>
      <w:r w:rsidR="004A60F9" w:rsidRPr="004A60F9">
        <w:rPr>
          <w:rFonts w:ascii="Times New Roman" w:hAnsi="Times New Roman" w:cs="Times New Roman"/>
          <w:sz w:val="28"/>
          <w:szCs w:val="28"/>
        </w:rPr>
        <w:t xml:space="preserve"> </w:t>
      </w:r>
      <w:r w:rsidR="004A60F9">
        <w:rPr>
          <w:rFonts w:ascii="Times New Roman" w:hAnsi="Times New Roman" w:cs="Times New Roman"/>
          <w:sz w:val="28"/>
          <w:szCs w:val="28"/>
        </w:rPr>
        <w:t xml:space="preserve">города Белозерск </w:t>
      </w:r>
      <w:r w:rsidR="004A60F9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D07568">
        <w:rPr>
          <w:rFonts w:ascii="Times New Roman" w:hAnsi="Times New Roman" w:cs="Times New Roman"/>
          <w:sz w:val="28"/>
          <w:szCs w:val="28"/>
        </w:rPr>
        <w:t>23</w:t>
      </w:r>
      <w:r w:rsidR="004A60F9" w:rsidRPr="00D2483E">
        <w:rPr>
          <w:rFonts w:ascii="Times New Roman" w:hAnsi="Times New Roman" w:cs="Times New Roman"/>
          <w:sz w:val="28"/>
          <w:szCs w:val="28"/>
        </w:rPr>
        <w:t>.12.201</w:t>
      </w:r>
      <w:r w:rsidR="00D07568">
        <w:rPr>
          <w:rFonts w:ascii="Times New Roman" w:hAnsi="Times New Roman" w:cs="Times New Roman"/>
          <w:sz w:val="28"/>
          <w:szCs w:val="28"/>
        </w:rPr>
        <w:t>5</w:t>
      </w:r>
      <w:r w:rsidR="004A60F9">
        <w:rPr>
          <w:rFonts w:ascii="Times New Roman" w:hAnsi="Times New Roman" w:cs="Times New Roman"/>
          <w:sz w:val="28"/>
          <w:szCs w:val="28"/>
        </w:rPr>
        <w:t xml:space="preserve"> № </w:t>
      </w:r>
      <w:r w:rsidR="00D07568">
        <w:rPr>
          <w:rFonts w:ascii="Times New Roman" w:hAnsi="Times New Roman" w:cs="Times New Roman"/>
          <w:sz w:val="28"/>
          <w:szCs w:val="28"/>
        </w:rPr>
        <w:t>53</w:t>
      </w:r>
      <w:r w:rsidR="004A60F9">
        <w:rPr>
          <w:rFonts w:ascii="Times New Roman" w:hAnsi="Times New Roman" w:cs="Times New Roman"/>
          <w:sz w:val="28"/>
          <w:szCs w:val="28"/>
        </w:rPr>
        <w:t xml:space="preserve"> </w:t>
      </w:r>
      <w:r w:rsidR="004A60F9" w:rsidRPr="000E6BA2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</w:t>
      </w:r>
      <w:r w:rsidR="00D07568">
        <w:rPr>
          <w:rFonts w:ascii="Times New Roman" w:hAnsi="Times New Roman" w:cs="Times New Roman"/>
          <w:sz w:val="28"/>
          <w:szCs w:val="28"/>
        </w:rPr>
        <w:t>6</w:t>
      </w:r>
      <w:r w:rsidR="004A60F9" w:rsidRPr="000E6BA2">
        <w:rPr>
          <w:rFonts w:ascii="Times New Roman" w:hAnsi="Times New Roman" w:cs="Times New Roman"/>
          <w:sz w:val="28"/>
          <w:szCs w:val="28"/>
        </w:rPr>
        <w:t xml:space="preserve"> год»</w:t>
      </w:r>
      <w:r w:rsidR="004A60F9" w:rsidRPr="00B17634">
        <w:rPr>
          <w:sz w:val="28"/>
          <w:szCs w:val="28"/>
        </w:rPr>
        <w:t xml:space="preserve"> </w:t>
      </w:r>
      <w:r w:rsidR="004A60F9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D075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985F8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075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985F86">
        <w:rPr>
          <w:rFonts w:ascii="Times New Roman" w:hAnsi="Times New Roman" w:cs="Times New Roman"/>
          <w:sz w:val="28"/>
          <w:szCs w:val="28"/>
        </w:rPr>
        <w:t>29937,7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985F86">
        <w:rPr>
          <w:rFonts w:ascii="Times New Roman" w:hAnsi="Times New Roman" w:cs="Times New Roman"/>
          <w:sz w:val="28"/>
          <w:szCs w:val="28"/>
        </w:rPr>
        <w:t>23854,0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В течение 201</w:t>
      </w:r>
      <w:r w:rsidR="00985F86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473EE">
        <w:rPr>
          <w:rFonts w:ascii="Times New Roman" w:hAnsi="Times New Roman" w:cs="Times New Roman"/>
          <w:sz w:val="28"/>
          <w:szCs w:val="28"/>
        </w:rPr>
        <w:t>ем межбюджетных трансфертов</w:t>
      </w:r>
      <w:r w:rsidRPr="00D2483E">
        <w:rPr>
          <w:rFonts w:ascii="Times New Roman" w:hAnsi="Times New Roman" w:cs="Times New Roman"/>
          <w:sz w:val="28"/>
          <w:szCs w:val="28"/>
        </w:rPr>
        <w:t>,</w:t>
      </w:r>
      <w:r w:rsidR="00EE3F4B">
        <w:rPr>
          <w:rFonts w:ascii="Times New Roman" w:hAnsi="Times New Roman" w:cs="Times New Roman"/>
          <w:sz w:val="28"/>
          <w:szCs w:val="28"/>
        </w:rPr>
        <w:t xml:space="preserve"> </w:t>
      </w:r>
      <w:r w:rsidR="00EE3F4B">
        <w:rPr>
          <w:rFonts w:ascii="Times New Roman" w:hAnsi="Times New Roman" w:cs="Times New Roman"/>
          <w:sz w:val="28"/>
          <w:szCs w:val="28"/>
        </w:rPr>
        <w:lastRenderedPageBreak/>
        <w:t>передаваемых из бюджетов муниципальных районов,</w:t>
      </w:r>
      <w:r w:rsidR="00933DF1">
        <w:rPr>
          <w:rFonts w:ascii="Times New Roman" w:hAnsi="Times New Roman" w:cs="Times New Roman"/>
          <w:sz w:val="28"/>
          <w:szCs w:val="28"/>
        </w:rPr>
        <w:t xml:space="preserve"> первоначально не планируемых,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а также 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985F86">
        <w:rPr>
          <w:rFonts w:ascii="Times New Roman" w:hAnsi="Times New Roman" w:cs="Times New Roman"/>
          <w:sz w:val="28"/>
          <w:szCs w:val="28"/>
        </w:rPr>
        <w:t xml:space="preserve">налоговых 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933DF1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8D6"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985F86">
        <w:rPr>
          <w:rFonts w:ascii="Times New Roman" w:hAnsi="Times New Roman" w:cs="Times New Roman"/>
          <w:sz w:val="28"/>
          <w:szCs w:val="28"/>
        </w:rPr>
        <w:t>6</w:t>
      </w:r>
      <w:r w:rsidR="00AC78D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985F86">
        <w:rPr>
          <w:rFonts w:ascii="Times New Roman" w:hAnsi="Times New Roman" w:cs="Times New Roman"/>
          <w:sz w:val="28"/>
          <w:szCs w:val="28"/>
        </w:rPr>
        <w:t>36033,5</w:t>
      </w:r>
      <w:r w:rsidR="00AC78D6"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985F86">
        <w:rPr>
          <w:rFonts w:ascii="Times New Roman" w:hAnsi="Times New Roman" w:cs="Times New Roman"/>
          <w:sz w:val="28"/>
          <w:szCs w:val="28"/>
        </w:rPr>
        <w:t>24005,9</w:t>
      </w:r>
      <w:r w:rsidR="00AC78D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 w:rsidR="00AC78D6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AC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22C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</w:t>
      </w:r>
      <w:r w:rsidR="00985F86">
        <w:rPr>
          <w:rFonts w:ascii="Times New Roman" w:hAnsi="Times New Roman" w:cs="Times New Roman"/>
          <w:sz w:val="28"/>
          <w:szCs w:val="28"/>
        </w:rPr>
        <w:t>32572,4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544763">
        <w:rPr>
          <w:rFonts w:ascii="Times New Roman" w:hAnsi="Times New Roman" w:cs="Times New Roman"/>
          <w:sz w:val="28"/>
          <w:szCs w:val="28"/>
        </w:rPr>
        <w:t>9</w:t>
      </w:r>
      <w:r w:rsidR="00985F86">
        <w:rPr>
          <w:rFonts w:ascii="Times New Roman" w:hAnsi="Times New Roman" w:cs="Times New Roman"/>
          <w:sz w:val="28"/>
          <w:szCs w:val="28"/>
        </w:rPr>
        <w:t>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985F86">
        <w:rPr>
          <w:rFonts w:ascii="Times New Roman" w:hAnsi="Times New Roman" w:cs="Times New Roman"/>
          <w:sz w:val="28"/>
          <w:szCs w:val="28"/>
        </w:rPr>
        <w:t>4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985F86">
        <w:rPr>
          <w:rFonts w:ascii="Times New Roman" w:hAnsi="Times New Roman" w:cs="Times New Roman"/>
          <w:sz w:val="28"/>
          <w:szCs w:val="28"/>
        </w:rPr>
        <w:t>5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985F86">
        <w:rPr>
          <w:rFonts w:ascii="Times New Roman" w:hAnsi="Times New Roman" w:cs="Times New Roman"/>
          <w:sz w:val="28"/>
          <w:szCs w:val="28"/>
        </w:rPr>
        <w:t>сократились</w:t>
      </w:r>
      <w:r w:rsidR="00223C3B">
        <w:rPr>
          <w:rFonts w:ascii="Times New Roman" w:hAnsi="Times New Roman" w:cs="Times New Roman"/>
          <w:sz w:val="28"/>
          <w:szCs w:val="28"/>
        </w:rPr>
        <w:t xml:space="preserve"> на </w:t>
      </w:r>
      <w:r w:rsidR="003F5DE2">
        <w:rPr>
          <w:rFonts w:ascii="Times New Roman" w:hAnsi="Times New Roman" w:cs="Times New Roman"/>
          <w:sz w:val="28"/>
          <w:szCs w:val="28"/>
        </w:rPr>
        <w:t>2079,9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985F86">
        <w:rPr>
          <w:rFonts w:ascii="Times New Roman" w:hAnsi="Times New Roman" w:cs="Times New Roman"/>
          <w:sz w:val="28"/>
          <w:szCs w:val="28"/>
        </w:rPr>
        <w:t xml:space="preserve"> на </w:t>
      </w:r>
      <w:r w:rsidR="003F5DE2">
        <w:rPr>
          <w:rFonts w:ascii="Times New Roman" w:hAnsi="Times New Roman" w:cs="Times New Roman"/>
          <w:sz w:val="28"/>
          <w:szCs w:val="28"/>
        </w:rPr>
        <w:t>6,0</w:t>
      </w:r>
      <w:bookmarkStart w:id="0" w:name="_GoBack"/>
      <w:bookmarkEnd w:id="0"/>
      <w:r w:rsidR="00363E8A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</w:p>
    <w:p w:rsidR="00985F86" w:rsidRDefault="00985F8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9B1FCB">
        <w:rPr>
          <w:rFonts w:ascii="Times New Roman" w:hAnsi="Times New Roman" w:cs="Times New Roman"/>
          <w:sz w:val="28"/>
          <w:szCs w:val="28"/>
        </w:rPr>
        <w:t>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985F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8E3CCC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1E1327">
        <w:rPr>
          <w:rFonts w:ascii="Times New Roman" w:hAnsi="Times New Roman" w:cs="Times New Roman"/>
          <w:sz w:val="28"/>
          <w:szCs w:val="28"/>
        </w:rPr>
        <w:t>151,9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составил</w:t>
      </w:r>
      <w:r w:rsidR="00153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27">
        <w:rPr>
          <w:rFonts w:ascii="Times New Roman" w:hAnsi="Times New Roman" w:cs="Times New Roman"/>
          <w:sz w:val="28"/>
          <w:szCs w:val="28"/>
        </w:rPr>
        <w:t>24005,9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E1327">
        <w:rPr>
          <w:rFonts w:ascii="Times New Roman" w:hAnsi="Times New Roman" w:cs="Times New Roman"/>
          <w:sz w:val="28"/>
          <w:szCs w:val="28"/>
        </w:rPr>
        <w:t>20631,0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1E1327">
        <w:rPr>
          <w:rFonts w:ascii="Times New Roman" w:hAnsi="Times New Roman" w:cs="Times New Roman"/>
          <w:sz w:val="28"/>
          <w:szCs w:val="28"/>
        </w:rPr>
        <w:t>85,9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F6CEE">
        <w:rPr>
          <w:rFonts w:ascii="Times New Roman" w:hAnsi="Times New Roman" w:cs="Times New Roman"/>
          <w:sz w:val="28"/>
          <w:szCs w:val="28"/>
        </w:rPr>
        <w:t>63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1E1327">
        <w:rPr>
          <w:rFonts w:ascii="Times New Roman" w:hAnsi="Times New Roman" w:cs="Times New Roman"/>
          <w:sz w:val="28"/>
          <w:szCs w:val="28"/>
        </w:rPr>
        <w:t>3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(</w:t>
      </w:r>
      <w:r w:rsidR="001E132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E1327">
        <w:rPr>
          <w:rFonts w:ascii="Times New Roman" w:hAnsi="Times New Roman" w:cs="Times New Roman"/>
          <w:sz w:val="28"/>
          <w:szCs w:val="28"/>
        </w:rPr>
        <w:t>63,0</w:t>
      </w:r>
      <w:r w:rsidRPr="00153690">
        <w:rPr>
          <w:rFonts w:ascii="Times New Roman" w:hAnsi="Times New Roman" w:cs="Times New Roman"/>
          <w:sz w:val="28"/>
          <w:szCs w:val="28"/>
        </w:rPr>
        <w:t>%</w:t>
      </w:r>
      <w:r w:rsidR="009B1FCB" w:rsidRPr="00153690">
        <w:rPr>
          <w:rFonts w:ascii="Times New Roman" w:hAnsi="Times New Roman" w:cs="Times New Roman"/>
          <w:sz w:val="28"/>
          <w:szCs w:val="28"/>
        </w:rPr>
        <w:t>)</w:t>
      </w:r>
      <w:r w:rsidRPr="00153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E37BEE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</w:t>
      </w:r>
      <w:r w:rsidR="00F9468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CE6C3A">
        <w:rPr>
          <w:rFonts w:ascii="Times New Roman" w:hAnsi="Times New Roman" w:cs="Times New Roman"/>
          <w:sz w:val="28"/>
          <w:szCs w:val="28"/>
        </w:rPr>
        <w:t>1</w:t>
      </w:r>
      <w:r w:rsidR="00606945">
        <w:rPr>
          <w:rFonts w:ascii="Times New Roman" w:hAnsi="Times New Roman" w:cs="Times New Roman"/>
          <w:sz w:val="28"/>
          <w:szCs w:val="28"/>
        </w:rPr>
        <w:t>8</w:t>
      </w:r>
      <w:r w:rsidR="00ED7FF5">
        <w:rPr>
          <w:rFonts w:ascii="Times New Roman" w:hAnsi="Times New Roman" w:cs="Times New Roman"/>
          <w:sz w:val="28"/>
          <w:szCs w:val="28"/>
        </w:rPr>
        <w:t>322,7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C25481">
        <w:rPr>
          <w:rFonts w:ascii="Times New Roman" w:hAnsi="Times New Roman" w:cs="Times New Roman"/>
          <w:sz w:val="28"/>
          <w:szCs w:val="28"/>
        </w:rPr>
        <w:t>ниж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ED7FF5">
        <w:rPr>
          <w:rFonts w:ascii="Times New Roman" w:hAnsi="Times New Roman" w:cs="Times New Roman"/>
          <w:sz w:val="28"/>
          <w:szCs w:val="28"/>
        </w:rPr>
        <w:t>2808,3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A32ABB">
        <w:rPr>
          <w:rFonts w:ascii="Times New Roman" w:hAnsi="Times New Roman" w:cs="Times New Roman"/>
          <w:sz w:val="28"/>
          <w:szCs w:val="28"/>
        </w:rPr>
        <w:t>8</w:t>
      </w:r>
      <w:r w:rsidR="00ED7FF5">
        <w:rPr>
          <w:rFonts w:ascii="Times New Roman" w:hAnsi="Times New Roman" w:cs="Times New Roman"/>
          <w:sz w:val="28"/>
          <w:szCs w:val="28"/>
        </w:rPr>
        <w:t>8,8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712503">
        <w:rPr>
          <w:rFonts w:ascii="Times New Roman" w:hAnsi="Times New Roman" w:cs="Times New Roman"/>
          <w:sz w:val="28"/>
          <w:szCs w:val="28"/>
        </w:rPr>
        <w:t>5</w:t>
      </w:r>
      <w:r w:rsidR="00ED7FF5">
        <w:rPr>
          <w:rFonts w:ascii="Times New Roman" w:hAnsi="Times New Roman" w:cs="Times New Roman"/>
          <w:sz w:val="28"/>
          <w:szCs w:val="28"/>
        </w:rPr>
        <w:t>6,3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605C65">
        <w:rPr>
          <w:rFonts w:ascii="Times New Roman" w:hAnsi="Times New Roman" w:cs="Times New Roman"/>
          <w:sz w:val="28"/>
          <w:szCs w:val="28"/>
        </w:rPr>
        <w:t>8</w:t>
      </w:r>
      <w:r w:rsidR="00ED7FF5">
        <w:rPr>
          <w:rFonts w:ascii="Times New Roman" w:hAnsi="Times New Roman" w:cs="Times New Roman"/>
          <w:sz w:val="28"/>
          <w:szCs w:val="28"/>
        </w:rPr>
        <w:t>6,1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EE" w:rsidRDefault="00E37BEE" w:rsidP="00E3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9476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A4C09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   Данный вид налога занимает  н</w:t>
      </w:r>
      <w:r w:rsidRPr="00D2483E">
        <w:rPr>
          <w:rFonts w:ascii="Times New Roman" w:hAnsi="Times New Roman" w:cs="Times New Roman"/>
          <w:sz w:val="28"/>
          <w:szCs w:val="28"/>
        </w:rPr>
        <w:t>аибольший удельный вес в состав</w:t>
      </w:r>
      <w:r>
        <w:rPr>
          <w:rFonts w:ascii="Times New Roman" w:hAnsi="Times New Roman" w:cs="Times New Roman"/>
          <w:sz w:val="28"/>
          <w:szCs w:val="28"/>
        </w:rPr>
        <w:t xml:space="preserve">е собственных доходов поселения.  Доля налога на доходы  физических лиц в собственных доходах составляет  </w:t>
      </w:r>
      <w:r w:rsidR="00ED7FF5">
        <w:rPr>
          <w:rFonts w:ascii="Times New Roman" w:hAnsi="Times New Roman" w:cs="Times New Roman"/>
          <w:sz w:val="28"/>
          <w:szCs w:val="28"/>
        </w:rPr>
        <w:t>51,0</w:t>
      </w:r>
      <w:r>
        <w:rPr>
          <w:rFonts w:ascii="Times New Roman" w:hAnsi="Times New Roman" w:cs="Times New Roman"/>
          <w:sz w:val="28"/>
          <w:szCs w:val="28"/>
        </w:rPr>
        <w:t>%.  Доходы по данному налоговому источнику в 201</w:t>
      </w:r>
      <w:r w:rsidR="00ED7F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 составили  </w:t>
      </w:r>
      <w:r w:rsidR="00ED7FF5">
        <w:rPr>
          <w:rFonts w:ascii="Times New Roman" w:hAnsi="Times New Roman" w:cs="Times New Roman"/>
          <w:sz w:val="28"/>
          <w:szCs w:val="28"/>
        </w:rPr>
        <w:t>10511,3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ED7FF5">
        <w:rPr>
          <w:rFonts w:ascii="Times New Roman" w:hAnsi="Times New Roman" w:cs="Times New Roman"/>
          <w:sz w:val="28"/>
          <w:szCs w:val="28"/>
        </w:rPr>
        <w:t>99,2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>
        <w:rPr>
          <w:rFonts w:ascii="Times New Roman" w:hAnsi="Times New Roman" w:cs="Times New Roman"/>
          <w:sz w:val="28"/>
          <w:szCs w:val="28"/>
        </w:rPr>
        <w:t>.  В сравнении с 201</w:t>
      </w:r>
      <w:r w:rsidR="00ED7F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D7FF5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ED7FF5">
        <w:rPr>
          <w:rFonts w:ascii="Times New Roman" w:hAnsi="Times New Roman" w:cs="Times New Roman"/>
          <w:sz w:val="28"/>
          <w:szCs w:val="28"/>
        </w:rPr>
        <w:t>563,3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D7FF5">
        <w:rPr>
          <w:rFonts w:ascii="Times New Roman" w:hAnsi="Times New Roman" w:cs="Times New Roman"/>
          <w:sz w:val="28"/>
          <w:szCs w:val="28"/>
        </w:rPr>
        <w:t>5,7</w:t>
      </w:r>
      <w:r w:rsidR="00AC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71AF" w:rsidRDefault="002A2CC6" w:rsidP="00F9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8E">
        <w:rPr>
          <w:rFonts w:ascii="Times New Roman" w:hAnsi="Times New Roman" w:cs="Times New Roman"/>
          <w:sz w:val="28"/>
          <w:szCs w:val="28"/>
        </w:rPr>
        <w:t xml:space="preserve">       </w:t>
      </w:r>
      <w:r w:rsidR="002471AF" w:rsidRPr="00132016">
        <w:rPr>
          <w:rFonts w:ascii="Times New Roman" w:hAnsi="Times New Roman" w:cs="Times New Roman"/>
          <w:i/>
          <w:sz w:val="28"/>
          <w:szCs w:val="28"/>
        </w:rPr>
        <w:t>Доходы от  акцизов по подакцизным товарам</w:t>
      </w:r>
      <w:r w:rsidR="002471AF">
        <w:rPr>
          <w:rFonts w:ascii="Times New Roman" w:hAnsi="Times New Roman" w:cs="Times New Roman"/>
          <w:sz w:val="28"/>
          <w:szCs w:val="28"/>
        </w:rPr>
        <w:t>.</w:t>
      </w:r>
      <w:r w:rsidR="002471AF" w:rsidRPr="002471AF">
        <w:rPr>
          <w:rFonts w:ascii="Times New Roman" w:hAnsi="Times New Roman" w:cs="Times New Roman"/>
          <w:sz w:val="28"/>
          <w:szCs w:val="28"/>
        </w:rPr>
        <w:t xml:space="preserve"> </w:t>
      </w:r>
      <w:r w:rsidR="002471AF">
        <w:rPr>
          <w:rFonts w:ascii="Times New Roman" w:hAnsi="Times New Roman" w:cs="Times New Roman"/>
          <w:sz w:val="28"/>
          <w:szCs w:val="28"/>
        </w:rPr>
        <w:t xml:space="preserve">Доходы по данному источнику составили </w:t>
      </w:r>
      <w:r w:rsidR="00ED7FF5">
        <w:rPr>
          <w:rFonts w:ascii="Times New Roman" w:hAnsi="Times New Roman" w:cs="Times New Roman"/>
          <w:sz w:val="28"/>
          <w:szCs w:val="28"/>
        </w:rPr>
        <w:t>1818,9</w:t>
      </w:r>
      <w:r w:rsidR="002471AF">
        <w:rPr>
          <w:rFonts w:ascii="Times New Roman" w:hAnsi="Times New Roman" w:cs="Times New Roman"/>
          <w:sz w:val="28"/>
          <w:szCs w:val="28"/>
        </w:rPr>
        <w:t xml:space="preserve"> </w:t>
      </w:r>
      <w:r w:rsidR="002471AF"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471AF">
        <w:rPr>
          <w:rFonts w:ascii="Times New Roman" w:hAnsi="Times New Roman" w:cs="Times New Roman"/>
          <w:sz w:val="28"/>
          <w:szCs w:val="28"/>
        </w:rPr>
        <w:t xml:space="preserve"> или </w:t>
      </w:r>
      <w:r w:rsidR="00ED7FF5">
        <w:rPr>
          <w:rFonts w:ascii="Times New Roman" w:hAnsi="Times New Roman" w:cs="Times New Roman"/>
          <w:sz w:val="28"/>
          <w:szCs w:val="28"/>
        </w:rPr>
        <w:t>104,4</w:t>
      </w:r>
      <w:r w:rsidR="002471AF"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 w:rsidR="002471AF">
        <w:rPr>
          <w:rFonts w:ascii="Times New Roman" w:hAnsi="Times New Roman" w:cs="Times New Roman"/>
          <w:sz w:val="28"/>
          <w:szCs w:val="28"/>
        </w:rPr>
        <w:t xml:space="preserve">. Доля данного налога  в </w:t>
      </w:r>
      <w:r w:rsidR="002471AF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2471AF">
        <w:rPr>
          <w:rFonts w:ascii="Times New Roman" w:hAnsi="Times New Roman" w:cs="Times New Roman"/>
          <w:sz w:val="28"/>
          <w:szCs w:val="28"/>
        </w:rPr>
        <w:t xml:space="preserve">дах </w:t>
      </w:r>
      <w:r w:rsidR="002471AF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2471A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7FF5">
        <w:rPr>
          <w:rFonts w:ascii="Times New Roman" w:hAnsi="Times New Roman" w:cs="Times New Roman"/>
          <w:sz w:val="28"/>
          <w:szCs w:val="28"/>
        </w:rPr>
        <w:t>8,8% (2015 год -</w:t>
      </w:r>
      <w:r w:rsidR="000539EB">
        <w:rPr>
          <w:rFonts w:ascii="Times New Roman" w:hAnsi="Times New Roman" w:cs="Times New Roman"/>
          <w:sz w:val="28"/>
          <w:szCs w:val="28"/>
        </w:rPr>
        <w:t>5</w:t>
      </w:r>
      <w:r w:rsidR="002471AF">
        <w:rPr>
          <w:rFonts w:ascii="Times New Roman" w:hAnsi="Times New Roman" w:cs="Times New Roman"/>
          <w:sz w:val="28"/>
          <w:szCs w:val="28"/>
        </w:rPr>
        <w:t>,</w:t>
      </w:r>
      <w:r w:rsidR="000539EB">
        <w:rPr>
          <w:rFonts w:ascii="Times New Roman" w:hAnsi="Times New Roman" w:cs="Times New Roman"/>
          <w:sz w:val="28"/>
          <w:szCs w:val="28"/>
        </w:rPr>
        <w:t>0</w:t>
      </w:r>
      <w:r w:rsidR="002471AF">
        <w:rPr>
          <w:rFonts w:ascii="Times New Roman" w:hAnsi="Times New Roman" w:cs="Times New Roman"/>
          <w:sz w:val="28"/>
          <w:szCs w:val="28"/>
        </w:rPr>
        <w:t>%</w:t>
      </w:r>
      <w:r w:rsidR="00ED7FF5">
        <w:rPr>
          <w:rFonts w:ascii="Times New Roman" w:hAnsi="Times New Roman" w:cs="Times New Roman"/>
          <w:sz w:val="28"/>
          <w:szCs w:val="28"/>
        </w:rPr>
        <w:t>)</w:t>
      </w:r>
      <w:r w:rsidR="002471AF" w:rsidRPr="00D2483E">
        <w:rPr>
          <w:rFonts w:ascii="Times New Roman" w:hAnsi="Times New Roman" w:cs="Times New Roman"/>
          <w:sz w:val="28"/>
          <w:szCs w:val="28"/>
        </w:rPr>
        <w:t>.</w:t>
      </w:r>
      <w:r w:rsidR="002471AF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2471AF">
        <w:rPr>
          <w:rFonts w:ascii="Times New Roman" w:hAnsi="Times New Roman" w:cs="Times New Roman"/>
          <w:sz w:val="28"/>
          <w:szCs w:val="28"/>
        </w:rPr>
        <w:t>В сравнении с 201</w:t>
      </w:r>
      <w:r w:rsidR="00ED7FF5">
        <w:rPr>
          <w:rFonts w:ascii="Times New Roman" w:hAnsi="Times New Roman" w:cs="Times New Roman"/>
          <w:sz w:val="28"/>
          <w:szCs w:val="28"/>
        </w:rPr>
        <w:t>5</w:t>
      </w:r>
      <w:r w:rsidR="002471AF">
        <w:rPr>
          <w:rFonts w:ascii="Times New Roman" w:hAnsi="Times New Roman" w:cs="Times New Roman"/>
          <w:sz w:val="28"/>
          <w:szCs w:val="28"/>
        </w:rPr>
        <w:t xml:space="preserve"> годом  объем доходов по </w:t>
      </w:r>
      <w:r w:rsidR="00E51A05">
        <w:rPr>
          <w:rFonts w:ascii="Times New Roman" w:hAnsi="Times New Roman" w:cs="Times New Roman"/>
          <w:sz w:val="28"/>
          <w:szCs w:val="28"/>
        </w:rPr>
        <w:t xml:space="preserve">данному источнику увеличился  </w:t>
      </w:r>
      <w:r w:rsidR="002471AF">
        <w:rPr>
          <w:rFonts w:ascii="Times New Roman" w:hAnsi="Times New Roman" w:cs="Times New Roman"/>
          <w:sz w:val="28"/>
          <w:szCs w:val="28"/>
        </w:rPr>
        <w:t xml:space="preserve">на </w:t>
      </w:r>
      <w:r w:rsidR="00ED7FF5">
        <w:rPr>
          <w:rFonts w:ascii="Times New Roman" w:hAnsi="Times New Roman" w:cs="Times New Roman"/>
          <w:sz w:val="28"/>
          <w:szCs w:val="28"/>
        </w:rPr>
        <w:t>726,3</w:t>
      </w:r>
      <w:r w:rsidR="002471A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D7FF5">
        <w:rPr>
          <w:rFonts w:ascii="Times New Roman" w:hAnsi="Times New Roman" w:cs="Times New Roman"/>
          <w:sz w:val="28"/>
          <w:szCs w:val="28"/>
        </w:rPr>
        <w:t>6</w:t>
      </w:r>
      <w:r w:rsidR="002471AF">
        <w:rPr>
          <w:rFonts w:ascii="Times New Roman" w:hAnsi="Times New Roman" w:cs="Times New Roman"/>
          <w:sz w:val="28"/>
          <w:szCs w:val="28"/>
        </w:rPr>
        <w:t>6,</w:t>
      </w:r>
      <w:r w:rsidR="00ED7FF5">
        <w:rPr>
          <w:rFonts w:ascii="Times New Roman" w:hAnsi="Times New Roman" w:cs="Times New Roman"/>
          <w:sz w:val="28"/>
          <w:szCs w:val="28"/>
        </w:rPr>
        <w:t>5</w:t>
      </w:r>
      <w:r w:rsidR="002471AF">
        <w:rPr>
          <w:rFonts w:ascii="Times New Roman" w:hAnsi="Times New Roman" w:cs="Times New Roman"/>
          <w:sz w:val="28"/>
          <w:szCs w:val="28"/>
        </w:rPr>
        <w:t>%.</w:t>
      </w:r>
    </w:p>
    <w:p w:rsidR="002A131F" w:rsidRDefault="002A131F" w:rsidP="002A1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 xml:space="preserve">Доходы по  налогу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ED7F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ED7FF5">
        <w:rPr>
          <w:rFonts w:ascii="Times New Roman" w:hAnsi="Times New Roman" w:cs="Times New Roman"/>
          <w:sz w:val="28"/>
          <w:szCs w:val="28"/>
        </w:rPr>
        <w:t>2739,1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D7FF5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 w:rsidR="002364E2">
        <w:rPr>
          <w:rFonts w:ascii="Times New Roman" w:hAnsi="Times New Roman" w:cs="Times New Roman"/>
          <w:sz w:val="28"/>
          <w:szCs w:val="28"/>
        </w:rPr>
        <w:t xml:space="preserve"> в сумме 6242,0 тыс. руб.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7FF5">
        <w:rPr>
          <w:rFonts w:ascii="Times New Roman" w:hAnsi="Times New Roman" w:cs="Times New Roman"/>
          <w:sz w:val="28"/>
          <w:szCs w:val="28"/>
        </w:rPr>
        <w:t>13,3% (2015-</w:t>
      </w:r>
      <w:r w:rsidR="00F218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,4%</w:t>
      </w:r>
      <w:r w:rsidR="00ED7FF5">
        <w:rPr>
          <w:rFonts w:ascii="Times New Roman" w:hAnsi="Times New Roman" w:cs="Times New Roman"/>
          <w:sz w:val="28"/>
          <w:szCs w:val="28"/>
        </w:rPr>
        <w:t>)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ED7F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1F3726">
        <w:rPr>
          <w:rFonts w:ascii="Times New Roman" w:hAnsi="Times New Roman" w:cs="Times New Roman"/>
          <w:sz w:val="28"/>
          <w:szCs w:val="28"/>
        </w:rPr>
        <w:t>сократился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1F3726">
        <w:rPr>
          <w:rFonts w:ascii="Times New Roman" w:hAnsi="Times New Roman" w:cs="Times New Roman"/>
          <w:sz w:val="28"/>
          <w:szCs w:val="28"/>
        </w:rPr>
        <w:t>1925,6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F3726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A49AC" w:rsidRDefault="0087600C" w:rsidP="002A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90BD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02F9E"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E02F9E"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F3726">
        <w:rPr>
          <w:rFonts w:ascii="Times New Roman" w:hAnsi="Times New Roman" w:cs="Times New Roman"/>
          <w:sz w:val="28"/>
          <w:szCs w:val="28"/>
        </w:rPr>
        <w:t>3253,4</w:t>
      </w:r>
      <w:r w:rsidR="00D44F4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C535D" w:rsidRPr="002744B0">
        <w:rPr>
          <w:rFonts w:ascii="Times New Roman" w:hAnsi="Times New Roman" w:cs="Times New Roman"/>
          <w:sz w:val="28"/>
          <w:szCs w:val="28"/>
        </w:rPr>
        <w:t xml:space="preserve">или </w:t>
      </w:r>
      <w:r w:rsidR="001F3726">
        <w:rPr>
          <w:rFonts w:ascii="Times New Roman" w:hAnsi="Times New Roman" w:cs="Times New Roman"/>
          <w:sz w:val="28"/>
          <w:szCs w:val="28"/>
        </w:rPr>
        <w:t>120,2</w:t>
      </w:r>
      <w:r w:rsidR="00EB6C7F">
        <w:rPr>
          <w:rFonts w:ascii="Times New Roman" w:hAnsi="Times New Roman" w:cs="Times New Roman"/>
          <w:sz w:val="28"/>
          <w:szCs w:val="28"/>
        </w:rPr>
        <w:t xml:space="preserve">%  </w:t>
      </w:r>
      <w:r w:rsidR="001C535D">
        <w:rPr>
          <w:rFonts w:ascii="Times New Roman" w:hAnsi="Times New Roman" w:cs="Times New Roman"/>
          <w:sz w:val="28"/>
          <w:szCs w:val="28"/>
        </w:rPr>
        <w:t xml:space="preserve">от </w:t>
      </w:r>
      <w:r w:rsidR="009C0F1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1C535D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364E2">
        <w:rPr>
          <w:rFonts w:ascii="Times New Roman" w:hAnsi="Times New Roman" w:cs="Times New Roman"/>
          <w:sz w:val="28"/>
          <w:szCs w:val="28"/>
        </w:rPr>
        <w:t xml:space="preserve"> в</w:t>
      </w:r>
      <w:r w:rsidR="009C0F1C">
        <w:rPr>
          <w:rFonts w:ascii="Times New Roman" w:hAnsi="Times New Roman" w:cs="Times New Roman"/>
          <w:sz w:val="28"/>
          <w:szCs w:val="28"/>
        </w:rPr>
        <w:t xml:space="preserve"> сумме 2706,0 тыс. руб</w:t>
      </w:r>
      <w:r w:rsidR="001C535D">
        <w:rPr>
          <w:rFonts w:ascii="Times New Roman" w:hAnsi="Times New Roman" w:cs="Times New Roman"/>
          <w:sz w:val="28"/>
          <w:szCs w:val="28"/>
        </w:rPr>
        <w:t>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F3726">
        <w:rPr>
          <w:rFonts w:ascii="Times New Roman" w:hAnsi="Times New Roman" w:cs="Times New Roman"/>
          <w:sz w:val="28"/>
          <w:szCs w:val="28"/>
        </w:rPr>
        <w:t>15,8 (в 2015 -</w:t>
      </w:r>
      <w:r w:rsidR="00892D13">
        <w:rPr>
          <w:rFonts w:ascii="Times New Roman" w:hAnsi="Times New Roman" w:cs="Times New Roman"/>
          <w:sz w:val="28"/>
          <w:szCs w:val="28"/>
        </w:rPr>
        <w:t>1</w:t>
      </w:r>
      <w:r w:rsidR="004B2C78">
        <w:rPr>
          <w:rFonts w:ascii="Times New Roman" w:hAnsi="Times New Roman" w:cs="Times New Roman"/>
          <w:sz w:val="28"/>
          <w:szCs w:val="28"/>
        </w:rPr>
        <w:t>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892D13">
        <w:rPr>
          <w:rFonts w:ascii="Times New Roman" w:hAnsi="Times New Roman" w:cs="Times New Roman"/>
          <w:sz w:val="28"/>
          <w:szCs w:val="28"/>
        </w:rPr>
        <w:t>4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F3726">
        <w:rPr>
          <w:rFonts w:ascii="Times New Roman" w:hAnsi="Times New Roman" w:cs="Times New Roman"/>
          <w:sz w:val="28"/>
          <w:szCs w:val="28"/>
        </w:rPr>
        <w:t>)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1F3726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</w:t>
      </w:r>
      <w:r w:rsidR="001F3726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1F3726">
        <w:rPr>
          <w:rFonts w:ascii="Times New Roman" w:hAnsi="Times New Roman" w:cs="Times New Roman"/>
          <w:sz w:val="28"/>
          <w:szCs w:val="28"/>
        </w:rPr>
        <w:t>328,4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1F3726">
        <w:rPr>
          <w:rFonts w:ascii="Times New Roman" w:hAnsi="Times New Roman" w:cs="Times New Roman"/>
          <w:sz w:val="28"/>
          <w:szCs w:val="28"/>
        </w:rPr>
        <w:t>11,2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Default="00E842E7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1F3726">
        <w:rPr>
          <w:rFonts w:ascii="Times New Roman" w:hAnsi="Times New Roman" w:cs="Times New Roman"/>
          <w:sz w:val="28"/>
          <w:szCs w:val="28"/>
        </w:rPr>
        <w:t>2308,3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руб., что </w:t>
      </w:r>
      <w:r w:rsidR="001F3726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302FA5">
        <w:rPr>
          <w:rFonts w:ascii="Times New Roman" w:hAnsi="Times New Roman" w:cs="Times New Roman"/>
          <w:sz w:val="28"/>
          <w:szCs w:val="28"/>
        </w:rPr>
        <w:t xml:space="preserve"> первоначально утвержденного на </w:t>
      </w:r>
      <w:r w:rsidR="001F3726">
        <w:rPr>
          <w:rFonts w:ascii="Times New Roman" w:hAnsi="Times New Roman" w:cs="Times New Roman"/>
          <w:sz w:val="28"/>
          <w:szCs w:val="28"/>
        </w:rPr>
        <w:t>414,7</w:t>
      </w:r>
      <w:r w:rsidR="00302FA5">
        <w:rPr>
          <w:rFonts w:ascii="Times New Roman" w:hAnsi="Times New Roman" w:cs="Times New Roman"/>
          <w:sz w:val="28"/>
          <w:szCs w:val="28"/>
        </w:rPr>
        <w:t xml:space="preserve"> тыс. руб.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1F3726">
        <w:rPr>
          <w:rFonts w:ascii="Times New Roman" w:hAnsi="Times New Roman" w:cs="Times New Roman"/>
          <w:sz w:val="28"/>
          <w:szCs w:val="28"/>
        </w:rPr>
        <w:t xml:space="preserve"> 11,2% (2015 -1</w:t>
      </w:r>
      <w:r w:rsidR="009131A1">
        <w:rPr>
          <w:rFonts w:ascii="Times New Roman" w:hAnsi="Times New Roman" w:cs="Times New Roman"/>
          <w:sz w:val="28"/>
          <w:szCs w:val="28"/>
        </w:rPr>
        <w:t>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131A1">
        <w:rPr>
          <w:rFonts w:ascii="Times New Roman" w:hAnsi="Times New Roman" w:cs="Times New Roman"/>
          <w:sz w:val="28"/>
          <w:szCs w:val="28"/>
        </w:rPr>
        <w:t>7</w:t>
      </w:r>
      <w:r w:rsidR="00302FA5">
        <w:rPr>
          <w:rFonts w:ascii="Times New Roman" w:hAnsi="Times New Roman" w:cs="Times New Roman"/>
          <w:sz w:val="28"/>
          <w:szCs w:val="28"/>
        </w:rPr>
        <w:t>%</w:t>
      </w:r>
      <w:r w:rsidR="001F3726">
        <w:rPr>
          <w:rFonts w:ascii="Times New Roman" w:hAnsi="Times New Roman" w:cs="Times New Roman"/>
          <w:sz w:val="28"/>
          <w:szCs w:val="28"/>
        </w:rPr>
        <w:t>)</w:t>
      </w:r>
      <w:r w:rsidR="00302FA5">
        <w:rPr>
          <w:rFonts w:ascii="Times New Roman" w:hAnsi="Times New Roman" w:cs="Times New Roman"/>
          <w:sz w:val="28"/>
          <w:szCs w:val="28"/>
        </w:rPr>
        <w:t>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1F3726">
        <w:rPr>
          <w:rFonts w:ascii="Times New Roman" w:hAnsi="Times New Roman" w:cs="Times New Roman"/>
          <w:sz w:val="28"/>
          <w:szCs w:val="28"/>
        </w:rPr>
        <w:t>84,8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F0395" w:rsidRDefault="005479F6" w:rsidP="00C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Доходы, </w:t>
      </w:r>
      <w:r w:rsidRPr="00211125">
        <w:rPr>
          <w:rFonts w:ascii="Times New Roman" w:hAnsi="Times New Roman" w:cs="Times New Roman"/>
          <w:i/>
          <w:sz w:val="28"/>
          <w:szCs w:val="28"/>
        </w:rPr>
        <w:t>полученные в виде арендной платы за земельные участки</w:t>
      </w:r>
      <w:r w:rsidR="002B4D41">
        <w:rPr>
          <w:rFonts w:ascii="Times New Roman" w:hAnsi="Times New Roman" w:cs="Times New Roman"/>
          <w:i/>
          <w:sz w:val="28"/>
          <w:szCs w:val="28"/>
        </w:rPr>
        <w:t xml:space="preserve"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</w:t>
      </w:r>
      <w:r w:rsidR="00A8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2AB" w:rsidRPr="004828F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F0395">
        <w:rPr>
          <w:rFonts w:ascii="Times New Roman" w:hAnsi="Times New Roman" w:cs="Times New Roman"/>
          <w:sz w:val="28"/>
          <w:szCs w:val="28"/>
        </w:rPr>
        <w:t xml:space="preserve">1136,2 </w:t>
      </w:r>
      <w:r w:rsidR="00A822AB" w:rsidRPr="004828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F0E45">
        <w:rPr>
          <w:rFonts w:ascii="Times New Roman" w:hAnsi="Times New Roman" w:cs="Times New Roman"/>
          <w:sz w:val="28"/>
          <w:szCs w:val="28"/>
        </w:rPr>
        <w:t xml:space="preserve"> </w:t>
      </w:r>
      <w:r w:rsidR="00BF0395">
        <w:rPr>
          <w:rFonts w:ascii="Times New Roman" w:hAnsi="Times New Roman" w:cs="Times New Roman"/>
          <w:sz w:val="28"/>
          <w:szCs w:val="28"/>
        </w:rPr>
        <w:t>или 97,9</w:t>
      </w:r>
      <w:r w:rsidR="00A57510">
        <w:rPr>
          <w:rFonts w:ascii="Times New Roman" w:hAnsi="Times New Roman" w:cs="Times New Roman"/>
          <w:sz w:val="28"/>
          <w:szCs w:val="28"/>
        </w:rPr>
        <w:t xml:space="preserve">% от </w:t>
      </w:r>
      <w:r w:rsidR="009C0F1C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A57510">
        <w:rPr>
          <w:rFonts w:ascii="Times New Roman" w:hAnsi="Times New Roman" w:cs="Times New Roman"/>
          <w:sz w:val="28"/>
          <w:szCs w:val="28"/>
        </w:rPr>
        <w:t>плановых</w:t>
      </w:r>
      <w:r w:rsidR="005D3A2A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9C0F1C">
        <w:rPr>
          <w:rFonts w:ascii="Times New Roman" w:hAnsi="Times New Roman" w:cs="Times New Roman"/>
          <w:sz w:val="28"/>
          <w:szCs w:val="28"/>
        </w:rPr>
        <w:t xml:space="preserve"> в сумме 1161,0 тыс. руб.</w:t>
      </w:r>
      <w:r w:rsidR="00EC1707">
        <w:rPr>
          <w:rFonts w:ascii="Times New Roman" w:hAnsi="Times New Roman" w:cs="Times New Roman"/>
          <w:sz w:val="28"/>
          <w:szCs w:val="28"/>
        </w:rPr>
        <w:t xml:space="preserve"> </w:t>
      </w:r>
      <w:r w:rsidR="00EC1707" w:rsidRPr="00EC1707">
        <w:rPr>
          <w:rFonts w:ascii="Times New Roman" w:hAnsi="Times New Roman" w:cs="Times New Roman"/>
          <w:sz w:val="28"/>
          <w:szCs w:val="28"/>
        </w:rPr>
        <w:t xml:space="preserve"> </w:t>
      </w:r>
      <w:r w:rsidR="00EC1707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EC1707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EC1707">
        <w:rPr>
          <w:rFonts w:ascii="Times New Roman" w:hAnsi="Times New Roman" w:cs="Times New Roman"/>
          <w:sz w:val="28"/>
          <w:szCs w:val="28"/>
        </w:rPr>
        <w:t xml:space="preserve">дах </w:t>
      </w:r>
      <w:r w:rsidR="00EC1707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EC170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F0395">
        <w:rPr>
          <w:rFonts w:ascii="Times New Roman" w:hAnsi="Times New Roman" w:cs="Times New Roman"/>
          <w:sz w:val="28"/>
          <w:szCs w:val="28"/>
        </w:rPr>
        <w:t>6,2</w:t>
      </w:r>
      <w:r w:rsidR="00EC1707">
        <w:rPr>
          <w:rFonts w:ascii="Times New Roman" w:hAnsi="Times New Roman" w:cs="Times New Roman"/>
          <w:sz w:val="28"/>
          <w:szCs w:val="28"/>
        </w:rPr>
        <w:t>%</w:t>
      </w:r>
      <w:r w:rsidR="00EC1707" w:rsidRPr="00D2483E">
        <w:rPr>
          <w:rFonts w:ascii="Times New Roman" w:hAnsi="Times New Roman" w:cs="Times New Roman"/>
          <w:sz w:val="28"/>
          <w:szCs w:val="28"/>
        </w:rPr>
        <w:t>.</w:t>
      </w:r>
      <w:r w:rsidR="00C17EDB" w:rsidRPr="00C17EDB">
        <w:rPr>
          <w:rFonts w:ascii="Times New Roman" w:hAnsi="Times New Roman" w:cs="Times New Roman"/>
          <w:sz w:val="28"/>
          <w:szCs w:val="28"/>
        </w:rPr>
        <w:t xml:space="preserve"> </w:t>
      </w:r>
      <w:r w:rsidR="00C17EDB">
        <w:rPr>
          <w:rFonts w:ascii="Times New Roman" w:hAnsi="Times New Roman" w:cs="Times New Roman"/>
          <w:sz w:val="28"/>
          <w:szCs w:val="28"/>
        </w:rPr>
        <w:t>В сравнении с 201</w:t>
      </w:r>
      <w:r w:rsidR="00BF0395">
        <w:rPr>
          <w:rFonts w:ascii="Times New Roman" w:hAnsi="Times New Roman" w:cs="Times New Roman"/>
          <w:sz w:val="28"/>
          <w:szCs w:val="28"/>
        </w:rPr>
        <w:t>5</w:t>
      </w:r>
      <w:r w:rsidR="00C17EDB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BF0395">
        <w:rPr>
          <w:rFonts w:ascii="Times New Roman" w:hAnsi="Times New Roman" w:cs="Times New Roman"/>
          <w:sz w:val="28"/>
          <w:szCs w:val="28"/>
        </w:rPr>
        <w:t>сократился</w:t>
      </w:r>
      <w:r w:rsidR="00C17EDB">
        <w:rPr>
          <w:rFonts w:ascii="Times New Roman" w:hAnsi="Times New Roman" w:cs="Times New Roman"/>
          <w:sz w:val="28"/>
          <w:szCs w:val="28"/>
        </w:rPr>
        <w:t xml:space="preserve">   на </w:t>
      </w:r>
      <w:r w:rsidR="00BF0395">
        <w:rPr>
          <w:rFonts w:ascii="Times New Roman" w:hAnsi="Times New Roman" w:cs="Times New Roman"/>
          <w:sz w:val="28"/>
          <w:szCs w:val="28"/>
        </w:rPr>
        <w:t>847,6</w:t>
      </w:r>
      <w:r w:rsidR="00C17ED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F0395">
        <w:rPr>
          <w:rFonts w:ascii="Times New Roman" w:hAnsi="Times New Roman" w:cs="Times New Roman"/>
          <w:sz w:val="28"/>
          <w:szCs w:val="28"/>
        </w:rPr>
        <w:t>42,7</w:t>
      </w:r>
      <w:r w:rsidR="00C17EDB">
        <w:rPr>
          <w:rFonts w:ascii="Times New Roman" w:hAnsi="Times New Roman" w:cs="Times New Roman"/>
          <w:sz w:val="28"/>
          <w:szCs w:val="28"/>
        </w:rPr>
        <w:t>%.</w:t>
      </w:r>
    </w:p>
    <w:p w:rsidR="00C17EDB" w:rsidRDefault="00BF0395" w:rsidP="00C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  от</w:t>
      </w:r>
      <w:r w:rsidR="00D23B8C">
        <w:rPr>
          <w:rFonts w:ascii="Times New Roman" w:hAnsi="Times New Roman" w:cs="Times New Roman"/>
          <w:sz w:val="28"/>
          <w:szCs w:val="28"/>
        </w:rPr>
        <w:t xml:space="preserve"> сдачи в аренду имущества казны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28F3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 xml:space="preserve">165,1 </w:t>
      </w:r>
      <w:r w:rsidRPr="004828F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110,1% от</w:t>
      </w:r>
      <w:r w:rsidR="009C0F1C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 w:rsidR="009C0F1C">
        <w:rPr>
          <w:rFonts w:ascii="Times New Roman" w:hAnsi="Times New Roman" w:cs="Times New Roman"/>
          <w:sz w:val="28"/>
          <w:szCs w:val="28"/>
        </w:rPr>
        <w:t xml:space="preserve"> в сумме 150,0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0,9%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  <w:r w:rsidRPr="00C1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 году доходы от  данного  источника были отнесены на доходы от </w:t>
      </w:r>
      <w:r w:rsidR="00D23B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прочих поступлений от использования имущества, находящегося в собственности городских поселений (за исключением  имущества муниципальных автономных учреждений, а также муниципальных унитарных предприятий, в том числе казенных)».</w:t>
      </w:r>
    </w:p>
    <w:p w:rsidR="00CF0E45" w:rsidRDefault="00F95051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2FA5">
        <w:rPr>
          <w:rFonts w:ascii="Times New Roman" w:hAnsi="Times New Roman" w:cs="Times New Roman"/>
          <w:sz w:val="28"/>
          <w:szCs w:val="28"/>
        </w:rPr>
        <w:t>Доход</w:t>
      </w:r>
      <w:r w:rsidR="00693887">
        <w:rPr>
          <w:rFonts w:ascii="Times New Roman" w:hAnsi="Times New Roman" w:cs="Times New Roman"/>
          <w:sz w:val="28"/>
          <w:szCs w:val="28"/>
        </w:rPr>
        <w:t>ы</w:t>
      </w:r>
      <w:r w:rsidR="00302FA5">
        <w:rPr>
          <w:rFonts w:ascii="Times New Roman" w:hAnsi="Times New Roman" w:cs="Times New Roman"/>
          <w:sz w:val="28"/>
          <w:szCs w:val="28"/>
        </w:rPr>
        <w:t xml:space="preserve"> от </w:t>
      </w:r>
      <w:r w:rsidR="00302FA5" w:rsidRPr="001954A8">
        <w:rPr>
          <w:rFonts w:ascii="Times New Roman" w:hAnsi="Times New Roman" w:cs="Times New Roman"/>
          <w:i/>
          <w:sz w:val="28"/>
          <w:szCs w:val="28"/>
        </w:rPr>
        <w:t>прочих поступлений от использования имущества</w:t>
      </w:r>
      <w:r w:rsidR="00693887">
        <w:rPr>
          <w:rFonts w:ascii="Times New Roman" w:hAnsi="Times New Roman" w:cs="Times New Roman"/>
          <w:i/>
          <w:sz w:val="28"/>
          <w:szCs w:val="28"/>
        </w:rPr>
        <w:t>,</w:t>
      </w:r>
      <w:r w:rsidR="00302FA5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</w:t>
      </w:r>
      <w:r w:rsidR="00EF1B1A">
        <w:rPr>
          <w:rFonts w:ascii="Times New Roman" w:hAnsi="Times New Roman" w:cs="Times New Roman"/>
          <w:sz w:val="28"/>
          <w:szCs w:val="28"/>
        </w:rPr>
        <w:t>город</w:t>
      </w:r>
      <w:r w:rsidR="00302FA5">
        <w:rPr>
          <w:rFonts w:ascii="Times New Roman" w:hAnsi="Times New Roman" w:cs="Times New Roman"/>
          <w:sz w:val="28"/>
          <w:szCs w:val="28"/>
        </w:rPr>
        <w:t xml:space="preserve">ских поселений (за исключением  имущества муниципальных автономных учреждений, а также муниципальных унитарных предприятий, в том числе казенных)  </w:t>
      </w:r>
      <w:r w:rsidR="00860B9B">
        <w:rPr>
          <w:rFonts w:ascii="Times New Roman" w:hAnsi="Times New Roman" w:cs="Times New Roman"/>
          <w:sz w:val="28"/>
          <w:szCs w:val="28"/>
        </w:rPr>
        <w:t>в 201</w:t>
      </w:r>
      <w:r w:rsidR="00BF0395">
        <w:rPr>
          <w:rFonts w:ascii="Times New Roman" w:hAnsi="Times New Roman" w:cs="Times New Roman"/>
          <w:sz w:val="28"/>
          <w:szCs w:val="28"/>
        </w:rPr>
        <w:t>6</w:t>
      </w:r>
      <w:r w:rsidR="00860B9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1D1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F0395">
        <w:rPr>
          <w:rFonts w:ascii="Times New Roman" w:hAnsi="Times New Roman" w:cs="Times New Roman"/>
          <w:sz w:val="28"/>
          <w:szCs w:val="28"/>
        </w:rPr>
        <w:t>575,7</w:t>
      </w:r>
      <w:r w:rsidR="00497B7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F0395">
        <w:rPr>
          <w:rFonts w:ascii="Times New Roman" w:hAnsi="Times New Roman" w:cs="Times New Roman"/>
          <w:sz w:val="28"/>
          <w:szCs w:val="28"/>
        </w:rPr>
        <w:t xml:space="preserve"> или </w:t>
      </w:r>
      <w:r w:rsidR="002364E2">
        <w:rPr>
          <w:rFonts w:ascii="Times New Roman" w:hAnsi="Times New Roman" w:cs="Times New Roman"/>
          <w:sz w:val="28"/>
          <w:szCs w:val="28"/>
        </w:rPr>
        <w:t xml:space="preserve">164,5% от </w:t>
      </w:r>
      <w:r w:rsidR="009C0F1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364E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9C0F1C">
        <w:rPr>
          <w:rFonts w:ascii="Times New Roman" w:hAnsi="Times New Roman" w:cs="Times New Roman"/>
          <w:sz w:val="28"/>
          <w:szCs w:val="28"/>
        </w:rPr>
        <w:t xml:space="preserve"> в сумме 350,0 тыс. руб.</w:t>
      </w:r>
      <w:r w:rsidR="002364E2">
        <w:rPr>
          <w:rFonts w:ascii="Times New Roman" w:hAnsi="Times New Roman" w:cs="Times New Roman"/>
          <w:sz w:val="28"/>
          <w:szCs w:val="28"/>
        </w:rPr>
        <w:t xml:space="preserve"> </w:t>
      </w:r>
      <w:r w:rsidR="00860B9B">
        <w:rPr>
          <w:rFonts w:ascii="Times New Roman" w:hAnsi="Times New Roman" w:cs="Times New Roman"/>
          <w:sz w:val="28"/>
          <w:szCs w:val="28"/>
        </w:rPr>
        <w:t xml:space="preserve"> </w:t>
      </w:r>
      <w:r w:rsidR="00CF5012">
        <w:rPr>
          <w:rFonts w:ascii="Times New Roman" w:hAnsi="Times New Roman" w:cs="Times New Roman"/>
          <w:sz w:val="28"/>
          <w:szCs w:val="28"/>
        </w:rPr>
        <w:t xml:space="preserve"> </w:t>
      </w:r>
      <w:r w:rsidR="002364E2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2364E2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2364E2">
        <w:rPr>
          <w:rFonts w:ascii="Times New Roman" w:hAnsi="Times New Roman" w:cs="Times New Roman"/>
          <w:sz w:val="28"/>
          <w:szCs w:val="28"/>
        </w:rPr>
        <w:t xml:space="preserve">дах </w:t>
      </w:r>
      <w:r w:rsidR="002364E2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2364E2">
        <w:rPr>
          <w:rFonts w:ascii="Times New Roman" w:hAnsi="Times New Roman" w:cs="Times New Roman"/>
          <w:sz w:val="28"/>
          <w:szCs w:val="28"/>
        </w:rPr>
        <w:t xml:space="preserve"> составляет 3,2%</w:t>
      </w:r>
      <w:r w:rsidR="002364E2" w:rsidRPr="00D2483E">
        <w:rPr>
          <w:rFonts w:ascii="Times New Roman" w:hAnsi="Times New Roman" w:cs="Times New Roman"/>
          <w:sz w:val="28"/>
          <w:szCs w:val="28"/>
        </w:rPr>
        <w:t>.</w:t>
      </w:r>
      <w:r w:rsidR="00860B9B">
        <w:rPr>
          <w:rFonts w:ascii="Times New Roman" w:hAnsi="Times New Roman" w:cs="Times New Roman"/>
          <w:sz w:val="28"/>
          <w:szCs w:val="28"/>
        </w:rPr>
        <w:t xml:space="preserve"> </w:t>
      </w:r>
      <w:r w:rsidR="00E44C24">
        <w:rPr>
          <w:rFonts w:ascii="Times New Roman" w:hAnsi="Times New Roman" w:cs="Times New Roman"/>
          <w:sz w:val="28"/>
          <w:szCs w:val="28"/>
        </w:rPr>
        <w:t xml:space="preserve"> </w:t>
      </w:r>
      <w:r w:rsidR="00CF0E45">
        <w:rPr>
          <w:rFonts w:ascii="Times New Roman" w:hAnsi="Times New Roman" w:cs="Times New Roman"/>
          <w:sz w:val="28"/>
          <w:szCs w:val="28"/>
        </w:rPr>
        <w:t xml:space="preserve">В состав данного вида доходов входит поступление </w:t>
      </w:r>
      <w:r w:rsidR="002364E2">
        <w:rPr>
          <w:rFonts w:ascii="Times New Roman" w:hAnsi="Times New Roman" w:cs="Times New Roman"/>
          <w:sz w:val="28"/>
          <w:szCs w:val="28"/>
        </w:rPr>
        <w:t xml:space="preserve"> </w:t>
      </w:r>
      <w:r w:rsidR="00D23B8C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2364E2">
        <w:rPr>
          <w:rFonts w:ascii="Times New Roman" w:hAnsi="Times New Roman" w:cs="Times New Roman"/>
          <w:sz w:val="28"/>
          <w:szCs w:val="28"/>
        </w:rPr>
        <w:t>за найм жилых помещений.</w:t>
      </w:r>
    </w:p>
    <w:p w:rsidR="002364E2" w:rsidRDefault="002364E2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 от оказания платных услуг и компенсации затрат государства составили 3,3 тыс. руб. (плановые назначения на 201</w:t>
      </w:r>
      <w:r w:rsidR="00D23B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не утверждены). В 2015 году доходы по данному источнику не поступали.</w:t>
      </w:r>
    </w:p>
    <w:p w:rsidR="00853A62" w:rsidRDefault="00853A62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Доходы </w:t>
      </w:r>
      <w:r w:rsidRPr="00D07FA5">
        <w:rPr>
          <w:rFonts w:ascii="Times New Roman" w:hAnsi="Times New Roman" w:cs="Times New Roman"/>
          <w:i/>
          <w:sz w:val="28"/>
          <w:szCs w:val="28"/>
        </w:rPr>
        <w:t>от продажи земельных участков</w:t>
      </w:r>
      <w:r w:rsidR="002364E2">
        <w:rPr>
          <w:rFonts w:ascii="Times New Roman" w:hAnsi="Times New Roman" w:cs="Times New Roman"/>
          <w:i/>
          <w:sz w:val="28"/>
          <w:szCs w:val="28"/>
        </w:rPr>
        <w:t>, государственная  собственность на которые не разграничена и которые расположены в границах поселения</w:t>
      </w:r>
      <w:r w:rsidR="00D23B8C">
        <w:rPr>
          <w:rFonts w:ascii="Times New Roman" w:hAnsi="Times New Roman" w:cs="Times New Roman"/>
          <w:i/>
          <w:sz w:val="28"/>
          <w:szCs w:val="28"/>
        </w:rPr>
        <w:t>,</w:t>
      </w:r>
      <w:r w:rsidR="002364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FA5" w:rsidRPr="00D07FA5">
        <w:rPr>
          <w:rFonts w:ascii="Times New Roman" w:hAnsi="Times New Roman" w:cs="Times New Roman"/>
          <w:sz w:val="28"/>
          <w:szCs w:val="28"/>
        </w:rPr>
        <w:t>составили</w:t>
      </w:r>
      <w:r w:rsidR="00A6113F">
        <w:rPr>
          <w:rFonts w:ascii="Times New Roman" w:hAnsi="Times New Roman" w:cs="Times New Roman"/>
          <w:sz w:val="28"/>
          <w:szCs w:val="28"/>
        </w:rPr>
        <w:t xml:space="preserve"> </w:t>
      </w:r>
      <w:r w:rsidR="002364E2">
        <w:rPr>
          <w:rFonts w:ascii="Times New Roman" w:hAnsi="Times New Roman" w:cs="Times New Roman"/>
          <w:sz w:val="28"/>
          <w:szCs w:val="28"/>
        </w:rPr>
        <w:t>41,8</w:t>
      </w:r>
      <w:r w:rsidR="00A6113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3B8C">
        <w:rPr>
          <w:rFonts w:ascii="Times New Roman" w:hAnsi="Times New Roman" w:cs="Times New Roman"/>
          <w:sz w:val="28"/>
          <w:szCs w:val="28"/>
        </w:rPr>
        <w:t xml:space="preserve">.  или 16,7% </w:t>
      </w:r>
      <w:r w:rsidR="002364E2">
        <w:rPr>
          <w:rFonts w:ascii="Times New Roman" w:hAnsi="Times New Roman" w:cs="Times New Roman"/>
          <w:sz w:val="28"/>
          <w:szCs w:val="28"/>
        </w:rPr>
        <w:t xml:space="preserve"> от утвержденных  плановых </w:t>
      </w:r>
      <w:r w:rsidR="009C0F1C">
        <w:rPr>
          <w:rFonts w:ascii="Times New Roman" w:hAnsi="Times New Roman" w:cs="Times New Roman"/>
          <w:sz w:val="28"/>
          <w:szCs w:val="28"/>
        </w:rPr>
        <w:t>назначений</w:t>
      </w:r>
      <w:r w:rsidR="002364E2">
        <w:rPr>
          <w:rFonts w:ascii="Times New Roman" w:hAnsi="Times New Roman" w:cs="Times New Roman"/>
          <w:sz w:val="28"/>
          <w:szCs w:val="28"/>
        </w:rPr>
        <w:t xml:space="preserve"> в 250,0 тыс. руб. </w:t>
      </w:r>
      <w:r w:rsidR="009F029D">
        <w:rPr>
          <w:rFonts w:ascii="Times New Roman" w:hAnsi="Times New Roman" w:cs="Times New Roman"/>
          <w:sz w:val="28"/>
          <w:szCs w:val="28"/>
        </w:rPr>
        <w:t xml:space="preserve"> </w:t>
      </w:r>
      <w:r w:rsidR="009C0F1C">
        <w:rPr>
          <w:rFonts w:ascii="Times New Roman" w:hAnsi="Times New Roman" w:cs="Times New Roman"/>
          <w:sz w:val="28"/>
          <w:szCs w:val="28"/>
        </w:rPr>
        <w:t>П</w:t>
      </w:r>
      <w:r w:rsidR="009F029D">
        <w:rPr>
          <w:rFonts w:ascii="Times New Roman" w:hAnsi="Times New Roman" w:cs="Times New Roman"/>
          <w:sz w:val="28"/>
          <w:szCs w:val="28"/>
        </w:rPr>
        <w:t>о сравнению с 201</w:t>
      </w:r>
      <w:r w:rsidR="009C0F1C">
        <w:rPr>
          <w:rFonts w:ascii="Times New Roman" w:hAnsi="Times New Roman" w:cs="Times New Roman"/>
          <w:sz w:val="28"/>
          <w:szCs w:val="28"/>
        </w:rPr>
        <w:t>5</w:t>
      </w:r>
      <w:r w:rsidR="009F029D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C0F1C">
        <w:rPr>
          <w:rFonts w:ascii="Times New Roman" w:hAnsi="Times New Roman" w:cs="Times New Roman"/>
          <w:sz w:val="28"/>
          <w:szCs w:val="28"/>
        </w:rPr>
        <w:t xml:space="preserve"> доходы по данному доходному источнику сократились </w:t>
      </w:r>
      <w:r w:rsidR="009F029D">
        <w:rPr>
          <w:rFonts w:ascii="Times New Roman" w:hAnsi="Times New Roman" w:cs="Times New Roman"/>
          <w:sz w:val="28"/>
          <w:szCs w:val="28"/>
        </w:rPr>
        <w:t xml:space="preserve"> на </w:t>
      </w:r>
      <w:r w:rsidR="009C0F1C">
        <w:rPr>
          <w:rFonts w:ascii="Times New Roman" w:hAnsi="Times New Roman" w:cs="Times New Roman"/>
          <w:sz w:val="28"/>
          <w:szCs w:val="28"/>
        </w:rPr>
        <w:t>363,3</w:t>
      </w:r>
      <w:r w:rsidR="006E69A5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C0F1C">
        <w:rPr>
          <w:rFonts w:ascii="Times New Roman" w:hAnsi="Times New Roman" w:cs="Times New Roman"/>
          <w:sz w:val="28"/>
          <w:szCs w:val="28"/>
        </w:rPr>
        <w:t>89,7</w:t>
      </w:r>
      <w:r w:rsidR="006E69A5">
        <w:rPr>
          <w:rFonts w:ascii="Times New Roman" w:hAnsi="Times New Roman" w:cs="Times New Roman"/>
          <w:sz w:val="28"/>
          <w:szCs w:val="28"/>
        </w:rPr>
        <w:t>%.</w:t>
      </w:r>
    </w:p>
    <w:p w:rsidR="009C0F1C" w:rsidRPr="009C0F1C" w:rsidRDefault="009C0F1C" w:rsidP="00302FA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 от  продажи земельных участков, находящихся в собственности городских поселений</w:t>
      </w:r>
      <w:r w:rsidR="00D23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2016 году не поступали, а плановые </w:t>
      </w:r>
      <w:r w:rsidR="0025592F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 xml:space="preserve">  по доходам от данного источника  утверждены  в сумме 550,0 тыс. руб. </w:t>
      </w:r>
      <w:r w:rsidR="002862B9">
        <w:rPr>
          <w:rFonts w:ascii="Times New Roman" w:hAnsi="Times New Roman" w:cs="Times New Roman"/>
          <w:sz w:val="28"/>
          <w:szCs w:val="28"/>
        </w:rPr>
        <w:t>(торги по продаже земельного участка не состоялись по причине отсутствия заявок).</w:t>
      </w:r>
    </w:p>
    <w:p w:rsidR="00953A50" w:rsidRDefault="00E373B6" w:rsidP="0095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Поступление </w:t>
      </w:r>
      <w:r w:rsidRPr="00E373B6">
        <w:rPr>
          <w:rFonts w:ascii="Times New Roman" w:hAnsi="Times New Roman" w:cs="Times New Roman"/>
          <w:i/>
          <w:sz w:val="28"/>
          <w:szCs w:val="28"/>
        </w:rPr>
        <w:t>штрафов, санкций и иных сумм в возмещение ущерба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5D3A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5D3A2A">
        <w:rPr>
          <w:rFonts w:ascii="Times New Roman" w:hAnsi="Times New Roman" w:cs="Times New Roman"/>
          <w:sz w:val="28"/>
          <w:szCs w:val="28"/>
        </w:rPr>
        <w:t>26,1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D3A2A">
        <w:rPr>
          <w:rFonts w:ascii="Times New Roman" w:hAnsi="Times New Roman" w:cs="Times New Roman"/>
          <w:sz w:val="28"/>
          <w:szCs w:val="28"/>
        </w:rPr>
        <w:t>, при плановых  назначениях в 2,0 тыс. руб.</w:t>
      </w:r>
      <w:r w:rsidR="00953A50" w:rsidRPr="0095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2A" w:rsidRDefault="005D3A2A" w:rsidP="005D3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2015 годом  доходы по данному доходному источнику увеличились  на 13,8 тыс. руб. или  в 2,1 раза.</w:t>
      </w:r>
    </w:p>
    <w:p w:rsidR="00FF2DD7" w:rsidRDefault="00FF2DD7" w:rsidP="00255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7A">
        <w:rPr>
          <w:rFonts w:ascii="Times New Roman" w:hAnsi="Times New Roman" w:cs="Times New Roman"/>
          <w:i/>
          <w:sz w:val="28"/>
          <w:szCs w:val="28"/>
        </w:rPr>
        <w:t>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5D3A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поступили в размере </w:t>
      </w:r>
      <w:r w:rsidR="005D3A2A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D3A2A">
        <w:rPr>
          <w:rFonts w:ascii="Times New Roman" w:hAnsi="Times New Roman" w:cs="Times New Roman"/>
          <w:sz w:val="28"/>
          <w:szCs w:val="28"/>
        </w:rPr>
        <w:t xml:space="preserve"> или в 2,5 раза больше  утвержденных плановых назначений в сумме 10,0 тыс. руб.</w:t>
      </w:r>
      <w:r w:rsidR="0025592F">
        <w:rPr>
          <w:rFonts w:ascii="Times New Roman" w:hAnsi="Times New Roman" w:cs="Times New Roman"/>
          <w:sz w:val="28"/>
          <w:szCs w:val="28"/>
        </w:rPr>
        <w:t xml:space="preserve"> </w:t>
      </w:r>
      <w:r w:rsidR="005D3A2A">
        <w:rPr>
          <w:rFonts w:ascii="Times New Roman" w:hAnsi="Times New Roman" w:cs="Times New Roman"/>
          <w:sz w:val="28"/>
          <w:szCs w:val="28"/>
        </w:rPr>
        <w:t>По сравнению с 2015 годом  доходы по данному доходному источнику сократились  на 424,6 тыс. руб. или на 94,3%. (в</w:t>
      </w:r>
      <w:r w:rsidR="00352C73">
        <w:rPr>
          <w:rFonts w:ascii="Times New Roman" w:hAnsi="Times New Roman" w:cs="Times New Roman"/>
          <w:sz w:val="28"/>
          <w:szCs w:val="28"/>
        </w:rPr>
        <w:t xml:space="preserve"> состав прочих неналоговых доходов </w:t>
      </w:r>
      <w:r w:rsidR="001E107F">
        <w:rPr>
          <w:rFonts w:ascii="Times New Roman" w:hAnsi="Times New Roman" w:cs="Times New Roman"/>
          <w:sz w:val="28"/>
          <w:szCs w:val="28"/>
        </w:rPr>
        <w:t xml:space="preserve">в 2015 году вошли </w:t>
      </w:r>
      <w:r w:rsidR="005D3A2A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D23B8C">
        <w:rPr>
          <w:rFonts w:ascii="Times New Roman" w:hAnsi="Times New Roman" w:cs="Times New Roman"/>
          <w:sz w:val="28"/>
          <w:szCs w:val="28"/>
        </w:rPr>
        <w:t>,</w:t>
      </w:r>
      <w:r w:rsidR="0090126C">
        <w:rPr>
          <w:rFonts w:ascii="Times New Roman" w:hAnsi="Times New Roman" w:cs="Times New Roman"/>
          <w:sz w:val="28"/>
          <w:szCs w:val="28"/>
        </w:rPr>
        <w:t xml:space="preserve"> </w:t>
      </w:r>
      <w:r w:rsidR="0025592F">
        <w:rPr>
          <w:rFonts w:ascii="Times New Roman" w:hAnsi="Times New Roman" w:cs="Times New Roman"/>
          <w:sz w:val="28"/>
          <w:szCs w:val="28"/>
        </w:rPr>
        <w:t>поступившие</w:t>
      </w:r>
      <w:r w:rsidR="00D23B8C">
        <w:rPr>
          <w:rFonts w:ascii="Times New Roman" w:hAnsi="Times New Roman" w:cs="Times New Roman"/>
          <w:sz w:val="28"/>
          <w:szCs w:val="28"/>
        </w:rPr>
        <w:t xml:space="preserve"> в виде платы </w:t>
      </w:r>
      <w:r w:rsidR="0025592F">
        <w:rPr>
          <w:rFonts w:ascii="Times New Roman" w:hAnsi="Times New Roman" w:cs="Times New Roman"/>
          <w:sz w:val="28"/>
          <w:szCs w:val="28"/>
        </w:rPr>
        <w:t xml:space="preserve"> за найм жилых помещений</w:t>
      </w:r>
      <w:r w:rsidR="005D3A2A">
        <w:rPr>
          <w:rFonts w:ascii="Times New Roman" w:hAnsi="Times New Roman" w:cs="Times New Roman"/>
          <w:sz w:val="28"/>
          <w:szCs w:val="28"/>
        </w:rPr>
        <w:t>)</w:t>
      </w:r>
      <w:r w:rsidR="00822F11">
        <w:rPr>
          <w:rFonts w:ascii="Times New Roman" w:hAnsi="Times New Roman" w:cs="Times New Roman"/>
          <w:sz w:val="28"/>
          <w:szCs w:val="28"/>
        </w:rPr>
        <w:t>.</w:t>
      </w:r>
    </w:p>
    <w:p w:rsidR="0025592F" w:rsidRPr="00FF2DD7" w:rsidRDefault="0025592F" w:rsidP="00255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25592F">
        <w:rPr>
          <w:rFonts w:ascii="Times New Roman" w:hAnsi="Times New Roman" w:cs="Times New Roman"/>
          <w:sz w:val="28"/>
          <w:szCs w:val="28"/>
        </w:rPr>
        <w:t>11941,4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больше первоначально утвержденного на </w:t>
      </w:r>
      <w:r w:rsidR="0025592F">
        <w:rPr>
          <w:rFonts w:ascii="Times New Roman" w:hAnsi="Times New Roman" w:cs="Times New Roman"/>
          <w:sz w:val="28"/>
          <w:szCs w:val="28"/>
        </w:rPr>
        <w:t>5943,9</w:t>
      </w:r>
      <w:r>
        <w:rPr>
          <w:rFonts w:ascii="Times New Roman" w:hAnsi="Times New Roman" w:cs="Times New Roman"/>
          <w:sz w:val="28"/>
          <w:szCs w:val="28"/>
        </w:rPr>
        <w:t xml:space="preserve"> тыс. руб.  Доля безвозмездных поступлений в общей сумме доходов  составляет </w:t>
      </w:r>
      <w:r w:rsidR="0025592F">
        <w:rPr>
          <w:rFonts w:ascii="Times New Roman" w:hAnsi="Times New Roman" w:cs="Times New Roman"/>
          <w:sz w:val="28"/>
          <w:szCs w:val="28"/>
        </w:rPr>
        <w:t>36,6% (2015 -</w:t>
      </w:r>
      <w:r w:rsidR="007E73C1">
        <w:rPr>
          <w:rFonts w:ascii="Times New Roman" w:hAnsi="Times New Roman" w:cs="Times New Roman"/>
          <w:sz w:val="28"/>
          <w:szCs w:val="28"/>
        </w:rPr>
        <w:t>37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7E73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592F">
        <w:rPr>
          <w:rFonts w:ascii="Times New Roman" w:hAnsi="Times New Roman" w:cs="Times New Roman"/>
          <w:sz w:val="28"/>
          <w:szCs w:val="28"/>
        </w:rPr>
        <w:t>)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4A0DF6">
        <w:rPr>
          <w:rFonts w:ascii="Times New Roman" w:hAnsi="Times New Roman" w:cs="Times New Roman"/>
          <w:sz w:val="28"/>
          <w:szCs w:val="28"/>
        </w:rPr>
        <w:t>100,0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4A0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4A0DF6">
        <w:rPr>
          <w:rFonts w:ascii="Times New Roman" w:hAnsi="Times New Roman" w:cs="Times New Roman"/>
          <w:sz w:val="28"/>
          <w:szCs w:val="28"/>
        </w:rPr>
        <w:t>5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сократился на </w:t>
      </w:r>
      <w:r w:rsidR="004A0DF6">
        <w:rPr>
          <w:rFonts w:ascii="Times New Roman" w:hAnsi="Times New Roman" w:cs="Times New Roman"/>
          <w:sz w:val="28"/>
          <w:szCs w:val="28"/>
        </w:rPr>
        <w:t>793,6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</w:t>
      </w:r>
      <w:r w:rsidR="009A53ED">
        <w:rPr>
          <w:rFonts w:ascii="Times New Roman" w:hAnsi="Times New Roman" w:cs="Times New Roman"/>
          <w:sz w:val="28"/>
          <w:szCs w:val="28"/>
        </w:rPr>
        <w:t xml:space="preserve"> на </w:t>
      </w:r>
      <w:r w:rsidR="004A0DF6">
        <w:rPr>
          <w:rFonts w:ascii="Times New Roman" w:hAnsi="Times New Roman" w:cs="Times New Roman"/>
          <w:sz w:val="28"/>
          <w:szCs w:val="28"/>
        </w:rPr>
        <w:t>6,2</w:t>
      </w:r>
      <w:r w:rsidR="009A53ED">
        <w:rPr>
          <w:rFonts w:ascii="Times New Roman" w:hAnsi="Times New Roman" w:cs="Times New Roman"/>
          <w:sz w:val="28"/>
          <w:szCs w:val="28"/>
        </w:rPr>
        <w:t>%</w:t>
      </w:r>
      <w:r w:rsidR="009B0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="00C96B96">
        <w:rPr>
          <w:rFonts w:ascii="Times New Roman" w:hAnsi="Times New Roman" w:cs="Times New Roman"/>
          <w:sz w:val="28"/>
          <w:szCs w:val="28"/>
        </w:rPr>
        <w:t>город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4A0DF6">
        <w:rPr>
          <w:rFonts w:ascii="Times New Roman" w:hAnsi="Times New Roman" w:cs="Times New Roman"/>
          <w:sz w:val="28"/>
          <w:szCs w:val="28"/>
        </w:rPr>
        <w:t>456,8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0D7091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EE7D1C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2354D">
        <w:rPr>
          <w:rFonts w:ascii="Times New Roman" w:hAnsi="Times New Roman" w:cs="Times New Roman"/>
          <w:sz w:val="28"/>
          <w:szCs w:val="28"/>
        </w:rPr>
        <w:t>4499,9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</w:t>
      </w:r>
      <w:r w:rsidR="00A2354D">
        <w:rPr>
          <w:rFonts w:ascii="Times New Roman" w:hAnsi="Times New Roman" w:cs="Times New Roman"/>
          <w:sz w:val="28"/>
          <w:szCs w:val="28"/>
        </w:rPr>
        <w:t>назначений</w:t>
      </w:r>
      <w:r w:rsidR="00E3548F">
        <w:rPr>
          <w:rFonts w:ascii="Times New Roman" w:hAnsi="Times New Roman" w:cs="Times New Roman"/>
          <w:sz w:val="28"/>
          <w:szCs w:val="28"/>
        </w:rPr>
        <w:t xml:space="preserve">. </w:t>
      </w:r>
      <w:r w:rsidR="005A7163">
        <w:rPr>
          <w:rFonts w:ascii="Times New Roman" w:hAnsi="Times New Roman" w:cs="Times New Roman"/>
          <w:sz w:val="28"/>
          <w:szCs w:val="28"/>
        </w:rPr>
        <w:t>В 201</w:t>
      </w:r>
      <w:r w:rsidR="00A2354D">
        <w:rPr>
          <w:rFonts w:ascii="Times New Roman" w:hAnsi="Times New Roman" w:cs="Times New Roman"/>
          <w:sz w:val="28"/>
          <w:szCs w:val="28"/>
        </w:rPr>
        <w:t>5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году дотации на выравнивание бюджетной </w:t>
      </w:r>
      <w:r w:rsidR="00D23B8C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A2354D">
        <w:rPr>
          <w:rFonts w:ascii="Times New Roman" w:hAnsi="Times New Roman" w:cs="Times New Roman"/>
          <w:sz w:val="28"/>
          <w:szCs w:val="28"/>
        </w:rPr>
        <w:t>составили 1310,4 тыс. руб.;</w:t>
      </w:r>
    </w:p>
    <w:p w:rsidR="00A2354D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D44F45" w:rsidRPr="00D2483E">
        <w:rPr>
          <w:rFonts w:ascii="Times New Roman" w:hAnsi="Times New Roman" w:cs="Times New Roman"/>
          <w:sz w:val="28"/>
          <w:szCs w:val="28"/>
        </w:rPr>
        <w:t>отаци</w:t>
      </w:r>
      <w:r w:rsidR="00D0156C">
        <w:rPr>
          <w:rFonts w:ascii="Times New Roman" w:hAnsi="Times New Roman" w:cs="Times New Roman"/>
          <w:sz w:val="28"/>
          <w:szCs w:val="28"/>
        </w:rPr>
        <w:t>я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в </w:t>
      </w:r>
      <w:r>
        <w:rPr>
          <w:rFonts w:ascii="Times New Roman" w:hAnsi="Times New Roman" w:cs="Times New Roman"/>
          <w:sz w:val="28"/>
          <w:szCs w:val="28"/>
        </w:rPr>
        <w:t xml:space="preserve">сумме 1126,6 тыс. руб. или 100% от плановых назначений. </w:t>
      </w:r>
    </w:p>
    <w:p w:rsidR="007C4F8A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65A2">
        <w:rPr>
          <w:rFonts w:ascii="Times New Roman" w:hAnsi="Times New Roman" w:cs="Times New Roman"/>
          <w:sz w:val="28"/>
          <w:szCs w:val="28"/>
        </w:rPr>
        <w:t xml:space="preserve"> 2015 году т</w:t>
      </w:r>
      <w:r>
        <w:rPr>
          <w:rFonts w:ascii="Times New Roman" w:hAnsi="Times New Roman" w:cs="Times New Roman"/>
          <w:sz w:val="28"/>
          <w:szCs w:val="28"/>
        </w:rPr>
        <w:t>акая дотация на сбаланс</w:t>
      </w:r>
      <w:r w:rsidR="00D23B8C">
        <w:rPr>
          <w:rFonts w:ascii="Times New Roman" w:hAnsi="Times New Roman" w:cs="Times New Roman"/>
          <w:sz w:val="28"/>
          <w:szCs w:val="28"/>
        </w:rPr>
        <w:t>ированность  не предоставлялась.</w:t>
      </w:r>
    </w:p>
    <w:p w:rsidR="00A2354D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межбюджетные трансферты в сумме 5943,9 тыс. руб. или 100% от плановых назначений. </w:t>
      </w:r>
      <w:r w:rsidR="00F57335">
        <w:rPr>
          <w:rFonts w:ascii="Times New Roman" w:hAnsi="Times New Roman" w:cs="Times New Roman"/>
          <w:sz w:val="28"/>
          <w:szCs w:val="28"/>
        </w:rPr>
        <w:t xml:space="preserve">В 2015 году  межбюджетные трансферты  составили 11123,0 тыс. руб. </w:t>
      </w:r>
    </w:p>
    <w:p w:rsidR="00A2354D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107E4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D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3D07"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3D0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FA3D07"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FA3D07">
        <w:rPr>
          <w:rFonts w:ascii="Times New Roman" w:hAnsi="Times New Roman" w:cs="Times New Roman"/>
          <w:b/>
          <w:sz w:val="28"/>
          <w:szCs w:val="28"/>
        </w:rPr>
        <w:t>расходной</w:t>
      </w:r>
      <w:r w:rsidR="00FA3D07"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 w:rsidR="00FA3D07"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7B325A">
        <w:rPr>
          <w:rFonts w:ascii="Times New Roman" w:hAnsi="Times New Roman" w:cs="Times New Roman"/>
          <w:b/>
          <w:sz w:val="28"/>
          <w:szCs w:val="28"/>
        </w:rPr>
        <w:t>6</w:t>
      </w:r>
      <w:r w:rsidR="00FA3D07"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7B325A">
        <w:rPr>
          <w:rFonts w:ascii="Times New Roman" w:hAnsi="Times New Roman" w:cs="Times New Roman"/>
          <w:b/>
          <w:sz w:val="28"/>
          <w:szCs w:val="28"/>
        </w:rPr>
        <w:t>5</w:t>
      </w:r>
      <w:r w:rsidR="00FA3D07">
        <w:rPr>
          <w:rFonts w:ascii="Times New Roman" w:hAnsi="Times New Roman" w:cs="Times New Roman"/>
          <w:b/>
          <w:sz w:val="28"/>
          <w:szCs w:val="28"/>
        </w:rPr>
        <w:t>-201</w:t>
      </w:r>
      <w:r w:rsidR="007B325A">
        <w:rPr>
          <w:rFonts w:ascii="Times New Roman" w:hAnsi="Times New Roman" w:cs="Times New Roman"/>
          <w:b/>
          <w:sz w:val="28"/>
          <w:szCs w:val="28"/>
        </w:rPr>
        <w:t>6</w:t>
      </w:r>
      <w:r w:rsidR="00FA3D07"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1E107F">
        <w:rPr>
          <w:rFonts w:ascii="Times New Roman" w:hAnsi="Times New Roman" w:cs="Times New Roman"/>
          <w:sz w:val="28"/>
          <w:szCs w:val="28"/>
        </w:rPr>
        <w:t>30939,9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1E107F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474857">
        <w:rPr>
          <w:rFonts w:ascii="Times New Roman" w:hAnsi="Times New Roman" w:cs="Times New Roman"/>
          <w:sz w:val="28"/>
          <w:szCs w:val="28"/>
        </w:rPr>
        <w:t>41230,1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3110">
        <w:rPr>
          <w:rFonts w:ascii="Times New Roman" w:hAnsi="Times New Roman" w:cs="Times New Roman"/>
          <w:sz w:val="28"/>
          <w:szCs w:val="28"/>
        </w:rPr>
        <w:t xml:space="preserve">, </w:t>
      </w:r>
      <w:r w:rsidR="0058339F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474857">
        <w:rPr>
          <w:rFonts w:ascii="Times New Roman" w:hAnsi="Times New Roman" w:cs="Times New Roman"/>
          <w:sz w:val="28"/>
          <w:szCs w:val="28"/>
        </w:rPr>
        <w:t>10290,3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74857">
        <w:rPr>
          <w:rFonts w:ascii="Times New Roman" w:hAnsi="Times New Roman" w:cs="Times New Roman"/>
          <w:sz w:val="28"/>
          <w:szCs w:val="28"/>
        </w:rPr>
        <w:t>33,3</w:t>
      </w:r>
      <w:r w:rsidR="0058339F">
        <w:rPr>
          <w:rFonts w:ascii="Times New Roman" w:hAnsi="Times New Roman" w:cs="Times New Roman"/>
          <w:sz w:val="28"/>
          <w:szCs w:val="28"/>
        </w:rPr>
        <w:t xml:space="preserve">%. </w:t>
      </w:r>
      <w:r w:rsidR="0073358A">
        <w:rPr>
          <w:rFonts w:ascii="Times New Roman" w:hAnsi="Times New Roman" w:cs="Times New Roman"/>
          <w:sz w:val="28"/>
          <w:szCs w:val="28"/>
        </w:rPr>
        <w:t xml:space="preserve"> Исполнение бюджета по расходам составило 36237,4 тыс. руб. или 87,9% от утвержденных назначений. </w:t>
      </w:r>
      <w:r w:rsidR="0058339F">
        <w:rPr>
          <w:rFonts w:ascii="Times New Roman" w:hAnsi="Times New Roman" w:cs="Times New Roman"/>
          <w:sz w:val="28"/>
          <w:szCs w:val="28"/>
        </w:rPr>
        <w:t>По сравнению с 201</w:t>
      </w:r>
      <w:r w:rsidR="00474857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4E5BF5">
        <w:rPr>
          <w:rFonts w:ascii="Times New Roman" w:hAnsi="Times New Roman" w:cs="Times New Roman"/>
          <w:sz w:val="28"/>
          <w:szCs w:val="28"/>
        </w:rPr>
        <w:t>город</w:t>
      </w:r>
      <w:r w:rsidR="0058339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E5BF5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474857">
        <w:rPr>
          <w:rFonts w:ascii="Times New Roman" w:hAnsi="Times New Roman" w:cs="Times New Roman"/>
          <w:sz w:val="28"/>
          <w:szCs w:val="28"/>
        </w:rPr>
        <w:t>1810,5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74857">
        <w:rPr>
          <w:rFonts w:ascii="Times New Roman" w:hAnsi="Times New Roman" w:cs="Times New Roman"/>
          <w:sz w:val="28"/>
          <w:szCs w:val="28"/>
        </w:rPr>
        <w:t>5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61444C">
        <w:rPr>
          <w:rFonts w:ascii="Times New Roman" w:hAnsi="Times New Roman" w:cs="Times New Roman"/>
          <w:sz w:val="28"/>
          <w:szCs w:val="28"/>
        </w:rPr>
        <w:t>3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r w:rsidR="003E0A43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«Город Белозерск» </w:t>
      </w:r>
      <w:r w:rsidRPr="003E17F9">
        <w:rPr>
          <w:rFonts w:ascii="Times New Roman" w:hAnsi="Times New Roman" w:cs="Times New Roman"/>
          <w:i/>
          <w:sz w:val="28"/>
          <w:szCs w:val="28"/>
        </w:rPr>
        <w:t>за 201</w:t>
      </w:r>
      <w:r w:rsidR="00474857">
        <w:rPr>
          <w:rFonts w:ascii="Times New Roman" w:hAnsi="Times New Roman" w:cs="Times New Roman"/>
          <w:i/>
          <w:sz w:val="28"/>
          <w:szCs w:val="28"/>
        </w:rPr>
        <w:t>4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474857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по разделам функциональной классификации за 201</w:t>
      </w:r>
      <w:r w:rsidR="00474857">
        <w:rPr>
          <w:rFonts w:ascii="Times New Roman" w:hAnsi="Times New Roman" w:cs="Times New Roman"/>
          <w:i/>
          <w:sz w:val="28"/>
          <w:szCs w:val="28"/>
        </w:rPr>
        <w:t>6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</w:t>
      </w:r>
      <w:r w:rsidRPr="00B0413F">
        <w:rPr>
          <w:rFonts w:ascii="Times New Roman" w:hAnsi="Times New Roman" w:cs="Times New Roman"/>
          <w:b/>
          <w:sz w:val="28"/>
          <w:szCs w:val="28"/>
        </w:rPr>
        <w:t>разделу 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474857">
        <w:rPr>
          <w:rFonts w:ascii="Times New Roman" w:hAnsi="Times New Roman" w:cs="Times New Roman"/>
          <w:sz w:val="28"/>
          <w:szCs w:val="28"/>
        </w:rPr>
        <w:t>8062,6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474857">
        <w:rPr>
          <w:rFonts w:ascii="Times New Roman" w:hAnsi="Times New Roman" w:cs="Times New Roman"/>
          <w:sz w:val="28"/>
          <w:szCs w:val="28"/>
        </w:rPr>
        <w:t>7621,9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47485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474857">
        <w:rPr>
          <w:rFonts w:ascii="Times New Roman" w:hAnsi="Times New Roman" w:cs="Times New Roman"/>
          <w:sz w:val="28"/>
          <w:szCs w:val="28"/>
        </w:rPr>
        <w:t xml:space="preserve">7591,6 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474857">
        <w:rPr>
          <w:rFonts w:ascii="Times New Roman" w:hAnsi="Times New Roman" w:cs="Times New Roman"/>
          <w:sz w:val="28"/>
          <w:szCs w:val="28"/>
        </w:rPr>
        <w:t xml:space="preserve"> 20,9% (2015 год-</w:t>
      </w:r>
      <w:r w:rsidR="00FC6B8F">
        <w:rPr>
          <w:rFonts w:ascii="Times New Roman" w:hAnsi="Times New Roman" w:cs="Times New Roman"/>
          <w:sz w:val="28"/>
          <w:szCs w:val="28"/>
        </w:rPr>
        <w:t xml:space="preserve"> </w:t>
      </w:r>
      <w:r w:rsidR="002B124F">
        <w:rPr>
          <w:rFonts w:ascii="Times New Roman" w:hAnsi="Times New Roman" w:cs="Times New Roman"/>
          <w:sz w:val="28"/>
          <w:szCs w:val="28"/>
        </w:rPr>
        <w:t>2</w:t>
      </w:r>
      <w:r w:rsidR="00B84595">
        <w:rPr>
          <w:rFonts w:ascii="Times New Roman" w:hAnsi="Times New Roman" w:cs="Times New Roman"/>
          <w:sz w:val="28"/>
          <w:szCs w:val="28"/>
        </w:rPr>
        <w:t>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B124F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474857">
        <w:rPr>
          <w:rFonts w:ascii="Times New Roman" w:hAnsi="Times New Roman" w:cs="Times New Roman"/>
          <w:sz w:val="28"/>
          <w:szCs w:val="28"/>
        </w:rPr>
        <w:t>)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474857">
        <w:rPr>
          <w:rFonts w:ascii="Times New Roman" w:hAnsi="Times New Roman" w:cs="Times New Roman"/>
          <w:sz w:val="28"/>
          <w:szCs w:val="28"/>
        </w:rPr>
        <w:t>5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080755">
        <w:rPr>
          <w:rFonts w:ascii="Times New Roman" w:hAnsi="Times New Roman" w:cs="Times New Roman"/>
          <w:sz w:val="28"/>
          <w:szCs w:val="28"/>
        </w:rPr>
        <w:t>увелич</w:t>
      </w:r>
      <w:r w:rsidR="003E17F9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474857">
        <w:rPr>
          <w:rFonts w:ascii="Times New Roman" w:hAnsi="Times New Roman" w:cs="Times New Roman"/>
          <w:sz w:val="28"/>
          <w:szCs w:val="28"/>
        </w:rPr>
        <w:t>490,2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74857">
        <w:rPr>
          <w:rFonts w:ascii="Times New Roman" w:hAnsi="Times New Roman" w:cs="Times New Roman"/>
          <w:sz w:val="28"/>
          <w:szCs w:val="28"/>
        </w:rPr>
        <w:t>6,9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 xml:space="preserve">ениями) утвержден в размере </w:t>
      </w:r>
      <w:r w:rsidR="006433A9">
        <w:rPr>
          <w:rFonts w:ascii="Times New Roman" w:hAnsi="Times New Roman" w:cs="Times New Roman"/>
          <w:sz w:val="28"/>
          <w:szCs w:val="28"/>
        </w:rPr>
        <w:t>5047</w:t>
      </w:r>
      <w:r w:rsidR="00F42E3A">
        <w:rPr>
          <w:rFonts w:ascii="Times New Roman" w:hAnsi="Times New Roman" w:cs="Times New Roman"/>
          <w:sz w:val="28"/>
          <w:szCs w:val="28"/>
        </w:rPr>
        <w:t xml:space="preserve">,0 </w:t>
      </w:r>
      <w:r w:rsidRPr="00D2483E">
        <w:rPr>
          <w:rFonts w:ascii="Times New Roman" w:hAnsi="Times New Roman" w:cs="Times New Roman"/>
          <w:sz w:val="28"/>
          <w:szCs w:val="28"/>
        </w:rPr>
        <w:t>тыс. руб.  Фактический фонд оплаты труда с начислениями муниципальных служащих и должностных лиц за 201</w:t>
      </w:r>
      <w:r w:rsidR="0047485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</w:t>
      </w:r>
      <w:r w:rsidR="00DB28D7">
        <w:rPr>
          <w:rFonts w:ascii="Times New Roman" w:hAnsi="Times New Roman" w:cs="Times New Roman"/>
          <w:sz w:val="28"/>
          <w:szCs w:val="28"/>
        </w:rPr>
        <w:t xml:space="preserve">не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превышает установленный  норматив</w:t>
      </w:r>
      <w:r w:rsidR="00DB28D7">
        <w:rPr>
          <w:rFonts w:ascii="Times New Roman" w:hAnsi="Times New Roman" w:cs="Times New Roman"/>
          <w:sz w:val="28"/>
          <w:szCs w:val="28"/>
        </w:rPr>
        <w:t>.</w:t>
      </w:r>
      <w:r w:rsidR="003E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8E" w:rsidRDefault="00B0413F" w:rsidP="0095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0102</w:t>
      </w:r>
      <w:r w:rsidR="0058755A">
        <w:rPr>
          <w:rFonts w:ascii="Times New Roman" w:hAnsi="Times New Roman" w:cs="Times New Roman"/>
          <w:sz w:val="28"/>
          <w:szCs w:val="28"/>
        </w:rPr>
        <w:t xml:space="preserve">   «функционирование высшего должностного лица су</w:t>
      </w:r>
      <w:r w:rsidR="00380A5C">
        <w:rPr>
          <w:rFonts w:ascii="Times New Roman" w:hAnsi="Times New Roman" w:cs="Times New Roman"/>
          <w:sz w:val="28"/>
          <w:szCs w:val="28"/>
        </w:rPr>
        <w:t>бъекта РФ и муниципального образования</w:t>
      </w:r>
      <w:r w:rsidR="0058755A">
        <w:rPr>
          <w:rFonts w:ascii="Times New Roman" w:hAnsi="Times New Roman" w:cs="Times New Roman"/>
          <w:sz w:val="28"/>
          <w:szCs w:val="28"/>
        </w:rPr>
        <w:t>»</w:t>
      </w:r>
      <w:r w:rsidR="00B85E9D">
        <w:rPr>
          <w:rFonts w:ascii="Times New Roman" w:hAnsi="Times New Roman" w:cs="Times New Roman"/>
          <w:sz w:val="28"/>
          <w:szCs w:val="28"/>
        </w:rPr>
        <w:t xml:space="preserve"> </w:t>
      </w:r>
      <w:r w:rsidR="008E1AE9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474857">
        <w:rPr>
          <w:rFonts w:ascii="Times New Roman" w:hAnsi="Times New Roman" w:cs="Times New Roman"/>
          <w:sz w:val="28"/>
          <w:szCs w:val="28"/>
        </w:rPr>
        <w:t>948,8</w:t>
      </w:r>
      <w:r w:rsidR="008E1AE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74857">
        <w:rPr>
          <w:rFonts w:ascii="Times New Roman" w:hAnsi="Times New Roman" w:cs="Times New Roman"/>
          <w:sz w:val="28"/>
          <w:szCs w:val="28"/>
        </w:rPr>
        <w:t>100,0</w:t>
      </w:r>
      <w:r w:rsidR="002115AF">
        <w:rPr>
          <w:rFonts w:ascii="Times New Roman" w:hAnsi="Times New Roman" w:cs="Times New Roman"/>
          <w:sz w:val="28"/>
          <w:szCs w:val="28"/>
        </w:rPr>
        <w:t>% к годовым ассигнованиям</w:t>
      </w:r>
      <w:r w:rsidR="00474857">
        <w:rPr>
          <w:rFonts w:ascii="Times New Roman" w:hAnsi="Times New Roman" w:cs="Times New Roman"/>
          <w:sz w:val="28"/>
          <w:szCs w:val="28"/>
        </w:rPr>
        <w:t>.</w:t>
      </w:r>
      <w:r w:rsidR="0081148A">
        <w:rPr>
          <w:rFonts w:ascii="Times New Roman" w:hAnsi="Times New Roman" w:cs="Times New Roman"/>
          <w:sz w:val="28"/>
          <w:szCs w:val="28"/>
        </w:rPr>
        <w:t xml:space="preserve"> Увеличение расходов по сравнению с первоначально запланированной суммой составило </w:t>
      </w:r>
      <w:r w:rsidR="00474857">
        <w:rPr>
          <w:rFonts w:ascii="Times New Roman" w:hAnsi="Times New Roman" w:cs="Times New Roman"/>
          <w:sz w:val="28"/>
          <w:szCs w:val="28"/>
        </w:rPr>
        <w:t>168,8</w:t>
      </w:r>
      <w:r w:rsidR="00A176F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74857">
        <w:rPr>
          <w:rFonts w:ascii="Times New Roman" w:hAnsi="Times New Roman" w:cs="Times New Roman"/>
          <w:sz w:val="28"/>
          <w:szCs w:val="28"/>
        </w:rPr>
        <w:t xml:space="preserve"> Основной причиной  увеличения расходов является выплата окончательного расчета в связи с отставкой  Главы города Белозерск.</w:t>
      </w:r>
      <w:r w:rsidR="00957E8E" w:rsidRPr="0095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13F" w:rsidRDefault="00957E8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2015 годом расходы по данному подразделу увеличились на </w:t>
      </w:r>
      <w:r w:rsidR="0040312A">
        <w:rPr>
          <w:rFonts w:ascii="Times New Roman" w:hAnsi="Times New Roman" w:cs="Times New Roman"/>
          <w:sz w:val="28"/>
          <w:szCs w:val="28"/>
        </w:rPr>
        <w:t>202,5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0312A">
        <w:rPr>
          <w:rFonts w:ascii="Times New Roman" w:hAnsi="Times New Roman" w:cs="Times New Roman"/>
          <w:sz w:val="28"/>
          <w:szCs w:val="28"/>
        </w:rPr>
        <w:t>или на 27,1%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5B8" w:rsidRDefault="00D145B8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0103</w:t>
      </w:r>
      <w:r>
        <w:rPr>
          <w:rFonts w:ascii="Times New Roman" w:hAnsi="Times New Roman" w:cs="Times New Roman"/>
          <w:sz w:val="28"/>
          <w:szCs w:val="28"/>
        </w:rPr>
        <w:t xml:space="preserve"> «функционирование законодательных (представительных) органов</w:t>
      </w:r>
      <w:r w:rsidR="00AB70FF">
        <w:rPr>
          <w:rFonts w:ascii="Times New Roman" w:hAnsi="Times New Roman" w:cs="Times New Roman"/>
          <w:sz w:val="28"/>
          <w:szCs w:val="28"/>
        </w:rPr>
        <w:t xml:space="preserve">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0FF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5433C8">
        <w:rPr>
          <w:rFonts w:ascii="Times New Roman" w:hAnsi="Times New Roman" w:cs="Times New Roman"/>
          <w:sz w:val="28"/>
          <w:szCs w:val="28"/>
        </w:rPr>
        <w:t>99,9</w:t>
      </w:r>
      <w:r w:rsidR="00E208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002">
        <w:rPr>
          <w:rFonts w:ascii="Times New Roman" w:hAnsi="Times New Roman" w:cs="Times New Roman"/>
          <w:sz w:val="28"/>
          <w:szCs w:val="28"/>
        </w:rPr>
        <w:t xml:space="preserve"> </w:t>
      </w:r>
      <w:r w:rsidR="00A9458F">
        <w:rPr>
          <w:rFonts w:ascii="Times New Roman" w:hAnsi="Times New Roman" w:cs="Times New Roman"/>
          <w:sz w:val="28"/>
          <w:szCs w:val="28"/>
        </w:rPr>
        <w:t>(</w:t>
      </w:r>
      <w:r w:rsidR="00671002">
        <w:rPr>
          <w:rFonts w:ascii="Times New Roman" w:hAnsi="Times New Roman" w:cs="Times New Roman"/>
          <w:sz w:val="28"/>
          <w:szCs w:val="28"/>
        </w:rPr>
        <w:t>при годовых ассигнованиях</w:t>
      </w:r>
      <w:r w:rsidR="005433C8">
        <w:rPr>
          <w:rFonts w:ascii="Times New Roman" w:hAnsi="Times New Roman" w:cs="Times New Roman"/>
          <w:sz w:val="28"/>
          <w:szCs w:val="28"/>
        </w:rPr>
        <w:t xml:space="preserve">  101,5</w:t>
      </w:r>
      <w:r w:rsidR="00712DE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9458F">
        <w:rPr>
          <w:rFonts w:ascii="Times New Roman" w:hAnsi="Times New Roman" w:cs="Times New Roman"/>
          <w:sz w:val="28"/>
          <w:szCs w:val="28"/>
        </w:rPr>
        <w:t xml:space="preserve">) или </w:t>
      </w:r>
      <w:r w:rsidR="005433C8">
        <w:rPr>
          <w:rFonts w:ascii="Times New Roman" w:hAnsi="Times New Roman" w:cs="Times New Roman"/>
          <w:sz w:val="28"/>
          <w:szCs w:val="28"/>
        </w:rPr>
        <w:t>98,4</w:t>
      </w:r>
      <w:r w:rsidR="00A56C4E">
        <w:rPr>
          <w:rFonts w:ascii="Times New Roman" w:hAnsi="Times New Roman" w:cs="Times New Roman"/>
          <w:sz w:val="28"/>
          <w:szCs w:val="28"/>
        </w:rPr>
        <w:t xml:space="preserve"> %. Первоначально расходы были запланированы в размере </w:t>
      </w:r>
      <w:r w:rsidR="005433C8">
        <w:rPr>
          <w:rFonts w:ascii="Times New Roman" w:hAnsi="Times New Roman" w:cs="Times New Roman"/>
          <w:sz w:val="28"/>
          <w:szCs w:val="28"/>
        </w:rPr>
        <w:t>150,0</w:t>
      </w:r>
      <w:r w:rsidR="00A36D4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0312A" w:rsidRPr="0040312A">
        <w:rPr>
          <w:rFonts w:ascii="Times New Roman" w:hAnsi="Times New Roman" w:cs="Times New Roman"/>
          <w:sz w:val="28"/>
          <w:szCs w:val="28"/>
        </w:rPr>
        <w:t xml:space="preserve"> </w:t>
      </w:r>
      <w:r w:rsidR="00ED6014">
        <w:rPr>
          <w:rFonts w:ascii="Times New Roman" w:hAnsi="Times New Roman" w:cs="Times New Roman"/>
          <w:sz w:val="28"/>
          <w:szCs w:val="28"/>
        </w:rPr>
        <w:t xml:space="preserve"> </w:t>
      </w:r>
      <w:r w:rsidR="0040312A">
        <w:rPr>
          <w:rFonts w:ascii="Times New Roman" w:hAnsi="Times New Roman" w:cs="Times New Roman"/>
          <w:sz w:val="28"/>
          <w:szCs w:val="28"/>
        </w:rPr>
        <w:t xml:space="preserve">По сравнению с 2015 годом расходы по данному подразделу сократились на 10,5 тыс. руб. или на </w:t>
      </w:r>
      <w:r w:rsidR="00ED6014">
        <w:rPr>
          <w:rFonts w:ascii="Times New Roman" w:hAnsi="Times New Roman" w:cs="Times New Roman"/>
          <w:sz w:val="28"/>
          <w:szCs w:val="28"/>
        </w:rPr>
        <w:t>9,5</w:t>
      </w:r>
      <w:r w:rsidR="0040312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36D43" w:rsidRDefault="00A36D43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0104</w:t>
      </w:r>
      <w:r>
        <w:rPr>
          <w:rFonts w:ascii="Times New Roman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</w:t>
      </w:r>
      <w:r w:rsidR="00EA46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субъектов Российской Федерации, местных администраций»</w:t>
      </w:r>
      <w:r w:rsidR="00DB762A">
        <w:rPr>
          <w:rFonts w:ascii="Times New Roman" w:hAnsi="Times New Roman" w:cs="Times New Roman"/>
          <w:sz w:val="28"/>
          <w:szCs w:val="28"/>
        </w:rPr>
        <w:t xml:space="preserve">  расходы</w:t>
      </w:r>
      <w:r w:rsidR="004E70AB">
        <w:rPr>
          <w:rFonts w:ascii="Times New Roman" w:hAnsi="Times New Roman" w:cs="Times New Roman"/>
          <w:sz w:val="28"/>
          <w:szCs w:val="28"/>
        </w:rPr>
        <w:t xml:space="preserve"> на функционирование администрации</w:t>
      </w:r>
      <w:r w:rsidR="00CC4CD1">
        <w:rPr>
          <w:rFonts w:ascii="Times New Roman" w:hAnsi="Times New Roman" w:cs="Times New Roman"/>
          <w:sz w:val="28"/>
          <w:szCs w:val="28"/>
        </w:rPr>
        <w:t xml:space="preserve"> </w:t>
      </w:r>
      <w:r w:rsidR="00957E8E">
        <w:rPr>
          <w:rFonts w:ascii="Times New Roman" w:hAnsi="Times New Roman" w:cs="Times New Roman"/>
          <w:sz w:val="28"/>
          <w:szCs w:val="28"/>
        </w:rPr>
        <w:t>составили 6040,3</w:t>
      </w:r>
      <w:r w:rsidR="00CC4CD1">
        <w:rPr>
          <w:rFonts w:ascii="Times New Roman" w:hAnsi="Times New Roman" w:cs="Times New Roman"/>
          <w:sz w:val="28"/>
          <w:szCs w:val="28"/>
        </w:rPr>
        <w:t xml:space="preserve"> </w:t>
      </w:r>
      <w:r w:rsidR="00A85CB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D48A4">
        <w:rPr>
          <w:rFonts w:ascii="Times New Roman" w:hAnsi="Times New Roman" w:cs="Times New Roman"/>
          <w:sz w:val="28"/>
          <w:szCs w:val="28"/>
        </w:rPr>
        <w:t xml:space="preserve"> при плановых назначениях</w:t>
      </w:r>
      <w:r w:rsidR="00062389">
        <w:rPr>
          <w:rFonts w:ascii="Times New Roman" w:hAnsi="Times New Roman" w:cs="Times New Roman"/>
          <w:sz w:val="28"/>
          <w:szCs w:val="28"/>
        </w:rPr>
        <w:t xml:space="preserve"> </w:t>
      </w:r>
      <w:r w:rsidR="00957E8E">
        <w:rPr>
          <w:rFonts w:ascii="Times New Roman" w:hAnsi="Times New Roman" w:cs="Times New Roman"/>
          <w:sz w:val="28"/>
          <w:szCs w:val="28"/>
        </w:rPr>
        <w:t xml:space="preserve">6277,9 </w:t>
      </w:r>
      <w:r w:rsidR="00062389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96363B">
        <w:rPr>
          <w:rFonts w:ascii="Times New Roman" w:hAnsi="Times New Roman" w:cs="Times New Roman"/>
          <w:sz w:val="28"/>
          <w:szCs w:val="28"/>
        </w:rPr>
        <w:t>9</w:t>
      </w:r>
      <w:r w:rsidR="00957E8E">
        <w:rPr>
          <w:rFonts w:ascii="Times New Roman" w:hAnsi="Times New Roman" w:cs="Times New Roman"/>
          <w:sz w:val="28"/>
          <w:szCs w:val="28"/>
        </w:rPr>
        <w:t>9,5</w:t>
      </w:r>
      <w:r w:rsidR="0096363B">
        <w:rPr>
          <w:rFonts w:ascii="Times New Roman" w:hAnsi="Times New Roman" w:cs="Times New Roman"/>
          <w:sz w:val="28"/>
          <w:szCs w:val="28"/>
        </w:rPr>
        <w:t>%.</w:t>
      </w:r>
      <w:r w:rsidR="00CE1D51">
        <w:rPr>
          <w:rFonts w:ascii="Times New Roman" w:hAnsi="Times New Roman" w:cs="Times New Roman"/>
          <w:sz w:val="28"/>
          <w:szCs w:val="28"/>
        </w:rPr>
        <w:t xml:space="preserve"> Уменьшение расходов по сравнению с первоначально запланированной суммой </w:t>
      </w:r>
      <w:r w:rsidR="00D7633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57E8E">
        <w:rPr>
          <w:rFonts w:ascii="Times New Roman" w:hAnsi="Times New Roman" w:cs="Times New Roman"/>
          <w:sz w:val="28"/>
          <w:szCs w:val="28"/>
        </w:rPr>
        <w:t>209,3</w:t>
      </w:r>
      <w:r w:rsidR="00D7633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57E8E">
        <w:rPr>
          <w:rFonts w:ascii="Times New Roman" w:hAnsi="Times New Roman" w:cs="Times New Roman"/>
          <w:sz w:val="28"/>
          <w:szCs w:val="28"/>
        </w:rPr>
        <w:t xml:space="preserve"> По сравнению с 2015 годом расходы по данному подразделу увеличились на 664,4 тыс. руб. или на 12,4%. </w:t>
      </w:r>
    </w:p>
    <w:p w:rsidR="00ED6014" w:rsidRDefault="004E3486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0106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надзора» </w:t>
      </w:r>
      <w:r w:rsidR="00ED6014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D17A8D">
        <w:rPr>
          <w:rFonts w:ascii="Times New Roman" w:hAnsi="Times New Roman" w:cs="Times New Roman"/>
          <w:sz w:val="28"/>
          <w:szCs w:val="28"/>
        </w:rPr>
        <w:t xml:space="preserve"> </w:t>
      </w:r>
      <w:r w:rsidR="00ED6014">
        <w:rPr>
          <w:rFonts w:ascii="Times New Roman" w:hAnsi="Times New Roman" w:cs="Times New Roman"/>
          <w:sz w:val="28"/>
          <w:szCs w:val="28"/>
        </w:rPr>
        <w:t>104,7</w:t>
      </w:r>
      <w:r w:rsidR="00D17A8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D6014">
        <w:rPr>
          <w:rFonts w:ascii="Times New Roman" w:hAnsi="Times New Roman" w:cs="Times New Roman"/>
          <w:sz w:val="28"/>
          <w:szCs w:val="28"/>
        </w:rPr>
        <w:t xml:space="preserve"> или </w:t>
      </w:r>
      <w:r w:rsidR="009F562D">
        <w:rPr>
          <w:rFonts w:ascii="Times New Roman" w:hAnsi="Times New Roman" w:cs="Times New Roman"/>
          <w:sz w:val="28"/>
          <w:szCs w:val="28"/>
        </w:rPr>
        <w:t xml:space="preserve"> 100,0%</w:t>
      </w:r>
      <w:r w:rsidR="00ED6014">
        <w:rPr>
          <w:rFonts w:ascii="Times New Roman" w:hAnsi="Times New Roman" w:cs="Times New Roman"/>
          <w:sz w:val="28"/>
          <w:szCs w:val="28"/>
        </w:rPr>
        <w:t xml:space="preserve">  к годовым ассигнованиям</w:t>
      </w:r>
      <w:r w:rsidR="009F562D">
        <w:rPr>
          <w:rFonts w:ascii="Times New Roman" w:hAnsi="Times New Roman" w:cs="Times New Roman"/>
          <w:sz w:val="28"/>
          <w:szCs w:val="28"/>
        </w:rPr>
        <w:t>.</w:t>
      </w:r>
      <w:r w:rsidR="00ED6014" w:rsidRPr="00ED6014">
        <w:rPr>
          <w:rFonts w:ascii="Times New Roman" w:hAnsi="Times New Roman" w:cs="Times New Roman"/>
          <w:sz w:val="28"/>
          <w:szCs w:val="28"/>
        </w:rPr>
        <w:t xml:space="preserve"> </w:t>
      </w:r>
      <w:r w:rsidR="00ED6014">
        <w:rPr>
          <w:rFonts w:ascii="Times New Roman" w:hAnsi="Times New Roman" w:cs="Times New Roman"/>
          <w:sz w:val="28"/>
          <w:szCs w:val="28"/>
        </w:rPr>
        <w:t>По сравнению с 2015 годом расходы по данному подразделу увеличились на 49,7 тыс. руб. в связи с передачей полномочий по осуществлению внешнего муниципал</w:t>
      </w:r>
      <w:r w:rsidR="00D23B8C">
        <w:rPr>
          <w:rFonts w:ascii="Times New Roman" w:hAnsi="Times New Roman" w:cs="Times New Roman"/>
          <w:sz w:val="28"/>
          <w:szCs w:val="28"/>
        </w:rPr>
        <w:t>ьного контроля в полном объеме.</w:t>
      </w:r>
    </w:p>
    <w:p w:rsidR="0077729C" w:rsidRDefault="0077729C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0111</w:t>
      </w:r>
      <w:r>
        <w:rPr>
          <w:rFonts w:ascii="Times New Roman" w:hAnsi="Times New Roman" w:cs="Times New Roman"/>
          <w:sz w:val="28"/>
          <w:szCs w:val="28"/>
        </w:rPr>
        <w:t xml:space="preserve"> «резервные фонды»</w:t>
      </w:r>
      <w:r w:rsidR="00ED6014">
        <w:rPr>
          <w:rFonts w:ascii="Times New Roman" w:hAnsi="Times New Roman" w:cs="Times New Roman"/>
          <w:sz w:val="28"/>
          <w:szCs w:val="28"/>
        </w:rPr>
        <w:t xml:space="preserve"> на 2016</w:t>
      </w:r>
      <w:r w:rsidR="00080441">
        <w:rPr>
          <w:rFonts w:ascii="Times New Roman" w:hAnsi="Times New Roman" w:cs="Times New Roman"/>
          <w:sz w:val="28"/>
          <w:szCs w:val="28"/>
        </w:rPr>
        <w:t xml:space="preserve"> год первоначально был предусмотрен резервный фонд в сумме 150,0 тыс. руб.</w:t>
      </w:r>
      <w:r w:rsidR="00257602">
        <w:rPr>
          <w:rFonts w:ascii="Times New Roman" w:hAnsi="Times New Roman" w:cs="Times New Roman"/>
          <w:sz w:val="28"/>
          <w:szCs w:val="28"/>
        </w:rPr>
        <w:t xml:space="preserve"> Уточненный план расходов составил </w:t>
      </w:r>
      <w:r w:rsidR="00ED6014">
        <w:rPr>
          <w:rFonts w:ascii="Times New Roman" w:hAnsi="Times New Roman" w:cs="Times New Roman"/>
          <w:sz w:val="28"/>
          <w:szCs w:val="28"/>
        </w:rPr>
        <w:t>15,</w:t>
      </w:r>
      <w:r w:rsidR="00257602">
        <w:rPr>
          <w:rFonts w:ascii="Times New Roman" w:hAnsi="Times New Roman" w:cs="Times New Roman"/>
          <w:sz w:val="28"/>
          <w:szCs w:val="28"/>
        </w:rPr>
        <w:t>0 тыс. руб.</w:t>
      </w:r>
      <w:r w:rsidR="008832A3">
        <w:rPr>
          <w:rFonts w:ascii="Times New Roman" w:hAnsi="Times New Roman" w:cs="Times New Roman"/>
          <w:sz w:val="28"/>
          <w:szCs w:val="28"/>
        </w:rPr>
        <w:t xml:space="preserve"> В </w:t>
      </w:r>
      <w:r w:rsidR="00ED6014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8832A3">
        <w:rPr>
          <w:rFonts w:ascii="Times New Roman" w:hAnsi="Times New Roman" w:cs="Times New Roman"/>
          <w:sz w:val="28"/>
          <w:szCs w:val="28"/>
        </w:rPr>
        <w:t xml:space="preserve"> п.7 ст.81 Бюджетного кодекса  отчет о расходовании средств резервного фонда</w:t>
      </w:r>
      <w:r w:rsidR="00CC02DC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 xml:space="preserve"> не представлен, в связи с </w:t>
      </w:r>
      <w:r w:rsidR="006177D5">
        <w:rPr>
          <w:rFonts w:ascii="Times New Roman" w:hAnsi="Times New Roman" w:cs="Times New Roman"/>
          <w:sz w:val="28"/>
          <w:szCs w:val="28"/>
        </w:rPr>
        <w:lastRenderedPageBreak/>
        <w:t>чем сделать заключение о правомерности использования бюджетных средств не представляется возможным</w:t>
      </w:r>
      <w:r w:rsidR="002D3A49">
        <w:rPr>
          <w:rFonts w:ascii="Times New Roman" w:hAnsi="Times New Roman" w:cs="Times New Roman"/>
          <w:sz w:val="28"/>
          <w:szCs w:val="28"/>
        </w:rPr>
        <w:t>.</w:t>
      </w:r>
    </w:p>
    <w:p w:rsidR="006177D5" w:rsidRDefault="006177D5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2015 годом расходы по данному подразделу сократились на 85,0 тыс. руб.  </w:t>
      </w:r>
    </w:p>
    <w:p w:rsidR="00715490" w:rsidRDefault="00715490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0113</w:t>
      </w:r>
      <w:r w:rsidR="00FA2A17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расходы составили</w:t>
      </w:r>
      <w:r w:rsidR="00E44025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>382,9</w:t>
      </w:r>
      <w:r w:rsidR="00E4402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77D5">
        <w:rPr>
          <w:rFonts w:ascii="Times New Roman" w:hAnsi="Times New Roman" w:cs="Times New Roman"/>
          <w:sz w:val="28"/>
          <w:szCs w:val="28"/>
        </w:rPr>
        <w:t xml:space="preserve"> или 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r w:rsidR="00C36EDE">
        <w:rPr>
          <w:rFonts w:ascii="Times New Roman" w:hAnsi="Times New Roman" w:cs="Times New Roman"/>
          <w:sz w:val="28"/>
          <w:szCs w:val="28"/>
        </w:rPr>
        <w:t>9</w:t>
      </w:r>
      <w:r w:rsidR="006177D5">
        <w:rPr>
          <w:rFonts w:ascii="Times New Roman" w:hAnsi="Times New Roman" w:cs="Times New Roman"/>
          <w:sz w:val="28"/>
          <w:szCs w:val="28"/>
        </w:rPr>
        <w:t xml:space="preserve">9,9% </w:t>
      </w:r>
      <w:r w:rsidR="00C36EDE">
        <w:rPr>
          <w:rFonts w:ascii="Times New Roman" w:hAnsi="Times New Roman" w:cs="Times New Roman"/>
          <w:sz w:val="28"/>
          <w:szCs w:val="28"/>
        </w:rPr>
        <w:t xml:space="preserve"> </w:t>
      </w:r>
      <w:r w:rsidR="008D32D5">
        <w:rPr>
          <w:rFonts w:ascii="Times New Roman" w:hAnsi="Times New Roman" w:cs="Times New Roman"/>
          <w:sz w:val="28"/>
          <w:szCs w:val="28"/>
        </w:rPr>
        <w:t xml:space="preserve">при годовых ассигнованиях </w:t>
      </w:r>
      <w:r w:rsidR="006177D5">
        <w:rPr>
          <w:rFonts w:ascii="Times New Roman" w:hAnsi="Times New Roman" w:cs="Times New Roman"/>
          <w:sz w:val="28"/>
          <w:szCs w:val="28"/>
        </w:rPr>
        <w:t>383,2</w:t>
      </w:r>
      <w:r w:rsidR="002D77C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62EE4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962EE4">
        <w:rPr>
          <w:rFonts w:ascii="Times New Roman" w:hAnsi="Times New Roman" w:cs="Times New Roman"/>
          <w:sz w:val="28"/>
          <w:szCs w:val="28"/>
        </w:rPr>
        <w:t xml:space="preserve"> расходов по сравнению с первоначально запланированной суммой составило </w:t>
      </w:r>
      <w:r w:rsidR="006177D5">
        <w:rPr>
          <w:rFonts w:ascii="Times New Roman" w:hAnsi="Times New Roman" w:cs="Times New Roman"/>
          <w:sz w:val="28"/>
          <w:szCs w:val="28"/>
        </w:rPr>
        <w:t>216,8</w:t>
      </w:r>
      <w:r w:rsidR="00E3019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77D5" w:rsidRPr="006177D5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 xml:space="preserve">По сравнению с 2015 годом расходы по данному подразделу сократились на 330,9 тыс. руб. или на 46,4%. </w:t>
      </w:r>
    </w:p>
    <w:p w:rsidR="00AB542A" w:rsidRDefault="009839BA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субсидия на организацию первичного воинского учета. Расходование средств произведено в полном объеме</w:t>
      </w:r>
      <w:r w:rsidR="00E3019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177D5">
        <w:rPr>
          <w:rFonts w:ascii="Times New Roman" w:hAnsi="Times New Roman" w:cs="Times New Roman"/>
          <w:sz w:val="28"/>
          <w:szCs w:val="28"/>
        </w:rPr>
        <w:t>456,8</w:t>
      </w:r>
      <w:r w:rsidR="00E3019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F75EC" w:rsidRDefault="00AB542A" w:rsidP="001F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6177D5">
        <w:rPr>
          <w:rFonts w:ascii="Times New Roman" w:hAnsi="Times New Roman" w:cs="Times New Roman"/>
          <w:sz w:val="28"/>
          <w:szCs w:val="28"/>
        </w:rPr>
        <w:t>2300,0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6177D5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</w:t>
      </w:r>
      <w:r w:rsidR="00B120BE">
        <w:rPr>
          <w:rFonts w:ascii="Times New Roman" w:hAnsi="Times New Roman" w:cs="Times New Roman"/>
          <w:sz w:val="28"/>
          <w:szCs w:val="28"/>
        </w:rPr>
        <w:t>в течение финансового года бюджетные</w:t>
      </w:r>
      <w:r w:rsidR="006177D5">
        <w:rPr>
          <w:rFonts w:ascii="Times New Roman" w:hAnsi="Times New Roman" w:cs="Times New Roman"/>
          <w:sz w:val="28"/>
          <w:szCs w:val="28"/>
        </w:rPr>
        <w:t xml:space="preserve"> ассигнования </w:t>
      </w:r>
      <w:r w:rsidR="0006123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77989">
        <w:rPr>
          <w:rFonts w:ascii="Times New Roman" w:hAnsi="Times New Roman" w:cs="Times New Roman"/>
          <w:sz w:val="28"/>
          <w:szCs w:val="28"/>
        </w:rPr>
        <w:t>2</w:t>
      </w:r>
      <w:r w:rsidR="006177D5">
        <w:rPr>
          <w:rFonts w:ascii="Times New Roman" w:hAnsi="Times New Roman" w:cs="Times New Roman"/>
          <w:sz w:val="28"/>
          <w:szCs w:val="28"/>
        </w:rPr>
        <w:t>376,0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6177D5">
        <w:rPr>
          <w:rFonts w:ascii="Times New Roman" w:hAnsi="Times New Roman" w:cs="Times New Roman"/>
          <w:sz w:val="28"/>
          <w:szCs w:val="28"/>
        </w:rPr>
        <w:t>6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6177D5">
        <w:rPr>
          <w:rFonts w:ascii="Times New Roman" w:hAnsi="Times New Roman" w:cs="Times New Roman"/>
          <w:sz w:val="28"/>
          <w:szCs w:val="28"/>
        </w:rPr>
        <w:t>2376,0</w:t>
      </w:r>
      <w:r w:rsidR="00D23B8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77D5">
        <w:rPr>
          <w:rFonts w:ascii="Times New Roman" w:hAnsi="Times New Roman" w:cs="Times New Roman"/>
          <w:sz w:val="28"/>
          <w:szCs w:val="28"/>
        </w:rPr>
        <w:t xml:space="preserve"> или 100% от плановых назначений. 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6177D5">
        <w:rPr>
          <w:rFonts w:ascii="Times New Roman" w:hAnsi="Times New Roman" w:cs="Times New Roman"/>
          <w:sz w:val="28"/>
          <w:szCs w:val="28"/>
        </w:rPr>
        <w:t>5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6177D5">
        <w:rPr>
          <w:rFonts w:ascii="Times New Roman" w:hAnsi="Times New Roman" w:cs="Times New Roman"/>
          <w:sz w:val="28"/>
          <w:szCs w:val="28"/>
        </w:rPr>
        <w:t xml:space="preserve"> сократились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на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>251,3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F75EC" w:rsidRDefault="001F75EC" w:rsidP="001F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5B69AB">
        <w:rPr>
          <w:rFonts w:ascii="Times New Roman" w:hAnsi="Times New Roman" w:cs="Times New Roman"/>
          <w:b/>
          <w:sz w:val="28"/>
          <w:szCs w:val="28"/>
        </w:rPr>
        <w:t>0309</w:t>
      </w:r>
      <w:r>
        <w:rPr>
          <w:rFonts w:ascii="Times New Roman" w:hAnsi="Times New Roman" w:cs="Times New Roman"/>
          <w:sz w:val="28"/>
          <w:szCs w:val="28"/>
        </w:rPr>
        <w:t xml:space="preserve"> «защита населения </w:t>
      </w:r>
      <w:r w:rsidR="00D23B8C">
        <w:rPr>
          <w:rFonts w:ascii="Times New Roman" w:hAnsi="Times New Roman" w:cs="Times New Roman"/>
          <w:sz w:val="28"/>
          <w:szCs w:val="28"/>
        </w:rPr>
        <w:t xml:space="preserve">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характера, гражданская оборона» расходы составили 2276,0 тыс. руб. или 100% от плановых показателей.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>По данному разделу отражаются расходы на содержание Поисково-спасательного отряда.</w:t>
      </w:r>
      <w:r w:rsidRPr="001F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2015 годом расходы по данному подразделу сократились  на 201,3 тыс. руб. или на 8,1%. </w:t>
      </w:r>
    </w:p>
    <w:p w:rsidR="00A952D8" w:rsidRDefault="001F75EC" w:rsidP="00CC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5B69AB">
        <w:rPr>
          <w:rFonts w:ascii="Times New Roman" w:hAnsi="Times New Roman" w:cs="Times New Roman"/>
          <w:b/>
          <w:sz w:val="28"/>
          <w:szCs w:val="28"/>
        </w:rPr>
        <w:t>0310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безопасности» расходы составили 100,0 тыс. руб.  или 100,0% от плановых показателей. По сравнению с 2015 годом расходы по данному подразделу сократились на 50,0 тыс. руб. или на 43,3%.  </w:t>
      </w:r>
    </w:p>
    <w:p w:rsidR="00131F69" w:rsidRDefault="00AB542A" w:rsidP="0013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26152">
        <w:rPr>
          <w:rFonts w:ascii="Times New Roman" w:hAnsi="Times New Roman" w:cs="Times New Roman"/>
          <w:sz w:val="28"/>
          <w:szCs w:val="28"/>
        </w:rPr>
        <w:t>2591,0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в  результате внесения изменений в течение финансового года  плановый показатель </w:t>
      </w:r>
      <w:r w:rsidR="00C66A28">
        <w:rPr>
          <w:rFonts w:ascii="Times New Roman" w:hAnsi="Times New Roman" w:cs="Times New Roman"/>
          <w:sz w:val="28"/>
          <w:szCs w:val="28"/>
        </w:rPr>
        <w:t>объема расходов составил</w:t>
      </w:r>
      <w:r w:rsid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226152">
        <w:rPr>
          <w:rFonts w:ascii="Times New Roman" w:hAnsi="Times New Roman" w:cs="Times New Roman"/>
          <w:sz w:val="28"/>
          <w:szCs w:val="28"/>
        </w:rPr>
        <w:t>8476,9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226152">
        <w:rPr>
          <w:rFonts w:ascii="Times New Roman" w:hAnsi="Times New Roman" w:cs="Times New Roman"/>
          <w:sz w:val="28"/>
          <w:szCs w:val="28"/>
        </w:rPr>
        <w:t>7909,0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0D28CF">
        <w:rPr>
          <w:rFonts w:ascii="Times New Roman" w:hAnsi="Times New Roman" w:cs="Times New Roman"/>
          <w:sz w:val="28"/>
          <w:szCs w:val="28"/>
        </w:rPr>
        <w:t>9</w:t>
      </w:r>
      <w:r w:rsidR="00226152">
        <w:rPr>
          <w:rFonts w:ascii="Times New Roman" w:hAnsi="Times New Roman" w:cs="Times New Roman"/>
          <w:sz w:val="28"/>
          <w:szCs w:val="28"/>
        </w:rPr>
        <w:t>3,3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226152">
        <w:rPr>
          <w:rFonts w:ascii="Times New Roman" w:hAnsi="Times New Roman" w:cs="Times New Roman"/>
          <w:sz w:val="28"/>
          <w:szCs w:val="28"/>
        </w:rPr>
        <w:t>5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226152">
        <w:rPr>
          <w:rFonts w:ascii="Times New Roman" w:hAnsi="Times New Roman" w:cs="Times New Roman"/>
          <w:sz w:val="28"/>
          <w:szCs w:val="28"/>
        </w:rPr>
        <w:t>сократились</w:t>
      </w:r>
      <w:r w:rsidRPr="00AB542A">
        <w:rPr>
          <w:rFonts w:ascii="Times New Roman" w:hAnsi="Times New Roman" w:cs="Times New Roman"/>
          <w:sz w:val="28"/>
          <w:szCs w:val="28"/>
        </w:rPr>
        <w:t xml:space="preserve">  на </w:t>
      </w:r>
      <w:r w:rsidR="00226152">
        <w:rPr>
          <w:rFonts w:ascii="Times New Roman" w:hAnsi="Times New Roman" w:cs="Times New Roman"/>
          <w:sz w:val="28"/>
          <w:szCs w:val="28"/>
        </w:rPr>
        <w:t>4085,2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226152">
        <w:rPr>
          <w:rFonts w:ascii="Times New Roman" w:hAnsi="Times New Roman" w:cs="Times New Roman"/>
          <w:sz w:val="28"/>
          <w:szCs w:val="28"/>
        </w:rPr>
        <w:t>34,1%</w:t>
      </w:r>
      <w:r w:rsidR="00B42B82">
        <w:rPr>
          <w:rFonts w:ascii="Times New Roman" w:hAnsi="Times New Roman" w:cs="Times New Roman"/>
          <w:sz w:val="28"/>
          <w:szCs w:val="28"/>
        </w:rPr>
        <w:t>.</w:t>
      </w:r>
      <w:r w:rsidR="00226152">
        <w:rPr>
          <w:rFonts w:ascii="Times New Roman" w:hAnsi="Times New Roman" w:cs="Times New Roman"/>
          <w:sz w:val="28"/>
          <w:szCs w:val="28"/>
        </w:rPr>
        <w:t xml:space="preserve"> 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 w:rsidR="0083360A"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3360A">
        <w:rPr>
          <w:rFonts w:ascii="Times New Roman" w:hAnsi="Times New Roman" w:cs="Times New Roman"/>
          <w:sz w:val="28"/>
          <w:szCs w:val="28"/>
        </w:rPr>
        <w:t>у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  <w:r w:rsidR="0087066B">
        <w:rPr>
          <w:rFonts w:ascii="Times New Roman" w:hAnsi="Times New Roman" w:cs="Times New Roman"/>
          <w:sz w:val="28"/>
          <w:szCs w:val="28"/>
        </w:rPr>
        <w:t xml:space="preserve">Расходование средств дорожного фонда произведено </w:t>
      </w:r>
      <w:r w:rsidR="00131F69">
        <w:rPr>
          <w:rFonts w:ascii="Times New Roman" w:hAnsi="Times New Roman" w:cs="Times New Roman"/>
          <w:sz w:val="28"/>
          <w:szCs w:val="28"/>
        </w:rPr>
        <w:t xml:space="preserve">на ремонт участка  улицы Свобода за счет межбюджетных трансфертов в сумме 5943,9 тыс. руб., на содержание дорог </w:t>
      </w:r>
      <w:r w:rsidR="00131F69">
        <w:rPr>
          <w:rFonts w:ascii="Times New Roman" w:hAnsi="Times New Roman" w:cs="Times New Roman"/>
          <w:sz w:val="28"/>
          <w:szCs w:val="28"/>
        </w:rPr>
        <w:lastRenderedPageBreak/>
        <w:t>(в т.ч. погашение кредиторской задолженности) в сумме 1864,6 тыс. руб., приобретение специализированной  техники в сумме 100,5 тыс. руб.</w:t>
      </w:r>
    </w:p>
    <w:p w:rsidR="0087066B" w:rsidRDefault="00816FB1" w:rsidP="0013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дорожного фонда поселением не представлен</w:t>
      </w:r>
      <w:r w:rsidR="004B247E">
        <w:rPr>
          <w:rFonts w:ascii="Times New Roman" w:hAnsi="Times New Roman" w:cs="Times New Roman"/>
          <w:sz w:val="28"/>
          <w:szCs w:val="28"/>
        </w:rPr>
        <w:t>, в нарушение</w:t>
      </w:r>
      <w:r w:rsidR="00E036E5">
        <w:rPr>
          <w:rFonts w:ascii="Times New Roman" w:hAnsi="Times New Roman" w:cs="Times New Roman"/>
          <w:sz w:val="28"/>
          <w:szCs w:val="28"/>
        </w:rPr>
        <w:t xml:space="preserve"> </w:t>
      </w:r>
      <w:r w:rsidR="002B0826">
        <w:rPr>
          <w:rFonts w:ascii="Times New Roman" w:hAnsi="Times New Roman" w:cs="Times New Roman"/>
          <w:sz w:val="28"/>
          <w:szCs w:val="28"/>
        </w:rPr>
        <w:t xml:space="preserve">п.9 Порядка </w:t>
      </w:r>
      <w:r w:rsidR="00E074CE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 w:rsidR="008B32C8">
        <w:rPr>
          <w:rFonts w:ascii="Times New Roman" w:hAnsi="Times New Roman" w:cs="Times New Roman"/>
          <w:sz w:val="28"/>
          <w:szCs w:val="28"/>
        </w:rPr>
        <w:t xml:space="preserve"> дорожного фонда муниципального образования «Город Белозерск», утвержденного решением Совета города Белозерск от 25.12.2013 №64.</w:t>
      </w:r>
    </w:p>
    <w:p w:rsidR="00FF1708" w:rsidRDefault="00AB542A" w:rsidP="00FF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31F69">
        <w:rPr>
          <w:rFonts w:ascii="Times New Roman" w:hAnsi="Times New Roman" w:cs="Times New Roman"/>
          <w:sz w:val="28"/>
          <w:szCs w:val="28"/>
        </w:rPr>
        <w:t>7870,0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12049">
        <w:rPr>
          <w:rFonts w:ascii="Times New Roman" w:hAnsi="Times New Roman" w:cs="Times New Roman"/>
          <w:sz w:val="28"/>
          <w:szCs w:val="28"/>
        </w:rPr>
        <w:t>,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131F69">
        <w:rPr>
          <w:rFonts w:ascii="Times New Roman" w:hAnsi="Times New Roman" w:cs="Times New Roman"/>
          <w:sz w:val="28"/>
          <w:szCs w:val="28"/>
        </w:rPr>
        <w:t>12659,1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131F69">
        <w:rPr>
          <w:rFonts w:ascii="Times New Roman" w:hAnsi="Times New Roman" w:cs="Times New Roman"/>
          <w:sz w:val="28"/>
          <w:szCs w:val="28"/>
        </w:rPr>
        <w:t>10584,4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C41E52">
        <w:rPr>
          <w:rFonts w:ascii="Times New Roman" w:hAnsi="Times New Roman" w:cs="Times New Roman"/>
          <w:sz w:val="28"/>
          <w:szCs w:val="28"/>
        </w:rPr>
        <w:t>83,6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C41E52">
        <w:rPr>
          <w:rFonts w:ascii="Times New Roman" w:hAnsi="Times New Roman" w:cs="Times New Roman"/>
          <w:sz w:val="28"/>
          <w:szCs w:val="28"/>
        </w:rPr>
        <w:t>5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C41E52">
        <w:rPr>
          <w:rFonts w:ascii="Times New Roman" w:hAnsi="Times New Roman" w:cs="Times New Roman"/>
          <w:sz w:val="28"/>
          <w:szCs w:val="28"/>
        </w:rPr>
        <w:t>увеличились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C41E52">
        <w:rPr>
          <w:rFonts w:ascii="Times New Roman" w:hAnsi="Times New Roman" w:cs="Times New Roman"/>
          <w:sz w:val="28"/>
          <w:szCs w:val="28"/>
        </w:rPr>
        <w:t>840,4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41E52">
        <w:rPr>
          <w:rFonts w:ascii="Times New Roman" w:hAnsi="Times New Roman" w:cs="Times New Roman"/>
          <w:sz w:val="28"/>
          <w:szCs w:val="28"/>
        </w:rPr>
        <w:t>8,6</w:t>
      </w:r>
      <w:r w:rsidR="00BA38F7">
        <w:rPr>
          <w:rFonts w:ascii="Times New Roman" w:hAnsi="Times New Roman" w:cs="Times New Roman"/>
          <w:sz w:val="28"/>
          <w:szCs w:val="28"/>
        </w:rPr>
        <w:t>%.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1E52" w:rsidRDefault="00C41E52" w:rsidP="00C41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5B69AB">
        <w:rPr>
          <w:rFonts w:ascii="Times New Roman" w:hAnsi="Times New Roman" w:cs="Times New Roman"/>
          <w:b/>
          <w:sz w:val="28"/>
          <w:szCs w:val="28"/>
        </w:rPr>
        <w:t>0501</w:t>
      </w:r>
      <w:r>
        <w:rPr>
          <w:rFonts w:ascii="Times New Roman" w:hAnsi="Times New Roman" w:cs="Times New Roman"/>
          <w:sz w:val="28"/>
          <w:szCs w:val="28"/>
        </w:rPr>
        <w:t xml:space="preserve"> «жилищное хозяйство» расходы составили  </w:t>
      </w:r>
      <w:r w:rsidR="005B69AB">
        <w:rPr>
          <w:rFonts w:ascii="Times New Roman" w:hAnsi="Times New Roman" w:cs="Times New Roman"/>
          <w:sz w:val="28"/>
          <w:szCs w:val="28"/>
        </w:rPr>
        <w:t>1300,8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</w:t>
      </w:r>
      <w:r w:rsidR="005B69AB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>%  к годовым ассигнованиям</w:t>
      </w:r>
      <w:r w:rsidR="005B69AB">
        <w:rPr>
          <w:rFonts w:ascii="Times New Roman" w:hAnsi="Times New Roman" w:cs="Times New Roman"/>
          <w:sz w:val="28"/>
          <w:szCs w:val="28"/>
        </w:rPr>
        <w:t xml:space="preserve"> в сумме 1763,3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2015 годом расходы по данному подразделу </w:t>
      </w:r>
      <w:r w:rsidR="005B69AB">
        <w:rPr>
          <w:rFonts w:ascii="Times New Roman" w:hAnsi="Times New Roman" w:cs="Times New Roman"/>
          <w:sz w:val="28"/>
          <w:szCs w:val="28"/>
        </w:rPr>
        <w:t xml:space="preserve">сократились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B69AB">
        <w:rPr>
          <w:rFonts w:ascii="Times New Roman" w:hAnsi="Times New Roman" w:cs="Times New Roman"/>
          <w:sz w:val="28"/>
          <w:szCs w:val="28"/>
        </w:rPr>
        <w:t>873,9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B0862">
        <w:rPr>
          <w:rFonts w:ascii="Times New Roman" w:hAnsi="Times New Roman" w:cs="Times New Roman"/>
          <w:sz w:val="28"/>
          <w:szCs w:val="28"/>
        </w:rPr>
        <w:t xml:space="preserve"> Фактические расходы произведены на  оплату взносов в фонд капитального ремонта общего имущества МКД, ремонт муниципального жилого фонда,  на оплату переданных  полномочий по переселению граждан из ветхого и аварийного жилого фонда.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62" w:rsidRDefault="004B0862" w:rsidP="00C41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D23B8C">
        <w:rPr>
          <w:rFonts w:ascii="Times New Roman" w:hAnsi="Times New Roman" w:cs="Times New Roman"/>
          <w:b/>
          <w:sz w:val="28"/>
          <w:szCs w:val="28"/>
        </w:rPr>
        <w:t>0502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«коммунальное хозяйство»</w:t>
      </w:r>
      <w:r w:rsidRPr="004B0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 1877,6 тыс. руб.  или  78,2%  к годовым ассигнованиям в сумме 2400,0 тыс. руб.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2015 годом расходы по данному подразделу увеличились  на 887,4 тыс. руб. Фактические расходы произведены на обслуживание газгольдерных установок, оплат</w:t>
      </w:r>
      <w:r w:rsidR="00D23B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прошлых лет.</w:t>
      </w:r>
    </w:p>
    <w:p w:rsidR="004B0862" w:rsidRDefault="004B0862" w:rsidP="00C41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D23B8C">
        <w:rPr>
          <w:rFonts w:ascii="Times New Roman" w:hAnsi="Times New Roman" w:cs="Times New Roman"/>
          <w:b/>
          <w:sz w:val="28"/>
          <w:szCs w:val="28"/>
        </w:rPr>
        <w:t>0503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«благоустройство»  расходы составили  5090,4 тыс. руб.  или  82,4%  к годовым ассигнованиям в сумме 6175,6 тыс. руб.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2015 годом расходы по данному подразделу увеличились  на 876,9 тыс. руб. Фактические расходы произведены </w:t>
      </w:r>
      <w:r w:rsidR="00CC4659">
        <w:rPr>
          <w:rFonts w:ascii="Times New Roman" w:hAnsi="Times New Roman" w:cs="Times New Roman"/>
          <w:sz w:val="28"/>
          <w:szCs w:val="28"/>
        </w:rPr>
        <w:t xml:space="preserve">на уличное освещение  и его содержание в сумме 2008,6 тыс. руб., на прочее благоустройство в сумме 3081,8 тыс. руб. (в т.ч. оплата кредиторской задолженности прошлых лет и по решениям суда в сумме 2577,2 тыс. руб.). </w:t>
      </w:r>
    </w:p>
    <w:p w:rsidR="00C41E52" w:rsidRPr="00A02A87" w:rsidRDefault="00CC4659" w:rsidP="004C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D23B8C">
        <w:rPr>
          <w:rFonts w:ascii="Times New Roman" w:hAnsi="Times New Roman" w:cs="Times New Roman"/>
          <w:b/>
          <w:sz w:val="28"/>
          <w:szCs w:val="28"/>
        </w:rPr>
        <w:t>0505</w:t>
      </w:r>
      <w:r>
        <w:rPr>
          <w:rFonts w:ascii="Times New Roman" w:hAnsi="Times New Roman" w:cs="Times New Roman"/>
          <w:sz w:val="28"/>
          <w:szCs w:val="28"/>
        </w:rPr>
        <w:t xml:space="preserve"> «другие вопросы в области жилищно-коммунального хозяйства» расходы составили  2315,2 тыс. руб.  или  100,0%  к годовым ассигнованиям.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2015 годом расходы по данному подразделу сократились  на 50,0 тыс. руб. </w:t>
      </w:r>
      <w:r w:rsidR="004C6FED">
        <w:rPr>
          <w:rFonts w:ascii="Times New Roman" w:hAnsi="Times New Roman" w:cs="Times New Roman"/>
          <w:sz w:val="28"/>
          <w:szCs w:val="28"/>
        </w:rPr>
        <w:t>(расходы по содержанию БУ «Горзаказчик»).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45" w:rsidRP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lastRenderedPageBreak/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4C6FED">
        <w:rPr>
          <w:rFonts w:ascii="Times New Roman" w:hAnsi="Times New Roman" w:cs="Times New Roman"/>
          <w:sz w:val="28"/>
          <w:szCs w:val="28"/>
        </w:rPr>
        <w:t>29,3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706D">
        <w:rPr>
          <w:rFonts w:ascii="Times New Roman" w:hAnsi="Times New Roman" w:cs="Times New Roman"/>
          <w:sz w:val="28"/>
          <w:szCs w:val="28"/>
        </w:rPr>
        <w:t>,</w:t>
      </w:r>
      <w:r w:rsidR="004C6FED">
        <w:rPr>
          <w:rFonts w:ascii="Times New Roman" w:hAnsi="Times New Roman" w:cs="Times New Roman"/>
          <w:sz w:val="28"/>
          <w:szCs w:val="28"/>
        </w:rPr>
        <w:t xml:space="preserve"> изменений в объем планируемых бюджетных ассигнований  в течение финансового года не вносилось,  фактическое исполнение составило 29,3 тыс. руб. или 100,0%</w:t>
      </w:r>
      <w:r w:rsidRPr="00C679EF">
        <w:rPr>
          <w:rFonts w:ascii="Times New Roman" w:hAnsi="Times New Roman" w:cs="Times New Roman"/>
          <w:sz w:val="28"/>
          <w:szCs w:val="28"/>
        </w:rPr>
        <w:t xml:space="preserve">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4C6F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и подразделу</w:t>
      </w:r>
      <w:r w:rsidR="00CE47CD">
        <w:rPr>
          <w:rFonts w:ascii="Times New Roman" w:hAnsi="Times New Roman" w:cs="Times New Roman"/>
          <w:sz w:val="28"/>
          <w:szCs w:val="28"/>
        </w:rPr>
        <w:t xml:space="preserve"> составляли </w:t>
      </w:r>
      <w:r w:rsidR="004C6FED">
        <w:rPr>
          <w:rFonts w:ascii="Times New Roman" w:hAnsi="Times New Roman" w:cs="Times New Roman"/>
          <w:sz w:val="28"/>
          <w:szCs w:val="28"/>
        </w:rPr>
        <w:t>58,9</w:t>
      </w:r>
      <w:r w:rsidR="00CE47C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4D82" w:rsidRPr="00986B45" w:rsidRDefault="00EE2A11" w:rsidP="00B4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423AC">
        <w:rPr>
          <w:rFonts w:ascii="Times New Roman" w:hAnsi="Times New Roman" w:cs="Times New Roman"/>
          <w:sz w:val="28"/>
          <w:szCs w:val="28"/>
        </w:rPr>
        <w:t>6205,1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2A87">
        <w:rPr>
          <w:rFonts w:ascii="Times New Roman" w:hAnsi="Times New Roman" w:cs="Times New Roman"/>
          <w:sz w:val="28"/>
          <w:szCs w:val="28"/>
        </w:rPr>
        <w:t>,</w:t>
      </w:r>
      <w:r w:rsidR="00B423AC" w:rsidRPr="00B423AC">
        <w:rPr>
          <w:rFonts w:ascii="Times New Roman" w:hAnsi="Times New Roman" w:cs="Times New Roman"/>
          <w:sz w:val="28"/>
          <w:szCs w:val="28"/>
        </w:rPr>
        <w:t xml:space="preserve"> </w:t>
      </w:r>
      <w:r w:rsidR="00B423AC">
        <w:rPr>
          <w:rFonts w:ascii="Times New Roman" w:hAnsi="Times New Roman" w:cs="Times New Roman"/>
          <w:sz w:val="28"/>
          <w:szCs w:val="28"/>
        </w:rPr>
        <w:t xml:space="preserve"> изменений в объем планируемых бюджетных ассигнований  в течение финансового года не вносилось,  фактическое исполнение составило 3898,5 тыс. руб. или 62,8%.</w:t>
      </w:r>
      <w:r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1208DA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«культура».   По сравнению с 201</w:t>
      </w:r>
      <w:r w:rsidR="00B423AC">
        <w:rPr>
          <w:rFonts w:ascii="Times New Roman" w:hAnsi="Times New Roman" w:cs="Times New Roman"/>
          <w:sz w:val="28"/>
          <w:szCs w:val="28"/>
        </w:rPr>
        <w:t>5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B423AC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986B45">
        <w:rPr>
          <w:rFonts w:ascii="Times New Roman" w:hAnsi="Times New Roman" w:cs="Times New Roman"/>
          <w:sz w:val="28"/>
          <w:szCs w:val="28"/>
        </w:rPr>
        <w:t xml:space="preserve"> на</w:t>
      </w:r>
      <w:r w:rsidR="00B120BE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B423AC">
        <w:rPr>
          <w:rFonts w:ascii="Times New Roman" w:hAnsi="Times New Roman" w:cs="Times New Roman"/>
          <w:sz w:val="28"/>
          <w:szCs w:val="28"/>
        </w:rPr>
        <w:t>6204,1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B423AC">
        <w:rPr>
          <w:rFonts w:ascii="Times New Roman" w:hAnsi="Times New Roman" w:cs="Times New Roman"/>
          <w:sz w:val="28"/>
          <w:szCs w:val="28"/>
        </w:rPr>
        <w:t xml:space="preserve"> 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B423AC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расходов связано </w:t>
      </w:r>
      <w:r w:rsidR="00507E28">
        <w:rPr>
          <w:rFonts w:ascii="Times New Roman" w:hAnsi="Times New Roman" w:cs="Times New Roman"/>
          <w:sz w:val="28"/>
          <w:szCs w:val="28"/>
        </w:rPr>
        <w:t>с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C07C2D">
        <w:rPr>
          <w:rFonts w:ascii="Times New Roman" w:hAnsi="Times New Roman" w:cs="Times New Roman"/>
          <w:sz w:val="28"/>
          <w:szCs w:val="28"/>
        </w:rPr>
        <w:t>изменением порядка передачи полномочий на районный уровень.</w:t>
      </w:r>
    </w:p>
    <w:p w:rsidR="00DB6F0A" w:rsidRDefault="00A04D82" w:rsidP="00DB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Социальную политику»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07C2D">
        <w:rPr>
          <w:rFonts w:ascii="Times New Roman" w:hAnsi="Times New Roman" w:cs="Times New Roman"/>
          <w:sz w:val="28"/>
          <w:szCs w:val="28"/>
        </w:rPr>
        <w:t>118,0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C07C2D" w:rsidRPr="00C07C2D">
        <w:rPr>
          <w:rFonts w:ascii="Times New Roman" w:hAnsi="Times New Roman" w:cs="Times New Roman"/>
          <w:sz w:val="28"/>
          <w:szCs w:val="28"/>
        </w:rPr>
        <w:t xml:space="preserve"> </w:t>
      </w:r>
      <w:r w:rsidR="00C07C2D">
        <w:rPr>
          <w:rFonts w:ascii="Times New Roman" w:hAnsi="Times New Roman" w:cs="Times New Roman"/>
          <w:sz w:val="28"/>
          <w:szCs w:val="28"/>
        </w:rPr>
        <w:t xml:space="preserve"> изменений в объем планируемых бюджетных ассигнований  в течение финансового года не вносилось,  фактическое исполнение составило </w:t>
      </w:r>
      <w:r w:rsidR="00DB6F0A">
        <w:rPr>
          <w:rFonts w:ascii="Times New Roman" w:hAnsi="Times New Roman" w:cs="Times New Roman"/>
          <w:sz w:val="28"/>
          <w:szCs w:val="28"/>
        </w:rPr>
        <w:t>111,8</w:t>
      </w:r>
      <w:r w:rsidR="00C07C2D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DB6F0A">
        <w:rPr>
          <w:rFonts w:ascii="Times New Roman" w:hAnsi="Times New Roman" w:cs="Times New Roman"/>
          <w:sz w:val="28"/>
          <w:szCs w:val="28"/>
        </w:rPr>
        <w:t xml:space="preserve"> 94,7%</w:t>
      </w:r>
      <w:r w:rsidRPr="00A04D82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</w:t>
      </w:r>
      <w:r w:rsidR="00DB6F0A">
        <w:rPr>
          <w:rFonts w:ascii="Times New Roman" w:hAnsi="Times New Roman" w:cs="Times New Roman"/>
          <w:sz w:val="28"/>
          <w:szCs w:val="28"/>
        </w:rPr>
        <w:t>лам:</w:t>
      </w:r>
    </w:p>
    <w:p w:rsidR="00DB6F0A" w:rsidRDefault="00DB6F0A" w:rsidP="00DB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- 1001  «пенсионное обеспечение»  в сумме 1,8 тыс. руб., что меньше расходов 2015 года на 181,7 тыс. руб.;</w:t>
      </w:r>
    </w:p>
    <w:p w:rsidR="00121B9D" w:rsidRPr="001208DA" w:rsidRDefault="00DB6F0A" w:rsidP="00DB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- 1003 «социальное обеспечение населения» в сумме 110,0 тыс. руб. или 100% от плановых показателей. По сравнению с 2015 годом расходы увеличились на 27,0 тыс. руб. или 32,5% (произведены выплаты почетным гражданам города).</w:t>
      </w:r>
    </w:p>
    <w:p w:rsidR="00C30829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6F0A">
        <w:rPr>
          <w:rFonts w:ascii="Times New Roman" w:hAnsi="Times New Roman" w:cs="Times New Roman"/>
          <w:sz w:val="28"/>
          <w:szCs w:val="28"/>
        </w:rPr>
        <w:t>в 2016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505E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B6F0A">
        <w:rPr>
          <w:rFonts w:ascii="Times New Roman" w:hAnsi="Times New Roman" w:cs="Times New Roman"/>
          <w:sz w:val="28"/>
          <w:szCs w:val="28"/>
        </w:rPr>
        <w:t>3143,1</w:t>
      </w:r>
      <w:r w:rsidR="000505E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6F0A">
        <w:rPr>
          <w:rFonts w:ascii="Times New Roman" w:hAnsi="Times New Roman" w:cs="Times New Roman"/>
          <w:sz w:val="28"/>
          <w:szCs w:val="28"/>
        </w:rPr>
        <w:t xml:space="preserve"> или 100% от плановых показателей. </w:t>
      </w:r>
      <w:r w:rsidR="000505EE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DB6F0A">
        <w:rPr>
          <w:rFonts w:ascii="Times New Roman" w:hAnsi="Times New Roman" w:cs="Times New Roman"/>
          <w:sz w:val="28"/>
          <w:szCs w:val="28"/>
        </w:rPr>
        <w:t>5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0505EE">
        <w:rPr>
          <w:rFonts w:ascii="Times New Roman" w:hAnsi="Times New Roman" w:cs="Times New Roman"/>
          <w:sz w:val="28"/>
          <w:szCs w:val="28"/>
        </w:rPr>
        <w:t xml:space="preserve"> 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B6F0A">
        <w:rPr>
          <w:rFonts w:ascii="Times New Roman" w:hAnsi="Times New Roman" w:cs="Times New Roman"/>
          <w:sz w:val="28"/>
          <w:szCs w:val="28"/>
        </w:rPr>
        <w:t>увеличились</w:t>
      </w:r>
      <w:r w:rsidR="006E1EA8">
        <w:rPr>
          <w:rFonts w:ascii="Times New Roman" w:hAnsi="Times New Roman" w:cs="Times New Roman"/>
          <w:sz w:val="28"/>
          <w:szCs w:val="28"/>
        </w:rPr>
        <w:t xml:space="preserve"> на </w:t>
      </w:r>
      <w:r w:rsidR="00DB6F0A">
        <w:rPr>
          <w:rFonts w:ascii="Times New Roman" w:hAnsi="Times New Roman" w:cs="Times New Roman"/>
          <w:sz w:val="28"/>
          <w:szCs w:val="28"/>
        </w:rPr>
        <w:t>1069,0</w:t>
      </w:r>
      <w:r w:rsidR="006E1EA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6F0A">
        <w:rPr>
          <w:rFonts w:ascii="Times New Roman" w:hAnsi="Times New Roman" w:cs="Times New Roman"/>
          <w:sz w:val="28"/>
          <w:szCs w:val="28"/>
        </w:rPr>
        <w:t xml:space="preserve"> </w:t>
      </w:r>
      <w:r w:rsidR="001F2921">
        <w:rPr>
          <w:rFonts w:ascii="Times New Roman" w:hAnsi="Times New Roman" w:cs="Times New Roman"/>
          <w:sz w:val="28"/>
          <w:szCs w:val="28"/>
        </w:rPr>
        <w:t xml:space="preserve">Расходы произведены по подразделу  </w:t>
      </w:r>
      <w:r w:rsidR="00D23B8C">
        <w:rPr>
          <w:rFonts w:ascii="Times New Roman" w:hAnsi="Times New Roman" w:cs="Times New Roman"/>
          <w:sz w:val="28"/>
          <w:szCs w:val="28"/>
        </w:rPr>
        <w:t>«</w:t>
      </w:r>
      <w:r w:rsidR="001F292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D23B8C">
        <w:rPr>
          <w:rFonts w:ascii="Times New Roman" w:hAnsi="Times New Roman" w:cs="Times New Roman"/>
          <w:sz w:val="28"/>
          <w:szCs w:val="28"/>
        </w:rPr>
        <w:t>»</w:t>
      </w:r>
      <w:r w:rsidR="001F2921">
        <w:rPr>
          <w:rFonts w:ascii="Times New Roman" w:hAnsi="Times New Roman" w:cs="Times New Roman"/>
          <w:sz w:val="28"/>
          <w:szCs w:val="28"/>
        </w:rPr>
        <w:t xml:space="preserve"> на </w:t>
      </w:r>
      <w:r w:rsidR="0095209B">
        <w:rPr>
          <w:rFonts w:ascii="Times New Roman" w:hAnsi="Times New Roman" w:cs="Times New Roman"/>
          <w:sz w:val="28"/>
          <w:szCs w:val="28"/>
        </w:rPr>
        <w:t>муниципальное задание  МБУ ДО «Белозерская спортивна школа».</w:t>
      </w:r>
    </w:p>
    <w:p w:rsidR="00986C5D" w:rsidRDefault="00C30829" w:rsidP="00986C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Расходы по разделу </w:t>
      </w:r>
      <w:r w:rsidR="00986C5D">
        <w:rPr>
          <w:rFonts w:ascii="Times New Roman" w:hAnsi="Times New Roman" w:cs="Times New Roman"/>
          <w:sz w:val="28"/>
          <w:szCs w:val="28"/>
        </w:rPr>
        <w:t>«Средства массовой информации» в 201</w:t>
      </w:r>
      <w:r w:rsidR="001F2921">
        <w:rPr>
          <w:rFonts w:ascii="Times New Roman" w:hAnsi="Times New Roman" w:cs="Times New Roman"/>
          <w:sz w:val="28"/>
          <w:szCs w:val="28"/>
        </w:rPr>
        <w:t>6</w:t>
      </w:r>
      <w:r w:rsidR="00986C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6C5D" w:rsidRPr="00986C5D">
        <w:rPr>
          <w:rFonts w:ascii="Times New Roman" w:hAnsi="Times New Roman" w:cs="Times New Roman"/>
          <w:sz w:val="28"/>
          <w:szCs w:val="28"/>
        </w:rPr>
        <w:t xml:space="preserve"> </w:t>
      </w:r>
      <w:r w:rsidR="00986C5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F2921">
        <w:rPr>
          <w:rFonts w:ascii="Times New Roman" w:hAnsi="Times New Roman" w:cs="Times New Roman"/>
          <w:sz w:val="28"/>
          <w:szCs w:val="28"/>
        </w:rPr>
        <w:t>93,9</w:t>
      </w:r>
      <w:r w:rsidR="00986C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2921">
        <w:rPr>
          <w:rFonts w:ascii="Times New Roman" w:hAnsi="Times New Roman" w:cs="Times New Roman"/>
          <w:sz w:val="28"/>
          <w:szCs w:val="28"/>
        </w:rPr>
        <w:t xml:space="preserve"> или 100,0% от  плановых показателей. </w:t>
      </w:r>
      <w:r w:rsidR="00986C5D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986C5D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1F2921">
        <w:rPr>
          <w:rFonts w:ascii="Times New Roman" w:hAnsi="Times New Roman" w:cs="Times New Roman"/>
          <w:sz w:val="28"/>
          <w:szCs w:val="28"/>
        </w:rPr>
        <w:t>5</w:t>
      </w:r>
      <w:r w:rsidR="00986C5D" w:rsidRPr="00AB542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86C5D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86C5D" w:rsidRPr="00AB542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F2921">
        <w:rPr>
          <w:rFonts w:ascii="Times New Roman" w:hAnsi="Times New Roman" w:cs="Times New Roman"/>
          <w:sz w:val="28"/>
          <w:szCs w:val="28"/>
        </w:rPr>
        <w:t>сократились  на 64,3</w:t>
      </w:r>
      <w:r w:rsidR="00986C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66" w:rsidRDefault="00A73A2A" w:rsidP="00817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  </w:t>
      </w:r>
      <w:r w:rsidR="00182AA7">
        <w:rPr>
          <w:rFonts w:ascii="Times New Roman" w:hAnsi="Times New Roman" w:cs="Times New Roman"/>
          <w:sz w:val="28"/>
          <w:szCs w:val="28"/>
        </w:rPr>
        <w:t xml:space="preserve">       Расходы по разделу </w:t>
      </w:r>
      <w:r w:rsidR="00182AA7" w:rsidRPr="00182AA7">
        <w:rPr>
          <w:rFonts w:ascii="Times New Roman" w:hAnsi="Times New Roman" w:cs="Times New Roman"/>
          <w:b/>
          <w:sz w:val="28"/>
          <w:szCs w:val="28"/>
        </w:rPr>
        <w:t>«Обслуживание государственного и муниципального долга»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в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201</w:t>
      </w:r>
      <w:r w:rsidR="001F2921">
        <w:rPr>
          <w:rFonts w:ascii="Times New Roman" w:hAnsi="Times New Roman" w:cs="Times New Roman"/>
          <w:sz w:val="28"/>
          <w:szCs w:val="28"/>
        </w:rPr>
        <w:t>6</w:t>
      </w:r>
      <w:r w:rsidR="00946D37" w:rsidRPr="00946D3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2921">
        <w:rPr>
          <w:rFonts w:ascii="Times New Roman" w:hAnsi="Times New Roman" w:cs="Times New Roman"/>
          <w:sz w:val="28"/>
          <w:szCs w:val="28"/>
        </w:rPr>
        <w:t xml:space="preserve"> составили 43,4 тыс. руб. или 86,8% от утвержденных плановых показателей.</w:t>
      </w:r>
      <w:r w:rsidR="008174FE">
        <w:rPr>
          <w:rFonts w:ascii="Times New Roman" w:hAnsi="Times New Roman" w:cs="Times New Roman"/>
          <w:sz w:val="28"/>
          <w:szCs w:val="28"/>
        </w:rPr>
        <w:t xml:space="preserve"> </w:t>
      </w:r>
      <w:r w:rsidR="001F2921">
        <w:rPr>
          <w:rFonts w:ascii="Times New Roman" w:hAnsi="Times New Roman" w:cs="Times New Roman"/>
          <w:sz w:val="28"/>
          <w:szCs w:val="28"/>
        </w:rPr>
        <w:t>В 2015</w:t>
      </w:r>
      <w:r w:rsidR="00946D37">
        <w:rPr>
          <w:rFonts w:ascii="Times New Roman" w:hAnsi="Times New Roman" w:cs="Times New Roman"/>
          <w:sz w:val="28"/>
          <w:szCs w:val="28"/>
        </w:rPr>
        <w:t xml:space="preserve"> году такие расходы </w:t>
      </w:r>
      <w:r w:rsidR="001F2921">
        <w:rPr>
          <w:rFonts w:ascii="Times New Roman" w:hAnsi="Times New Roman" w:cs="Times New Roman"/>
          <w:sz w:val="28"/>
          <w:szCs w:val="28"/>
        </w:rPr>
        <w:t xml:space="preserve"> не производились</w:t>
      </w:r>
      <w:r w:rsidR="008174FE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2483E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</w:t>
      </w:r>
      <w:r w:rsidR="001F2921">
        <w:rPr>
          <w:rFonts w:ascii="Times New Roman" w:hAnsi="Times New Roman" w:cs="Times New Roman"/>
          <w:sz w:val="28"/>
          <w:szCs w:val="28"/>
        </w:rPr>
        <w:t>льную часть в расходах бюджета.</w:t>
      </w:r>
    </w:p>
    <w:p w:rsidR="001F2921" w:rsidRDefault="001F2921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921" w:rsidRDefault="001F2921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E2C">
        <w:rPr>
          <w:rFonts w:ascii="Times New Roman" w:hAnsi="Times New Roman" w:cs="Times New Roman"/>
          <w:sz w:val="28"/>
          <w:szCs w:val="28"/>
        </w:rPr>
        <w:t>Решением Совета города Белозерск от 2</w:t>
      </w:r>
      <w:r w:rsidR="00271059">
        <w:rPr>
          <w:rFonts w:ascii="Times New Roman" w:hAnsi="Times New Roman" w:cs="Times New Roman"/>
          <w:sz w:val="28"/>
          <w:szCs w:val="28"/>
        </w:rPr>
        <w:t>3</w:t>
      </w:r>
      <w:r w:rsidR="00C75E2C">
        <w:rPr>
          <w:rFonts w:ascii="Times New Roman" w:hAnsi="Times New Roman" w:cs="Times New Roman"/>
          <w:sz w:val="28"/>
          <w:szCs w:val="28"/>
        </w:rPr>
        <w:t>.12.201</w:t>
      </w:r>
      <w:r w:rsidR="00271059">
        <w:rPr>
          <w:rFonts w:ascii="Times New Roman" w:hAnsi="Times New Roman" w:cs="Times New Roman"/>
          <w:sz w:val="28"/>
          <w:szCs w:val="28"/>
        </w:rPr>
        <w:t>5</w:t>
      </w:r>
      <w:r w:rsidR="00C75E2C">
        <w:rPr>
          <w:rFonts w:ascii="Times New Roman" w:hAnsi="Times New Roman" w:cs="Times New Roman"/>
          <w:sz w:val="28"/>
          <w:szCs w:val="28"/>
        </w:rPr>
        <w:t xml:space="preserve"> №</w:t>
      </w:r>
      <w:r w:rsidR="00271059">
        <w:rPr>
          <w:rFonts w:ascii="Times New Roman" w:hAnsi="Times New Roman" w:cs="Times New Roman"/>
          <w:sz w:val="28"/>
          <w:szCs w:val="28"/>
        </w:rPr>
        <w:t>53</w:t>
      </w:r>
      <w:r w:rsidR="00C75E2C">
        <w:rPr>
          <w:rFonts w:ascii="Times New Roman" w:hAnsi="Times New Roman" w:cs="Times New Roman"/>
          <w:sz w:val="28"/>
          <w:szCs w:val="28"/>
        </w:rPr>
        <w:t xml:space="preserve"> </w:t>
      </w:r>
      <w:r w:rsidR="00C75E2C" w:rsidRPr="00C75E2C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</w:t>
      </w:r>
      <w:r w:rsidR="00271059">
        <w:rPr>
          <w:rFonts w:ascii="Times New Roman" w:hAnsi="Times New Roman" w:cs="Times New Roman"/>
          <w:sz w:val="28"/>
          <w:szCs w:val="28"/>
        </w:rPr>
        <w:t>6</w:t>
      </w:r>
      <w:r w:rsidR="00C75E2C" w:rsidRPr="00C75E2C">
        <w:rPr>
          <w:rFonts w:ascii="Times New Roman" w:hAnsi="Times New Roman" w:cs="Times New Roman"/>
          <w:sz w:val="28"/>
          <w:szCs w:val="28"/>
        </w:rPr>
        <w:t xml:space="preserve"> год» </w:t>
      </w:r>
      <w:r w:rsidR="004C4C74">
        <w:rPr>
          <w:rFonts w:ascii="Times New Roman" w:hAnsi="Times New Roman" w:cs="Times New Roman"/>
          <w:sz w:val="28"/>
          <w:szCs w:val="28"/>
        </w:rPr>
        <w:t>первоначально бюджет города утвержден с дефицитом в размере</w:t>
      </w:r>
      <w:r w:rsidR="00C75E2C" w:rsidRPr="00C75E2C">
        <w:rPr>
          <w:rFonts w:ascii="Times New Roman" w:hAnsi="Times New Roman" w:cs="Times New Roman"/>
          <w:sz w:val="28"/>
          <w:szCs w:val="28"/>
        </w:rPr>
        <w:t xml:space="preserve"> </w:t>
      </w:r>
      <w:r w:rsidR="00271059">
        <w:rPr>
          <w:rFonts w:ascii="Times New Roman" w:hAnsi="Times New Roman" w:cs="Times New Roman"/>
          <w:sz w:val="28"/>
          <w:szCs w:val="28"/>
        </w:rPr>
        <w:t>1002,2</w:t>
      </w:r>
      <w:r w:rsidR="00A52F1F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271059">
        <w:rPr>
          <w:rFonts w:ascii="Times New Roman" w:hAnsi="Times New Roman" w:cs="Times New Roman"/>
          <w:sz w:val="28"/>
          <w:szCs w:val="28"/>
        </w:rPr>
        <w:t>4,2</w:t>
      </w:r>
      <w:r w:rsidR="00A52F1F">
        <w:rPr>
          <w:rFonts w:ascii="Times New Roman" w:hAnsi="Times New Roman" w:cs="Times New Roman"/>
          <w:sz w:val="28"/>
          <w:szCs w:val="28"/>
        </w:rPr>
        <w:t>% от общего от</w:t>
      </w:r>
      <w:r w:rsidR="00FC5021">
        <w:rPr>
          <w:rFonts w:ascii="Times New Roman" w:hAnsi="Times New Roman" w:cs="Times New Roman"/>
          <w:sz w:val="28"/>
          <w:szCs w:val="28"/>
        </w:rPr>
        <w:t xml:space="preserve"> общего объема доходов без учета безвозмездных поступлений</w:t>
      </w:r>
      <w:r w:rsidR="0043010B">
        <w:rPr>
          <w:rFonts w:ascii="Times New Roman" w:hAnsi="Times New Roman" w:cs="Times New Roman"/>
          <w:sz w:val="28"/>
          <w:szCs w:val="28"/>
        </w:rPr>
        <w:t xml:space="preserve"> и поступлений</w:t>
      </w:r>
      <w:r w:rsidR="000B2D36">
        <w:rPr>
          <w:rFonts w:ascii="Times New Roman" w:hAnsi="Times New Roman" w:cs="Times New Roman"/>
          <w:sz w:val="28"/>
          <w:szCs w:val="28"/>
        </w:rPr>
        <w:t xml:space="preserve"> налоговых доходов по дополнительным нормативам отчислений</w:t>
      </w:r>
      <w:r w:rsidR="00FC5021">
        <w:rPr>
          <w:rFonts w:ascii="Times New Roman" w:hAnsi="Times New Roman" w:cs="Times New Roman"/>
          <w:sz w:val="28"/>
          <w:szCs w:val="28"/>
        </w:rPr>
        <w:t xml:space="preserve">. </w:t>
      </w:r>
      <w:r w:rsidR="00A5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установлено, предусмотренные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271059" w:rsidRPr="00121B9D" w:rsidRDefault="00793AD1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271059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объем  де</w:t>
      </w:r>
      <w:r>
        <w:rPr>
          <w:rFonts w:ascii="Times New Roman" w:hAnsi="Times New Roman" w:cs="Times New Roman"/>
          <w:sz w:val="28"/>
          <w:szCs w:val="28"/>
        </w:rPr>
        <w:t xml:space="preserve">фицита бюджета  вносились по причине получения  в сумме 5500,0 тыс. руб. и гашении  в сумме 1900,0  тыс. руб. бюджетного кредита, а также  остатка средств на счетах  бюджета МО «Город Белозерск». 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дефицитом 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793AD1">
        <w:rPr>
          <w:rFonts w:ascii="Times New Roman" w:hAnsi="Times New Roman" w:cs="Times New Roman"/>
          <w:b/>
          <w:sz w:val="28"/>
          <w:szCs w:val="28"/>
        </w:rPr>
        <w:t>3665,0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D6D" w:rsidRDefault="00506D6D" w:rsidP="00FA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6D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526593" w:rsidRPr="00506D6D" w:rsidRDefault="00526593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1B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F71C4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69564D">
        <w:rPr>
          <w:rFonts w:ascii="Times New Roman" w:hAnsi="Times New Roman" w:cs="Times New Roman"/>
          <w:sz w:val="28"/>
          <w:szCs w:val="28"/>
        </w:rPr>
        <w:t xml:space="preserve"> </w:t>
      </w:r>
      <w:r w:rsidR="00F71C49">
        <w:rPr>
          <w:rFonts w:ascii="Times New Roman" w:hAnsi="Times New Roman" w:cs="Times New Roman"/>
          <w:sz w:val="28"/>
          <w:szCs w:val="28"/>
        </w:rPr>
        <w:t>составляет 3600,0 тыс. руб.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1A11BE"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F71C49">
        <w:rPr>
          <w:rFonts w:ascii="Times New Roman" w:hAnsi="Times New Roman" w:cs="Times New Roman"/>
          <w:sz w:val="28"/>
          <w:szCs w:val="28"/>
        </w:rPr>
        <w:t>6</w:t>
      </w:r>
      <w:r w:rsidR="001A11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F37C2">
        <w:rPr>
          <w:rFonts w:ascii="Times New Roman" w:hAnsi="Times New Roman" w:cs="Times New Roman"/>
          <w:sz w:val="28"/>
          <w:szCs w:val="28"/>
        </w:rPr>
        <w:t>город</w:t>
      </w:r>
      <w:r w:rsidR="001A11BE">
        <w:rPr>
          <w:rFonts w:ascii="Times New Roman" w:hAnsi="Times New Roman" w:cs="Times New Roman"/>
          <w:sz w:val="28"/>
          <w:szCs w:val="28"/>
        </w:rPr>
        <w:t>ским поселением не предоставлялись.</w:t>
      </w: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DA" w:rsidRDefault="00096CDA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</w:t>
      </w:r>
      <w:r w:rsidR="00114FFC">
        <w:rPr>
          <w:rFonts w:ascii="Times New Roman" w:hAnsi="Times New Roman" w:cs="Times New Roman"/>
          <w:b/>
          <w:sz w:val="28"/>
          <w:szCs w:val="28"/>
        </w:rPr>
        <w:t>лиз дебиторской и кредиторской задолженности</w:t>
      </w:r>
    </w:p>
    <w:p w:rsidR="00114FFC" w:rsidRDefault="00114FFC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833" w:rsidRDefault="00CB7602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0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Деб</w:t>
      </w:r>
      <w:r w:rsidRPr="00CB7602">
        <w:rPr>
          <w:rFonts w:ascii="Times New Roman" w:hAnsi="Times New Roman" w:cs="Times New Roman"/>
          <w:sz w:val="28"/>
          <w:szCs w:val="28"/>
        </w:rPr>
        <w:t>иторская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состоянию на 01.01.201</w:t>
      </w:r>
      <w:r w:rsidR="00F71C49">
        <w:rPr>
          <w:rFonts w:ascii="Times New Roman" w:hAnsi="Times New Roman" w:cs="Times New Roman"/>
          <w:sz w:val="28"/>
          <w:szCs w:val="28"/>
        </w:rPr>
        <w:t>7</w:t>
      </w:r>
      <w:r w:rsidR="0075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F">
        <w:rPr>
          <w:rFonts w:ascii="Times New Roman" w:hAnsi="Times New Roman" w:cs="Times New Roman"/>
          <w:sz w:val="28"/>
          <w:szCs w:val="28"/>
        </w:rPr>
        <w:t xml:space="preserve">по бюджетной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целом по муниципальному образованию составила </w:t>
      </w:r>
      <w:r w:rsidR="00877833">
        <w:rPr>
          <w:rFonts w:ascii="Times New Roman" w:hAnsi="Times New Roman" w:cs="Times New Roman"/>
          <w:sz w:val="28"/>
          <w:szCs w:val="28"/>
        </w:rPr>
        <w:t xml:space="preserve"> </w:t>
      </w:r>
      <w:r w:rsidR="0095209B">
        <w:rPr>
          <w:rFonts w:ascii="Times New Roman" w:hAnsi="Times New Roman" w:cs="Times New Roman"/>
          <w:sz w:val="28"/>
          <w:szCs w:val="28"/>
        </w:rPr>
        <w:t>4997,6</w:t>
      </w:r>
      <w:r w:rsidR="00877833">
        <w:rPr>
          <w:rFonts w:ascii="Times New Roman" w:hAnsi="Times New Roman" w:cs="Times New Roman"/>
          <w:sz w:val="28"/>
          <w:szCs w:val="28"/>
        </w:rPr>
        <w:t xml:space="preserve"> </w:t>
      </w:r>
      <w:r w:rsidR="00D23B8C">
        <w:rPr>
          <w:rFonts w:ascii="Times New Roman" w:hAnsi="Times New Roman" w:cs="Times New Roman"/>
          <w:sz w:val="28"/>
          <w:szCs w:val="28"/>
        </w:rPr>
        <w:t>тыс.</w:t>
      </w:r>
      <w:r w:rsidR="00877833">
        <w:rPr>
          <w:rFonts w:ascii="Times New Roman" w:hAnsi="Times New Roman" w:cs="Times New Roman"/>
          <w:sz w:val="28"/>
          <w:szCs w:val="28"/>
        </w:rPr>
        <w:t>руб.,</w:t>
      </w:r>
      <w:r w:rsidR="0095209B">
        <w:rPr>
          <w:rFonts w:ascii="Times New Roman" w:hAnsi="Times New Roman" w:cs="Times New Roman"/>
          <w:sz w:val="28"/>
          <w:szCs w:val="28"/>
        </w:rPr>
        <w:t xml:space="preserve"> значительное увеличение  дебиторской задолженности произошло из</w:t>
      </w:r>
      <w:r w:rsidR="0073358A">
        <w:rPr>
          <w:rFonts w:ascii="Times New Roman" w:hAnsi="Times New Roman" w:cs="Times New Roman"/>
          <w:sz w:val="28"/>
          <w:szCs w:val="28"/>
        </w:rPr>
        <w:t xml:space="preserve"> </w:t>
      </w:r>
      <w:r w:rsidR="0095209B">
        <w:rPr>
          <w:rFonts w:ascii="Times New Roman" w:hAnsi="Times New Roman" w:cs="Times New Roman"/>
          <w:sz w:val="28"/>
          <w:szCs w:val="28"/>
        </w:rPr>
        <w:t>за отражения с 2016 года  задолженности по налоговым платежам (счет 205).</w:t>
      </w:r>
    </w:p>
    <w:p w:rsidR="00FC07A4" w:rsidRPr="00CB7602" w:rsidRDefault="00FC07A4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Кредиторская задолженность по состоянию на 01.01.201</w:t>
      </w:r>
      <w:r w:rsidR="009520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 деятельности составила  </w:t>
      </w:r>
      <w:r w:rsidR="0095209B">
        <w:rPr>
          <w:rFonts w:ascii="Times New Roman" w:hAnsi="Times New Roman" w:cs="Times New Roman"/>
          <w:sz w:val="28"/>
          <w:szCs w:val="28"/>
        </w:rPr>
        <w:t>8882,6 тыс. руб. с увеличением к 2015 году на 203,7  тыс. руб.</w:t>
      </w:r>
      <w:r w:rsidR="002862B9">
        <w:rPr>
          <w:rFonts w:ascii="Times New Roman" w:hAnsi="Times New Roman" w:cs="Times New Roman"/>
          <w:sz w:val="28"/>
          <w:szCs w:val="28"/>
        </w:rPr>
        <w:t xml:space="preserve">, при этом задолженность </w:t>
      </w:r>
      <w:r w:rsidR="00D23B8C">
        <w:rPr>
          <w:rFonts w:ascii="Times New Roman" w:hAnsi="Times New Roman" w:cs="Times New Roman"/>
          <w:sz w:val="28"/>
          <w:szCs w:val="28"/>
        </w:rPr>
        <w:t xml:space="preserve"> по </w:t>
      </w:r>
      <w:r w:rsidR="002862B9">
        <w:rPr>
          <w:rFonts w:ascii="Times New Roman" w:hAnsi="Times New Roman" w:cs="Times New Roman"/>
          <w:sz w:val="28"/>
          <w:szCs w:val="28"/>
        </w:rPr>
        <w:t>налоговым платежам (счет 205) составляет 1368,8 тыс. рублей.</w:t>
      </w:r>
    </w:p>
    <w:p w:rsidR="00114FFC" w:rsidRPr="00A731F5" w:rsidRDefault="00114FFC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731F5" w:rsidRPr="00A731F5" w:rsidRDefault="00A731F5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2B9" w:rsidRPr="000A31B6" w:rsidRDefault="002862B9" w:rsidP="002862B9">
      <w:pPr>
        <w:pStyle w:val="a6"/>
        <w:numPr>
          <w:ilvl w:val="0"/>
          <w:numId w:val="8"/>
        </w:numPr>
        <w:contextualSpacing/>
        <w:jc w:val="both"/>
        <w:rPr>
          <w:color w:val="333333"/>
          <w:sz w:val="28"/>
          <w:szCs w:val="28"/>
        </w:rPr>
      </w:pPr>
      <w:r w:rsidRPr="00CC249F">
        <w:rPr>
          <w:bCs/>
          <w:sz w:val="28"/>
          <w:szCs w:val="28"/>
        </w:rPr>
        <w:t>Проведенная внешняя проверка</w:t>
      </w:r>
      <w:r>
        <w:rPr>
          <w:bCs/>
          <w:sz w:val="28"/>
          <w:szCs w:val="28"/>
        </w:rPr>
        <w:t xml:space="preserve"> </w:t>
      </w:r>
      <w:r w:rsidRPr="00C52CC3">
        <w:rPr>
          <w:bCs/>
          <w:i/>
          <w:sz w:val="28"/>
          <w:szCs w:val="28"/>
        </w:rPr>
        <w:t>не  позволяет</w:t>
      </w:r>
      <w:r w:rsidRPr="00CC249F">
        <w:rPr>
          <w:bCs/>
          <w:sz w:val="28"/>
          <w:szCs w:val="28"/>
        </w:rPr>
        <w:t xml:space="preserve"> в целом сделать </w:t>
      </w:r>
    </w:p>
    <w:p w:rsidR="002862B9" w:rsidRPr="000A31B6" w:rsidRDefault="002862B9" w:rsidP="002862B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A31B6">
        <w:rPr>
          <w:rFonts w:ascii="Times New Roman" w:hAnsi="Times New Roman"/>
          <w:bCs/>
          <w:sz w:val="28"/>
          <w:szCs w:val="28"/>
        </w:rPr>
        <w:t>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2862B9" w:rsidRDefault="002862B9" w:rsidP="0028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7D0">
        <w:rPr>
          <w:rFonts w:ascii="Times New Roman" w:hAnsi="Times New Roman"/>
          <w:i/>
          <w:sz w:val="28"/>
          <w:szCs w:val="28"/>
        </w:rPr>
        <w:t xml:space="preserve">          </w:t>
      </w:r>
      <w:r w:rsidRPr="00D44301">
        <w:rPr>
          <w:rFonts w:ascii="Times New Roman" w:hAnsi="Times New Roman"/>
          <w:sz w:val="28"/>
          <w:szCs w:val="28"/>
        </w:rPr>
        <w:t xml:space="preserve">2.Установлены нарушения  </w:t>
      </w:r>
      <w:r>
        <w:rPr>
          <w:rFonts w:ascii="Times New Roman" w:hAnsi="Times New Roman"/>
          <w:sz w:val="28"/>
          <w:szCs w:val="28"/>
        </w:rPr>
        <w:t xml:space="preserve">  57, 170.2, 152, пунктов </w:t>
      </w:r>
      <w:r w:rsidR="00D23B8C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2862B9" w:rsidRDefault="002862B9" w:rsidP="00286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нарушение п.156,157,158  некорректно заполнены таблицы №4,5,6 к </w:t>
      </w:r>
      <w:r w:rsidR="00D23B8C">
        <w:rPr>
          <w:rFonts w:ascii="Times New Roman" w:hAnsi="Times New Roman"/>
          <w:sz w:val="28"/>
          <w:szCs w:val="28"/>
        </w:rPr>
        <w:t>Пояснительной записке ф.0503160.</w:t>
      </w:r>
    </w:p>
    <w:p w:rsidR="002862B9" w:rsidRDefault="002862B9" w:rsidP="0028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4.</w:t>
      </w:r>
      <w:r w:rsidRPr="00975702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 </w:t>
      </w:r>
      <w:r>
        <w:rPr>
          <w:rFonts w:ascii="Times New Roman" w:hAnsi="Times New Roman"/>
          <w:sz w:val="28"/>
          <w:szCs w:val="28"/>
        </w:rPr>
        <w:t>51,8</w:t>
      </w:r>
      <w:r w:rsidRPr="00975702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975702">
        <w:rPr>
          <w:rFonts w:ascii="Times New Roman" w:hAnsi="Times New Roman"/>
          <w:sz w:val="28"/>
          <w:szCs w:val="28"/>
        </w:rPr>
        <w:t>.</w:t>
      </w:r>
    </w:p>
    <w:p w:rsidR="002862B9" w:rsidRDefault="00D23B8C" w:rsidP="0028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2862B9">
        <w:rPr>
          <w:rFonts w:ascii="Times New Roman" w:hAnsi="Times New Roman"/>
          <w:sz w:val="28"/>
          <w:szCs w:val="28"/>
        </w:rPr>
        <w:t>. В ходе анализа 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862B9">
        <w:rPr>
          <w:rFonts w:ascii="Times New Roman" w:hAnsi="Times New Roman"/>
          <w:sz w:val="28"/>
          <w:szCs w:val="28"/>
        </w:rPr>
        <w:t xml:space="preserve"> отраженной   в Пояснительной записке</w:t>
      </w:r>
      <w:r>
        <w:rPr>
          <w:rFonts w:ascii="Times New Roman" w:hAnsi="Times New Roman"/>
          <w:sz w:val="28"/>
          <w:szCs w:val="28"/>
        </w:rPr>
        <w:t>,</w:t>
      </w:r>
      <w:r w:rsidR="002862B9">
        <w:rPr>
          <w:rFonts w:ascii="Times New Roman" w:hAnsi="Times New Roman"/>
          <w:sz w:val="28"/>
          <w:szCs w:val="28"/>
        </w:rPr>
        <w:t xml:space="preserve"> установлены факты указания  недостоверной информации, а также технические ошибки на сумму 63217,7 тыс. рублей.</w:t>
      </w:r>
    </w:p>
    <w:p w:rsidR="002862B9" w:rsidRPr="007F1740" w:rsidRDefault="002862B9" w:rsidP="0028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3B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Установлено нарушение  п.5 ст.179.4 Бюджетного кодекса на  сумму 400,7 тыс. рублей.</w:t>
      </w:r>
    </w:p>
    <w:p w:rsidR="00AE5BB8" w:rsidRPr="00D2483E" w:rsidRDefault="00AE5BB8" w:rsidP="00D2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22" w:rsidRDefault="00D2483E" w:rsidP="00D23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81022" w:rsidRDefault="00281022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22" w:rsidRDefault="00281022" w:rsidP="00281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B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 исполнения доходной части  городского бюджета (приложения 2,3)  показал, что  в целом доходная часть бюджета имеет отрицательную дин</w:t>
      </w:r>
      <w:r w:rsidR="00D23B8C">
        <w:rPr>
          <w:rFonts w:ascii="Times New Roman" w:hAnsi="Times New Roman" w:cs="Times New Roman"/>
          <w:sz w:val="28"/>
          <w:szCs w:val="28"/>
        </w:rPr>
        <w:t>амику роста. По равнению с 2014</w:t>
      </w:r>
      <w:r w:rsidR="000C78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2015 годами доходы с</w:t>
      </w:r>
      <w:r w:rsidR="000C78DB">
        <w:rPr>
          <w:rFonts w:ascii="Times New Roman" w:hAnsi="Times New Roman" w:cs="Times New Roman"/>
          <w:sz w:val="28"/>
          <w:szCs w:val="28"/>
        </w:rPr>
        <w:t xml:space="preserve">ократились на  135,8 тыс. руб. и </w:t>
      </w:r>
      <w:r>
        <w:rPr>
          <w:rFonts w:ascii="Times New Roman" w:hAnsi="Times New Roman" w:cs="Times New Roman"/>
          <w:sz w:val="28"/>
          <w:szCs w:val="28"/>
        </w:rPr>
        <w:t xml:space="preserve"> 2079,9 тыс. руб. соответственно.</w:t>
      </w:r>
    </w:p>
    <w:p w:rsidR="0073358A" w:rsidRPr="003E18D8" w:rsidRDefault="0073358A" w:rsidP="0073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8D8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Белозерск» </w:t>
      </w:r>
      <w:r w:rsidRPr="003E18D8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18D8">
        <w:rPr>
          <w:rFonts w:ascii="Times New Roman" w:hAnsi="Times New Roman" w:cs="Times New Roman"/>
          <w:sz w:val="28"/>
          <w:szCs w:val="28"/>
        </w:rPr>
        <w:t xml:space="preserve"> год  по доходам исполнен  в объеме </w:t>
      </w:r>
      <w:r>
        <w:rPr>
          <w:rFonts w:ascii="Times New Roman" w:hAnsi="Times New Roman" w:cs="Times New Roman"/>
          <w:sz w:val="28"/>
          <w:szCs w:val="28"/>
        </w:rPr>
        <w:t>32572,4</w:t>
      </w:r>
      <w:r w:rsidRPr="003E18D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3E1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18D8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73358A" w:rsidRDefault="0073358A" w:rsidP="00D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BC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Белозерск»  за 2016</w:t>
      </w:r>
      <w:r w:rsidRPr="00FC69BC">
        <w:rPr>
          <w:rFonts w:ascii="Times New Roman" w:hAnsi="Times New Roman" w:cs="Times New Roman"/>
          <w:sz w:val="28"/>
          <w:szCs w:val="28"/>
        </w:rPr>
        <w:t xml:space="preserve"> год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6237,4</w:t>
      </w:r>
      <w:r w:rsidRPr="00FC69B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87,9</w:t>
      </w:r>
      <w:r w:rsidRPr="00FC69BC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B50E6" w:rsidRDefault="00DB50E6" w:rsidP="00DB50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0E6">
        <w:rPr>
          <w:rFonts w:ascii="Times New Roman" w:hAnsi="Times New Roman" w:cs="Times New Roman"/>
          <w:sz w:val="28"/>
          <w:szCs w:val="28"/>
        </w:rPr>
        <w:t xml:space="preserve">2. 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сравнении структуры безвозмездных поступлений в 2016 году  2014 и 2015 годами  отмеча</w:t>
      </w:r>
      <w:r w:rsidR="00D2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увеличение  роли   дотаций.  Так  в 2014 году дотации </w:t>
      </w:r>
      <w:r w:rsidR="000C7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поселению 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предоставлялись, в 2015 году объем предоставленных дотаций составил 1310,4 тыс. рублей,  в 2016 году  дотации уже составили 4499,9 тыс. руб.  </w:t>
      </w:r>
    </w:p>
    <w:p w:rsidR="00DB50E6" w:rsidRDefault="00DB50E6" w:rsidP="00DB50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3. 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районного бюджета ежегодно предоставляются  межбюджетные трансферты на исполнение полномочий по дорожной деятельности, так в 2014 году сумма безвозмездных поступлений составила 8287,3 тыс. руб., в 2015 году 11123,0 тыс. руб., в 2016 году 5943,9 тыс. руб.</w:t>
      </w:r>
    </w:p>
    <w:p w:rsidR="000C78DB" w:rsidRDefault="000C78DB" w:rsidP="00DB50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r w:rsidR="00D2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тмечается значительное снижение  доходов к 2015 году  по следующим  доходным источникам:</w:t>
      </w:r>
    </w:p>
    <w:p w:rsidR="000C78DB" w:rsidRPr="000C78DB" w:rsidRDefault="000C78DB" w:rsidP="00DB50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C7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налог на имущество  физических лиц на 1925,6 тыс. руб.;</w:t>
      </w:r>
    </w:p>
    <w:p w:rsidR="000C78DB" w:rsidRDefault="000C78DB" w:rsidP="00DB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доходы, </w:t>
      </w:r>
      <w:r w:rsidRPr="000C78DB">
        <w:rPr>
          <w:rFonts w:ascii="Times New Roman" w:hAnsi="Times New Roman" w:cs="Times New Roman"/>
          <w:sz w:val="28"/>
          <w:szCs w:val="28"/>
        </w:rPr>
        <w:t xml:space="preserve">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на 847,6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8DB" w:rsidRDefault="000C78DB" w:rsidP="00DB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доходы от продажи земельных участков</w:t>
      </w:r>
      <w:r w:rsidR="00983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 и которые расположены в границах поселений</w:t>
      </w:r>
      <w:r w:rsidR="00983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363,3 тыс. руб..</w:t>
      </w:r>
    </w:p>
    <w:p w:rsidR="00FD5B59" w:rsidRPr="00C116DC" w:rsidRDefault="000C78DB" w:rsidP="00DB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A4B" w:rsidRPr="00C116DC">
        <w:rPr>
          <w:rFonts w:ascii="Times New Roman" w:hAnsi="Times New Roman" w:cs="Times New Roman"/>
          <w:sz w:val="28"/>
          <w:szCs w:val="28"/>
        </w:rPr>
        <w:t xml:space="preserve">5. </w:t>
      </w:r>
      <w:r w:rsidR="00C116DC">
        <w:rPr>
          <w:rFonts w:ascii="Times New Roman" w:hAnsi="Times New Roman" w:cs="Times New Roman"/>
          <w:sz w:val="28"/>
          <w:szCs w:val="28"/>
        </w:rPr>
        <w:t>Ни</w:t>
      </w:r>
      <w:r w:rsidR="00FD5B59" w:rsidRPr="00C116DC">
        <w:rPr>
          <w:rFonts w:ascii="Times New Roman" w:hAnsi="Times New Roman" w:cs="Times New Roman"/>
          <w:sz w:val="28"/>
          <w:szCs w:val="28"/>
        </w:rPr>
        <w:t>зкий процент исполнения плановых показателей</w:t>
      </w:r>
      <w:r w:rsidR="00E37785" w:rsidRPr="00C116DC">
        <w:rPr>
          <w:rFonts w:ascii="Times New Roman" w:hAnsi="Times New Roman" w:cs="Times New Roman"/>
          <w:sz w:val="28"/>
          <w:szCs w:val="28"/>
        </w:rPr>
        <w:t xml:space="preserve"> </w:t>
      </w:r>
      <w:r w:rsidR="00C116DC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E37785" w:rsidRPr="00C116DC">
        <w:rPr>
          <w:rFonts w:ascii="Times New Roman" w:hAnsi="Times New Roman" w:cs="Times New Roman"/>
          <w:sz w:val="28"/>
          <w:szCs w:val="28"/>
        </w:rPr>
        <w:t>по следующим доходным источникам</w:t>
      </w:r>
      <w:r w:rsidR="00FD5B59" w:rsidRPr="00C116DC">
        <w:rPr>
          <w:rFonts w:ascii="Times New Roman" w:hAnsi="Times New Roman" w:cs="Times New Roman"/>
          <w:sz w:val="28"/>
          <w:szCs w:val="28"/>
        </w:rPr>
        <w:t>:</w:t>
      </w:r>
      <w:r w:rsidR="00C11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DB" w:rsidRDefault="00FD5B59" w:rsidP="00FD5B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доходам от  продажи земельных  участков  находящихся </w:t>
      </w:r>
      <w:r w:rsidR="0083443A">
        <w:rPr>
          <w:rFonts w:ascii="Times New Roman" w:hAnsi="Times New Roman" w:cs="Times New Roman"/>
          <w:sz w:val="28"/>
          <w:szCs w:val="28"/>
        </w:rPr>
        <w:t xml:space="preserve"> в собствен</w:t>
      </w:r>
      <w:r>
        <w:rPr>
          <w:rFonts w:ascii="Times New Roman" w:hAnsi="Times New Roman" w:cs="Times New Roman"/>
          <w:sz w:val="28"/>
          <w:szCs w:val="28"/>
        </w:rPr>
        <w:t>ности городских</w:t>
      </w:r>
      <w:r w:rsidR="008344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r w:rsidR="00E377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0,0%;</w:t>
      </w:r>
    </w:p>
    <w:p w:rsidR="00FD5B59" w:rsidRDefault="00FD5B59" w:rsidP="00FD5B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земельных участков</w:t>
      </w:r>
      <w:r w:rsidR="00C11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 и которые расположены в границах поселений</w:t>
      </w:r>
      <w:r w:rsidR="00C116DC">
        <w:rPr>
          <w:rFonts w:ascii="Times New Roman" w:hAnsi="Times New Roman" w:cs="Times New Roman"/>
          <w:sz w:val="28"/>
          <w:szCs w:val="28"/>
        </w:rPr>
        <w:t xml:space="preserve"> </w:t>
      </w:r>
      <w:r w:rsidR="00E377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16,7%</w:t>
      </w:r>
      <w:r w:rsidR="00E37785">
        <w:rPr>
          <w:rFonts w:ascii="Times New Roman" w:hAnsi="Times New Roman" w:cs="Times New Roman"/>
          <w:sz w:val="28"/>
          <w:szCs w:val="28"/>
        </w:rPr>
        <w:t>;</w:t>
      </w:r>
    </w:p>
    <w:p w:rsidR="00E37785" w:rsidRDefault="00E37785" w:rsidP="00FD5B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 – 43,9%.</w:t>
      </w:r>
    </w:p>
    <w:p w:rsidR="006177D5" w:rsidRDefault="006177D5" w:rsidP="00FD5B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1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нарушение  п.7 ст.81 Бюджетного кодекса  отчет о расходовании средств резервного фонда  не представлен.</w:t>
      </w:r>
    </w:p>
    <w:p w:rsidR="002075D6" w:rsidRPr="0073358A" w:rsidRDefault="00131F69" w:rsidP="0073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нарушение п.9 Порядка формирования и использования бюджетных ассигнований дорожного фонда муниципального образования «Город Белозерск», утвержденного решением Совета гор</w:t>
      </w:r>
      <w:r w:rsidR="00983E64">
        <w:rPr>
          <w:rFonts w:ascii="Times New Roman" w:hAnsi="Times New Roman" w:cs="Times New Roman"/>
          <w:sz w:val="28"/>
          <w:szCs w:val="28"/>
        </w:rPr>
        <w:t>ода Белозерск от 25.12.2013 №64,</w:t>
      </w:r>
      <w:r w:rsidRPr="0013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дорожного фонда поселением не представлен.</w:t>
      </w:r>
    </w:p>
    <w:p w:rsidR="00DE4627" w:rsidRDefault="00DF2BA4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7B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3E64" w:rsidRPr="00C67B08" w:rsidRDefault="00983E64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8A" w:rsidRDefault="00AC5E8A" w:rsidP="00EC3859">
      <w:pPr>
        <w:spacing w:after="0" w:line="240" w:lineRule="auto"/>
      </w:pPr>
      <w:r>
        <w:separator/>
      </w:r>
    </w:p>
  </w:endnote>
  <w:endnote w:type="continuationSeparator" w:id="0">
    <w:p w:rsidR="00AC5E8A" w:rsidRDefault="00AC5E8A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7355"/>
      <w:docPartObj>
        <w:docPartGallery w:val="Page Numbers (Bottom of Page)"/>
        <w:docPartUnique/>
      </w:docPartObj>
    </w:sdtPr>
    <w:sdtEndPr/>
    <w:sdtContent>
      <w:p w:rsidR="00C07C2D" w:rsidRDefault="00C07C2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D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7C2D" w:rsidRDefault="00C07C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8A" w:rsidRDefault="00AC5E8A" w:rsidP="00EC3859">
      <w:pPr>
        <w:spacing w:after="0" w:line="240" w:lineRule="auto"/>
      </w:pPr>
      <w:r>
        <w:separator/>
      </w:r>
    </w:p>
  </w:footnote>
  <w:footnote w:type="continuationSeparator" w:id="0">
    <w:p w:rsidR="00AC5E8A" w:rsidRDefault="00AC5E8A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7">
    <w:nsid w:val="743738CA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3E"/>
    <w:rsid w:val="00001D18"/>
    <w:rsid w:val="00004A16"/>
    <w:rsid w:val="00006A1A"/>
    <w:rsid w:val="00011A96"/>
    <w:rsid w:val="00013D06"/>
    <w:rsid w:val="00015E08"/>
    <w:rsid w:val="000179F4"/>
    <w:rsid w:val="00022D02"/>
    <w:rsid w:val="00024F9E"/>
    <w:rsid w:val="00030596"/>
    <w:rsid w:val="00032686"/>
    <w:rsid w:val="00033095"/>
    <w:rsid w:val="00034845"/>
    <w:rsid w:val="0003731D"/>
    <w:rsid w:val="000417B7"/>
    <w:rsid w:val="0004325C"/>
    <w:rsid w:val="0004443B"/>
    <w:rsid w:val="00044BA4"/>
    <w:rsid w:val="00045CD7"/>
    <w:rsid w:val="00047E4E"/>
    <w:rsid w:val="000505EE"/>
    <w:rsid w:val="000506B8"/>
    <w:rsid w:val="0005315A"/>
    <w:rsid w:val="000539EB"/>
    <w:rsid w:val="000569DF"/>
    <w:rsid w:val="0006123D"/>
    <w:rsid w:val="00062389"/>
    <w:rsid w:val="00064DC3"/>
    <w:rsid w:val="00064F57"/>
    <w:rsid w:val="00071DD1"/>
    <w:rsid w:val="00072F39"/>
    <w:rsid w:val="00073167"/>
    <w:rsid w:val="000743D0"/>
    <w:rsid w:val="0008005D"/>
    <w:rsid w:val="00080441"/>
    <w:rsid w:val="00080755"/>
    <w:rsid w:val="00081B10"/>
    <w:rsid w:val="000822EC"/>
    <w:rsid w:val="00082CF3"/>
    <w:rsid w:val="0008441B"/>
    <w:rsid w:val="00090A65"/>
    <w:rsid w:val="0009228A"/>
    <w:rsid w:val="0009330F"/>
    <w:rsid w:val="000939A5"/>
    <w:rsid w:val="000956F1"/>
    <w:rsid w:val="00096CDA"/>
    <w:rsid w:val="00097F1A"/>
    <w:rsid w:val="000A14F8"/>
    <w:rsid w:val="000A4A8A"/>
    <w:rsid w:val="000A4C7A"/>
    <w:rsid w:val="000B0AF3"/>
    <w:rsid w:val="000B2D36"/>
    <w:rsid w:val="000B3269"/>
    <w:rsid w:val="000B4424"/>
    <w:rsid w:val="000B65DE"/>
    <w:rsid w:val="000B69CA"/>
    <w:rsid w:val="000C218D"/>
    <w:rsid w:val="000C405A"/>
    <w:rsid w:val="000C78DB"/>
    <w:rsid w:val="000D0EE6"/>
    <w:rsid w:val="000D23BF"/>
    <w:rsid w:val="000D28CF"/>
    <w:rsid w:val="000D4843"/>
    <w:rsid w:val="000D6855"/>
    <w:rsid w:val="000D6FE6"/>
    <w:rsid w:val="000D7091"/>
    <w:rsid w:val="000D7DF3"/>
    <w:rsid w:val="000D7E5A"/>
    <w:rsid w:val="000E4C10"/>
    <w:rsid w:val="000E6691"/>
    <w:rsid w:val="000E6BA2"/>
    <w:rsid w:val="000E7049"/>
    <w:rsid w:val="000F31A9"/>
    <w:rsid w:val="000F3309"/>
    <w:rsid w:val="000F553A"/>
    <w:rsid w:val="001011C7"/>
    <w:rsid w:val="00107E49"/>
    <w:rsid w:val="001103D3"/>
    <w:rsid w:val="00114FFC"/>
    <w:rsid w:val="001152CE"/>
    <w:rsid w:val="0011640C"/>
    <w:rsid w:val="00116999"/>
    <w:rsid w:val="001208DA"/>
    <w:rsid w:val="00120D70"/>
    <w:rsid w:val="001218A7"/>
    <w:rsid w:val="00121B9D"/>
    <w:rsid w:val="00121E04"/>
    <w:rsid w:val="00124C8C"/>
    <w:rsid w:val="00125843"/>
    <w:rsid w:val="00131F69"/>
    <w:rsid w:val="00132016"/>
    <w:rsid w:val="00132BBD"/>
    <w:rsid w:val="001332B8"/>
    <w:rsid w:val="00137458"/>
    <w:rsid w:val="001430B8"/>
    <w:rsid w:val="00153473"/>
    <w:rsid w:val="00153690"/>
    <w:rsid w:val="00153EF9"/>
    <w:rsid w:val="00164857"/>
    <w:rsid w:val="00164CBC"/>
    <w:rsid w:val="0016601C"/>
    <w:rsid w:val="0017157D"/>
    <w:rsid w:val="001718AE"/>
    <w:rsid w:val="00175E81"/>
    <w:rsid w:val="00177ED0"/>
    <w:rsid w:val="00182230"/>
    <w:rsid w:val="001822B2"/>
    <w:rsid w:val="00182AA7"/>
    <w:rsid w:val="00192474"/>
    <w:rsid w:val="0019247F"/>
    <w:rsid w:val="00193201"/>
    <w:rsid w:val="00194A41"/>
    <w:rsid w:val="001954A8"/>
    <w:rsid w:val="001A11BE"/>
    <w:rsid w:val="001A213D"/>
    <w:rsid w:val="001A6823"/>
    <w:rsid w:val="001A6BB5"/>
    <w:rsid w:val="001B0B65"/>
    <w:rsid w:val="001B24BC"/>
    <w:rsid w:val="001B32B6"/>
    <w:rsid w:val="001B6D80"/>
    <w:rsid w:val="001B6DD1"/>
    <w:rsid w:val="001B76E6"/>
    <w:rsid w:val="001C3BE9"/>
    <w:rsid w:val="001C535D"/>
    <w:rsid w:val="001E107F"/>
    <w:rsid w:val="001E1327"/>
    <w:rsid w:val="001E16E2"/>
    <w:rsid w:val="001E27B1"/>
    <w:rsid w:val="001E6B80"/>
    <w:rsid w:val="001E6D0F"/>
    <w:rsid w:val="001F2921"/>
    <w:rsid w:val="001F3726"/>
    <w:rsid w:val="001F4C07"/>
    <w:rsid w:val="001F6CEE"/>
    <w:rsid w:val="001F75EC"/>
    <w:rsid w:val="002036CD"/>
    <w:rsid w:val="002042F0"/>
    <w:rsid w:val="00207294"/>
    <w:rsid w:val="002075D6"/>
    <w:rsid w:val="0020787C"/>
    <w:rsid w:val="00211125"/>
    <w:rsid w:val="002115AF"/>
    <w:rsid w:val="00213B00"/>
    <w:rsid w:val="00214324"/>
    <w:rsid w:val="00214A34"/>
    <w:rsid w:val="002160C1"/>
    <w:rsid w:val="002163B3"/>
    <w:rsid w:val="00217CFE"/>
    <w:rsid w:val="00223935"/>
    <w:rsid w:val="00223C3B"/>
    <w:rsid w:val="00224270"/>
    <w:rsid w:val="00224834"/>
    <w:rsid w:val="002255D3"/>
    <w:rsid w:val="00225BC3"/>
    <w:rsid w:val="00226152"/>
    <w:rsid w:val="002273A0"/>
    <w:rsid w:val="002276FF"/>
    <w:rsid w:val="002278F1"/>
    <w:rsid w:val="00231658"/>
    <w:rsid w:val="00234A9C"/>
    <w:rsid w:val="002364E2"/>
    <w:rsid w:val="0023746A"/>
    <w:rsid w:val="00242627"/>
    <w:rsid w:val="002426FD"/>
    <w:rsid w:val="00245CE1"/>
    <w:rsid w:val="0024692C"/>
    <w:rsid w:val="002471AF"/>
    <w:rsid w:val="0024730E"/>
    <w:rsid w:val="002478F9"/>
    <w:rsid w:val="00247A69"/>
    <w:rsid w:val="0025592F"/>
    <w:rsid w:val="002560AC"/>
    <w:rsid w:val="00256815"/>
    <w:rsid w:val="00257602"/>
    <w:rsid w:val="00261B0A"/>
    <w:rsid w:val="00262261"/>
    <w:rsid w:val="00262302"/>
    <w:rsid w:val="00262549"/>
    <w:rsid w:val="00264C56"/>
    <w:rsid w:val="00271059"/>
    <w:rsid w:val="002715A8"/>
    <w:rsid w:val="002744B0"/>
    <w:rsid w:val="00281022"/>
    <w:rsid w:val="0028383E"/>
    <w:rsid w:val="0028586E"/>
    <w:rsid w:val="002862B9"/>
    <w:rsid w:val="00286E0B"/>
    <w:rsid w:val="00287B8E"/>
    <w:rsid w:val="002A131F"/>
    <w:rsid w:val="002A20B7"/>
    <w:rsid w:val="002A274D"/>
    <w:rsid w:val="002A2CC6"/>
    <w:rsid w:val="002A421E"/>
    <w:rsid w:val="002A5286"/>
    <w:rsid w:val="002A6279"/>
    <w:rsid w:val="002B0826"/>
    <w:rsid w:val="002B0872"/>
    <w:rsid w:val="002B0F01"/>
    <w:rsid w:val="002B108B"/>
    <w:rsid w:val="002B124F"/>
    <w:rsid w:val="002B22FA"/>
    <w:rsid w:val="002B4B47"/>
    <w:rsid w:val="002B4D41"/>
    <w:rsid w:val="002B5ED8"/>
    <w:rsid w:val="002B706D"/>
    <w:rsid w:val="002D162C"/>
    <w:rsid w:val="002D3598"/>
    <w:rsid w:val="002D36EE"/>
    <w:rsid w:val="002D3A49"/>
    <w:rsid w:val="002D5655"/>
    <w:rsid w:val="002D5761"/>
    <w:rsid w:val="002D5996"/>
    <w:rsid w:val="002D71EF"/>
    <w:rsid w:val="002D77C8"/>
    <w:rsid w:val="002E1C3C"/>
    <w:rsid w:val="002F0517"/>
    <w:rsid w:val="002F6BF5"/>
    <w:rsid w:val="002F6F89"/>
    <w:rsid w:val="00302FA5"/>
    <w:rsid w:val="00304808"/>
    <w:rsid w:val="003049B0"/>
    <w:rsid w:val="00312C1E"/>
    <w:rsid w:val="00313978"/>
    <w:rsid w:val="003175F6"/>
    <w:rsid w:val="0032541C"/>
    <w:rsid w:val="00332DD9"/>
    <w:rsid w:val="00335F66"/>
    <w:rsid w:val="003411A7"/>
    <w:rsid w:val="003455B6"/>
    <w:rsid w:val="0034642F"/>
    <w:rsid w:val="00347A4C"/>
    <w:rsid w:val="00352C73"/>
    <w:rsid w:val="0035485F"/>
    <w:rsid w:val="00360620"/>
    <w:rsid w:val="00362E18"/>
    <w:rsid w:val="00363E8A"/>
    <w:rsid w:val="00370A54"/>
    <w:rsid w:val="0037106B"/>
    <w:rsid w:val="00373C09"/>
    <w:rsid w:val="00374602"/>
    <w:rsid w:val="0037523D"/>
    <w:rsid w:val="003759F7"/>
    <w:rsid w:val="00375EB3"/>
    <w:rsid w:val="003763D0"/>
    <w:rsid w:val="00376969"/>
    <w:rsid w:val="00376D9B"/>
    <w:rsid w:val="00380A5C"/>
    <w:rsid w:val="0038298D"/>
    <w:rsid w:val="00386FF2"/>
    <w:rsid w:val="00392398"/>
    <w:rsid w:val="0039798A"/>
    <w:rsid w:val="00397FFD"/>
    <w:rsid w:val="003A10E2"/>
    <w:rsid w:val="003A1AEF"/>
    <w:rsid w:val="003A2BD7"/>
    <w:rsid w:val="003A2F3B"/>
    <w:rsid w:val="003A3A48"/>
    <w:rsid w:val="003A402D"/>
    <w:rsid w:val="003B0CB4"/>
    <w:rsid w:val="003C5114"/>
    <w:rsid w:val="003D08AB"/>
    <w:rsid w:val="003D3FBE"/>
    <w:rsid w:val="003D5371"/>
    <w:rsid w:val="003E026A"/>
    <w:rsid w:val="003E0A43"/>
    <w:rsid w:val="003E17F9"/>
    <w:rsid w:val="003E18D8"/>
    <w:rsid w:val="003E504E"/>
    <w:rsid w:val="003E539E"/>
    <w:rsid w:val="003E5C7D"/>
    <w:rsid w:val="003E5D66"/>
    <w:rsid w:val="003E5DD6"/>
    <w:rsid w:val="003E69C7"/>
    <w:rsid w:val="003F315E"/>
    <w:rsid w:val="003F5A09"/>
    <w:rsid w:val="003F5DE2"/>
    <w:rsid w:val="0040312A"/>
    <w:rsid w:val="00406474"/>
    <w:rsid w:val="00411B4E"/>
    <w:rsid w:val="00411BF3"/>
    <w:rsid w:val="004157AF"/>
    <w:rsid w:val="00417C82"/>
    <w:rsid w:val="00421B7B"/>
    <w:rsid w:val="00424143"/>
    <w:rsid w:val="00427AC8"/>
    <w:rsid w:val="0043010B"/>
    <w:rsid w:val="0043404A"/>
    <w:rsid w:val="00435C0E"/>
    <w:rsid w:val="004364F8"/>
    <w:rsid w:val="00441F4B"/>
    <w:rsid w:val="0044337D"/>
    <w:rsid w:val="004441C9"/>
    <w:rsid w:val="00450FA8"/>
    <w:rsid w:val="00453FF3"/>
    <w:rsid w:val="00455322"/>
    <w:rsid w:val="0045765A"/>
    <w:rsid w:val="00460063"/>
    <w:rsid w:val="00462578"/>
    <w:rsid w:val="00462C22"/>
    <w:rsid w:val="00463574"/>
    <w:rsid w:val="0046370D"/>
    <w:rsid w:val="00470F85"/>
    <w:rsid w:val="0047252D"/>
    <w:rsid w:val="00472B39"/>
    <w:rsid w:val="00472D0D"/>
    <w:rsid w:val="00474857"/>
    <w:rsid w:val="00477DC4"/>
    <w:rsid w:val="004828F3"/>
    <w:rsid w:val="004865D8"/>
    <w:rsid w:val="00487418"/>
    <w:rsid w:val="0048790B"/>
    <w:rsid w:val="004942F7"/>
    <w:rsid w:val="00497B73"/>
    <w:rsid w:val="004A0DF6"/>
    <w:rsid w:val="004A60F9"/>
    <w:rsid w:val="004A73FE"/>
    <w:rsid w:val="004B0862"/>
    <w:rsid w:val="004B1A50"/>
    <w:rsid w:val="004B1D48"/>
    <w:rsid w:val="004B247E"/>
    <w:rsid w:val="004B2C78"/>
    <w:rsid w:val="004B2CBC"/>
    <w:rsid w:val="004B3B52"/>
    <w:rsid w:val="004B42F1"/>
    <w:rsid w:val="004B5255"/>
    <w:rsid w:val="004B6D54"/>
    <w:rsid w:val="004B7334"/>
    <w:rsid w:val="004B7756"/>
    <w:rsid w:val="004C1206"/>
    <w:rsid w:val="004C330B"/>
    <w:rsid w:val="004C4A4B"/>
    <w:rsid w:val="004C4C74"/>
    <w:rsid w:val="004C6FED"/>
    <w:rsid w:val="004D1F8A"/>
    <w:rsid w:val="004D5D07"/>
    <w:rsid w:val="004E051F"/>
    <w:rsid w:val="004E3486"/>
    <w:rsid w:val="004E5BF5"/>
    <w:rsid w:val="004E70AB"/>
    <w:rsid w:val="004F0B39"/>
    <w:rsid w:val="005008EE"/>
    <w:rsid w:val="00506122"/>
    <w:rsid w:val="00506D6D"/>
    <w:rsid w:val="00507E28"/>
    <w:rsid w:val="0051052B"/>
    <w:rsid w:val="00512049"/>
    <w:rsid w:val="0051458E"/>
    <w:rsid w:val="0051682C"/>
    <w:rsid w:val="00520678"/>
    <w:rsid w:val="00526593"/>
    <w:rsid w:val="005267F3"/>
    <w:rsid w:val="00537156"/>
    <w:rsid w:val="00537D3A"/>
    <w:rsid w:val="00541666"/>
    <w:rsid w:val="00541E5C"/>
    <w:rsid w:val="00542724"/>
    <w:rsid w:val="005433C8"/>
    <w:rsid w:val="00544763"/>
    <w:rsid w:val="00545878"/>
    <w:rsid w:val="005479F6"/>
    <w:rsid w:val="00550B1A"/>
    <w:rsid w:val="00551527"/>
    <w:rsid w:val="00552A79"/>
    <w:rsid w:val="00557451"/>
    <w:rsid w:val="00557A4D"/>
    <w:rsid w:val="00560215"/>
    <w:rsid w:val="00562DF2"/>
    <w:rsid w:val="00563D33"/>
    <w:rsid w:val="005664CB"/>
    <w:rsid w:val="00566BBC"/>
    <w:rsid w:val="00566D1B"/>
    <w:rsid w:val="0056702F"/>
    <w:rsid w:val="00567852"/>
    <w:rsid w:val="00571BBD"/>
    <w:rsid w:val="00572913"/>
    <w:rsid w:val="00582435"/>
    <w:rsid w:val="00583296"/>
    <w:rsid w:val="0058339F"/>
    <w:rsid w:val="0058361A"/>
    <w:rsid w:val="00584853"/>
    <w:rsid w:val="0058755A"/>
    <w:rsid w:val="00593278"/>
    <w:rsid w:val="00593B1C"/>
    <w:rsid w:val="00594344"/>
    <w:rsid w:val="00595C72"/>
    <w:rsid w:val="005A0D5D"/>
    <w:rsid w:val="005A2C01"/>
    <w:rsid w:val="005A7163"/>
    <w:rsid w:val="005B158E"/>
    <w:rsid w:val="005B37AE"/>
    <w:rsid w:val="005B3A9C"/>
    <w:rsid w:val="005B69AB"/>
    <w:rsid w:val="005B76ED"/>
    <w:rsid w:val="005B7CA2"/>
    <w:rsid w:val="005C040A"/>
    <w:rsid w:val="005C1992"/>
    <w:rsid w:val="005C436C"/>
    <w:rsid w:val="005C6E40"/>
    <w:rsid w:val="005D2986"/>
    <w:rsid w:val="005D3A2A"/>
    <w:rsid w:val="005E50E4"/>
    <w:rsid w:val="005E5B45"/>
    <w:rsid w:val="005F120F"/>
    <w:rsid w:val="005F1BE4"/>
    <w:rsid w:val="005F41EF"/>
    <w:rsid w:val="005F773D"/>
    <w:rsid w:val="0060139D"/>
    <w:rsid w:val="006031D6"/>
    <w:rsid w:val="006050F5"/>
    <w:rsid w:val="00605C65"/>
    <w:rsid w:val="00606945"/>
    <w:rsid w:val="00613D9D"/>
    <w:rsid w:val="0061444C"/>
    <w:rsid w:val="006177D5"/>
    <w:rsid w:val="0062045F"/>
    <w:rsid w:val="00620582"/>
    <w:rsid w:val="006218B4"/>
    <w:rsid w:val="00631E24"/>
    <w:rsid w:val="00634633"/>
    <w:rsid w:val="00634A4C"/>
    <w:rsid w:val="00634CF7"/>
    <w:rsid w:val="00636A2A"/>
    <w:rsid w:val="006378F0"/>
    <w:rsid w:val="006433A9"/>
    <w:rsid w:val="006455AF"/>
    <w:rsid w:val="00650584"/>
    <w:rsid w:val="006567C6"/>
    <w:rsid w:val="006568CC"/>
    <w:rsid w:val="006578D5"/>
    <w:rsid w:val="00670448"/>
    <w:rsid w:val="00671002"/>
    <w:rsid w:val="006758C6"/>
    <w:rsid w:val="0067657E"/>
    <w:rsid w:val="00681816"/>
    <w:rsid w:val="0068462B"/>
    <w:rsid w:val="00693348"/>
    <w:rsid w:val="00693887"/>
    <w:rsid w:val="00694D8B"/>
    <w:rsid w:val="0069564D"/>
    <w:rsid w:val="006A07F8"/>
    <w:rsid w:val="006A23F0"/>
    <w:rsid w:val="006A5999"/>
    <w:rsid w:val="006B05A6"/>
    <w:rsid w:val="006B20FE"/>
    <w:rsid w:val="006B4925"/>
    <w:rsid w:val="006B6A37"/>
    <w:rsid w:val="006B7778"/>
    <w:rsid w:val="006C1BD8"/>
    <w:rsid w:val="006C1C2D"/>
    <w:rsid w:val="006C20D5"/>
    <w:rsid w:val="006C3499"/>
    <w:rsid w:val="006D0CCC"/>
    <w:rsid w:val="006D0E44"/>
    <w:rsid w:val="006D1F78"/>
    <w:rsid w:val="006D48A4"/>
    <w:rsid w:val="006D5566"/>
    <w:rsid w:val="006D67A9"/>
    <w:rsid w:val="006E0C2F"/>
    <w:rsid w:val="006E1EA8"/>
    <w:rsid w:val="006E41E3"/>
    <w:rsid w:val="006E4705"/>
    <w:rsid w:val="006E51F8"/>
    <w:rsid w:val="006E5A74"/>
    <w:rsid w:val="006E69A5"/>
    <w:rsid w:val="006E6A1F"/>
    <w:rsid w:val="006E6AD4"/>
    <w:rsid w:val="006E6C64"/>
    <w:rsid w:val="006F153C"/>
    <w:rsid w:val="006F3B7D"/>
    <w:rsid w:val="006F4EE7"/>
    <w:rsid w:val="006F6D54"/>
    <w:rsid w:val="006F79EB"/>
    <w:rsid w:val="0070277D"/>
    <w:rsid w:val="0070476E"/>
    <w:rsid w:val="00704B3E"/>
    <w:rsid w:val="00705993"/>
    <w:rsid w:val="007078B7"/>
    <w:rsid w:val="007106CB"/>
    <w:rsid w:val="00712503"/>
    <w:rsid w:val="00712DE1"/>
    <w:rsid w:val="00713D31"/>
    <w:rsid w:val="007153F9"/>
    <w:rsid w:val="00715490"/>
    <w:rsid w:val="007202A4"/>
    <w:rsid w:val="0072154E"/>
    <w:rsid w:val="00723D74"/>
    <w:rsid w:val="00731552"/>
    <w:rsid w:val="00732BEA"/>
    <w:rsid w:val="00732EA9"/>
    <w:rsid w:val="0073358A"/>
    <w:rsid w:val="007340C7"/>
    <w:rsid w:val="007356AD"/>
    <w:rsid w:val="00737C59"/>
    <w:rsid w:val="00740ADE"/>
    <w:rsid w:val="00741EF2"/>
    <w:rsid w:val="00747B12"/>
    <w:rsid w:val="00750427"/>
    <w:rsid w:val="0075098C"/>
    <w:rsid w:val="00752D3E"/>
    <w:rsid w:val="0075306A"/>
    <w:rsid w:val="0075782D"/>
    <w:rsid w:val="00761FAA"/>
    <w:rsid w:val="00764275"/>
    <w:rsid w:val="0076438A"/>
    <w:rsid w:val="00771B04"/>
    <w:rsid w:val="007742E2"/>
    <w:rsid w:val="0077729C"/>
    <w:rsid w:val="00777989"/>
    <w:rsid w:val="00780637"/>
    <w:rsid w:val="00784580"/>
    <w:rsid w:val="00787D23"/>
    <w:rsid w:val="00790348"/>
    <w:rsid w:val="00793214"/>
    <w:rsid w:val="0079381E"/>
    <w:rsid w:val="00793AD1"/>
    <w:rsid w:val="00795DB0"/>
    <w:rsid w:val="007A1DBD"/>
    <w:rsid w:val="007A27E1"/>
    <w:rsid w:val="007A66EE"/>
    <w:rsid w:val="007A6C7B"/>
    <w:rsid w:val="007B0C28"/>
    <w:rsid w:val="007B325A"/>
    <w:rsid w:val="007B421C"/>
    <w:rsid w:val="007B5293"/>
    <w:rsid w:val="007C002F"/>
    <w:rsid w:val="007C0721"/>
    <w:rsid w:val="007C128A"/>
    <w:rsid w:val="007C1F35"/>
    <w:rsid w:val="007C4F8A"/>
    <w:rsid w:val="007D098D"/>
    <w:rsid w:val="007D110F"/>
    <w:rsid w:val="007D1164"/>
    <w:rsid w:val="007D18B1"/>
    <w:rsid w:val="007D5E73"/>
    <w:rsid w:val="007D6025"/>
    <w:rsid w:val="007E1400"/>
    <w:rsid w:val="007E1672"/>
    <w:rsid w:val="007E73C1"/>
    <w:rsid w:val="007F32A8"/>
    <w:rsid w:val="007F498D"/>
    <w:rsid w:val="007F4C22"/>
    <w:rsid w:val="007F718D"/>
    <w:rsid w:val="00805199"/>
    <w:rsid w:val="00806BCA"/>
    <w:rsid w:val="008111D5"/>
    <w:rsid w:val="00811398"/>
    <w:rsid w:val="0081148A"/>
    <w:rsid w:val="00816FB1"/>
    <w:rsid w:val="008172E9"/>
    <w:rsid w:val="008174FE"/>
    <w:rsid w:val="008205E3"/>
    <w:rsid w:val="008228FD"/>
    <w:rsid w:val="00822F11"/>
    <w:rsid w:val="00823017"/>
    <w:rsid w:val="00823095"/>
    <w:rsid w:val="0083360A"/>
    <w:rsid w:val="0083393F"/>
    <w:rsid w:val="0083443A"/>
    <w:rsid w:val="00836758"/>
    <w:rsid w:val="008367B8"/>
    <w:rsid w:val="008417D4"/>
    <w:rsid w:val="0084327E"/>
    <w:rsid w:val="008436BC"/>
    <w:rsid w:val="008437C9"/>
    <w:rsid w:val="00844A83"/>
    <w:rsid w:val="00844D19"/>
    <w:rsid w:val="00852070"/>
    <w:rsid w:val="008521A7"/>
    <w:rsid w:val="00853A62"/>
    <w:rsid w:val="00857A99"/>
    <w:rsid w:val="00860B9B"/>
    <w:rsid w:val="00861B47"/>
    <w:rsid w:val="00864485"/>
    <w:rsid w:val="008656C1"/>
    <w:rsid w:val="0087066B"/>
    <w:rsid w:val="00871E06"/>
    <w:rsid w:val="00872E9C"/>
    <w:rsid w:val="00874B34"/>
    <w:rsid w:val="0087600C"/>
    <w:rsid w:val="00877833"/>
    <w:rsid w:val="00880660"/>
    <w:rsid w:val="008818D2"/>
    <w:rsid w:val="008832A3"/>
    <w:rsid w:val="00884BC8"/>
    <w:rsid w:val="00891373"/>
    <w:rsid w:val="00891F12"/>
    <w:rsid w:val="00892D13"/>
    <w:rsid w:val="008A1149"/>
    <w:rsid w:val="008A4B74"/>
    <w:rsid w:val="008A7E69"/>
    <w:rsid w:val="008B038E"/>
    <w:rsid w:val="008B0C54"/>
    <w:rsid w:val="008B0CBC"/>
    <w:rsid w:val="008B136F"/>
    <w:rsid w:val="008B1CB3"/>
    <w:rsid w:val="008B32C8"/>
    <w:rsid w:val="008B4308"/>
    <w:rsid w:val="008B43F4"/>
    <w:rsid w:val="008B5467"/>
    <w:rsid w:val="008D0051"/>
    <w:rsid w:val="008D1182"/>
    <w:rsid w:val="008D1652"/>
    <w:rsid w:val="008D32D5"/>
    <w:rsid w:val="008D3AB6"/>
    <w:rsid w:val="008E083D"/>
    <w:rsid w:val="008E1AE9"/>
    <w:rsid w:val="008E2E83"/>
    <w:rsid w:val="008E3CCC"/>
    <w:rsid w:val="008E3F4C"/>
    <w:rsid w:val="008E45D5"/>
    <w:rsid w:val="008F1C4D"/>
    <w:rsid w:val="008F1D6E"/>
    <w:rsid w:val="008F21F5"/>
    <w:rsid w:val="008F485E"/>
    <w:rsid w:val="0090126C"/>
    <w:rsid w:val="00901CB9"/>
    <w:rsid w:val="00904C2B"/>
    <w:rsid w:val="0090720D"/>
    <w:rsid w:val="00912475"/>
    <w:rsid w:val="00912AFE"/>
    <w:rsid w:val="009131A1"/>
    <w:rsid w:val="00914182"/>
    <w:rsid w:val="009154ED"/>
    <w:rsid w:val="009155BF"/>
    <w:rsid w:val="009166E9"/>
    <w:rsid w:val="009167A6"/>
    <w:rsid w:val="009172F8"/>
    <w:rsid w:val="0092047F"/>
    <w:rsid w:val="009204E2"/>
    <w:rsid w:val="00920B54"/>
    <w:rsid w:val="00921BCE"/>
    <w:rsid w:val="00927214"/>
    <w:rsid w:val="00927E1C"/>
    <w:rsid w:val="0093236A"/>
    <w:rsid w:val="00933DF1"/>
    <w:rsid w:val="00933EBA"/>
    <w:rsid w:val="00934561"/>
    <w:rsid w:val="009346A3"/>
    <w:rsid w:val="00934712"/>
    <w:rsid w:val="009412EA"/>
    <w:rsid w:val="0094258C"/>
    <w:rsid w:val="009450FD"/>
    <w:rsid w:val="00946D37"/>
    <w:rsid w:val="00946E8D"/>
    <w:rsid w:val="00951C81"/>
    <w:rsid w:val="0095209B"/>
    <w:rsid w:val="0095275A"/>
    <w:rsid w:val="009532D7"/>
    <w:rsid w:val="00953A50"/>
    <w:rsid w:val="009540F2"/>
    <w:rsid w:val="00957BF1"/>
    <w:rsid w:val="00957E8E"/>
    <w:rsid w:val="0096008A"/>
    <w:rsid w:val="00960C5E"/>
    <w:rsid w:val="0096265B"/>
    <w:rsid w:val="009627A0"/>
    <w:rsid w:val="00962E7E"/>
    <w:rsid w:val="00962EE4"/>
    <w:rsid w:val="0096363B"/>
    <w:rsid w:val="00966E68"/>
    <w:rsid w:val="00967697"/>
    <w:rsid w:val="009779B5"/>
    <w:rsid w:val="009839BA"/>
    <w:rsid w:val="00983E64"/>
    <w:rsid w:val="00984C67"/>
    <w:rsid w:val="00985F86"/>
    <w:rsid w:val="0098678F"/>
    <w:rsid w:val="00986B45"/>
    <w:rsid w:val="00986C5D"/>
    <w:rsid w:val="009872F8"/>
    <w:rsid w:val="00990572"/>
    <w:rsid w:val="00993435"/>
    <w:rsid w:val="0099624B"/>
    <w:rsid w:val="009A2FB0"/>
    <w:rsid w:val="009A315E"/>
    <w:rsid w:val="009A53ED"/>
    <w:rsid w:val="009A70F8"/>
    <w:rsid w:val="009B085E"/>
    <w:rsid w:val="009B11F8"/>
    <w:rsid w:val="009B1FCB"/>
    <w:rsid w:val="009B5C9B"/>
    <w:rsid w:val="009B7E0E"/>
    <w:rsid w:val="009C09E9"/>
    <w:rsid w:val="009C0F1C"/>
    <w:rsid w:val="009C7AC3"/>
    <w:rsid w:val="009D0E94"/>
    <w:rsid w:val="009D1689"/>
    <w:rsid w:val="009D32F6"/>
    <w:rsid w:val="009D650A"/>
    <w:rsid w:val="009D718D"/>
    <w:rsid w:val="009E69E2"/>
    <w:rsid w:val="009F029D"/>
    <w:rsid w:val="009F3C14"/>
    <w:rsid w:val="009F3C4B"/>
    <w:rsid w:val="009F46E1"/>
    <w:rsid w:val="009F4DB4"/>
    <w:rsid w:val="009F562D"/>
    <w:rsid w:val="009F70E0"/>
    <w:rsid w:val="00A0216A"/>
    <w:rsid w:val="00A02A87"/>
    <w:rsid w:val="00A0365D"/>
    <w:rsid w:val="00A04D82"/>
    <w:rsid w:val="00A0554C"/>
    <w:rsid w:val="00A057DF"/>
    <w:rsid w:val="00A070E9"/>
    <w:rsid w:val="00A07F7F"/>
    <w:rsid w:val="00A13B9D"/>
    <w:rsid w:val="00A16284"/>
    <w:rsid w:val="00A17250"/>
    <w:rsid w:val="00A176F4"/>
    <w:rsid w:val="00A177D6"/>
    <w:rsid w:val="00A22218"/>
    <w:rsid w:val="00A2354D"/>
    <w:rsid w:val="00A2541F"/>
    <w:rsid w:val="00A25BCA"/>
    <w:rsid w:val="00A31D8F"/>
    <w:rsid w:val="00A32ABB"/>
    <w:rsid w:val="00A35787"/>
    <w:rsid w:val="00A36D43"/>
    <w:rsid w:val="00A40BAC"/>
    <w:rsid w:val="00A41A65"/>
    <w:rsid w:val="00A43B7B"/>
    <w:rsid w:val="00A46C32"/>
    <w:rsid w:val="00A521AD"/>
    <w:rsid w:val="00A52F1F"/>
    <w:rsid w:val="00A54FD2"/>
    <w:rsid w:val="00A55796"/>
    <w:rsid w:val="00A56C4E"/>
    <w:rsid w:val="00A57510"/>
    <w:rsid w:val="00A60144"/>
    <w:rsid w:val="00A60CA3"/>
    <w:rsid w:val="00A60CAB"/>
    <w:rsid w:val="00A6113F"/>
    <w:rsid w:val="00A62DFB"/>
    <w:rsid w:val="00A64872"/>
    <w:rsid w:val="00A657CA"/>
    <w:rsid w:val="00A71985"/>
    <w:rsid w:val="00A731F5"/>
    <w:rsid w:val="00A73A2A"/>
    <w:rsid w:val="00A74240"/>
    <w:rsid w:val="00A76869"/>
    <w:rsid w:val="00A77789"/>
    <w:rsid w:val="00A77BCD"/>
    <w:rsid w:val="00A8217B"/>
    <w:rsid w:val="00A8223F"/>
    <w:rsid w:val="00A822AB"/>
    <w:rsid w:val="00A83411"/>
    <w:rsid w:val="00A85811"/>
    <w:rsid w:val="00A85CB9"/>
    <w:rsid w:val="00A86868"/>
    <w:rsid w:val="00A86F27"/>
    <w:rsid w:val="00A90392"/>
    <w:rsid w:val="00A90C1D"/>
    <w:rsid w:val="00A93D16"/>
    <w:rsid w:val="00A9458F"/>
    <w:rsid w:val="00A952D8"/>
    <w:rsid w:val="00A95BAD"/>
    <w:rsid w:val="00A96432"/>
    <w:rsid w:val="00A9755E"/>
    <w:rsid w:val="00AA4C09"/>
    <w:rsid w:val="00AA5FE2"/>
    <w:rsid w:val="00AA7126"/>
    <w:rsid w:val="00AA7803"/>
    <w:rsid w:val="00AB2690"/>
    <w:rsid w:val="00AB2E63"/>
    <w:rsid w:val="00AB361C"/>
    <w:rsid w:val="00AB542A"/>
    <w:rsid w:val="00AB6273"/>
    <w:rsid w:val="00AB663F"/>
    <w:rsid w:val="00AB66D9"/>
    <w:rsid w:val="00AB70FF"/>
    <w:rsid w:val="00AC0104"/>
    <w:rsid w:val="00AC372A"/>
    <w:rsid w:val="00AC5E8A"/>
    <w:rsid w:val="00AC6598"/>
    <w:rsid w:val="00AC78D6"/>
    <w:rsid w:val="00AD5EEB"/>
    <w:rsid w:val="00AD6EF8"/>
    <w:rsid w:val="00AD718C"/>
    <w:rsid w:val="00AE21F5"/>
    <w:rsid w:val="00AE3CBE"/>
    <w:rsid w:val="00AE5BB8"/>
    <w:rsid w:val="00AE786F"/>
    <w:rsid w:val="00AF0797"/>
    <w:rsid w:val="00AF16AD"/>
    <w:rsid w:val="00AF24A0"/>
    <w:rsid w:val="00AF3CFD"/>
    <w:rsid w:val="00B02A68"/>
    <w:rsid w:val="00B0413F"/>
    <w:rsid w:val="00B07DD7"/>
    <w:rsid w:val="00B120BE"/>
    <w:rsid w:val="00B1501B"/>
    <w:rsid w:val="00B164DB"/>
    <w:rsid w:val="00B17634"/>
    <w:rsid w:val="00B22159"/>
    <w:rsid w:val="00B22B81"/>
    <w:rsid w:val="00B23349"/>
    <w:rsid w:val="00B26527"/>
    <w:rsid w:val="00B32C39"/>
    <w:rsid w:val="00B339DF"/>
    <w:rsid w:val="00B33CB2"/>
    <w:rsid w:val="00B348E5"/>
    <w:rsid w:val="00B35F43"/>
    <w:rsid w:val="00B4040E"/>
    <w:rsid w:val="00B4129E"/>
    <w:rsid w:val="00B423AC"/>
    <w:rsid w:val="00B42B82"/>
    <w:rsid w:val="00B42D48"/>
    <w:rsid w:val="00B511D5"/>
    <w:rsid w:val="00B52003"/>
    <w:rsid w:val="00B5379F"/>
    <w:rsid w:val="00B553CB"/>
    <w:rsid w:val="00B55DA7"/>
    <w:rsid w:val="00B56B28"/>
    <w:rsid w:val="00B6415B"/>
    <w:rsid w:val="00B64921"/>
    <w:rsid w:val="00B64997"/>
    <w:rsid w:val="00B66BD5"/>
    <w:rsid w:val="00B67299"/>
    <w:rsid w:val="00B745F3"/>
    <w:rsid w:val="00B77EDD"/>
    <w:rsid w:val="00B804B2"/>
    <w:rsid w:val="00B810FC"/>
    <w:rsid w:val="00B84595"/>
    <w:rsid w:val="00B85E9D"/>
    <w:rsid w:val="00B8781D"/>
    <w:rsid w:val="00B91BBA"/>
    <w:rsid w:val="00B91D0D"/>
    <w:rsid w:val="00B94BD7"/>
    <w:rsid w:val="00B951A5"/>
    <w:rsid w:val="00B96B6F"/>
    <w:rsid w:val="00BA3110"/>
    <w:rsid w:val="00BA38F7"/>
    <w:rsid w:val="00BA4434"/>
    <w:rsid w:val="00BA6F5E"/>
    <w:rsid w:val="00BA6F63"/>
    <w:rsid w:val="00BB45B8"/>
    <w:rsid w:val="00BB45B9"/>
    <w:rsid w:val="00BB75F2"/>
    <w:rsid w:val="00BC1665"/>
    <w:rsid w:val="00BC6B61"/>
    <w:rsid w:val="00BD0E6C"/>
    <w:rsid w:val="00BD15C5"/>
    <w:rsid w:val="00BD1602"/>
    <w:rsid w:val="00BD4C3C"/>
    <w:rsid w:val="00BD6D60"/>
    <w:rsid w:val="00BE13C1"/>
    <w:rsid w:val="00BE47AD"/>
    <w:rsid w:val="00BE58FA"/>
    <w:rsid w:val="00BE6489"/>
    <w:rsid w:val="00BF0395"/>
    <w:rsid w:val="00BF0944"/>
    <w:rsid w:val="00BF2529"/>
    <w:rsid w:val="00BF64D9"/>
    <w:rsid w:val="00BF7767"/>
    <w:rsid w:val="00BF79FD"/>
    <w:rsid w:val="00C012D1"/>
    <w:rsid w:val="00C0421D"/>
    <w:rsid w:val="00C05F26"/>
    <w:rsid w:val="00C0783E"/>
    <w:rsid w:val="00C07C2D"/>
    <w:rsid w:val="00C116DC"/>
    <w:rsid w:val="00C11C55"/>
    <w:rsid w:val="00C129B8"/>
    <w:rsid w:val="00C14D3D"/>
    <w:rsid w:val="00C1779F"/>
    <w:rsid w:val="00C1791A"/>
    <w:rsid w:val="00C17EDB"/>
    <w:rsid w:val="00C2285C"/>
    <w:rsid w:val="00C23F71"/>
    <w:rsid w:val="00C25481"/>
    <w:rsid w:val="00C257AB"/>
    <w:rsid w:val="00C260C6"/>
    <w:rsid w:val="00C30829"/>
    <w:rsid w:val="00C330B7"/>
    <w:rsid w:val="00C33717"/>
    <w:rsid w:val="00C36EDE"/>
    <w:rsid w:val="00C37466"/>
    <w:rsid w:val="00C37604"/>
    <w:rsid w:val="00C40890"/>
    <w:rsid w:val="00C41E52"/>
    <w:rsid w:val="00C4566C"/>
    <w:rsid w:val="00C460B5"/>
    <w:rsid w:val="00C50E48"/>
    <w:rsid w:val="00C544A4"/>
    <w:rsid w:val="00C57957"/>
    <w:rsid w:val="00C633CA"/>
    <w:rsid w:val="00C66A28"/>
    <w:rsid w:val="00C67092"/>
    <w:rsid w:val="00C679EF"/>
    <w:rsid w:val="00C67B08"/>
    <w:rsid w:val="00C70413"/>
    <w:rsid w:val="00C72ECE"/>
    <w:rsid w:val="00C736D7"/>
    <w:rsid w:val="00C74E03"/>
    <w:rsid w:val="00C75E2C"/>
    <w:rsid w:val="00C768D3"/>
    <w:rsid w:val="00C805E6"/>
    <w:rsid w:val="00C85351"/>
    <w:rsid w:val="00C87FF3"/>
    <w:rsid w:val="00C92F9B"/>
    <w:rsid w:val="00C948E1"/>
    <w:rsid w:val="00C96B96"/>
    <w:rsid w:val="00C9713A"/>
    <w:rsid w:val="00CA16DE"/>
    <w:rsid w:val="00CA2576"/>
    <w:rsid w:val="00CA2B0D"/>
    <w:rsid w:val="00CA49AC"/>
    <w:rsid w:val="00CA63B1"/>
    <w:rsid w:val="00CA678E"/>
    <w:rsid w:val="00CB0D41"/>
    <w:rsid w:val="00CB3EB8"/>
    <w:rsid w:val="00CB5DBF"/>
    <w:rsid w:val="00CB6612"/>
    <w:rsid w:val="00CB6615"/>
    <w:rsid w:val="00CB7602"/>
    <w:rsid w:val="00CC02DC"/>
    <w:rsid w:val="00CC129A"/>
    <w:rsid w:val="00CC21E9"/>
    <w:rsid w:val="00CC360B"/>
    <w:rsid w:val="00CC3FA4"/>
    <w:rsid w:val="00CC4659"/>
    <w:rsid w:val="00CC4CD1"/>
    <w:rsid w:val="00CD7BC9"/>
    <w:rsid w:val="00CE176A"/>
    <w:rsid w:val="00CE1D51"/>
    <w:rsid w:val="00CE4501"/>
    <w:rsid w:val="00CE47CD"/>
    <w:rsid w:val="00CE6C3A"/>
    <w:rsid w:val="00CE749F"/>
    <w:rsid w:val="00CF0E45"/>
    <w:rsid w:val="00CF3731"/>
    <w:rsid w:val="00CF37C2"/>
    <w:rsid w:val="00CF431C"/>
    <w:rsid w:val="00CF4AD3"/>
    <w:rsid w:val="00CF5012"/>
    <w:rsid w:val="00CF7480"/>
    <w:rsid w:val="00D0156C"/>
    <w:rsid w:val="00D03757"/>
    <w:rsid w:val="00D07568"/>
    <w:rsid w:val="00D07F04"/>
    <w:rsid w:val="00D07FA5"/>
    <w:rsid w:val="00D13A94"/>
    <w:rsid w:val="00D145B8"/>
    <w:rsid w:val="00D14C8B"/>
    <w:rsid w:val="00D16370"/>
    <w:rsid w:val="00D17A8D"/>
    <w:rsid w:val="00D231F0"/>
    <w:rsid w:val="00D23B8C"/>
    <w:rsid w:val="00D2483E"/>
    <w:rsid w:val="00D271D6"/>
    <w:rsid w:val="00D30421"/>
    <w:rsid w:val="00D32907"/>
    <w:rsid w:val="00D3642B"/>
    <w:rsid w:val="00D43125"/>
    <w:rsid w:val="00D44F45"/>
    <w:rsid w:val="00D50689"/>
    <w:rsid w:val="00D51F60"/>
    <w:rsid w:val="00D52CFC"/>
    <w:rsid w:val="00D52FF4"/>
    <w:rsid w:val="00D62DD9"/>
    <w:rsid w:val="00D65161"/>
    <w:rsid w:val="00D66FEB"/>
    <w:rsid w:val="00D70A02"/>
    <w:rsid w:val="00D71A9A"/>
    <w:rsid w:val="00D74991"/>
    <w:rsid w:val="00D75707"/>
    <w:rsid w:val="00D76332"/>
    <w:rsid w:val="00D77456"/>
    <w:rsid w:val="00D774D3"/>
    <w:rsid w:val="00D80666"/>
    <w:rsid w:val="00D80910"/>
    <w:rsid w:val="00D81A1F"/>
    <w:rsid w:val="00D82089"/>
    <w:rsid w:val="00D90BD6"/>
    <w:rsid w:val="00D915D2"/>
    <w:rsid w:val="00D92661"/>
    <w:rsid w:val="00D9517D"/>
    <w:rsid w:val="00D9681B"/>
    <w:rsid w:val="00DA1187"/>
    <w:rsid w:val="00DA2FCF"/>
    <w:rsid w:val="00DA619E"/>
    <w:rsid w:val="00DA6F30"/>
    <w:rsid w:val="00DB07C7"/>
    <w:rsid w:val="00DB28D7"/>
    <w:rsid w:val="00DB50E6"/>
    <w:rsid w:val="00DB6F0A"/>
    <w:rsid w:val="00DB762A"/>
    <w:rsid w:val="00DC09FB"/>
    <w:rsid w:val="00DC327D"/>
    <w:rsid w:val="00DC5936"/>
    <w:rsid w:val="00DD197B"/>
    <w:rsid w:val="00DD340E"/>
    <w:rsid w:val="00DD3468"/>
    <w:rsid w:val="00DD5FF1"/>
    <w:rsid w:val="00DD62A5"/>
    <w:rsid w:val="00DD697D"/>
    <w:rsid w:val="00DD71E7"/>
    <w:rsid w:val="00DD7933"/>
    <w:rsid w:val="00DE2A9C"/>
    <w:rsid w:val="00DE415C"/>
    <w:rsid w:val="00DE4627"/>
    <w:rsid w:val="00DE5E45"/>
    <w:rsid w:val="00DF2BA4"/>
    <w:rsid w:val="00DF37D6"/>
    <w:rsid w:val="00DF3E15"/>
    <w:rsid w:val="00DF47C7"/>
    <w:rsid w:val="00E02F9E"/>
    <w:rsid w:val="00E033C4"/>
    <w:rsid w:val="00E036E5"/>
    <w:rsid w:val="00E03979"/>
    <w:rsid w:val="00E0675E"/>
    <w:rsid w:val="00E074CE"/>
    <w:rsid w:val="00E13E74"/>
    <w:rsid w:val="00E17636"/>
    <w:rsid w:val="00E208F8"/>
    <w:rsid w:val="00E23629"/>
    <w:rsid w:val="00E26249"/>
    <w:rsid w:val="00E278F9"/>
    <w:rsid w:val="00E30199"/>
    <w:rsid w:val="00E32BBF"/>
    <w:rsid w:val="00E34DEB"/>
    <w:rsid w:val="00E3548F"/>
    <w:rsid w:val="00E373B6"/>
    <w:rsid w:val="00E37785"/>
    <w:rsid w:val="00E37BEE"/>
    <w:rsid w:val="00E42D28"/>
    <w:rsid w:val="00E43844"/>
    <w:rsid w:val="00E44025"/>
    <w:rsid w:val="00E44C24"/>
    <w:rsid w:val="00E50E5A"/>
    <w:rsid w:val="00E51A05"/>
    <w:rsid w:val="00E5238F"/>
    <w:rsid w:val="00E544FF"/>
    <w:rsid w:val="00E646D8"/>
    <w:rsid w:val="00E652B8"/>
    <w:rsid w:val="00E65ADD"/>
    <w:rsid w:val="00E663DF"/>
    <w:rsid w:val="00E734E6"/>
    <w:rsid w:val="00E73E9B"/>
    <w:rsid w:val="00E80950"/>
    <w:rsid w:val="00E82C63"/>
    <w:rsid w:val="00E842E7"/>
    <w:rsid w:val="00E84737"/>
    <w:rsid w:val="00E91313"/>
    <w:rsid w:val="00E93191"/>
    <w:rsid w:val="00E93569"/>
    <w:rsid w:val="00E953E0"/>
    <w:rsid w:val="00E95DE4"/>
    <w:rsid w:val="00EA3F59"/>
    <w:rsid w:val="00EA46F3"/>
    <w:rsid w:val="00EA4BB3"/>
    <w:rsid w:val="00EA5539"/>
    <w:rsid w:val="00EA725E"/>
    <w:rsid w:val="00EA72E3"/>
    <w:rsid w:val="00EB1D9E"/>
    <w:rsid w:val="00EB27A9"/>
    <w:rsid w:val="00EB2858"/>
    <w:rsid w:val="00EB2DC5"/>
    <w:rsid w:val="00EB3340"/>
    <w:rsid w:val="00EB6733"/>
    <w:rsid w:val="00EB6C7F"/>
    <w:rsid w:val="00EB7063"/>
    <w:rsid w:val="00EC08B1"/>
    <w:rsid w:val="00EC13E9"/>
    <w:rsid w:val="00EC1707"/>
    <w:rsid w:val="00EC3859"/>
    <w:rsid w:val="00EC4B84"/>
    <w:rsid w:val="00ED29F1"/>
    <w:rsid w:val="00ED2D8A"/>
    <w:rsid w:val="00ED3425"/>
    <w:rsid w:val="00ED4B91"/>
    <w:rsid w:val="00ED6014"/>
    <w:rsid w:val="00ED726C"/>
    <w:rsid w:val="00ED7FF5"/>
    <w:rsid w:val="00EE1961"/>
    <w:rsid w:val="00EE23D7"/>
    <w:rsid w:val="00EE2A11"/>
    <w:rsid w:val="00EE3F4B"/>
    <w:rsid w:val="00EE4114"/>
    <w:rsid w:val="00EE4E60"/>
    <w:rsid w:val="00EE6942"/>
    <w:rsid w:val="00EE6E8F"/>
    <w:rsid w:val="00EE7D1C"/>
    <w:rsid w:val="00EF1B1A"/>
    <w:rsid w:val="00EF5B72"/>
    <w:rsid w:val="00EF7752"/>
    <w:rsid w:val="00F02823"/>
    <w:rsid w:val="00F0360B"/>
    <w:rsid w:val="00F043FB"/>
    <w:rsid w:val="00F11C34"/>
    <w:rsid w:val="00F139F6"/>
    <w:rsid w:val="00F13AB0"/>
    <w:rsid w:val="00F1422C"/>
    <w:rsid w:val="00F15EF2"/>
    <w:rsid w:val="00F1763C"/>
    <w:rsid w:val="00F206C6"/>
    <w:rsid w:val="00F20734"/>
    <w:rsid w:val="00F218C4"/>
    <w:rsid w:val="00F23B8B"/>
    <w:rsid w:val="00F24CDF"/>
    <w:rsid w:val="00F24F23"/>
    <w:rsid w:val="00F30557"/>
    <w:rsid w:val="00F31CE2"/>
    <w:rsid w:val="00F32822"/>
    <w:rsid w:val="00F33B77"/>
    <w:rsid w:val="00F41781"/>
    <w:rsid w:val="00F41A17"/>
    <w:rsid w:val="00F422CC"/>
    <w:rsid w:val="00F42E3A"/>
    <w:rsid w:val="00F42FB9"/>
    <w:rsid w:val="00F43A98"/>
    <w:rsid w:val="00F4506C"/>
    <w:rsid w:val="00F45B54"/>
    <w:rsid w:val="00F46E76"/>
    <w:rsid w:val="00F473EE"/>
    <w:rsid w:val="00F51A4E"/>
    <w:rsid w:val="00F5282A"/>
    <w:rsid w:val="00F53C1D"/>
    <w:rsid w:val="00F53D84"/>
    <w:rsid w:val="00F57335"/>
    <w:rsid w:val="00F636E2"/>
    <w:rsid w:val="00F64407"/>
    <w:rsid w:val="00F65563"/>
    <w:rsid w:val="00F659B8"/>
    <w:rsid w:val="00F67B08"/>
    <w:rsid w:val="00F67B5A"/>
    <w:rsid w:val="00F70B8E"/>
    <w:rsid w:val="00F71C49"/>
    <w:rsid w:val="00F722F8"/>
    <w:rsid w:val="00F765A2"/>
    <w:rsid w:val="00F77F1C"/>
    <w:rsid w:val="00F821EA"/>
    <w:rsid w:val="00F84959"/>
    <w:rsid w:val="00F927C7"/>
    <w:rsid w:val="00F9468E"/>
    <w:rsid w:val="00F94769"/>
    <w:rsid w:val="00F95051"/>
    <w:rsid w:val="00F95BAB"/>
    <w:rsid w:val="00F97B9D"/>
    <w:rsid w:val="00F97E18"/>
    <w:rsid w:val="00FA2A17"/>
    <w:rsid w:val="00FA3D07"/>
    <w:rsid w:val="00FA3D99"/>
    <w:rsid w:val="00FA6185"/>
    <w:rsid w:val="00FA69F1"/>
    <w:rsid w:val="00FC07A4"/>
    <w:rsid w:val="00FC5021"/>
    <w:rsid w:val="00FC69BC"/>
    <w:rsid w:val="00FC6AEC"/>
    <w:rsid w:val="00FC6B8F"/>
    <w:rsid w:val="00FC7DDE"/>
    <w:rsid w:val="00FD0087"/>
    <w:rsid w:val="00FD4AA4"/>
    <w:rsid w:val="00FD5B59"/>
    <w:rsid w:val="00FD69B4"/>
    <w:rsid w:val="00FE06BE"/>
    <w:rsid w:val="00FE1496"/>
    <w:rsid w:val="00FE2710"/>
    <w:rsid w:val="00FE673F"/>
    <w:rsid w:val="00FF1708"/>
    <w:rsid w:val="00FF1F7E"/>
    <w:rsid w:val="00FF2DD7"/>
    <w:rsid w:val="00FF541E"/>
    <w:rsid w:val="00FF6A28"/>
    <w:rsid w:val="00FF6AC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  <w:style w:type="paragraph" w:styleId="ac">
    <w:name w:val="Normal (Web)"/>
    <w:basedOn w:val="a"/>
    <w:uiPriority w:val="99"/>
    <w:semiHidden/>
    <w:unhideWhenUsed/>
    <w:rsid w:val="0028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2FD0-8135-463F-842A-C3A7C9C2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15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996</cp:revision>
  <cp:lastPrinted>2016-04-19T11:31:00Z</cp:lastPrinted>
  <dcterms:created xsi:type="dcterms:W3CDTF">2015-04-14T07:07:00Z</dcterms:created>
  <dcterms:modified xsi:type="dcterms:W3CDTF">2017-05-17T11:28:00Z</dcterms:modified>
</cp:coreProperties>
</file>