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D2483E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01">
        <w:rPr>
          <w:rFonts w:ascii="Times New Roman" w:hAnsi="Times New Roman" w:cs="Times New Roman"/>
          <w:b/>
        </w:rPr>
        <w:t>К</w:t>
      </w:r>
      <w:r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05BF" w:rsidRPr="005F05BF">
        <w:rPr>
          <w:rFonts w:ascii="Times New Roman" w:hAnsi="Times New Roman" w:cs="Times New Roman"/>
          <w:b/>
          <w:sz w:val="36"/>
          <w:szCs w:val="36"/>
        </w:rPr>
        <w:t>Визьменского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 за 2014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BE4AF4" w:rsidRDefault="00BE4AF4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ст.3, ст. 20  Устава  </w:t>
      </w:r>
      <w:r w:rsidR="00633373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поселения,  Решением Совета</w:t>
      </w:r>
      <w:r w:rsidR="00633373">
        <w:rPr>
          <w:rFonts w:ascii="Times New Roman" w:hAnsi="Times New Roman" w:cs="Times New Roman"/>
          <w:sz w:val="28"/>
          <w:szCs w:val="28"/>
        </w:rPr>
        <w:t xml:space="preserve"> 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 от</w:t>
      </w:r>
      <w:r w:rsidR="008B0CBC">
        <w:rPr>
          <w:rFonts w:ascii="Times New Roman" w:hAnsi="Times New Roman" w:cs="Times New Roman"/>
          <w:sz w:val="28"/>
          <w:szCs w:val="28"/>
        </w:rPr>
        <w:t xml:space="preserve"> 2</w:t>
      </w:r>
      <w:r w:rsidR="00633373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</w:t>
      </w:r>
      <w:r w:rsidR="0063337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.2014 № </w:t>
      </w:r>
      <w:r w:rsidR="00633373">
        <w:rPr>
          <w:rFonts w:ascii="Times New Roman" w:hAnsi="Times New Roman" w:cs="Times New Roman"/>
          <w:sz w:val="28"/>
          <w:szCs w:val="28"/>
        </w:rPr>
        <w:t>2</w:t>
      </w:r>
      <w:r w:rsidR="008B0CBC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1A73D3">
        <w:rPr>
          <w:rFonts w:ascii="Times New Roman" w:hAnsi="Times New Roman" w:cs="Times New Roman"/>
          <w:sz w:val="28"/>
          <w:szCs w:val="28"/>
        </w:rPr>
        <w:t>части полномочий на 2015 год»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 </w:t>
      </w:r>
      <w:r w:rsidR="001A73D3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>нское сельское  поселение  представило в контрольно-счетную комиссию Белозерского муниципального района  отчет об исполнении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A73D3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  за 2014 год.        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Цель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Проверка отчета об исполнении бюджета муниципального образования  за 2014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Предмет проверки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Исполнение доходных и расходных статей бюджета муниципального образования. 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Вопросы проверки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Полнота и соответствие отчета об исполнении бюджета  </w:t>
      </w:r>
      <w:r w:rsidR="00715EF1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 за 2014 год Бюджетному кодексу РФ и Полож</w:t>
      </w:r>
      <w:r w:rsidR="008B0CBC">
        <w:rPr>
          <w:rFonts w:ascii="Times New Roman" w:hAnsi="Times New Roman" w:cs="Times New Roman"/>
          <w:sz w:val="28"/>
          <w:szCs w:val="28"/>
        </w:rPr>
        <w:t>ен</w:t>
      </w:r>
      <w:r w:rsidR="00715EF1">
        <w:rPr>
          <w:rFonts w:ascii="Times New Roman" w:hAnsi="Times New Roman" w:cs="Times New Roman"/>
          <w:sz w:val="28"/>
          <w:szCs w:val="28"/>
        </w:rPr>
        <w:t>ию «О бюджетном процессе в Визьме</w:t>
      </w:r>
      <w:r w:rsidRPr="00D2483E">
        <w:rPr>
          <w:rFonts w:ascii="Times New Roman" w:hAnsi="Times New Roman" w:cs="Times New Roman"/>
          <w:sz w:val="28"/>
          <w:szCs w:val="28"/>
        </w:rPr>
        <w:t>нском сельском поселении»;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Расходы бюджета: изменения р</w:t>
      </w:r>
      <w:r w:rsidR="00715EF1">
        <w:rPr>
          <w:rFonts w:ascii="Times New Roman" w:hAnsi="Times New Roman" w:cs="Times New Roman"/>
          <w:sz w:val="28"/>
          <w:szCs w:val="28"/>
        </w:rPr>
        <w:t>асходной части бюджета 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поселения,  исполнение расходной части бюджета по функциональной структуре расходов;</w:t>
      </w:r>
    </w:p>
    <w:p w:rsidR="00D2483E" w:rsidRPr="00D2483E" w:rsidRDefault="00715EF1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Визьме</w:t>
      </w:r>
      <w:r w:rsidR="00D2483E" w:rsidRPr="00D2483E">
        <w:rPr>
          <w:rFonts w:ascii="Times New Roman" w:hAnsi="Times New Roman" w:cs="Times New Roman"/>
          <w:sz w:val="28"/>
          <w:szCs w:val="28"/>
        </w:rPr>
        <w:t>нского сельского поселения и анализ источников его покрытия;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Анализ представленных бюджетных ссуд и бюджетных кредитов, гарантий;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Наличие сводной бюджетной росписи и ее соответствие бюджету;</w:t>
      </w:r>
    </w:p>
    <w:p w:rsid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Исполнение целевых программ.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 xml:space="preserve">й </w:t>
      </w:r>
      <w:r w:rsidR="00715EF1">
        <w:rPr>
          <w:rFonts w:ascii="Times New Roman" w:hAnsi="Times New Roman" w:cs="Times New Roman"/>
          <w:sz w:val="28"/>
          <w:szCs w:val="28"/>
        </w:rPr>
        <w:t>отчетности, представленной Визьме</w:t>
      </w:r>
      <w:r w:rsidRPr="00D2483E">
        <w:rPr>
          <w:rFonts w:ascii="Times New Roman" w:hAnsi="Times New Roman" w:cs="Times New Roman"/>
          <w:sz w:val="28"/>
          <w:szCs w:val="28"/>
        </w:rPr>
        <w:t>нским  сельским поселением.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Внешняя проверка включает в себя проведение финансовой экспертизы годового отчета об исполнении бюджета и анализ исполнения бюджета поселения за 2014 год. Отчет об исполнении бюджета за 2014 год представлен в сроки, установленные ст.264.4. БК РФ и п.3 Р.6.3 Поло</w:t>
      </w:r>
      <w:r w:rsidR="00951C81">
        <w:rPr>
          <w:rFonts w:ascii="Times New Roman" w:hAnsi="Times New Roman" w:cs="Times New Roman"/>
          <w:sz w:val="28"/>
          <w:szCs w:val="28"/>
        </w:rPr>
        <w:t>же</w:t>
      </w:r>
      <w:r w:rsidR="00715EF1">
        <w:rPr>
          <w:rFonts w:ascii="Times New Roman" w:hAnsi="Times New Roman" w:cs="Times New Roman"/>
          <w:sz w:val="28"/>
          <w:szCs w:val="28"/>
        </w:rPr>
        <w:t>ния о бюджетном процессе в Визьме</w:t>
      </w:r>
      <w:r w:rsidRPr="00D2483E">
        <w:rPr>
          <w:rFonts w:ascii="Times New Roman" w:hAnsi="Times New Roman" w:cs="Times New Roman"/>
          <w:sz w:val="28"/>
          <w:szCs w:val="28"/>
        </w:rPr>
        <w:t>нском сельском поселении (не позднее 01 апреля текущего финансового года)</w:t>
      </w:r>
      <w:r w:rsidRPr="00D248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В соответствии с п.4,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- Инструкция) бюджетная отчетность предоставлена в полном объеме.</w:t>
      </w:r>
    </w:p>
    <w:p w:rsidR="00D2483E" w:rsidRPr="00D2483E" w:rsidRDefault="00D2483E" w:rsidP="001C2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Сумма утвержденных  бюджетных назначений, отраженная в отчете об исполнении бюджета (ф.0503127) по разделу «Доходы бюджета» в графе 4 (</w:t>
      </w:r>
      <w:r w:rsidR="001D2093">
        <w:rPr>
          <w:rFonts w:ascii="Times New Roman" w:hAnsi="Times New Roman" w:cs="Times New Roman"/>
          <w:sz w:val="28"/>
          <w:szCs w:val="28"/>
        </w:rPr>
        <w:t>4237,6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руб.), соответствует общему объему доходов, утвержденно</w:t>
      </w:r>
      <w:r w:rsidR="001D2093">
        <w:rPr>
          <w:rFonts w:ascii="Times New Roman" w:hAnsi="Times New Roman" w:cs="Times New Roman"/>
          <w:sz w:val="28"/>
          <w:szCs w:val="28"/>
        </w:rPr>
        <w:t>му Решением Совета 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 от 1</w:t>
      </w:r>
      <w:r w:rsidR="001D209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951C81">
        <w:rPr>
          <w:rFonts w:ascii="Times New Roman" w:hAnsi="Times New Roman" w:cs="Times New Roman"/>
          <w:sz w:val="28"/>
          <w:szCs w:val="28"/>
        </w:rPr>
        <w:t>32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D2093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на 2014 год и плановый период 2015 и 2016 годов» (в редакции Решения </w:t>
      </w:r>
      <w:r w:rsidR="00BC27FA">
        <w:rPr>
          <w:rFonts w:ascii="Times New Roman" w:hAnsi="Times New Roman" w:cs="Times New Roman"/>
          <w:sz w:val="28"/>
          <w:szCs w:val="28"/>
        </w:rPr>
        <w:t>Совета 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  <w:r w:rsidR="00BC27FA">
        <w:rPr>
          <w:rFonts w:ascii="Times New Roman" w:hAnsi="Times New Roman" w:cs="Times New Roman"/>
          <w:sz w:val="28"/>
          <w:szCs w:val="28"/>
        </w:rPr>
        <w:t>30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BC27FA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>.2015 № 1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), что соответствует требованиям п.134 Инструкции.             </w:t>
      </w:r>
    </w:p>
    <w:p w:rsid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Плановые бюджетные назначения, отраженные в отчете об исполнении бюджета (ф.0503117) по разделу «Расходы бюджета» (</w:t>
      </w:r>
      <w:r w:rsidR="001C23A5">
        <w:rPr>
          <w:rFonts w:ascii="Times New Roman" w:hAnsi="Times New Roman" w:cs="Times New Roman"/>
          <w:sz w:val="28"/>
          <w:szCs w:val="28"/>
        </w:rPr>
        <w:t>4986,9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руб.) соответствуют сумме назначений, утвержденных сводной бюджетной росписью по состоянию на 31.12.2014, что отвечает требованиям Инструкции.  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1. Анализ утвержденного бюджета муниципального образования  на 2014 год и вносимых изменений в бюджет по Решениям Совета муниципального образования  </w:t>
      </w:r>
    </w:p>
    <w:p w:rsidR="00D2483E" w:rsidRPr="00034845" w:rsidRDefault="00D2483E" w:rsidP="000348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2014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</w:t>
      </w:r>
      <w:r w:rsidR="00761A06">
        <w:rPr>
          <w:rFonts w:ascii="Times New Roman" w:hAnsi="Times New Roman" w:cs="Times New Roman"/>
          <w:sz w:val="28"/>
          <w:szCs w:val="28"/>
        </w:rPr>
        <w:t>184.1 БК.  Решением Совета 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поселения от 1</w:t>
      </w:r>
      <w:r w:rsidR="00761A06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>.12.2013 № 3</w:t>
      </w:r>
      <w:r w:rsidR="00071DD1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61A06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на 2014 год и плановый период 2015 и 2016 годов» бюджет поселения был утвержден по доходам в сумме </w:t>
      </w:r>
      <w:r w:rsidR="00396A51">
        <w:rPr>
          <w:rFonts w:ascii="Times New Roman" w:hAnsi="Times New Roman" w:cs="Times New Roman"/>
          <w:sz w:val="28"/>
          <w:szCs w:val="28"/>
        </w:rPr>
        <w:t>4237,6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396A51">
        <w:rPr>
          <w:rFonts w:ascii="Times New Roman" w:hAnsi="Times New Roman" w:cs="Times New Roman"/>
          <w:sz w:val="28"/>
          <w:szCs w:val="28"/>
        </w:rPr>
        <w:t>расходам – 4986,9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483E" w:rsidRPr="00D2483E" w:rsidRDefault="0057291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7D0">
        <w:rPr>
          <w:rFonts w:ascii="Times New Roman" w:hAnsi="Times New Roman" w:cs="Times New Roman"/>
          <w:sz w:val="28"/>
          <w:szCs w:val="28"/>
        </w:rPr>
        <w:t xml:space="preserve"> Решением Совета Визьме</w:t>
      </w:r>
      <w:r w:rsidR="00D2483E" w:rsidRPr="00D2483E">
        <w:rPr>
          <w:rFonts w:ascii="Times New Roman" w:hAnsi="Times New Roman" w:cs="Times New Roman"/>
          <w:sz w:val="28"/>
          <w:szCs w:val="28"/>
        </w:rPr>
        <w:t>нского сельского поселения от 1</w:t>
      </w:r>
      <w:r w:rsidR="00F727D0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6B6A37">
        <w:rPr>
          <w:rFonts w:ascii="Times New Roman" w:hAnsi="Times New Roman" w:cs="Times New Roman"/>
          <w:sz w:val="28"/>
          <w:szCs w:val="28"/>
        </w:rPr>
        <w:t>32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«О бюджете поселения на 2014 год и плановый период 2015 и 2016 годов» (далее - Решение о бюджете) с учетом изменений утверждены: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-  источники внутреннего финансирования дефицита бюджета поселения (приложение 1 к Решению о бюджете);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- перечень и коды главных </w:t>
      </w:r>
      <w:proofErr w:type="gramStart"/>
      <w:r w:rsidRPr="00D2483E">
        <w:rPr>
          <w:rFonts w:ascii="Times New Roman" w:hAnsi="Times New Roman" w:cs="Times New Roman"/>
          <w:bCs/>
          <w:sz w:val="28"/>
          <w:szCs w:val="28"/>
        </w:rPr>
        <w:t>администраторов источников внутреннего финансирования дефицита бюджета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 </w:t>
      </w:r>
      <w:r w:rsidR="00B31E11">
        <w:rPr>
          <w:rFonts w:ascii="Times New Roman" w:hAnsi="Times New Roman" w:cs="Times New Roman"/>
          <w:bCs/>
          <w:sz w:val="28"/>
          <w:szCs w:val="28"/>
        </w:rPr>
        <w:t>(приложение 5</w:t>
      </w:r>
      <w:r w:rsidRPr="00D2483E">
        <w:rPr>
          <w:rFonts w:ascii="Times New Roman" w:hAnsi="Times New Roman" w:cs="Times New Roman"/>
          <w:bCs/>
          <w:sz w:val="28"/>
          <w:szCs w:val="28"/>
        </w:rPr>
        <w:t xml:space="preserve"> к Решению о бюджете).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2014 года изменения и дополнения в бюджет поселения вносились </w:t>
      </w:r>
      <w:r w:rsidR="00217559">
        <w:rPr>
          <w:rFonts w:ascii="Times New Roman" w:hAnsi="Times New Roman" w:cs="Times New Roman"/>
          <w:sz w:val="28"/>
          <w:szCs w:val="28"/>
        </w:rPr>
        <w:t>9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 на основании следующих Решений Совета поселения:      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  1 от 2</w:t>
      </w:r>
      <w:r w:rsidR="00543CA6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543CA6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 </w:t>
      </w:r>
      <w:r w:rsidR="00543CA6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2</w:t>
      </w:r>
      <w:r w:rsidR="00543CA6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543CA6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543CA6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43CA6">
        <w:rPr>
          <w:rFonts w:ascii="Times New Roman" w:hAnsi="Times New Roman" w:cs="Times New Roman"/>
          <w:sz w:val="28"/>
          <w:szCs w:val="28"/>
        </w:rPr>
        <w:t>02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543CA6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D2483E" w:rsidRPr="00D2483E" w:rsidRDefault="00543CA6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14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7F4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543CA6" w:rsidRDefault="00543CA6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16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2483E" w:rsidRPr="00D248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3CA6" w:rsidRDefault="00543CA6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19 от 23.09.2014</w:t>
      </w:r>
    </w:p>
    <w:p w:rsidR="00052AF3" w:rsidRDefault="00052AF3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27 от 29.10.2014</w:t>
      </w:r>
    </w:p>
    <w:p w:rsidR="00543CA6" w:rsidRDefault="00543CA6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32 от 26.12.2014</w:t>
      </w:r>
    </w:p>
    <w:p w:rsidR="00052AF3" w:rsidRDefault="00543CA6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1  от 30.01.2015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052AF3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845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Причины изменений – поступление и перераспределение бюджетных ассигнований.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Внесение изменений было связано с необходимостью утверждения изменений размера ассигнований, выделяемых из областного и районного бюджетов.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 Корректировка планируемых налоговых и неналоговых поступлений с учетом уровня их фактической собираемости не производилась.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Последняя корректиро</w:t>
      </w:r>
      <w:r w:rsidR="008A71D0">
        <w:rPr>
          <w:rFonts w:ascii="Times New Roman" w:hAnsi="Times New Roman" w:cs="Times New Roman"/>
          <w:sz w:val="28"/>
          <w:szCs w:val="28"/>
        </w:rPr>
        <w:t>вка параметров бюджета принята 30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8A71D0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034845" w:rsidRDefault="00487418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>В нарушение ч.1 ст.5 БК РФ и   раздела 4.4 Поло</w:t>
      </w:r>
      <w:r w:rsidR="008F1D6E">
        <w:rPr>
          <w:rFonts w:ascii="Times New Roman" w:hAnsi="Times New Roman" w:cs="Times New Roman"/>
          <w:b/>
          <w:sz w:val="28"/>
          <w:szCs w:val="28"/>
        </w:rPr>
        <w:t>же</w:t>
      </w:r>
      <w:r w:rsidR="0080190C">
        <w:rPr>
          <w:rFonts w:ascii="Times New Roman" w:hAnsi="Times New Roman" w:cs="Times New Roman"/>
          <w:b/>
          <w:sz w:val="28"/>
          <w:szCs w:val="28"/>
        </w:rPr>
        <w:t>ния о бюджетном процессе в Визьме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нском поселении, из которых следует, что решение о бюджете вступает в силу с 1 января и действует по 31 декабря финансового года,  в бюджет поселения внесены изменения после прекращения его действия. </w:t>
      </w:r>
    </w:p>
    <w:p w:rsidR="00D2483E" w:rsidRPr="00D2483E" w:rsidRDefault="0048741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</w:t>
      </w:r>
      <w:r w:rsidR="00D41488">
        <w:rPr>
          <w:rFonts w:ascii="Times New Roman" w:hAnsi="Times New Roman" w:cs="Times New Roman"/>
          <w:sz w:val="28"/>
          <w:szCs w:val="28"/>
        </w:rPr>
        <w:t xml:space="preserve">ачальными значениями была </w:t>
      </w:r>
      <w:r w:rsidR="00D41488">
        <w:rPr>
          <w:rFonts w:ascii="Times New Roman" w:hAnsi="Times New Roman" w:cs="Times New Roman"/>
          <w:sz w:val="28"/>
          <w:szCs w:val="28"/>
        </w:rPr>
        <w:lastRenderedPageBreak/>
        <w:t>уменьш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 </w:t>
      </w:r>
      <w:r w:rsidR="00D41488">
        <w:rPr>
          <w:rFonts w:ascii="Times New Roman" w:hAnsi="Times New Roman" w:cs="Times New Roman"/>
          <w:sz w:val="28"/>
          <w:szCs w:val="28"/>
        </w:rPr>
        <w:t xml:space="preserve">5,9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FF2C8A">
        <w:rPr>
          <w:rFonts w:ascii="Times New Roman" w:hAnsi="Times New Roman" w:cs="Times New Roman"/>
          <w:sz w:val="28"/>
          <w:szCs w:val="28"/>
        </w:rPr>
        <w:t>4237,6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F2C8A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расходная часть увеличена  на </w:t>
      </w:r>
      <w:r w:rsidR="00621CC5">
        <w:rPr>
          <w:rFonts w:ascii="Times New Roman" w:hAnsi="Times New Roman" w:cs="Times New Roman"/>
          <w:sz w:val="28"/>
          <w:szCs w:val="28"/>
        </w:rPr>
        <w:t xml:space="preserve">10,7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FF2C8A">
        <w:rPr>
          <w:rFonts w:ascii="Times New Roman" w:hAnsi="Times New Roman" w:cs="Times New Roman"/>
          <w:sz w:val="28"/>
          <w:szCs w:val="28"/>
        </w:rPr>
        <w:t>4986,9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6913CA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 за 2014 год доходная часть бюджета исполнена в сумме </w:t>
      </w:r>
      <w:r w:rsidR="00A3079B">
        <w:rPr>
          <w:rFonts w:ascii="Times New Roman" w:hAnsi="Times New Roman" w:cs="Times New Roman"/>
          <w:sz w:val="28"/>
          <w:szCs w:val="28"/>
        </w:rPr>
        <w:t>4239,3</w:t>
      </w:r>
      <w:r w:rsidR="0089338A">
        <w:rPr>
          <w:rFonts w:ascii="Times New Roman" w:hAnsi="Times New Roman" w:cs="Times New Roman"/>
          <w:sz w:val="28"/>
          <w:szCs w:val="28"/>
        </w:rPr>
        <w:t xml:space="preserve"> тыс. руб. или 100 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от плана. Расходные обязательства бюджета исполнены в сумме </w:t>
      </w:r>
      <w:r w:rsidR="0089338A">
        <w:rPr>
          <w:rFonts w:ascii="Times New Roman" w:hAnsi="Times New Roman" w:cs="Times New Roman"/>
          <w:sz w:val="28"/>
          <w:szCs w:val="28"/>
        </w:rPr>
        <w:t>49</w:t>
      </w:r>
      <w:r w:rsidR="00196667">
        <w:rPr>
          <w:rFonts w:ascii="Times New Roman" w:hAnsi="Times New Roman" w:cs="Times New Roman"/>
          <w:sz w:val="28"/>
          <w:szCs w:val="28"/>
        </w:rPr>
        <w:t>41,0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913CA">
        <w:rPr>
          <w:rFonts w:ascii="Times New Roman" w:hAnsi="Times New Roman" w:cs="Times New Roman"/>
          <w:sz w:val="28"/>
          <w:szCs w:val="28"/>
        </w:rPr>
        <w:t xml:space="preserve">99,1 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от объема годовых назначений. В результате исполнения бюджета план по доходам и расходам был не выполнен. Бюджет исполнен с </w:t>
      </w:r>
      <w:r w:rsidR="00B804B2">
        <w:rPr>
          <w:rFonts w:ascii="Times New Roman" w:hAnsi="Times New Roman" w:cs="Times New Roman"/>
          <w:sz w:val="28"/>
          <w:szCs w:val="28"/>
        </w:rPr>
        <w:t>де</w:t>
      </w:r>
      <w:r w:rsidR="00CC129A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F81486">
        <w:rPr>
          <w:rFonts w:ascii="Times New Roman" w:hAnsi="Times New Roman" w:cs="Times New Roman"/>
          <w:sz w:val="28"/>
          <w:szCs w:val="28"/>
        </w:rPr>
        <w:t>701,7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0F7080">
        <w:rPr>
          <w:rFonts w:ascii="Times New Roman" w:hAnsi="Times New Roman" w:cs="Times New Roman"/>
          <w:sz w:val="28"/>
          <w:szCs w:val="28"/>
        </w:rPr>
        <w:t>749,3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90053D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 от 1</w:t>
      </w:r>
      <w:r w:rsidR="0090053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>.12.2013 № 3</w:t>
      </w:r>
      <w:r w:rsidR="00BE58FA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0053D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на 2014 год и плановый период 2015 и 2016 годов» установлено, что предполагаемые изменения соответствуют данным, отражаемым в соответствующих приложениях к Решениям.  </w:t>
      </w:r>
    </w:p>
    <w:p w:rsidR="00D2483E" w:rsidRPr="00D2483E" w:rsidRDefault="0048741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В соответствии с п.4.5 Полож</w:t>
      </w:r>
      <w:r w:rsidR="00BE58FA">
        <w:rPr>
          <w:rFonts w:ascii="Times New Roman" w:hAnsi="Times New Roman" w:cs="Times New Roman"/>
          <w:sz w:val="28"/>
          <w:szCs w:val="28"/>
        </w:rPr>
        <w:t>ен</w:t>
      </w:r>
      <w:r w:rsidR="0090053D">
        <w:rPr>
          <w:rFonts w:ascii="Times New Roman" w:hAnsi="Times New Roman" w:cs="Times New Roman"/>
          <w:sz w:val="28"/>
          <w:szCs w:val="28"/>
        </w:rPr>
        <w:t>ия о бюджетном процессе в  Визьме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нском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D2483E" w:rsidRP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Пояснительная записка к решению от 1</w:t>
      </w:r>
      <w:r w:rsidR="00EE4E60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.12.2013</w:t>
      </w:r>
      <w:r w:rsidR="00EE4E6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№</w:t>
      </w:r>
      <w:r w:rsidR="00EE4E6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3</w:t>
      </w:r>
      <w:r w:rsidR="00EE4E60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содержит ссылки на нормативные документы, утратившие силу: закон Вологодской области от 16.07.2005 № 1323-ОЗ «О нормативах расходных потребностей» (утратил силу в связи с принятием закона Вологодской области от 29.11.2010 № 2419-ОЗ «О нормативах расходных потребностей»).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ходе проверки установлено, что показатели, утвержденные сводной бюджетной росписью  поселе</w:t>
      </w:r>
      <w:r w:rsidR="00914C6E">
        <w:rPr>
          <w:rFonts w:ascii="Times New Roman" w:hAnsi="Times New Roman" w:cs="Times New Roman"/>
          <w:sz w:val="28"/>
          <w:szCs w:val="28"/>
        </w:rPr>
        <w:t>ния,  соответствуют Решению от 17</w:t>
      </w:r>
      <w:r w:rsidRPr="00D2483E">
        <w:rPr>
          <w:rFonts w:ascii="Times New Roman" w:hAnsi="Times New Roman" w:cs="Times New Roman"/>
          <w:sz w:val="28"/>
          <w:szCs w:val="28"/>
        </w:rPr>
        <w:t>.12.2013 года № 3</w:t>
      </w:r>
      <w:r w:rsidR="000D0EE6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14C6E">
        <w:rPr>
          <w:rFonts w:ascii="Times New Roman" w:hAnsi="Times New Roman" w:cs="Times New Roman"/>
          <w:sz w:val="28"/>
          <w:szCs w:val="28"/>
        </w:rPr>
        <w:t>Визьме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на 2014 год и плановый период 2015 и 2016 годов»  (в редакции Решения Совета поселения от </w:t>
      </w:r>
      <w:r w:rsidR="00914C6E">
        <w:rPr>
          <w:rFonts w:ascii="Times New Roman" w:hAnsi="Times New Roman" w:cs="Times New Roman"/>
          <w:sz w:val="28"/>
          <w:szCs w:val="28"/>
        </w:rPr>
        <w:t>30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914C6E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>.2015 № 1), что отвечает требованиям п.3 ст. 217 БК РФ.</w:t>
      </w:r>
    </w:p>
    <w:p w:rsidR="00D2483E" w:rsidRPr="00D14C8B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 w:rsidR="00636A2A">
        <w:rPr>
          <w:rFonts w:ascii="Times New Roman" w:hAnsi="Times New Roman" w:cs="Times New Roman"/>
          <w:sz w:val="28"/>
          <w:szCs w:val="28"/>
        </w:rPr>
        <w:t>а по</w:t>
      </w:r>
      <w:r w:rsidR="00C5355C">
        <w:rPr>
          <w:rFonts w:ascii="Times New Roman" w:hAnsi="Times New Roman" w:cs="Times New Roman"/>
          <w:sz w:val="28"/>
          <w:szCs w:val="28"/>
        </w:rPr>
        <w:t xml:space="preserve"> доходам утвержден в сумме </w:t>
      </w:r>
      <w:r w:rsidR="00717B4B">
        <w:rPr>
          <w:rFonts w:ascii="Times New Roman" w:hAnsi="Times New Roman" w:cs="Times New Roman"/>
          <w:sz w:val="28"/>
          <w:szCs w:val="28"/>
        </w:rPr>
        <w:t>4504,0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В течение 2014 года в доходную часть бюджета были  внесены изменения по субвенциям и субсидиям из областного бюджета   и дотациям из районного бюджета.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также  поступлением субсидии на повышение оплаты труда работникам муниципальных учреждений</w:t>
      </w:r>
      <w:r w:rsidRPr="00D2483E">
        <w:rPr>
          <w:rFonts w:ascii="Times New Roman" w:hAnsi="Times New Roman" w:cs="Times New Roman"/>
          <w:sz w:val="28"/>
          <w:szCs w:val="28"/>
        </w:rPr>
        <w:tab/>
        <w:t xml:space="preserve"> культуры.</w:t>
      </w:r>
    </w:p>
    <w:p w:rsidR="00D2483E" w:rsidRPr="00D14C8B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       Отклонение уточненного плана по доходам </w:t>
      </w:r>
      <w:proofErr w:type="gramStart"/>
      <w:r w:rsidRPr="00D14C8B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2.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Собственные доходы поселения пл</w:t>
      </w:r>
      <w:r w:rsidR="0021372C">
        <w:rPr>
          <w:rFonts w:ascii="Times New Roman" w:hAnsi="Times New Roman" w:cs="Times New Roman"/>
          <w:sz w:val="28"/>
          <w:szCs w:val="28"/>
        </w:rPr>
        <w:t>анируется получить в сумме 742,7</w:t>
      </w:r>
      <w:r w:rsidR="00362E18">
        <w:rPr>
          <w:rFonts w:ascii="Times New Roman" w:hAnsi="Times New Roman" w:cs="Times New Roman"/>
          <w:sz w:val="28"/>
          <w:szCs w:val="28"/>
        </w:rPr>
        <w:t>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62E1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1372C">
        <w:rPr>
          <w:rFonts w:ascii="Times New Roman" w:hAnsi="Times New Roman" w:cs="Times New Roman"/>
          <w:sz w:val="28"/>
          <w:szCs w:val="28"/>
        </w:rPr>
        <w:t>17,5</w:t>
      </w:r>
      <w:r w:rsidRPr="00D2483E">
        <w:rPr>
          <w:rFonts w:ascii="Times New Roman" w:hAnsi="Times New Roman" w:cs="Times New Roman"/>
          <w:sz w:val="28"/>
          <w:szCs w:val="28"/>
        </w:rPr>
        <w:t>% от общего объема доходов.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составе собственных доходов поселения занимают акцизы. Общий объем акцизов по подакцизным товарам</w:t>
      </w:r>
      <w:r w:rsidR="00172F23">
        <w:rPr>
          <w:rFonts w:ascii="Times New Roman" w:hAnsi="Times New Roman" w:cs="Times New Roman"/>
          <w:sz w:val="28"/>
          <w:szCs w:val="28"/>
        </w:rPr>
        <w:t xml:space="preserve"> запланирован в размере 309,4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A3726">
        <w:rPr>
          <w:rFonts w:ascii="Times New Roman" w:hAnsi="Times New Roman" w:cs="Times New Roman"/>
          <w:sz w:val="28"/>
          <w:szCs w:val="28"/>
        </w:rPr>
        <w:t xml:space="preserve">, что составляет 41,6 </w:t>
      </w:r>
      <w:r w:rsidRPr="00D2483E">
        <w:rPr>
          <w:rFonts w:ascii="Times New Roman" w:hAnsi="Times New Roman" w:cs="Times New Roman"/>
          <w:sz w:val="28"/>
          <w:szCs w:val="28"/>
        </w:rPr>
        <w:t>% собственных доходов бюджета поселения.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Налог на доходы физических лиц</w:t>
      </w:r>
      <w:r w:rsidR="00013D06">
        <w:rPr>
          <w:rFonts w:ascii="Times New Roman" w:hAnsi="Times New Roman" w:cs="Times New Roman"/>
          <w:sz w:val="28"/>
          <w:szCs w:val="28"/>
        </w:rPr>
        <w:t xml:space="preserve"> запланирован в размере </w:t>
      </w:r>
      <w:r w:rsidR="00740FEC">
        <w:rPr>
          <w:rFonts w:ascii="Times New Roman" w:hAnsi="Times New Roman" w:cs="Times New Roman"/>
          <w:sz w:val="28"/>
          <w:szCs w:val="28"/>
        </w:rPr>
        <w:t>143,0 тыс. руб. или 19,3</w:t>
      </w:r>
      <w:r w:rsidRPr="00D2483E">
        <w:rPr>
          <w:rFonts w:ascii="Times New Roman" w:hAnsi="Times New Roman" w:cs="Times New Roman"/>
          <w:sz w:val="28"/>
          <w:szCs w:val="28"/>
        </w:rPr>
        <w:t xml:space="preserve">% собственных доходов бюджета.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Основными налогоплательщиками в бюджет поселения являются:</w:t>
      </w:r>
    </w:p>
    <w:p w:rsidR="00D2483E" w:rsidRDefault="00D13A94" w:rsidP="00095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C58">
        <w:rPr>
          <w:rFonts w:ascii="Times New Roman" w:hAnsi="Times New Roman" w:cs="Times New Roman"/>
          <w:sz w:val="28"/>
          <w:szCs w:val="28"/>
        </w:rPr>
        <w:t>ОАО «Белозерский леспромхоз»,</w:t>
      </w:r>
    </w:p>
    <w:p w:rsidR="00095C58" w:rsidRDefault="00095C58" w:rsidP="00095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«Белозерская  ЦРБ»,</w:t>
      </w:r>
    </w:p>
    <w:p w:rsidR="00095C58" w:rsidRPr="00D2483E" w:rsidRDefault="00095C58" w:rsidP="00095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Визьменского сельского поселения.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В целом план по доходам бюджета был скорректиров</w:t>
      </w:r>
      <w:r w:rsidR="00310408">
        <w:rPr>
          <w:rFonts w:ascii="Times New Roman" w:hAnsi="Times New Roman" w:cs="Times New Roman"/>
          <w:sz w:val="28"/>
          <w:szCs w:val="28"/>
        </w:rPr>
        <w:t>ан в сторону уменьшения на 266,4</w:t>
      </w:r>
      <w:r w:rsidR="00214A34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D2483E">
        <w:rPr>
          <w:rFonts w:ascii="Times New Roman" w:hAnsi="Times New Roman" w:cs="Times New Roman"/>
          <w:sz w:val="28"/>
          <w:szCs w:val="28"/>
        </w:rPr>
        <w:t xml:space="preserve"> уточненный </w:t>
      </w:r>
      <w:r w:rsidR="00310408">
        <w:rPr>
          <w:rFonts w:ascii="Times New Roman" w:hAnsi="Times New Roman" w:cs="Times New Roman"/>
          <w:sz w:val="28"/>
          <w:szCs w:val="28"/>
        </w:rPr>
        <w:t>план меньше первоначального на 5,9</w:t>
      </w:r>
      <w:r w:rsidRPr="00D2483E">
        <w:rPr>
          <w:rFonts w:ascii="Times New Roman" w:hAnsi="Times New Roman" w:cs="Times New Roman"/>
          <w:sz w:val="28"/>
          <w:szCs w:val="28"/>
        </w:rPr>
        <w:t>%. Уточненный план бю</w:t>
      </w:r>
      <w:r w:rsidR="00310408">
        <w:rPr>
          <w:rFonts w:ascii="Times New Roman" w:hAnsi="Times New Roman" w:cs="Times New Roman"/>
          <w:sz w:val="28"/>
          <w:szCs w:val="28"/>
        </w:rPr>
        <w:t>джета по доходам составил 4237,6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310408">
        <w:rPr>
          <w:rFonts w:ascii="Times New Roman" w:hAnsi="Times New Roman" w:cs="Times New Roman"/>
          <w:sz w:val="28"/>
          <w:szCs w:val="28"/>
        </w:rPr>
        <w:t>4504,0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В течение 2014 года в расходную часть бюджета были внесены изменения по разделам: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«общегосударств</w:t>
      </w:r>
      <w:r w:rsidR="00310408">
        <w:rPr>
          <w:rFonts w:ascii="Times New Roman" w:hAnsi="Times New Roman" w:cs="Times New Roman"/>
          <w:sz w:val="28"/>
          <w:szCs w:val="28"/>
        </w:rPr>
        <w:t>енные вопросы» (в связи с увелич</w:t>
      </w:r>
      <w:r w:rsidRPr="00D2483E">
        <w:rPr>
          <w:rFonts w:ascii="Times New Roman" w:hAnsi="Times New Roman" w:cs="Times New Roman"/>
          <w:sz w:val="28"/>
          <w:szCs w:val="28"/>
        </w:rPr>
        <w:t>ением расходов на функционирование Главы муниципального образования</w:t>
      </w:r>
      <w:r w:rsidR="00137458">
        <w:rPr>
          <w:rFonts w:ascii="Times New Roman" w:hAnsi="Times New Roman" w:cs="Times New Roman"/>
          <w:sz w:val="28"/>
          <w:szCs w:val="28"/>
        </w:rPr>
        <w:t xml:space="preserve">, </w:t>
      </w:r>
      <w:r w:rsidR="00310408">
        <w:rPr>
          <w:rFonts w:ascii="Times New Roman" w:hAnsi="Times New Roman" w:cs="Times New Roman"/>
          <w:sz w:val="28"/>
          <w:szCs w:val="28"/>
        </w:rPr>
        <w:t>и уменьшением расходов на</w:t>
      </w:r>
      <w:r w:rsidR="00137458">
        <w:rPr>
          <w:rFonts w:ascii="Times New Roman" w:hAnsi="Times New Roman" w:cs="Times New Roman"/>
          <w:sz w:val="28"/>
          <w:szCs w:val="28"/>
        </w:rPr>
        <w:t xml:space="preserve"> </w:t>
      </w:r>
      <w:r w:rsidR="00EA4BB3">
        <w:rPr>
          <w:rFonts w:ascii="Times New Roman" w:hAnsi="Times New Roman" w:cs="Times New Roman"/>
          <w:sz w:val="28"/>
          <w:szCs w:val="28"/>
        </w:rPr>
        <w:t xml:space="preserve"> функционирование </w:t>
      </w:r>
      <w:r w:rsidRPr="00D2483E">
        <w:rPr>
          <w:rFonts w:ascii="Times New Roman" w:hAnsi="Times New Roman" w:cs="Times New Roman"/>
          <w:sz w:val="28"/>
          <w:szCs w:val="28"/>
        </w:rPr>
        <w:t>местных администраций</w:t>
      </w:r>
      <w:r w:rsidR="004A3A85">
        <w:rPr>
          <w:rFonts w:ascii="Times New Roman" w:hAnsi="Times New Roman" w:cs="Times New Roman"/>
          <w:sz w:val="28"/>
          <w:szCs w:val="28"/>
        </w:rPr>
        <w:t>, на проведение выборов</w:t>
      </w:r>
      <w:r w:rsidR="00C559DA">
        <w:rPr>
          <w:rFonts w:ascii="Times New Roman" w:hAnsi="Times New Roman" w:cs="Times New Roman"/>
          <w:sz w:val="28"/>
          <w:szCs w:val="28"/>
        </w:rPr>
        <w:t>, на резервные фонды и другие общегосударственные вопросы</w:t>
      </w:r>
      <w:r w:rsidRPr="00D2483E">
        <w:rPr>
          <w:rFonts w:ascii="Times New Roman" w:hAnsi="Times New Roman" w:cs="Times New Roman"/>
          <w:sz w:val="28"/>
          <w:szCs w:val="28"/>
        </w:rPr>
        <w:t>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«национальная оборона» (в связи с увеличением расходов по мобилизационной и вневойсковой подготовке);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«национальная</w:t>
      </w:r>
      <w:r w:rsidR="00EB1D9E">
        <w:rPr>
          <w:rFonts w:ascii="Times New Roman" w:hAnsi="Times New Roman" w:cs="Times New Roman"/>
          <w:sz w:val="28"/>
          <w:szCs w:val="28"/>
        </w:rPr>
        <w:t xml:space="preserve"> безопасность» (</w:t>
      </w:r>
      <w:r w:rsidR="00BC4E7A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C4E7A">
        <w:rPr>
          <w:rFonts w:ascii="Times New Roman" w:hAnsi="Times New Roman" w:cs="Times New Roman"/>
          <w:sz w:val="28"/>
          <w:szCs w:val="28"/>
        </w:rPr>
        <w:t>ы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безопасности);</w:t>
      </w:r>
    </w:p>
    <w:p w:rsidR="007B421C" w:rsidRPr="00D2483E" w:rsidRDefault="007B421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«национальная экономика»</w:t>
      </w:r>
      <w:r w:rsidR="008172E9">
        <w:rPr>
          <w:rFonts w:ascii="Times New Roman" w:hAnsi="Times New Roman" w:cs="Times New Roman"/>
          <w:sz w:val="28"/>
          <w:szCs w:val="28"/>
        </w:rPr>
        <w:t xml:space="preserve"> (</w:t>
      </w:r>
      <w:r w:rsidR="00805081">
        <w:rPr>
          <w:rFonts w:ascii="Times New Roman" w:hAnsi="Times New Roman" w:cs="Times New Roman"/>
          <w:sz w:val="28"/>
          <w:szCs w:val="28"/>
        </w:rPr>
        <w:t>в связи с уменьш</w:t>
      </w:r>
      <w:r>
        <w:rPr>
          <w:rFonts w:ascii="Times New Roman" w:hAnsi="Times New Roman" w:cs="Times New Roman"/>
          <w:sz w:val="28"/>
          <w:szCs w:val="28"/>
        </w:rPr>
        <w:t>ением расходов на дорожное хозяйство);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  «жилищно-коммунал</w:t>
      </w:r>
      <w:r w:rsidR="00192474">
        <w:rPr>
          <w:rFonts w:ascii="Times New Roman" w:hAnsi="Times New Roman" w:cs="Times New Roman"/>
          <w:sz w:val="28"/>
          <w:szCs w:val="28"/>
        </w:rPr>
        <w:t>ьное хозяйство» (в связи с увеличением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расходов на жилищное хозяйство</w:t>
      </w:r>
      <w:r w:rsidR="00E95DE4">
        <w:rPr>
          <w:rFonts w:ascii="Times New Roman" w:hAnsi="Times New Roman" w:cs="Times New Roman"/>
          <w:sz w:val="28"/>
          <w:szCs w:val="28"/>
        </w:rPr>
        <w:t>, коммунальное х</w:t>
      </w:r>
      <w:r w:rsidR="00192474">
        <w:rPr>
          <w:rFonts w:ascii="Times New Roman" w:hAnsi="Times New Roman" w:cs="Times New Roman"/>
          <w:sz w:val="28"/>
          <w:szCs w:val="28"/>
        </w:rPr>
        <w:t>озяйство,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благоустройство); 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«культура, кинематография» (в связи с увеличением расходов на культуру);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 «социальная политика» (в связи с </w:t>
      </w:r>
      <w:r w:rsidR="005F76C9">
        <w:rPr>
          <w:rFonts w:ascii="Times New Roman" w:hAnsi="Times New Roman" w:cs="Times New Roman"/>
          <w:sz w:val="28"/>
          <w:szCs w:val="28"/>
        </w:rPr>
        <w:t>уменьш</w:t>
      </w:r>
      <w:r w:rsidR="00E95DE4">
        <w:rPr>
          <w:rFonts w:ascii="Times New Roman" w:hAnsi="Times New Roman" w:cs="Times New Roman"/>
          <w:sz w:val="28"/>
          <w:szCs w:val="28"/>
        </w:rPr>
        <w:t>ением расходов на пенсионное обеспечение и</w:t>
      </w:r>
      <w:r w:rsidR="005F76C9">
        <w:rPr>
          <w:rFonts w:ascii="Times New Roman" w:hAnsi="Times New Roman" w:cs="Times New Roman"/>
          <w:sz w:val="28"/>
          <w:szCs w:val="28"/>
        </w:rPr>
        <w:t xml:space="preserve"> социальное обеспече</w:t>
      </w:r>
      <w:r w:rsidRPr="00D2483E">
        <w:rPr>
          <w:rFonts w:ascii="Times New Roman" w:hAnsi="Times New Roman" w:cs="Times New Roman"/>
          <w:sz w:val="28"/>
          <w:szCs w:val="28"/>
        </w:rPr>
        <w:t xml:space="preserve">ние населения); </w:t>
      </w:r>
    </w:p>
    <w:p w:rsidR="00D2483E" w:rsidRPr="00D14C8B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D14C8B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3.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Наиболее существенные изменения внесены в такие статьи расходов, как:</w:t>
      </w:r>
    </w:p>
    <w:p w:rsidR="005E109F" w:rsidRDefault="000569DF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09F">
        <w:rPr>
          <w:rFonts w:ascii="Times New Roman" w:hAnsi="Times New Roman" w:cs="Times New Roman"/>
          <w:sz w:val="28"/>
          <w:szCs w:val="28"/>
        </w:rPr>
        <w:t>- функционирование высшего должностного лица (уточнение составило 61,8 тыс. руб. или 14,7 % от первоначальной суммы);</w:t>
      </w:r>
    </w:p>
    <w:p w:rsidR="000569DF" w:rsidRDefault="000569DF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местных админист</w:t>
      </w:r>
      <w:r w:rsidR="005E109F">
        <w:rPr>
          <w:rFonts w:ascii="Times New Roman" w:hAnsi="Times New Roman" w:cs="Times New Roman"/>
          <w:sz w:val="28"/>
          <w:szCs w:val="28"/>
        </w:rPr>
        <w:t>раций (уточнение составило – 42,3 тыс. руб. или  2,7</w:t>
      </w:r>
      <w:r>
        <w:rPr>
          <w:rFonts w:ascii="Times New Roman" w:hAnsi="Times New Roman" w:cs="Times New Roman"/>
          <w:sz w:val="28"/>
          <w:szCs w:val="28"/>
        </w:rPr>
        <w:t xml:space="preserve">% от первоначальной суммы); </w:t>
      </w:r>
    </w:p>
    <w:p w:rsidR="006E6A15" w:rsidRDefault="006E6A1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выборов (уточнение составило – 42,5 тыс. руб.</w:t>
      </w:r>
      <w:r w:rsidR="00FF3A62">
        <w:rPr>
          <w:rFonts w:ascii="Times New Roman" w:hAnsi="Times New Roman" w:cs="Times New Roman"/>
          <w:sz w:val="28"/>
          <w:szCs w:val="28"/>
        </w:rPr>
        <w:t xml:space="preserve"> или 31,6 % от первоначальной суммы);</w:t>
      </w:r>
    </w:p>
    <w:p w:rsidR="00FA1D65" w:rsidRDefault="00FA1D6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резервные фонды (уточнение составило  - 9,3 тыс. руб. или 59,6 % от первоначальной суммы);</w:t>
      </w:r>
    </w:p>
    <w:p w:rsidR="00FA1D65" w:rsidRPr="00D2483E" w:rsidRDefault="00FA1D6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общегосударственные вопросы (уточнение составило -19,7 тыс. руб. или 19,2% от первоначальной суммы);</w:t>
      </w:r>
    </w:p>
    <w:p w:rsidR="00BC1665" w:rsidRPr="00D2483E" w:rsidRDefault="00BC1665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дорожное хоз</w:t>
      </w:r>
      <w:r w:rsidR="00FA1D65">
        <w:rPr>
          <w:rFonts w:ascii="Times New Roman" w:hAnsi="Times New Roman" w:cs="Times New Roman"/>
          <w:sz w:val="28"/>
          <w:szCs w:val="28"/>
        </w:rPr>
        <w:t>яйство (уточнение составило -31,0 тыс. руб., что на 8,6 % мен</w:t>
      </w:r>
      <w:r>
        <w:rPr>
          <w:rFonts w:ascii="Times New Roman" w:hAnsi="Times New Roman" w:cs="Times New Roman"/>
          <w:sz w:val="28"/>
          <w:szCs w:val="28"/>
        </w:rPr>
        <w:t>ьше первоначально утвержденной суммы);</w:t>
      </w:r>
    </w:p>
    <w:p w:rsid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- </w:t>
      </w:r>
      <w:r w:rsidR="00BC1665">
        <w:rPr>
          <w:rFonts w:ascii="Times New Roman" w:hAnsi="Times New Roman" w:cs="Times New Roman"/>
          <w:sz w:val="28"/>
          <w:szCs w:val="28"/>
        </w:rPr>
        <w:t>ЖКХ (в</w:t>
      </w:r>
      <w:r w:rsidR="004B2868">
        <w:rPr>
          <w:rFonts w:ascii="Times New Roman" w:hAnsi="Times New Roman" w:cs="Times New Roman"/>
          <w:sz w:val="28"/>
          <w:szCs w:val="28"/>
        </w:rPr>
        <w:t xml:space="preserve"> целом уточнение составило 354,3</w:t>
      </w:r>
      <w:r w:rsidR="00BC166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0216A">
        <w:rPr>
          <w:rFonts w:ascii="Times New Roman" w:hAnsi="Times New Roman" w:cs="Times New Roman"/>
          <w:sz w:val="28"/>
          <w:szCs w:val="28"/>
        </w:rPr>
        <w:t xml:space="preserve">на </w:t>
      </w:r>
      <w:r w:rsidR="004B2868">
        <w:rPr>
          <w:rFonts w:ascii="Times New Roman" w:hAnsi="Times New Roman" w:cs="Times New Roman"/>
          <w:sz w:val="28"/>
          <w:szCs w:val="28"/>
        </w:rPr>
        <w:t>83</w:t>
      </w:r>
      <w:r w:rsidR="00BC1665">
        <w:rPr>
          <w:rFonts w:ascii="Times New Roman" w:hAnsi="Times New Roman" w:cs="Times New Roman"/>
          <w:sz w:val="28"/>
          <w:szCs w:val="28"/>
        </w:rPr>
        <w:t xml:space="preserve"> % </w:t>
      </w:r>
      <w:r w:rsidR="00A0216A">
        <w:rPr>
          <w:rFonts w:ascii="Times New Roman" w:hAnsi="Times New Roman" w:cs="Times New Roman"/>
          <w:sz w:val="28"/>
          <w:szCs w:val="28"/>
        </w:rPr>
        <w:t>больше</w:t>
      </w:r>
      <w:r w:rsidR="00BC1665">
        <w:rPr>
          <w:rFonts w:ascii="Times New Roman" w:hAnsi="Times New Roman" w:cs="Times New Roman"/>
          <w:sz w:val="28"/>
          <w:szCs w:val="28"/>
        </w:rPr>
        <w:t xml:space="preserve"> первоначально утвержденной суммы</w:t>
      </w:r>
      <w:r w:rsidR="006F4EE7">
        <w:rPr>
          <w:rFonts w:ascii="Times New Roman" w:hAnsi="Times New Roman" w:cs="Times New Roman"/>
          <w:sz w:val="28"/>
          <w:szCs w:val="28"/>
        </w:rPr>
        <w:t>, в т.ч. расходы по жилищном</w:t>
      </w:r>
      <w:r w:rsidR="004B2868">
        <w:rPr>
          <w:rFonts w:ascii="Times New Roman" w:hAnsi="Times New Roman" w:cs="Times New Roman"/>
          <w:sz w:val="28"/>
          <w:szCs w:val="28"/>
        </w:rPr>
        <w:t>у хозяйству увеличились на 194,8</w:t>
      </w:r>
      <w:r w:rsidR="007E2FAE">
        <w:rPr>
          <w:rFonts w:ascii="Times New Roman" w:hAnsi="Times New Roman" w:cs="Times New Roman"/>
          <w:sz w:val="28"/>
          <w:szCs w:val="28"/>
        </w:rPr>
        <w:t xml:space="preserve"> тыс. руб. (на 87,8 %</w:t>
      </w:r>
      <w:r w:rsidR="006F4EE7">
        <w:rPr>
          <w:rFonts w:ascii="Times New Roman" w:hAnsi="Times New Roman" w:cs="Times New Roman"/>
          <w:sz w:val="28"/>
          <w:szCs w:val="28"/>
        </w:rPr>
        <w:t>), по  коммунально</w:t>
      </w:r>
      <w:r w:rsidR="006913E6">
        <w:rPr>
          <w:rFonts w:ascii="Times New Roman" w:hAnsi="Times New Roman" w:cs="Times New Roman"/>
          <w:sz w:val="28"/>
          <w:szCs w:val="28"/>
        </w:rPr>
        <w:t>му хозяйству увеличились на 16,1 тыс. руб. (</w:t>
      </w:r>
      <w:proofErr w:type="gramStart"/>
      <w:r w:rsidR="006913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13E6">
        <w:rPr>
          <w:rFonts w:ascii="Times New Roman" w:hAnsi="Times New Roman" w:cs="Times New Roman"/>
          <w:sz w:val="28"/>
          <w:szCs w:val="28"/>
        </w:rPr>
        <w:t xml:space="preserve"> 40,3</w:t>
      </w:r>
      <w:r w:rsidR="006F4EE7">
        <w:rPr>
          <w:rFonts w:ascii="Times New Roman" w:hAnsi="Times New Roman" w:cs="Times New Roman"/>
          <w:sz w:val="28"/>
          <w:szCs w:val="28"/>
        </w:rPr>
        <w:t xml:space="preserve"> %), по благ</w:t>
      </w:r>
      <w:r w:rsidR="006913E6">
        <w:rPr>
          <w:rFonts w:ascii="Times New Roman" w:hAnsi="Times New Roman" w:cs="Times New Roman"/>
          <w:sz w:val="28"/>
          <w:szCs w:val="28"/>
        </w:rPr>
        <w:t>оустройству увеличились на 143,4</w:t>
      </w:r>
      <w:r w:rsidR="006F4EE7">
        <w:rPr>
          <w:rFonts w:ascii="Times New Roman" w:hAnsi="Times New Roman" w:cs="Times New Roman"/>
          <w:sz w:val="28"/>
          <w:szCs w:val="28"/>
        </w:rPr>
        <w:t xml:space="preserve"> </w:t>
      </w:r>
      <w:r w:rsidR="006B7778">
        <w:rPr>
          <w:rFonts w:ascii="Times New Roman" w:hAnsi="Times New Roman" w:cs="Times New Roman"/>
          <w:sz w:val="28"/>
          <w:szCs w:val="28"/>
        </w:rPr>
        <w:t>тыс. руб. (</w:t>
      </w:r>
      <w:r w:rsidR="006913E6">
        <w:rPr>
          <w:rFonts w:ascii="Times New Roman" w:hAnsi="Times New Roman" w:cs="Times New Roman"/>
          <w:sz w:val="28"/>
          <w:szCs w:val="28"/>
        </w:rPr>
        <w:t>на 86,9 %</w:t>
      </w:r>
      <w:r w:rsidR="006F4EE7">
        <w:rPr>
          <w:rFonts w:ascii="Times New Roman" w:hAnsi="Times New Roman" w:cs="Times New Roman"/>
          <w:sz w:val="28"/>
          <w:szCs w:val="28"/>
        </w:rPr>
        <w:t>);</w:t>
      </w:r>
    </w:p>
    <w:p w:rsidR="00DF3E15" w:rsidRPr="00D2483E" w:rsidRDefault="00DF3E15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социальная политика (в</w:t>
      </w:r>
      <w:r w:rsidR="00415C13">
        <w:rPr>
          <w:rFonts w:ascii="Times New Roman" w:hAnsi="Times New Roman" w:cs="Times New Roman"/>
          <w:sz w:val="28"/>
          <w:szCs w:val="28"/>
        </w:rPr>
        <w:t xml:space="preserve"> целом уточнение составило -4,2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15C13">
        <w:rPr>
          <w:rFonts w:ascii="Times New Roman" w:hAnsi="Times New Roman" w:cs="Times New Roman"/>
          <w:sz w:val="28"/>
          <w:szCs w:val="28"/>
        </w:rPr>
        <w:t xml:space="preserve"> или на 5 % мен</w:t>
      </w:r>
      <w:r w:rsidR="00A16284">
        <w:rPr>
          <w:rFonts w:ascii="Times New Roman" w:hAnsi="Times New Roman" w:cs="Times New Roman"/>
          <w:sz w:val="28"/>
          <w:szCs w:val="28"/>
        </w:rPr>
        <w:t>ьше</w:t>
      </w:r>
      <w:r w:rsidR="00E544FF">
        <w:rPr>
          <w:rFonts w:ascii="Times New Roman" w:hAnsi="Times New Roman" w:cs="Times New Roman"/>
          <w:sz w:val="28"/>
          <w:szCs w:val="28"/>
        </w:rPr>
        <w:t xml:space="preserve"> первоначально утвержденной суммы</w:t>
      </w:r>
      <w:r>
        <w:rPr>
          <w:rFonts w:ascii="Times New Roman" w:hAnsi="Times New Roman" w:cs="Times New Roman"/>
          <w:sz w:val="28"/>
          <w:szCs w:val="28"/>
        </w:rPr>
        <w:t xml:space="preserve">, в т.ч. расходы </w:t>
      </w:r>
      <w:r w:rsidR="00415C13">
        <w:rPr>
          <w:rFonts w:ascii="Times New Roman" w:hAnsi="Times New Roman" w:cs="Times New Roman"/>
          <w:sz w:val="28"/>
          <w:szCs w:val="28"/>
        </w:rPr>
        <w:t>на пенсионное обеспечение уменьшились на 2,0 тыс. руб. (16,7</w:t>
      </w:r>
      <w:r>
        <w:rPr>
          <w:rFonts w:ascii="Times New Roman" w:hAnsi="Times New Roman" w:cs="Times New Roman"/>
          <w:sz w:val="28"/>
          <w:szCs w:val="28"/>
        </w:rPr>
        <w:t xml:space="preserve">%), расходы на социальное обслуживание населения </w:t>
      </w:r>
      <w:r w:rsidR="00E544FF">
        <w:rPr>
          <w:rFonts w:ascii="Times New Roman" w:hAnsi="Times New Roman" w:cs="Times New Roman"/>
          <w:sz w:val="28"/>
          <w:szCs w:val="28"/>
        </w:rPr>
        <w:t>увеличились незначительно – на 0,</w:t>
      </w:r>
      <w:r w:rsidR="00415C13">
        <w:rPr>
          <w:rFonts w:ascii="Times New Roman" w:hAnsi="Times New Roman" w:cs="Times New Roman"/>
          <w:sz w:val="28"/>
          <w:szCs w:val="28"/>
        </w:rPr>
        <w:t>6 тыс. руб. (2,2</w:t>
      </w:r>
      <w:r w:rsidR="00E544FF">
        <w:rPr>
          <w:rFonts w:ascii="Times New Roman" w:hAnsi="Times New Roman" w:cs="Times New Roman"/>
          <w:sz w:val="28"/>
          <w:szCs w:val="28"/>
        </w:rPr>
        <w:t>%)</w:t>
      </w:r>
      <w:r w:rsidR="00415C13">
        <w:rPr>
          <w:rFonts w:ascii="Times New Roman" w:hAnsi="Times New Roman" w:cs="Times New Roman"/>
          <w:sz w:val="28"/>
          <w:szCs w:val="28"/>
        </w:rPr>
        <w:t xml:space="preserve">, расходы на социальное обеспечение населения </w:t>
      </w:r>
      <w:r w:rsidR="004614DE">
        <w:rPr>
          <w:rFonts w:ascii="Times New Roman" w:hAnsi="Times New Roman" w:cs="Times New Roman"/>
          <w:sz w:val="28"/>
          <w:szCs w:val="28"/>
        </w:rPr>
        <w:t>уменьшились на 2,8 тыс. руб. (</w:t>
      </w:r>
      <w:r w:rsidR="00415C13">
        <w:rPr>
          <w:rFonts w:ascii="Times New Roman" w:hAnsi="Times New Roman" w:cs="Times New Roman"/>
          <w:sz w:val="28"/>
          <w:szCs w:val="28"/>
        </w:rPr>
        <w:t>6,4%</w:t>
      </w:r>
      <w:r w:rsidR="004614DE">
        <w:rPr>
          <w:rFonts w:ascii="Times New Roman" w:hAnsi="Times New Roman" w:cs="Times New Roman"/>
          <w:sz w:val="28"/>
          <w:szCs w:val="28"/>
        </w:rPr>
        <w:t>)</w:t>
      </w:r>
      <w:r w:rsidR="00E544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483E" w:rsidRPr="00A16284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84">
        <w:rPr>
          <w:rFonts w:ascii="Times New Roman" w:hAnsi="Times New Roman" w:cs="Times New Roman"/>
          <w:sz w:val="28"/>
          <w:szCs w:val="28"/>
        </w:rPr>
        <w:t xml:space="preserve">    - кул</w:t>
      </w:r>
      <w:r w:rsidR="003C090F">
        <w:rPr>
          <w:rFonts w:ascii="Times New Roman" w:hAnsi="Times New Roman" w:cs="Times New Roman"/>
          <w:sz w:val="28"/>
          <w:szCs w:val="28"/>
        </w:rPr>
        <w:t>ьтура (уточнение составило 231,6</w:t>
      </w:r>
      <w:r w:rsidRPr="00A1628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1A96" w:rsidRPr="00A1628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090F">
        <w:rPr>
          <w:rFonts w:ascii="Times New Roman" w:hAnsi="Times New Roman" w:cs="Times New Roman"/>
          <w:sz w:val="28"/>
          <w:szCs w:val="28"/>
        </w:rPr>
        <w:t>на 18,2 % больше</w:t>
      </w:r>
      <w:r w:rsidR="006B7778" w:rsidRPr="00A16284">
        <w:rPr>
          <w:rFonts w:ascii="Times New Roman" w:hAnsi="Times New Roman" w:cs="Times New Roman"/>
          <w:sz w:val="28"/>
          <w:szCs w:val="28"/>
        </w:rPr>
        <w:t xml:space="preserve">  </w:t>
      </w:r>
      <w:r w:rsidR="00011A96" w:rsidRPr="00A16284">
        <w:rPr>
          <w:rFonts w:ascii="Times New Roman" w:hAnsi="Times New Roman" w:cs="Times New Roman"/>
          <w:sz w:val="28"/>
          <w:szCs w:val="28"/>
        </w:rPr>
        <w:t xml:space="preserve"> первоначально запланированной суммы</w:t>
      </w:r>
      <w:r w:rsidRPr="00A16284">
        <w:rPr>
          <w:rFonts w:ascii="Times New Roman" w:hAnsi="Times New Roman" w:cs="Times New Roman"/>
          <w:sz w:val="28"/>
          <w:szCs w:val="28"/>
        </w:rPr>
        <w:t>);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84">
        <w:rPr>
          <w:rFonts w:ascii="Times New Roman" w:hAnsi="Times New Roman" w:cs="Times New Roman"/>
          <w:sz w:val="28"/>
          <w:szCs w:val="28"/>
        </w:rPr>
        <w:t xml:space="preserve">       В целом план по расходам бюджета был скорректирован в сторону</w:t>
      </w:r>
      <w:r w:rsidR="00413918">
        <w:rPr>
          <w:rFonts w:ascii="Times New Roman" w:hAnsi="Times New Roman" w:cs="Times New Roman"/>
          <w:sz w:val="28"/>
          <w:szCs w:val="28"/>
        </w:rPr>
        <w:t xml:space="preserve"> увеличения на 482,9 тыс. руб. или на 10,7</w:t>
      </w:r>
      <w:r w:rsidRPr="00D2483E">
        <w:rPr>
          <w:rFonts w:ascii="Times New Roman" w:hAnsi="Times New Roman" w:cs="Times New Roman"/>
          <w:sz w:val="28"/>
          <w:szCs w:val="28"/>
        </w:rPr>
        <w:t>%. Уточненный план бю</w:t>
      </w:r>
      <w:r w:rsidR="00261B0A">
        <w:rPr>
          <w:rFonts w:ascii="Times New Roman" w:hAnsi="Times New Roman" w:cs="Times New Roman"/>
          <w:sz w:val="28"/>
          <w:szCs w:val="28"/>
        </w:rPr>
        <w:t>д</w:t>
      </w:r>
      <w:r w:rsidR="00413918">
        <w:rPr>
          <w:rFonts w:ascii="Times New Roman" w:hAnsi="Times New Roman" w:cs="Times New Roman"/>
          <w:sz w:val="28"/>
          <w:szCs w:val="28"/>
        </w:rPr>
        <w:t>жета по расходам составил 4986,9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Изменения в статьи доходов и расходов внесены в связи с принятием законов области по внесению изменений в закон Вологодской области от 16.12.2013 № 3246-ОЗ «Об областном бюджете на 2014 год и пла</w:t>
      </w:r>
      <w:r w:rsidR="000F04AD">
        <w:rPr>
          <w:rFonts w:ascii="Times New Roman" w:hAnsi="Times New Roman" w:cs="Times New Roman"/>
          <w:sz w:val="28"/>
          <w:szCs w:val="28"/>
        </w:rPr>
        <w:t>новый период 2015 и 2016 годов», внесением изменений в Решение Представительного Собрания района от 03.12.2013 № 100 «О районном бюджете на 2014 год и плановый период 2015 и 2016 годов».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2. Анализ исполнения бюджета муниципального образования  за 2014 год по доходам и расходам по сравнению с бюджетом 2013 года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Исполнение бюджета муниципального образования по дохо</w:t>
      </w:r>
      <w:r w:rsidR="00413918">
        <w:rPr>
          <w:rFonts w:ascii="Times New Roman" w:hAnsi="Times New Roman" w:cs="Times New Roman"/>
          <w:sz w:val="28"/>
          <w:szCs w:val="28"/>
        </w:rPr>
        <w:t>дам за 2014 год составило 4239,3</w:t>
      </w:r>
      <w:r w:rsidR="00CD7BC9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413918">
        <w:rPr>
          <w:rFonts w:ascii="Times New Roman" w:hAnsi="Times New Roman" w:cs="Times New Roman"/>
          <w:sz w:val="28"/>
          <w:szCs w:val="28"/>
        </w:rPr>
        <w:t>8,7</w:t>
      </w:r>
      <w:r w:rsidR="00CD7BC9">
        <w:rPr>
          <w:rFonts w:ascii="Times New Roman" w:hAnsi="Times New Roman" w:cs="Times New Roman"/>
          <w:sz w:val="28"/>
          <w:szCs w:val="28"/>
        </w:rPr>
        <w:t>% мен</w:t>
      </w:r>
      <w:r w:rsidRPr="00D2483E">
        <w:rPr>
          <w:rFonts w:ascii="Times New Roman" w:hAnsi="Times New Roman" w:cs="Times New Roman"/>
          <w:sz w:val="28"/>
          <w:szCs w:val="28"/>
        </w:rPr>
        <w:t>ьше, чем сумма  доходов бюджета 2013 года.</w:t>
      </w:r>
    </w:p>
    <w:p w:rsidR="00D2483E" w:rsidRPr="00D14C8B" w:rsidRDefault="00D2483E" w:rsidP="00D248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       Сравнительные данные по статьям доходов 2013 и 2014 годов представлены в приложении № 4.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По сравнению с 2</w:t>
      </w:r>
      <w:r w:rsidR="00413918">
        <w:rPr>
          <w:rFonts w:ascii="Times New Roman" w:hAnsi="Times New Roman" w:cs="Times New Roman"/>
          <w:sz w:val="28"/>
          <w:szCs w:val="28"/>
        </w:rPr>
        <w:t xml:space="preserve">013 годом в 2014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увеличились собственные доходы, из них налогов</w:t>
      </w:r>
      <w:r w:rsidR="00413918">
        <w:rPr>
          <w:rFonts w:ascii="Times New Roman" w:hAnsi="Times New Roman" w:cs="Times New Roman"/>
          <w:sz w:val="28"/>
          <w:szCs w:val="28"/>
        </w:rPr>
        <w:t>ые доходы увеличились  в 2,5 раза</w:t>
      </w:r>
      <w:r w:rsidR="00F67B5A">
        <w:rPr>
          <w:rFonts w:ascii="Times New Roman" w:hAnsi="Times New Roman" w:cs="Times New Roman"/>
          <w:sz w:val="28"/>
          <w:szCs w:val="28"/>
        </w:rPr>
        <w:t>, а ненало</w:t>
      </w:r>
      <w:r w:rsidR="00413918">
        <w:rPr>
          <w:rFonts w:ascii="Times New Roman" w:hAnsi="Times New Roman" w:cs="Times New Roman"/>
          <w:sz w:val="28"/>
          <w:szCs w:val="28"/>
        </w:rPr>
        <w:t>говые доходы увеличились на 87,2</w:t>
      </w:r>
      <w:r w:rsidR="00F67B5A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Увеличение поступления  налоговых доходов произошло в основном за счет поступления акцизов по подакцизным товарам, в 2013 году таких поступлений не было. 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В 2014 году пос</w:t>
      </w:r>
      <w:r w:rsidR="004B3E9A">
        <w:rPr>
          <w:rFonts w:ascii="Times New Roman" w:hAnsi="Times New Roman" w:cs="Times New Roman"/>
          <w:sz w:val="28"/>
          <w:szCs w:val="28"/>
        </w:rPr>
        <w:t>тупление акцизов составило 309,5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944F1" w:rsidRDefault="00D2483E" w:rsidP="00A944F1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Поступление  нена</w:t>
      </w:r>
      <w:r w:rsidR="002D5655">
        <w:rPr>
          <w:rFonts w:ascii="Times New Roman" w:hAnsi="Times New Roman" w:cs="Times New Roman"/>
          <w:sz w:val="28"/>
          <w:szCs w:val="28"/>
        </w:rPr>
        <w:t>логовых доходов увеличило</w:t>
      </w:r>
      <w:r w:rsidR="004B3E9A">
        <w:rPr>
          <w:rFonts w:ascii="Times New Roman" w:hAnsi="Times New Roman" w:cs="Times New Roman"/>
          <w:sz w:val="28"/>
          <w:szCs w:val="28"/>
        </w:rPr>
        <w:t>сь и составило в 2014 году 134,6</w:t>
      </w:r>
      <w:r w:rsidR="002D565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2D5655">
        <w:rPr>
          <w:rFonts w:ascii="Times New Roman" w:hAnsi="Times New Roman" w:cs="Times New Roman"/>
          <w:sz w:val="28"/>
          <w:szCs w:val="28"/>
        </w:rPr>
        <w:t xml:space="preserve"> в</w:t>
      </w:r>
      <w:r w:rsidRPr="00D2483E">
        <w:rPr>
          <w:rFonts w:ascii="Times New Roman" w:hAnsi="Times New Roman" w:cs="Times New Roman"/>
          <w:sz w:val="28"/>
          <w:szCs w:val="28"/>
        </w:rPr>
        <w:t xml:space="preserve"> 2013 году поступление нен</w:t>
      </w:r>
      <w:r w:rsidR="004B3E9A">
        <w:rPr>
          <w:rFonts w:ascii="Times New Roman" w:hAnsi="Times New Roman" w:cs="Times New Roman"/>
          <w:sz w:val="28"/>
          <w:szCs w:val="28"/>
        </w:rPr>
        <w:t>алоговых доходов составляло 71,9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D2483E" w:rsidRPr="00153473" w:rsidRDefault="00D2483E" w:rsidP="00A944F1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Сумма безвозмездных поступлений в 2014 году по сравнен</w:t>
      </w:r>
      <w:r w:rsidR="004B3E9A">
        <w:rPr>
          <w:rFonts w:ascii="Times New Roman" w:hAnsi="Times New Roman" w:cs="Times New Roman"/>
          <w:sz w:val="28"/>
          <w:szCs w:val="28"/>
        </w:rPr>
        <w:t>ию с 2013 годом снизилась на 19,2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D14C8B">
        <w:rPr>
          <w:rFonts w:ascii="Times New Roman" w:hAnsi="Times New Roman" w:cs="Times New Roman"/>
          <w:sz w:val="28"/>
          <w:szCs w:val="28"/>
        </w:rPr>
        <w:t xml:space="preserve">. </w:t>
      </w:r>
      <w:r w:rsidRPr="00153473">
        <w:rPr>
          <w:rFonts w:ascii="Times New Roman" w:hAnsi="Times New Roman" w:cs="Times New Roman"/>
          <w:sz w:val="28"/>
          <w:szCs w:val="28"/>
        </w:rPr>
        <w:t>Прочие субсидии бюджетам поселений в 2013 году не поступали, в 2014 году поступление</w:t>
      </w:r>
      <w:r w:rsidR="004B3E9A">
        <w:rPr>
          <w:rFonts w:ascii="Times New Roman" w:hAnsi="Times New Roman" w:cs="Times New Roman"/>
          <w:sz w:val="28"/>
          <w:szCs w:val="28"/>
        </w:rPr>
        <w:t xml:space="preserve"> прочих субсидий составило 237,9</w:t>
      </w:r>
      <w:r w:rsidRPr="001534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целом анализ исполнения бюджета по доходам в сравнении с 201</w:t>
      </w:r>
      <w:r w:rsidR="006E51F8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годом  имеет положительные тенденции в динамике статей доходов  за  счет увеличения поступлений собственных доходов. В целях увеличения поступления собственных доходов в бюджет поселения создана комиссия по работе с налогоплательщиками, имеющими задолженность по налогам и сборам. В</w:t>
      </w:r>
      <w:r w:rsidR="00177C7F">
        <w:rPr>
          <w:rFonts w:ascii="Times New Roman" w:hAnsi="Times New Roman" w:cs="Times New Roman"/>
          <w:sz w:val="28"/>
          <w:szCs w:val="28"/>
        </w:rPr>
        <w:t xml:space="preserve"> течение 2014 года проведено 11</w:t>
      </w:r>
      <w:r w:rsidRPr="00D2483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6DD1">
        <w:rPr>
          <w:rFonts w:ascii="Times New Roman" w:hAnsi="Times New Roman" w:cs="Times New Roman"/>
          <w:sz w:val="28"/>
          <w:szCs w:val="28"/>
        </w:rPr>
        <w:t>й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комиссии по работе с налогоплательщиками по задолженности в бюджет, рассмотрено </w:t>
      </w:r>
      <w:r w:rsidR="00067087">
        <w:rPr>
          <w:rFonts w:ascii="Times New Roman" w:hAnsi="Times New Roman" w:cs="Times New Roman"/>
          <w:sz w:val="28"/>
          <w:szCs w:val="28"/>
        </w:rPr>
        <w:t>154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налогоплательщиков. В результате деятельности комисси</w:t>
      </w:r>
      <w:r w:rsidR="001B6DD1">
        <w:rPr>
          <w:rFonts w:ascii="Times New Roman" w:hAnsi="Times New Roman" w:cs="Times New Roman"/>
          <w:sz w:val="28"/>
          <w:szCs w:val="28"/>
        </w:rPr>
        <w:t xml:space="preserve">и </w:t>
      </w:r>
      <w:r w:rsidR="00067087">
        <w:rPr>
          <w:rFonts w:ascii="Times New Roman" w:hAnsi="Times New Roman" w:cs="Times New Roman"/>
          <w:sz w:val="28"/>
          <w:szCs w:val="28"/>
        </w:rPr>
        <w:t>взыскана недоимка в размере 35,5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Исполнение бюджета муниципального образов</w:t>
      </w:r>
      <w:r w:rsidR="006E51F8">
        <w:rPr>
          <w:rFonts w:ascii="Times New Roman" w:hAnsi="Times New Roman" w:cs="Times New Roman"/>
          <w:sz w:val="28"/>
          <w:szCs w:val="28"/>
        </w:rPr>
        <w:t xml:space="preserve">ания по расходам составило </w:t>
      </w:r>
      <w:r w:rsidR="008D689A">
        <w:rPr>
          <w:rFonts w:ascii="Times New Roman" w:hAnsi="Times New Roman" w:cs="Times New Roman"/>
          <w:sz w:val="28"/>
          <w:szCs w:val="28"/>
        </w:rPr>
        <w:t>4941,0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10551B">
        <w:rPr>
          <w:rFonts w:ascii="Times New Roman" w:hAnsi="Times New Roman" w:cs="Times New Roman"/>
          <w:sz w:val="28"/>
          <w:szCs w:val="28"/>
        </w:rPr>
        <w:t>15,3</w:t>
      </w:r>
      <w:r w:rsidR="006E51F8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больше, чем сумма расходов бюджета 2013 года.</w:t>
      </w:r>
    </w:p>
    <w:p w:rsidR="00D2483E" w:rsidRPr="001B6DD1" w:rsidRDefault="00D2483E" w:rsidP="00D248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DD1">
        <w:rPr>
          <w:rFonts w:ascii="Times New Roman" w:hAnsi="Times New Roman" w:cs="Times New Roman"/>
          <w:b/>
          <w:i/>
          <w:sz w:val="28"/>
          <w:szCs w:val="28"/>
        </w:rPr>
        <w:t xml:space="preserve">        Сравнительные данные по статьям расходов 2013 и 2014 годов представлены в приложении № 5.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В 2013 году  были произведены расходы на </w:t>
      </w:r>
      <w:r w:rsidR="00F60BCE">
        <w:rPr>
          <w:rFonts w:ascii="Times New Roman" w:hAnsi="Times New Roman" w:cs="Times New Roman"/>
          <w:sz w:val="28"/>
          <w:szCs w:val="28"/>
        </w:rPr>
        <w:t>обеспечение пожарной безопасности в сумме 241,7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В 2014 году такие расходы не производились.      </w:t>
      </w:r>
    </w:p>
    <w:p w:rsidR="00D2483E" w:rsidRPr="00D2483E" w:rsidRDefault="00D2483E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F60BCE">
        <w:rPr>
          <w:rFonts w:ascii="Times New Roman" w:hAnsi="Times New Roman" w:cs="Times New Roman"/>
          <w:sz w:val="28"/>
          <w:szCs w:val="28"/>
        </w:rPr>
        <w:t xml:space="preserve">В 2014 году  по сравнению с 2013 годом произошло снижение расходов на общегосударственные вопросы на 164,8 тыс. руб. или на 6,9 5. </w:t>
      </w:r>
      <w:r w:rsidRPr="00D2483E">
        <w:rPr>
          <w:rFonts w:ascii="Times New Roman" w:hAnsi="Times New Roman" w:cs="Times New Roman"/>
          <w:sz w:val="28"/>
          <w:szCs w:val="28"/>
        </w:rPr>
        <w:t>По другим статьям произошло увеличение расходов. Значительное повышение расходов по сравнению с 2013 годом произведено по</w:t>
      </w:r>
      <w:r w:rsidR="00907093">
        <w:rPr>
          <w:rFonts w:ascii="Times New Roman" w:hAnsi="Times New Roman" w:cs="Times New Roman"/>
          <w:sz w:val="28"/>
          <w:szCs w:val="28"/>
        </w:rPr>
        <w:t xml:space="preserve"> национальной экономике (</w:t>
      </w:r>
      <w:r w:rsidR="00AC28D6">
        <w:rPr>
          <w:rFonts w:ascii="Times New Roman" w:hAnsi="Times New Roman" w:cs="Times New Roman"/>
          <w:sz w:val="28"/>
          <w:szCs w:val="28"/>
        </w:rPr>
        <w:t>в 4,5 раза),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60BCE">
        <w:rPr>
          <w:rFonts w:ascii="Times New Roman" w:hAnsi="Times New Roman" w:cs="Times New Roman"/>
          <w:sz w:val="28"/>
          <w:szCs w:val="28"/>
        </w:rPr>
        <w:t>ЖКХ (более чем в 2 раза</w:t>
      </w:r>
      <w:r w:rsidR="00A90392">
        <w:rPr>
          <w:rFonts w:ascii="Times New Roman" w:hAnsi="Times New Roman" w:cs="Times New Roman"/>
          <w:sz w:val="28"/>
          <w:szCs w:val="28"/>
        </w:rPr>
        <w:t>), ку</w:t>
      </w:r>
      <w:r w:rsidR="00F60BCE">
        <w:rPr>
          <w:rFonts w:ascii="Times New Roman" w:hAnsi="Times New Roman" w:cs="Times New Roman"/>
          <w:sz w:val="28"/>
          <w:szCs w:val="28"/>
        </w:rPr>
        <w:t>льтуре, кинематографии  (на</w:t>
      </w:r>
      <w:r w:rsidR="00AC28D6">
        <w:rPr>
          <w:rFonts w:ascii="Times New Roman" w:hAnsi="Times New Roman" w:cs="Times New Roman"/>
          <w:sz w:val="28"/>
          <w:szCs w:val="28"/>
        </w:rPr>
        <w:t>32,3</w:t>
      </w:r>
      <w:r w:rsidR="00A90392">
        <w:rPr>
          <w:rFonts w:ascii="Times New Roman" w:hAnsi="Times New Roman" w:cs="Times New Roman"/>
          <w:sz w:val="28"/>
          <w:szCs w:val="28"/>
        </w:rPr>
        <w:t xml:space="preserve"> %), социальной политике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 (</w:t>
      </w:r>
      <w:r w:rsidR="00AC28D6">
        <w:rPr>
          <w:rFonts w:ascii="Times New Roman" w:hAnsi="Times New Roman" w:cs="Times New Roman"/>
          <w:sz w:val="28"/>
          <w:szCs w:val="28"/>
        </w:rPr>
        <w:t>на 28,1</w:t>
      </w:r>
      <w:r w:rsidR="00A90392">
        <w:rPr>
          <w:rFonts w:ascii="Times New Roman" w:hAnsi="Times New Roman" w:cs="Times New Roman"/>
          <w:sz w:val="28"/>
          <w:szCs w:val="28"/>
        </w:rPr>
        <w:t xml:space="preserve"> %</w:t>
      </w:r>
      <w:r w:rsidRPr="00D2483E">
        <w:rPr>
          <w:rFonts w:ascii="Times New Roman" w:hAnsi="Times New Roman" w:cs="Times New Roman"/>
          <w:sz w:val="28"/>
          <w:szCs w:val="28"/>
        </w:rPr>
        <w:t>)</w:t>
      </w:r>
      <w:r w:rsidR="00AC28D6">
        <w:rPr>
          <w:rFonts w:ascii="Times New Roman" w:hAnsi="Times New Roman" w:cs="Times New Roman"/>
          <w:sz w:val="28"/>
          <w:szCs w:val="28"/>
        </w:rPr>
        <w:t xml:space="preserve">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D77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483E" w:rsidRPr="00D2483E" w:rsidRDefault="00D2483E" w:rsidP="00D77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3. Анализ исполнения бюджета муниципального образования за 201</w:t>
      </w:r>
      <w:r w:rsidR="006E51F8">
        <w:rPr>
          <w:rFonts w:ascii="Times New Roman" w:hAnsi="Times New Roman" w:cs="Times New Roman"/>
          <w:b/>
          <w:sz w:val="28"/>
          <w:szCs w:val="28"/>
        </w:rPr>
        <w:t>4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по доходам</w:t>
      </w:r>
    </w:p>
    <w:p w:rsidR="00D2483E" w:rsidRPr="00D2483E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483E">
        <w:rPr>
          <w:rFonts w:ascii="Times New Roman" w:hAnsi="Times New Roman" w:cs="Times New Roman"/>
          <w:sz w:val="28"/>
          <w:szCs w:val="28"/>
        </w:rPr>
        <w:t>По доходам бюджет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6E51F8">
        <w:rPr>
          <w:rFonts w:ascii="Times New Roman" w:hAnsi="Times New Roman" w:cs="Times New Roman"/>
          <w:sz w:val="28"/>
          <w:szCs w:val="28"/>
        </w:rPr>
        <w:t xml:space="preserve">азования исполнен в сумме </w:t>
      </w:r>
      <w:r w:rsidR="00481399">
        <w:rPr>
          <w:rFonts w:ascii="Times New Roman" w:hAnsi="Times New Roman" w:cs="Times New Roman"/>
          <w:sz w:val="28"/>
          <w:szCs w:val="28"/>
        </w:rPr>
        <w:t>4239,3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481399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>% к заплан</w:t>
      </w:r>
      <w:r w:rsidR="006E51F8">
        <w:rPr>
          <w:rFonts w:ascii="Times New Roman" w:hAnsi="Times New Roman" w:cs="Times New Roman"/>
          <w:sz w:val="28"/>
          <w:szCs w:val="28"/>
        </w:rPr>
        <w:t xml:space="preserve">ированным доходам в сумме </w:t>
      </w:r>
      <w:r w:rsidR="00481399">
        <w:rPr>
          <w:rFonts w:ascii="Times New Roman" w:hAnsi="Times New Roman" w:cs="Times New Roman"/>
          <w:sz w:val="28"/>
          <w:szCs w:val="28"/>
        </w:rPr>
        <w:t>4237,6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2483E" w:rsidRPr="00C129B8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9B8">
        <w:rPr>
          <w:rFonts w:ascii="Times New Roman" w:hAnsi="Times New Roman" w:cs="Times New Roman"/>
          <w:sz w:val="28"/>
          <w:szCs w:val="28"/>
        </w:rPr>
        <w:t xml:space="preserve">     - Собственные доходы бюджета (налоговые и нена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логовые) составляют  </w:t>
      </w:r>
      <w:r w:rsidR="00481399">
        <w:rPr>
          <w:rFonts w:ascii="Times New Roman" w:hAnsi="Times New Roman" w:cs="Times New Roman"/>
          <w:sz w:val="28"/>
          <w:szCs w:val="28"/>
        </w:rPr>
        <w:t>744,4</w:t>
      </w:r>
      <w:r w:rsidR="00B511D5" w:rsidRPr="00C129B8">
        <w:rPr>
          <w:rFonts w:ascii="Times New Roman" w:hAnsi="Times New Roman" w:cs="Times New Roman"/>
          <w:sz w:val="28"/>
          <w:szCs w:val="28"/>
        </w:rPr>
        <w:t xml:space="preserve"> </w:t>
      </w:r>
      <w:r w:rsidR="006E51F8" w:rsidRPr="00C129B8">
        <w:rPr>
          <w:rFonts w:ascii="Times New Roman" w:hAnsi="Times New Roman" w:cs="Times New Roman"/>
          <w:sz w:val="28"/>
          <w:szCs w:val="28"/>
        </w:rPr>
        <w:t>тыс. руб. или</w:t>
      </w:r>
      <w:r w:rsidR="00481399">
        <w:rPr>
          <w:rFonts w:ascii="Times New Roman" w:hAnsi="Times New Roman" w:cs="Times New Roman"/>
          <w:sz w:val="28"/>
          <w:szCs w:val="28"/>
        </w:rPr>
        <w:t xml:space="preserve"> 100,2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 </w:t>
      </w:r>
      <w:r w:rsidRPr="00C129B8">
        <w:rPr>
          <w:rFonts w:ascii="Times New Roman" w:hAnsi="Times New Roman" w:cs="Times New Roman"/>
          <w:sz w:val="28"/>
          <w:szCs w:val="28"/>
        </w:rPr>
        <w:t>% запланированных доходов бюджета. Доля собственных доходов в общей сумме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 полученных доходов составляет </w:t>
      </w:r>
      <w:r w:rsidR="00481399">
        <w:rPr>
          <w:rFonts w:ascii="Times New Roman" w:hAnsi="Times New Roman" w:cs="Times New Roman"/>
          <w:sz w:val="28"/>
          <w:szCs w:val="28"/>
        </w:rPr>
        <w:t>17,6</w:t>
      </w:r>
      <w:r w:rsidR="00B511D5" w:rsidRPr="00C129B8">
        <w:rPr>
          <w:rFonts w:ascii="Times New Roman" w:hAnsi="Times New Roman" w:cs="Times New Roman"/>
          <w:sz w:val="28"/>
          <w:szCs w:val="28"/>
        </w:rPr>
        <w:t xml:space="preserve"> </w:t>
      </w:r>
      <w:r w:rsidRPr="00C129B8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C129B8" w:rsidRDefault="00D2483E" w:rsidP="00D2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9B8">
        <w:rPr>
          <w:rFonts w:ascii="Times New Roman" w:hAnsi="Times New Roman" w:cs="Times New Roman"/>
          <w:sz w:val="28"/>
          <w:szCs w:val="28"/>
        </w:rPr>
        <w:t xml:space="preserve">     - Безвозмездн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ые поступления составляют </w:t>
      </w:r>
      <w:r w:rsidR="00C92BD5">
        <w:rPr>
          <w:rFonts w:ascii="Times New Roman" w:hAnsi="Times New Roman" w:cs="Times New Roman"/>
          <w:sz w:val="28"/>
          <w:szCs w:val="28"/>
        </w:rPr>
        <w:t>3494,9</w:t>
      </w:r>
      <w:r w:rsidRPr="00C129B8">
        <w:rPr>
          <w:rFonts w:ascii="Times New Roman" w:hAnsi="Times New Roman" w:cs="Times New Roman"/>
          <w:sz w:val="28"/>
          <w:szCs w:val="28"/>
        </w:rPr>
        <w:t xml:space="preserve"> тыс. руб. План по безвозмездным поступлениям выпол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нен на </w:t>
      </w:r>
      <w:r w:rsidR="00411B4E" w:rsidRPr="00C129B8">
        <w:rPr>
          <w:rFonts w:ascii="Times New Roman" w:hAnsi="Times New Roman" w:cs="Times New Roman"/>
          <w:sz w:val="28"/>
          <w:szCs w:val="28"/>
        </w:rPr>
        <w:t>100,0</w:t>
      </w:r>
      <w:r w:rsidRPr="00C129B8">
        <w:rPr>
          <w:rFonts w:ascii="Times New Roman" w:hAnsi="Times New Roman" w:cs="Times New Roman"/>
          <w:sz w:val="28"/>
          <w:szCs w:val="28"/>
        </w:rPr>
        <w:t>%. Доля безвозмездных поступлений в общей сумме п</w:t>
      </w:r>
      <w:r w:rsidR="006E51F8" w:rsidRPr="00C129B8">
        <w:rPr>
          <w:rFonts w:ascii="Times New Roman" w:hAnsi="Times New Roman" w:cs="Times New Roman"/>
          <w:sz w:val="28"/>
          <w:szCs w:val="28"/>
        </w:rPr>
        <w:t>олученных доходов составляет</w:t>
      </w:r>
      <w:r w:rsidR="00C92BD5">
        <w:rPr>
          <w:rFonts w:ascii="Times New Roman" w:hAnsi="Times New Roman" w:cs="Times New Roman"/>
          <w:sz w:val="28"/>
          <w:szCs w:val="28"/>
        </w:rPr>
        <w:t xml:space="preserve"> 82,4</w:t>
      </w:r>
      <w:r w:rsidR="006E51F8" w:rsidRPr="00C129B8">
        <w:rPr>
          <w:rFonts w:ascii="Times New Roman" w:hAnsi="Times New Roman" w:cs="Times New Roman"/>
          <w:sz w:val="28"/>
          <w:szCs w:val="28"/>
        </w:rPr>
        <w:t xml:space="preserve"> </w:t>
      </w:r>
      <w:r w:rsidRPr="00C129B8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7F32A8" w:rsidRDefault="00D2483E" w:rsidP="00EA72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32A8">
        <w:rPr>
          <w:rFonts w:ascii="Times New Roman" w:hAnsi="Times New Roman" w:cs="Times New Roman"/>
          <w:b/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="006E51F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C5AA3">
        <w:rPr>
          <w:rFonts w:ascii="Times New Roman" w:hAnsi="Times New Roman" w:cs="Times New Roman"/>
          <w:sz w:val="28"/>
          <w:szCs w:val="28"/>
        </w:rPr>
        <w:t>609,8</w:t>
      </w:r>
      <w:r w:rsidR="00861B47">
        <w:rPr>
          <w:rFonts w:ascii="Times New Roman" w:hAnsi="Times New Roman" w:cs="Times New Roman"/>
          <w:sz w:val="28"/>
          <w:szCs w:val="28"/>
        </w:rPr>
        <w:t xml:space="preserve"> </w:t>
      </w:r>
      <w:r w:rsidR="006E51F8">
        <w:rPr>
          <w:rFonts w:ascii="Times New Roman" w:hAnsi="Times New Roman" w:cs="Times New Roman"/>
          <w:sz w:val="28"/>
          <w:szCs w:val="28"/>
        </w:rPr>
        <w:t>тыс. руб., или</w:t>
      </w:r>
      <w:r w:rsidR="00861B47">
        <w:rPr>
          <w:rFonts w:ascii="Times New Roman" w:hAnsi="Times New Roman" w:cs="Times New Roman"/>
          <w:sz w:val="28"/>
          <w:szCs w:val="28"/>
        </w:rPr>
        <w:t xml:space="preserve"> </w:t>
      </w:r>
      <w:r w:rsidR="001C5AA3">
        <w:rPr>
          <w:rFonts w:ascii="Times New Roman" w:hAnsi="Times New Roman" w:cs="Times New Roman"/>
          <w:sz w:val="28"/>
          <w:szCs w:val="28"/>
        </w:rPr>
        <w:t>81,9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собственных доходов. План по на</w:t>
      </w:r>
      <w:r w:rsidR="006E51F8">
        <w:rPr>
          <w:rFonts w:ascii="Times New Roman" w:hAnsi="Times New Roman" w:cs="Times New Roman"/>
          <w:sz w:val="28"/>
          <w:szCs w:val="28"/>
        </w:rPr>
        <w:t>логовым доходам выполнен на</w:t>
      </w:r>
      <w:r w:rsidR="001C5AA3">
        <w:rPr>
          <w:rFonts w:ascii="Times New Roman" w:hAnsi="Times New Roman" w:cs="Times New Roman"/>
          <w:sz w:val="28"/>
          <w:szCs w:val="28"/>
        </w:rPr>
        <w:t xml:space="preserve"> 100,3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%. Доля налоговых доходов в об</w:t>
      </w:r>
      <w:r w:rsidR="006E51F8">
        <w:rPr>
          <w:rFonts w:ascii="Times New Roman" w:hAnsi="Times New Roman" w:cs="Times New Roman"/>
          <w:sz w:val="28"/>
          <w:szCs w:val="28"/>
        </w:rPr>
        <w:t xml:space="preserve">щей сумме доходов составляет </w:t>
      </w:r>
      <w:r w:rsidR="001C5AA3">
        <w:rPr>
          <w:rFonts w:ascii="Times New Roman" w:hAnsi="Times New Roman" w:cs="Times New Roman"/>
          <w:sz w:val="28"/>
          <w:szCs w:val="28"/>
        </w:rPr>
        <w:t>14,4</w:t>
      </w:r>
      <w:r w:rsidR="00861B4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имущественных налогов в общем объеме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собственных доходов бюджета без учета финансовой помощи составляет</w:t>
      </w:r>
      <w:r w:rsidR="006E51F8">
        <w:rPr>
          <w:rFonts w:ascii="Times New Roman" w:hAnsi="Times New Roman" w:cs="Times New Roman"/>
          <w:sz w:val="28"/>
          <w:szCs w:val="28"/>
        </w:rPr>
        <w:t xml:space="preserve"> </w:t>
      </w:r>
      <w:r w:rsidR="00207277">
        <w:rPr>
          <w:rFonts w:ascii="Times New Roman" w:hAnsi="Times New Roman" w:cs="Times New Roman"/>
          <w:sz w:val="28"/>
          <w:szCs w:val="28"/>
        </w:rPr>
        <w:t>20,2</w:t>
      </w:r>
      <w:r w:rsidR="00861B4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исполнен в 2014 году в сумме </w:t>
      </w:r>
      <w:r w:rsidR="002445AF">
        <w:rPr>
          <w:rFonts w:ascii="Times New Roman" w:hAnsi="Times New Roman" w:cs="Times New Roman"/>
          <w:sz w:val="28"/>
          <w:szCs w:val="28"/>
        </w:rPr>
        <w:t>59,3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445AF">
        <w:rPr>
          <w:rFonts w:ascii="Times New Roman" w:hAnsi="Times New Roman" w:cs="Times New Roman"/>
          <w:sz w:val="28"/>
          <w:szCs w:val="28"/>
        </w:rPr>
        <w:t>100,5</w:t>
      </w:r>
      <w:r w:rsidR="004865D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%  к плану. По отношению к уровню 2013 года доходы </w:t>
      </w:r>
      <w:r w:rsidR="002445AF">
        <w:rPr>
          <w:rFonts w:ascii="Times New Roman" w:hAnsi="Times New Roman" w:cs="Times New Roman"/>
          <w:sz w:val="28"/>
          <w:szCs w:val="28"/>
        </w:rPr>
        <w:t>бюджета по данному налогу увелич</w:t>
      </w:r>
      <w:r w:rsidRPr="00D2483E">
        <w:rPr>
          <w:rFonts w:ascii="Times New Roman" w:hAnsi="Times New Roman" w:cs="Times New Roman"/>
          <w:sz w:val="28"/>
          <w:szCs w:val="28"/>
        </w:rPr>
        <w:t>ились на</w:t>
      </w:r>
      <w:r w:rsidR="002445AF">
        <w:rPr>
          <w:rFonts w:ascii="Times New Roman" w:hAnsi="Times New Roman" w:cs="Times New Roman"/>
          <w:sz w:val="28"/>
          <w:szCs w:val="28"/>
        </w:rPr>
        <w:t xml:space="preserve"> 1,4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Исполнение доходов по  </w:t>
      </w:r>
      <w:r w:rsidRPr="00D2483E">
        <w:rPr>
          <w:rFonts w:ascii="Times New Roman" w:hAnsi="Times New Roman" w:cs="Times New Roman"/>
          <w:i/>
          <w:sz w:val="28"/>
          <w:szCs w:val="28"/>
        </w:rPr>
        <w:t>земельному налогу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в 2014 году составило </w:t>
      </w:r>
      <w:r w:rsidR="002445AF">
        <w:rPr>
          <w:rFonts w:ascii="Times New Roman" w:hAnsi="Times New Roman" w:cs="Times New Roman"/>
          <w:sz w:val="28"/>
          <w:szCs w:val="28"/>
        </w:rPr>
        <w:t>91,0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445AF">
        <w:rPr>
          <w:rFonts w:ascii="Times New Roman" w:hAnsi="Times New Roman" w:cs="Times New Roman"/>
          <w:sz w:val="28"/>
          <w:szCs w:val="28"/>
        </w:rPr>
        <w:t>101,1</w:t>
      </w:r>
      <w:r w:rsidR="0024262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к уточненному плану. По сравнению с 2013 годом произошло </w:t>
      </w:r>
      <w:r w:rsidR="00EA286F">
        <w:rPr>
          <w:rFonts w:ascii="Times New Roman" w:hAnsi="Times New Roman" w:cs="Times New Roman"/>
          <w:sz w:val="28"/>
          <w:szCs w:val="28"/>
        </w:rPr>
        <w:t>увелич</w:t>
      </w:r>
      <w:r w:rsidRPr="00D2483E">
        <w:rPr>
          <w:rFonts w:ascii="Times New Roman" w:hAnsi="Times New Roman" w:cs="Times New Roman"/>
          <w:sz w:val="28"/>
          <w:szCs w:val="28"/>
        </w:rPr>
        <w:t>ение по</w:t>
      </w:r>
      <w:r w:rsidR="006E51F8">
        <w:rPr>
          <w:rFonts w:ascii="Times New Roman" w:hAnsi="Times New Roman" w:cs="Times New Roman"/>
          <w:sz w:val="28"/>
          <w:szCs w:val="28"/>
        </w:rPr>
        <w:t xml:space="preserve">ступлений данного налога на </w:t>
      </w:r>
      <w:r w:rsidR="00EA286F">
        <w:rPr>
          <w:rFonts w:ascii="Times New Roman" w:hAnsi="Times New Roman" w:cs="Times New Roman"/>
          <w:sz w:val="28"/>
          <w:szCs w:val="28"/>
        </w:rPr>
        <w:t>18,8</w:t>
      </w:r>
      <w:r w:rsidR="0024262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D2483E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6E51F8">
        <w:rPr>
          <w:rFonts w:ascii="Times New Roman" w:hAnsi="Times New Roman" w:cs="Times New Roman"/>
          <w:sz w:val="28"/>
          <w:szCs w:val="28"/>
        </w:rPr>
        <w:t xml:space="preserve">год был утвержден в размере </w:t>
      </w:r>
      <w:r w:rsidR="00980CAE">
        <w:rPr>
          <w:rFonts w:ascii="Times New Roman" w:hAnsi="Times New Roman" w:cs="Times New Roman"/>
          <w:sz w:val="28"/>
          <w:szCs w:val="28"/>
        </w:rPr>
        <w:t>143,0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Исполнение по налогу составило </w:t>
      </w:r>
      <w:r w:rsidR="0019247F">
        <w:rPr>
          <w:rFonts w:ascii="Times New Roman" w:hAnsi="Times New Roman" w:cs="Times New Roman"/>
          <w:sz w:val="28"/>
          <w:szCs w:val="28"/>
        </w:rPr>
        <w:t>1</w:t>
      </w:r>
      <w:r w:rsidR="00147003">
        <w:rPr>
          <w:rFonts w:ascii="Times New Roman" w:hAnsi="Times New Roman" w:cs="Times New Roman"/>
          <w:sz w:val="28"/>
          <w:szCs w:val="28"/>
        </w:rPr>
        <w:t>43,1</w:t>
      </w:r>
      <w:r w:rsidR="006E51F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147003">
        <w:rPr>
          <w:rFonts w:ascii="Times New Roman" w:hAnsi="Times New Roman" w:cs="Times New Roman"/>
          <w:sz w:val="28"/>
          <w:szCs w:val="28"/>
        </w:rPr>
        <w:t>100,1</w:t>
      </w:r>
      <w:r w:rsidR="0019247F">
        <w:rPr>
          <w:rFonts w:ascii="Times New Roman" w:hAnsi="Times New Roman" w:cs="Times New Roman"/>
          <w:sz w:val="28"/>
          <w:szCs w:val="28"/>
        </w:rPr>
        <w:t xml:space="preserve"> </w:t>
      </w:r>
      <w:r w:rsidR="00147003">
        <w:rPr>
          <w:rFonts w:ascii="Times New Roman" w:hAnsi="Times New Roman" w:cs="Times New Roman"/>
          <w:sz w:val="28"/>
          <w:szCs w:val="28"/>
        </w:rPr>
        <w:t>% к уточненному плану. Увелич</w:t>
      </w:r>
      <w:r w:rsidRPr="00D2483E">
        <w:rPr>
          <w:rFonts w:ascii="Times New Roman" w:hAnsi="Times New Roman" w:cs="Times New Roman"/>
          <w:sz w:val="28"/>
          <w:szCs w:val="28"/>
        </w:rPr>
        <w:t xml:space="preserve">ение поступлений данного налога к уровню 2013 года составило </w:t>
      </w:r>
      <w:r w:rsidR="00147003">
        <w:rPr>
          <w:rFonts w:ascii="Times New Roman" w:hAnsi="Times New Roman" w:cs="Times New Roman"/>
          <w:sz w:val="28"/>
          <w:szCs w:val="28"/>
        </w:rPr>
        <w:t>13,8</w:t>
      </w:r>
      <w:r w:rsidR="0019247F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госпошлины </w:t>
      </w:r>
      <w:r w:rsidRPr="00D2483E">
        <w:rPr>
          <w:rFonts w:ascii="Times New Roman" w:hAnsi="Times New Roman" w:cs="Times New Roman"/>
          <w:sz w:val="28"/>
          <w:szCs w:val="28"/>
        </w:rPr>
        <w:t>на 2014 год утвержден в размере</w:t>
      </w:r>
      <w:r w:rsidR="005229BB">
        <w:rPr>
          <w:rFonts w:ascii="Times New Roman" w:hAnsi="Times New Roman" w:cs="Times New Roman"/>
          <w:sz w:val="28"/>
          <w:szCs w:val="28"/>
        </w:rPr>
        <w:t xml:space="preserve"> 6,8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исполнение состави</w:t>
      </w:r>
      <w:r w:rsidR="006E51F8">
        <w:rPr>
          <w:rFonts w:ascii="Times New Roman" w:hAnsi="Times New Roman" w:cs="Times New Roman"/>
          <w:sz w:val="28"/>
          <w:szCs w:val="28"/>
        </w:rPr>
        <w:t xml:space="preserve">ло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5229BB">
        <w:rPr>
          <w:rFonts w:ascii="Times New Roman" w:hAnsi="Times New Roman" w:cs="Times New Roman"/>
          <w:sz w:val="28"/>
          <w:szCs w:val="28"/>
        </w:rPr>
        <w:t>6,9</w:t>
      </w:r>
      <w:r w:rsidR="00B951A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5229BB">
        <w:rPr>
          <w:rFonts w:ascii="Times New Roman" w:hAnsi="Times New Roman" w:cs="Times New Roman"/>
          <w:sz w:val="28"/>
          <w:szCs w:val="28"/>
        </w:rPr>
        <w:t xml:space="preserve"> 101,5</w:t>
      </w:r>
      <w:r w:rsidR="00B951A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к утвержде</w:t>
      </w:r>
      <w:r w:rsidR="005229BB">
        <w:rPr>
          <w:rFonts w:ascii="Times New Roman" w:hAnsi="Times New Roman" w:cs="Times New Roman"/>
          <w:sz w:val="28"/>
          <w:szCs w:val="28"/>
        </w:rPr>
        <w:t>нн</w:t>
      </w:r>
      <w:r w:rsidR="00362544">
        <w:rPr>
          <w:rFonts w:ascii="Times New Roman" w:hAnsi="Times New Roman" w:cs="Times New Roman"/>
          <w:sz w:val="28"/>
          <w:szCs w:val="28"/>
        </w:rPr>
        <w:t xml:space="preserve">ому плану. </w:t>
      </w:r>
      <w:r w:rsidR="005229BB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оступлени</w:t>
      </w:r>
      <w:r w:rsidR="005229BB">
        <w:rPr>
          <w:rFonts w:ascii="Times New Roman" w:hAnsi="Times New Roman" w:cs="Times New Roman"/>
          <w:sz w:val="28"/>
          <w:szCs w:val="28"/>
        </w:rPr>
        <w:t xml:space="preserve">е  госпошлины остается на уровне </w:t>
      </w:r>
      <w:r w:rsidR="006E51F8">
        <w:rPr>
          <w:rFonts w:ascii="Times New Roman" w:hAnsi="Times New Roman" w:cs="Times New Roman"/>
          <w:sz w:val="28"/>
          <w:szCs w:val="28"/>
        </w:rPr>
        <w:t xml:space="preserve"> предыдущ</w:t>
      </w:r>
      <w:r w:rsidR="005229BB">
        <w:rPr>
          <w:rFonts w:ascii="Times New Roman" w:hAnsi="Times New Roman" w:cs="Times New Roman"/>
          <w:sz w:val="28"/>
          <w:szCs w:val="28"/>
        </w:rPr>
        <w:t xml:space="preserve">его </w:t>
      </w:r>
      <w:r w:rsidR="006E51F8">
        <w:rPr>
          <w:rFonts w:ascii="Times New Roman" w:hAnsi="Times New Roman" w:cs="Times New Roman"/>
          <w:sz w:val="28"/>
          <w:szCs w:val="28"/>
        </w:rPr>
        <w:t xml:space="preserve"> год</w:t>
      </w:r>
      <w:r w:rsidR="005229BB">
        <w:rPr>
          <w:rFonts w:ascii="Times New Roman" w:hAnsi="Times New Roman" w:cs="Times New Roman"/>
          <w:sz w:val="28"/>
          <w:szCs w:val="28"/>
        </w:rPr>
        <w:t>а.</w:t>
      </w:r>
    </w:p>
    <w:p w:rsidR="00D2483E" w:rsidRPr="00D2483E" w:rsidRDefault="00362544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    Поступление </w:t>
      </w:r>
      <w:r w:rsidR="00D2483E" w:rsidRPr="00D2483E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 в бюджет поселения </w:t>
      </w:r>
      <w:r>
        <w:rPr>
          <w:rFonts w:ascii="Times New Roman" w:hAnsi="Times New Roman" w:cs="Times New Roman"/>
          <w:sz w:val="28"/>
          <w:szCs w:val="28"/>
        </w:rPr>
        <w:t>в 2014 году составляет  134,6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при  уточненных плановых назначениях в раз</w:t>
      </w:r>
      <w:r w:rsidR="00CF7480">
        <w:rPr>
          <w:rFonts w:ascii="Times New Roman" w:hAnsi="Times New Roman" w:cs="Times New Roman"/>
          <w:sz w:val="28"/>
          <w:szCs w:val="28"/>
        </w:rPr>
        <w:t xml:space="preserve">мере </w:t>
      </w:r>
      <w:r>
        <w:rPr>
          <w:rFonts w:ascii="Times New Roman" w:hAnsi="Times New Roman" w:cs="Times New Roman"/>
          <w:sz w:val="28"/>
          <w:szCs w:val="28"/>
        </w:rPr>
        <w:t>134,5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</w:t>
      </w:r>
      <w:r w:rsidR="00CF7480">
        <w:rPr>
          <w:rFonts w:ascii="Times New Roman" w:hAnsi="Times New Roman" w:cs="Times New Roman"/>
          <w:sz w:val="28"/>
          <w:szCs w:val="28"/>
        </w:rPr>
        <w:t xml:space="preserve"> в 2014 году составили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91453">
        <w:rPr>
          <w:rFonts w:ascii="Times New Roman" w:hAnsi="Times New Roman" w:cs="Times New Roman"/>
          <w:sz w:val="28"/>
          <w:szCs w:val="28"/>
        </w:rPr>
        <w:t>4,6</w:t>
      </w:r>
      <w:r w:rsidR="00AB627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Доходы от продажи земельных участков </w:t>
      </w:r>
      <w:r w:rsidR="009627A0">
        <w:rPr>
          <w:rFonts w:ascii="Times New Roman" w:hAnsi="Times New Roman" w:cs="Times New Roman"/>
          <w:sz w:val="28"/>
          <w:szCs w:val="28"/>
        </w:rPr>
        <w:t xml:space="preserve">2014 году не были запланированы, </w:t>
      </w:r>
      <w:r w:rsidRPr="00D2483E">
        <w:rPr>
          <w:rFonts w:ascii="Times New Roman" w:hAnsi="Times New Roman" w:cs="Times New Roman"/>
          <w:sz w:val="28"/>
          <w:szCs w:val="28"/>
        </w:rPr>
        <w:t>поступили в бюджет п</w:t>
      </w:r>
      <w:r w:rsidR="009627A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F74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1453">
        <w:rPr>
          <w:rFonts w:ascii="Times New Roman" w:hAnsi="Times New Roman" w:cs="Times New Roman"/>
          <w:sz w:val="28"/>
          <w:szCs w:val="28"/>
        </w:rPr>
        <w:t>84,1</w:t>
      </w:r>
      <w:r w:rsidR="00CF748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2483E">
        <w:rPr>
          <w:rFonts w:ascii="Times New Roman" w:hAnsi="Times New Roman" w:cs="Times New Roman"/>
          <w:sz w:val="28"/>
          <w:szCs w:val="28"/>
        </w:rPr>
        <w:t>.  Доходы от продажи зе</w:t>
      </w:r>
      <w:r w:rsidR="00CF7480">
        <w:rPr>
          <w:rFonts w:ascii="Times New Roman" w:hAnsi="Times New Roman" w:cs="Times New Roman"/>
          <w:sz w:val="28"/>
          <w:szCs w:val="28"/>
        </w:rPr>
        <w:t xml:space="preserve">мельных участков  составляют </w:t>
      </w:r>
      <w:r w:rsidR="00791453">
        <w:rPr>
          <w:rFonts w:ascii="Times New Roman" w:hAnsi="Times New Roman" w:cs="Times New Roman"/>
          <w:sz w:val="28"/>
          <w:szCs w:val="28"/>
        </w:rPr>
        <w:t>11,3</w:t>
      </w:r>
      <w:r w:rsidR="0099343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от собственных доходов.</w:t>
      </w:r>
      <w:r w:rsidR="0099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D2483E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из областного и р</w:t>
      </w:r>
      <w:r w:rsidR="00CF7480">
        <w:rPr>
          <w:rFonts w:ascii="Times New Roman" w:hAnsi="Times New Roman" w:cs="Times New Roman"/>
          <w:sz w:val="28"/>
          <w:szCs w:val="28"/>
        </w:rPr>
        <w:t xml:space="preserve">айонного бюджетов составили </w:t>
      </w:r>
      <w:r w:rsidR="006461BD">
        <w:rPr>
          <w:rFonts w:ascii="Times New Roman" w:hAnsi="Times New Roman" w:cs="Times New Roman"/>
          <w:sz w:val="28"/>
          <w:szCs w:val="28"/>
        </w:rPr>
        <w:t>82,4</w:t>
      </w:r>
      <w:r w:rsidR="00864485">
        <w:rPr>
          <w:rFonts w:ascii="Times New Roman" w:hAnsi="Times New Roman" w:cs="Times New Roman"/>
          <w:sz w:val="28"/>
          <w:szCs w:val="28"/>
        </w:rPr>
        <w:t xml:space="preserve"> </w:t>
      </w:r>
      <w:r w:rsidR="00CF7480">
        <w:rPr>
          <w:rFonts w:ascii="Times New Roman" w:hAnsi="Times New Roman" w:cs="Times New Roman"/>
          <w:sz w:val="28"/>
          <w:szCs w:val="28"/>
        </w:rPr>
        <w:t xml:space="preserve">% и исполнены в сумме </w:t>
      </w:r>
      <w:r w:rsidR="006461BD">
        <w:rPr>
          <w:rFonts w:ascii="Times New Roman" w:hAnsi="Times New Roman" w:cs="Times New Roman"/>
          <w:sz w:val="28"/>
          <w:szCs w:val="28"/>
        </w:rPr>
        <w:t>3494,9</w:t>
      </w:r>
      <w:r w:rsidR="00CF7480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64485">
        <w:rPr>
          <w:rFonts w:ascii="Times New Roman" w:hAnsi="Times New Roman" w:cs="Times New Roman"/>
          <w:sz w:val="28"/>
          <w:szCs w:val="28"/>
        </w:rPr>
        <w:t xml:space="preserve"> 100 </w:t>
      </w:r>
      <w:r w:rsidR="00CF748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% от уточненного плана.</w:t>
      </w:r>
      <w:proofErr w:type="gramEnd"/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Межбюджетные трансф</w:t>
      </w:r>
      <w:r w:rsidR="00CF7480">
        <w:rPr>
          <w:rFonts w:ascii="Times New Roman" w:hAnsi="Times New Roman" w:cs="Times New Roman"/>
          <w:sz w:val="28"/>
          <w:szCs w:val="28"/>
        </w:rPr>
        <w:t xml:space="preserve">ерты предоставлялись </w:t>
      </w:r>
      <w:r w:rsidR="00B904B4">
        <w:rPr>
          <w:rFonts w:ascii="Times New Roman" w:hAnsi="Times New Roman" w:cs="Times New Roman"/>
          <w:sz w:val="28"/>
          <w:szCs w:val="28"/>
        </w:rPr>
        <w:t>бюджету Визьме</w:t>
      </w:r>
      <w:r w:rsidRPr="00D2483E">
        <w:rPr>
          <w:rFonts w:ascii="Times New Roman" w:hAnsi="Times New Roman" w:cs="Times New Roman"/>
          <w:sz w:val="28"/>
          <w:szCs w:val="28"/>
        </w:rPr>
        <w:t>нского сельского поселения из областного бюджета в форме субвенции на осуществление первичного воинского учета в сумме 75,0 тыс. руб. (100,% от плана), субвенции на выполнение передаваемых полномочий в сумме 0,4 тыс. руб. (100,% от плана), прочей субсидии бюджету посе</w:t>
      </w:r>
      <w:r w:rsidR="000A2676">
        <w:rPr>
          <w:rFonts w:ascii="Times New Roman" w:hAnsi="Times New Roman" w:cs="Times New Roman"/>
          <w:sz w:val="28"/>
          <w:szCs w:val="28"/>
        </w:rPr>
        <w:t>ления в сумме 237,9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(100,% от плана).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Из районного бюджета предоставлялись   дотации на поддержку мер по обеспечению сбалан</w:t>
      </w:r>
      <w:r w:rsidR="000A2676">
        <w:rPr>
          <w:rFonts w:ascii="Times New Roman" w:hAnsi="Times New Roman" w:cs="Times New Roman"/>
          <w:sz w:val="28"/>
          <w:szCs w:val="28"/>
        </w:rPr>
        <w:t>сированности бюджетов в сумме 1082,4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(100,% от плана),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В бюджете сельского поселения указанные средства учтены в полном объеме.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83E">
        <w:rPr>
          <w:rFonts w:ascii="Times New Roman" w:hAnsi="Times New Roman" w:cs="Times New Roman"/>
          <w:b/>
          <w:sz w:val="28"/>
          <w:szCs w:val="28"/>
        </w:rPr>
        <w:t>4.Анализ исполнения бюджета муниципального образования за 2014 год по расходам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Обязательства бюджета сельского поселения в 2014 году по расходам исполнен</w:t>
      </w:r>
      <w:r w:rsidR="00C977DC">
        <w:rPr>
          <w:rFonts w:ascii="Times New Roman" w:hAnsi="Times New Roman" w:cs="Times New Roman"/>
          <w:sz w:val="28"/>
          <w:szCs w:val="28"/>
        </w:rPr>
        <w:t>ы в сумме 4941,0</w:t>
      </w:r>
      <w:r w:rsidR="00BC0252">
        <w:rPr>
          <w:rFonts w:ascii="Times New Roman" w:hAnsi="Times New Roman" w:cs="Times New Roman"/>
          <w:sz w:val="28"/>
          <w:szCs w:val="28"/>
        </w:rPr>
        <w:t xml:space="preserve"> тыс. руб. или на 99,1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к плановым бюджетным назначениям. По сравнению с 2013 </w:t>
      </w:r>
      <w:r w:rsidR="006218B4">
        <w:rPr>
          <w:rFonts w:ascii="Times New Roman" w:hAnsi="Times New Roman" w:cs="Times New Roman"/>
          <w:sz w:val="28"/>
          <w:szCs w:val="28"/>
        </w:rPr>
        <w:t>г</w:t>
      </w:r>
      <w:r w:rsidR="00BC0252">
        <w:rPr>
          <w:rFonts w:ascii="Times New Roman" w:hAnsi="Times New Roman" w:cs="Times New Roman"/>
          <w:sz w:val="28"/>
          <w:szCs w:val="28"/>
        </w:rPr>
        <w:t>одом расходы увеличились на 15,3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483E" w:rsidRPr="00C129B8" w:rsidRDefault="00D2483E" w:rsidP="00EA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9B8">
        <w:rPr>
          <w:rFonts w:ascii="Times New Roman" w:hAnsi="Times New Roman" w:cs="Times New Roman"/>
          <w:b/>
          <w:i/>
          <w:sz w:val="28"/>
          <w:szCs w:val="28"/>
        </w:rPr>
        <w:t xml:space="preserve">        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С другой стороны следует отметить, что бюджетные задания по расходам не выполнены по отдельным статьям расходов. В целом невыполнение п</w:t>
      </w:r>
      <w:r w:rsidR="00A93083">
        <w:rPr>
          <w:rFonts w:ascii="Times New Roman" w:hAnsi="Times New Roman" w:cs="Times New Roman"/>
          <w:sz w:val="28"/>
          <w:szCs w:val="28"/>
        </w:rPr>
        <w:t>лана по расходам составило 45,9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Основное невыполнение сложилось по следующим разделам: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- «Обще</w:t>
      </w:r>
      <w:r w:rsidR="00E0675E">
        <w:rPr>
          <w:rFonts w:ascii="Times New Roman" w:hAnsi="Times New Roman" w:cs="Times New Roman"/>
          <w:sz w:val="28"/>
          <w:szCs w:val="28"/>
        </w:rPr>
        <w:t>госуд</w:t>
      </w:r>
      <w:r w:rsidR="00A93083">
        <w:rPr>
          <w:rFonts w:ascii="Times New Roman" w:hAnsi="Times New Roman" w:cs="Times New Roman"/>
          <w:sz w:val="28"/>
          <w:szCs w:val="28"/>
        </w:rPr>
        <w:t>арственные вопросы» - 5,1</w:t>
      </w:r>
      <w:bookmarkStart w:id="0" w:name="_GoBack"/>
      <w:bookmarkEnd w:id="0"/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1168C">
        <w:rPr>
          <w:rFonts w:ascii="Times New Roman" w:hAnsi="Times New Roman" w:cs="Times New Roman"/>
          <w:sz w:val="28"/>
          <w:szCs w:val="28"/>
        </w:rPr>
        <w:t>0,2</w:t>
      </w:r>
      <w:r w:rsidRPr="00D2483E">
        <w:rPr>
          <w:rFonts w:ascii="Times New Roman" w:hAnsi="Times New Roman" w:cs="Times New Roman"/>
          <w:sz w:val="28"/>
          <w:szCs w:val="28"/>
        </w:rPr>
        <w:t>%;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- «Жилищн</w:t>
      </w:r>
      <w:r w:rsidR="0051168C">
        <w:rPr>
          <w:rFonts w:ascii="Times New Roman" w:hAnsi="Times New Roman" w:cs="Times New Roman"/>
          <w:sz w:val="28"/>
          <w:szCs w:val="28"/>
        </w:rPr>
        <w:t>о-коммунальное хозяйство» - 9,3 тыс. руб. или 1,2</w:t>
      </w:r>
      <w:r w:rsidR="00E0675E">
        <w:rPr>
          <w:rFonts w:ascii="Times New Roman" w:hAnsi="Times New Roman" w:cs="Times New Roman"/>
          <w:sz w:val="28"/>
          <w:szCs w:val="28"/>
        </w:rPr>
        <w:t>%;</w:t>
      </w:r>
    </w:p>
    <w:p w:rsidR="00E0675E" w:rsidRPr="00D2483E" w:rsidRDefault="00E0675E" w:rsidP="00511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1168C">
        <w:rPr>
          <w:rFonts w:ascii="Times New Roman" w:hAnsi="Times New Roman" w:cs="Times New Roman"/>
          <w:sz w:val="28"/>
          <w:szCs w:val="28"/>
        </w:rPr>
        <w:t>«Национальная экономика» - 31,5 тыс. руб. или 9,5%.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Бюджетные расходы по разделу «Общегосударственные вопросы» согласно первон</w:t>
      </w:r>
      <w:r w:rsidR="0051432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045BE3">
        <w:rPr>
          <w:rFonts w:ascii="Times New Roman" w:hAnsi="Times New Roman" w:cs="Times New Roman"/>
          <w:sz w:val="28"/>
          <w:szCs w:val="28"/>
        </w:rPr>
        <w:t>2270,1 тыс. руб. или 50,4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расходов. В результате внесения изменений и дополнений в бюджет сельского поселения в течение 2014 года сумма расходов на общегосударс</w:t>
      </w:r>
      <w:r w:rsidR="00AB4667">
        <w:rPr>
          <w:rFonts w:ascii="Times New Roman" w:hAnsi="Times New Roman" w:cs="Times New Roman"/>
          <w:sz w:val="28"/>
          <w:szCs w:val="28"/>
        </w:rPr>
        <w:t>твенные вопросы составила 2218,1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B4667">
        <w:rPr>
          <w:rFonts w:ascii="Times New Roman" w:hAnsi="Times New Roman" w:cs="Times New Roman"/>
          <w:sz w:val="28"/>
          <w:szCs w:val="28"/>
        </w:rPr>
        <w:t>. или 44,5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бюджета. Согласно данным представленного отчета об исполнении бюджета за 2014 год, фактические расходы на общегосударс</w:t>
      </w:r>
      <w:r w:rsidR="00AB4667">
        <w:rPr>
          <w:rFonts w:ascii="Times New Roman" w:hAnsi="Times New Roman" w:cs="Times New Roman"/>
          <w:sz w:val="28"/>
          <w:szCs w:val="28"/>
        </w:rPr>
        <w:t>твенные вопросы составили 2212,9 тыс. руб. или 44,8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495C0A">
        <w:rPr>
          <w:rFonts w:ascii="Times New Roman" w:hAnsi="Times New Roman" w:cs="Times New Roman"/>
          <w:sz w:val="28"/>
          <w:szCs w:val="28"/>
        </w:rPr>
        <w:t>ениями) утвержден в размере 1534,0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Фактический фонд оплаты труда с начислениями муниципальных служащих и должностных лиц за 2014 год не превышает установленный  норматив.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На основании ст.81 БК РФ в посел</w:t>
      </w:r>
      <w:r w:rsidR="009078F1">
        <w:rPr>
          <w:rFonts w:ascii="Times New Roman" w:hAnsi="Times New Roman" w:cs="Times New Roman"/>
          <w:sz w:val="28"/>
          <w:szCs w:val="28"/>
        </w:rPr>
        <w:t xml:space="preserve">ении сформирован резервный фонд (постановление Главы поселения от 03.12.2007 № 28 «Об утверждении </w:t>
      </w:r>
      <w:proofErr w:type="gramStart"/>
      <w:r w:rsidR="009078F1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поселения</w:t>
      </w:r>
      <w:proofErr w:type="gramEnd"/>
      <w:r w:rsidR="009078F1">
        <w:rPr>
          <w:rFonts w:ascii="Times New Roman" w:hAnsi="Times New Roman" w:cs="Times New Roman"/>
          <w:sz w:val="28"/>
          <w:szCs w:val="28"/>
        </w:rPr>
        <w:t>»).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Средства резервного фонда  поселения в 2014 году </w:t>
      </w:r>
      <w:r w:rsidR="009078F1">
        <w:rPr>
          <w:rFonts w:ascii="Times New Roman" w:hAnsi="Times New Roman" w:cs="Times New Roman"/>
          <w:sz w:val="28"/>
          <w:szCs w:val="28"/>
        </w:rPr>
        <w:t>израсходованы в сумме 6,3 тыс. руб.</w:t>
      </w:r>
      <w:r w:rsidR="00B064D8">
        <w:rPr>
          <w:rFonts w:ascii="Times New Roman" w:hAnsi="Times New Roman" w:cs="Times New Roman"/>
          <w:sz w:val="28"/>
          <w:szCs w:val="28"/>
        </w:rPr>
        <w:t xml:space="preserve"> на ремонт водопровода в д. Климшин  Бор (прорыв </w:t>
      </w:r>
      <w:r w:rsidR="009078F1">
        <w:rPr>
          <w:rFonts w:ascii="Times New Roman" w:hAnsi="Times New Roman" w:cs="Times New Roman"/>
          <w:sz w:val="28"/>
          <w:szCs w:val="28"/>
        </w:rPr>
        <w:t xml:space="preserve"> </w:t>
      </w:r>
      <w:r w:rsidR="00DC359F">
        <w:rPr>
          <w:rFonts w:ascii="Times New Roman" w:hAnsi="Times New Roman" w:cs="Times New Roman"/>
          <w:sz w:val="28"/>
          <w:szCs w:val="28"/>
        </w:rPr>
        <w:t>магист</w:t>
      </w:r>
      <w:r w:rsidR="004B5936">
        <w:rPr>
          <w:rFonts w:ascii="Times New Roman" w:hAnsi="Times New Roman" w:cs="Times New Roman"/>
          <w:sz w:val="28"/>
          <w:szCs w:val="28"/>
        </w:rPr>
        <w:t>ральной трубы</w:t>
      </w:r>
      <w:r w:rsidR="00DC359F">
        <w:rPr>
          <w:rFonts w:ascii="Times New Roman" w:hAnsi="Times New Roman" w:cs="Times New Roman"/>
          <w:sz w:val="28"/>
          <w:szCs w:val="28"/>
        </w:rPr>
        <w:t>).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Расходы на указанные цел</w:t>
      </w:r>
      <w:r w:rsidR="00752D3E">
        <w:rPr>
          <w:rFonts w:ascii="Times New Roman" w:hAnsi="Times New Roman" w:cs="Times New Roman"/>
          <w:sz w:val="28"/>
          <w:szCs w:val="28"/>
        </w:rPr>
        <w:t>и</w:t>
      </w:r>
      <w:r w:rsidR="004B5936">
        <w:rPr>
          <w:rFonts w:ascii="Times New Roman" w:hAnsi="Times New Roman" w:cs="Times New Roman"/>
          <w:sz w:val="28"/>
          <w:szCs w:val="28"/>
        </w:rPr>
        <w:t xml:space="preserve"> были запланированы в размере 6,3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7957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Бюджетные назначения по разделу «Национальная экономика» в 2</w:t>
      </w:r>
      <w:r w:rsidR="00DD728C">
        <w:rPr>
          <w:rFonts w:ascii="Times New Roman" w:hAnsi="Times New Roman" w:cs="Times New Roman"/>
          <w:sz w:val="28"/>
          <w:szCs w:val="28"/>
        </w:rPr>
        <w:t>014 году исполнены в сумме 298,5 тыс. руб. или 6,0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% от общей суммы расходов. Указанные расходы в рамках подраздела «дорожное хозяйство» </w:t>
      </w:r>
      <w:r w:rsidR="00DD728C">
        <w:rPr>
          <w:rFonts w:ascii="Times New Roman" w:hAnsi="Times New Roman" w:cs="Times New Roman"/>
          <w:sz w:val="28"/>
          <w:szCs w:val="28"/>
        </w:rPr>
        <w:t>направлены: 102,3 тыс. руб. - на ремонт дорог, 63,7</w:t>
      </w:r>
      <w:r w:rsidR="00C57957">
        <w:rPr>
          <w:rFonts w:ascii="Times New Roman" w:hAnsi="Times New Roman" w:cs="Times New Roman"/>
          <w:sz w:val="28"/>
          <w:szCs w:val="28"/>
        </w:rPr>
        <w:t xml:space="preserve"> тыс. руб. – на</w:t>
      </w:r>
      <w:r w:rsidR="00DD728C">
        <w:rPr>
          <w:rFonts w:ascii="Times New Roman" w:hAnsi="Times New Roman" w:cs="Times New Roman"/>
          <w:sz w:val="28"/>
          <w:szCs w:val="28"/>
        </w:rPr>
        <w:t xml:space="preserve"> расчистку дорог от снега и планировку гравийных дорог, 131,3 тыс. руб. – на паспортизацию дорог.</w:t>
      </w:r>
      <w:r w:rsidR="00C579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3A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</w:t>
      </w:r>
      <w:r w:rsidR="00F46E7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8521A7">
        <w:rPr>
          <w:rFonts w:ascii="Times New Roman" w:hAnsi="Times New Roman" w:cs="Times New Roman"/>
          <w:sz w:val="28"/>
          <w:szCs w:val="28"/>
        </w:rPr>
        <w:t>фактические расходы составили</w:t>
      </w:r>
      <w:r w:rsidR="00D46271">
        <w:rPr>
          <w:rFonts w:ascii="Times New Roman" w:hAnsi="Times New Roman" w:cs="Times New Roman"/>
          <w:sz w:val="28"/>
          <w:szCs w:val="28"/>
        </w:rPr>
        <w:t xml:space="preserve"> 772</w:t>
      </w:r>
      <w:r w:rsidR="00F46E76">
        <w:rPr>
          <w:rFonts w:ascii="Times New Roman" w:hAnsi="Times New Roman" w:cs="Times New Roman"/>
          <w:sz w:val="28"/>
          <w:szCs w:val="28"/>
        </w:rPr>
        <w:t>,0 тыс. руб.: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737C59">
        <w:rPr>
          <w:rFonts w:ascii="Times New Roman" w:hAnsi="Times New Roman" w:cs="Times New Roman"/>
          <w:sz w:val="28"/>
          <w:szCs w:val="28"/>
        </w:rPr>
        <w:t>по подра</w:t>
      </w:r>
      <w:r w:rsidR="00D46271">
        <w:rPr>
          <w:rFonts w:ascii="Times New Roman" w:hAnsi="Times New Roman" w:cs="Times New Roman"/>
          <w:sz w:val="28"/>
          <w:szCs w:val="28"/>
        </w:rPr>
        <w:t>зделу «жилищное хозяйство» 416,7</w:t>
      </w:r>
      <w:r w:rsidR="00737C5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F2266">
        <w:rPr>
          <w:rFonts w:ascii="Times New Roman" w:hAnsi="Times New Roman" w:cs="Times New Roman"/>
          <w:sz w:val="28"/>
          <w:szCs w:val="28"/>
        </w:rPr>
        <w:t>оплата услуг по капитальному ремонту жилого фонда)</w:t>
      </w:r>
      <w:r w:rsidR="00737C59">
        <w:rPr>
          <w:rFonts w:ascii="Times New Roman" w:hAnsi="Times New Roman" w:cs="Times New Roman"/>
          <w:sz w:val="28"/>
          <w:szCs w:val="28"/>
        </w:rPr>
        <w:t xml:space="preserve"> по подра</w:t>
      </w:r>
      <w:r w:rsidR="00CF2266">
        <w:rPr>
          <w:rFonts w:ascii="Times New Roman" w:hAnsi="Times New Roman" w:cs="Times New Roman"/>
          <w:sz w:val="28"/>
          <w:szCs w:val="28"/>
        </w:rPr>
        <w:t>зделу «коммунальное хозяйство» 56,1</w:t>
      </w:r>
      <w:r w:rsidR="00737C5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C327D">
        <w:rPr>
          <w:rFonts w:ascii="Times New Roman" w:hAnsi="Times New Roman" w:cs="Times New Roman"/>
          <w:sz w:val="28"/>
          <w:szCs w:val="28"/>
        </w:rPr>
        <w:t xml:space="preserve"> (</w:t>
      </w:r>
      <w:r w:rsidR="00CF2266">
        <w:rPr>
          <w:rFonts w:ascii="Times New Roman" w:hAnsi="Times New Roman" w:cs="Times New Roman"/>
          <w:sz w:val="28"/>
          <w:szCs w:val="28"/>
        </w:rPr>
        <w:t>оплата услуг по модернизации  и ремонту станции управления насосами, приобретение насоса для артскважины, приобретение запасных частей к водопроводу</w:t>
      </w:r>
      <w:r w:rsidR="00DC327D">
        <w:rPr>
          <w:rFonts w:ascii="Times New Roman" w:hAnsi="Times New Roman" w:cs="Times New Roman"/>
          <w:sz w:val="28"/>
          <w:szCs w:val="28"/>
        </w:rPr>
        <w:t xml:space="preserve">),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подразделу «благоустройство» в размере </w:t>
      </w:r>
      <w:r w:rsidR="005451BE">
        <w:rPr>
          <w:rFonts w:ascii="Times New Roman" w:hAnsi="Times New Roman" w:cs="Times New Roman"/>
          <w:sz w:val="28"/>
          <w:szCs w:val="28"/>
        </w:rPr>
        <w:t>299,2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>.</w:t>
      </w:r>
      <w:r w:rsidR="00DC327D">
        <w:rPr>
          <w:rFonts w:ascii="Times New Roman" w:hAnsi="Times New Roman" w:cs="Times New Roman"/>
          <w:sz w:val="28"/>
          <w:szCs w:val="28"/>
        </w:rPr>
        <w:t xml:space="preserve"> (уличное освещение, </w:t>
      </w:r>
      <w:r w:rsidR="005451BE">
        <w:rPr>
          <w:rFonts w:ascii="Times New Roman" w:hAnsi="Times New Roman" w:cs="Times New Roman"/>
          <w:sz w:val="28"/>
          <w:szCs w:val="28"/>
        </w:rPr>
        <w:t>уборка территории от мусора, очистка колодцев, разборка дома, сан</w:t>
      </w:r>
      <w:proofErr w:type="gramStart"/>
      <w:r w:rsidR="00545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1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451BE">
        <w:rPr>
          <w:rFonts w:ascii="Times New Roman" w:hAnsi="Times New Roman" w:cs="Times New Roman"/>
          <w:sz w:val="28"/>
          <w:szCs w:val="28"/>
        </w:rPr>
        <w:t xml:space="preserve">пид.  услуги по анализу воды в колодцах, оплата услуг по разработке и проведению экспертизы проектно–сметной документации по капитальному ремонту колодца, строительство колодца, приобретение детской площадки). </w:t>
      </w:r>
      <w:proofErr w:type="gramStart"/>
      <w:r w:rsidR="000F553A">
        <w:rPr>
          <w:rFonts w:ascii="Times New Roman" w:hAnsi="Times New Roman" w:cs="Times New Roman"/>
          <w:sz w:val="28"/>
          <w:szCs w:val="28"/>
        </w:rPr>
        <w:t>По разделу «Социальная политика»</w:t>
      </w:r>
      <w:r w:rsidR="006B20FE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5451BE">
        <w:rPr>
          <w:rFonts w:ascii="Times New Roman" w:hAnsi="Times New Roman" w:cs="Times New Roman"/>
          <w:sz w:val="28"/>
          <w:szCs w:val="28"/>
        </w:rPr>
        <w:t>79,3</w:t>
      </w:r>
      <w:r w:rsidR="00E663D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B108B">
        <w:rPr>
          <w:rFonts w:ascii="Times New Roman" w:hAnsi="Times New Roman" w:cs="Times New Roman"/>
          <w:sz w:val="28"/>
          <w:szCs w:val="28"/>
        </w:rPr>
        <w:t>(</w:t>
      </w:r>
      <w:r w:rsidR="00E663DF">
        <w:rPr>
          <w:rFonts w:ascii="Times New Roman" w:hAnsi="Times New Roman" w:cs="Times New Roman"/>
          <w:sz w:val="28"/>
          <w:szCs w:val="28"/>
        </w:rPr>
        <w:t>по подразделу «пенсионное обеспечение</w:t>
      </w:r>
      <w:r w:rsidR="002B108B">
        <w:rPr>
          <w:rFonts w:ascii="Times New Roman" w:hAnsi="Times New Roman" w:cs="Times New Roman"/>
          <w:sz w:val="28"/>
          <w:szCs w:val="28"/>
        </w:rPr>
        <w:t>»- дополнительное ежемесячное обеспечение к пенс</w:t>
      </w:r>
      <w:r w:rsidR="00737425">
        <w:rPr>
          <w:rFonts w:ascii="Times New Roman" w:hAnsi="Times New Roman" w:cs="Times New Roman"/>
          <w:sz w:val="28"/>
          <w:szCs w:val="28"/>
        </w:rPr>
        <w:t>иям муниципальным служащим 10,0</w:t>
      </w:r>
      <w:r w:rsidR="002B108B">
        <w:rPr>
          <w:rFonts w:ascii="Times New Roman" w:hAnsi="Times New Roman" w:cs="Times New Roman"/>
          <w:sz w:val="28"/>
          <w:szCs w:val="28"/>
        </w:rPr>
        <w:t xml:space="preserve"> тыс. руб.; по подразделу «социальное обслуживание населения» - средства в сумме </w:t>
      </w:r>
      <w:r w:rsidR="00737425">
        <w:rPr>
          <w:rFonts w:ascii="Times New Roman" w:hAnsi="Times New Roman" w:cs="Times New Roman"/>
          <w:sz w:val="28"/>
          <w:szCs w:val="28"/>
        </w:rPr>
        <w:t>28,5</w:t>
      </w:r>
      <w:r w:rsidR="002B108B">
        <w:rPr>
          <w:rFonts w:ascii="Times New Roman" w:hAnsi="Times New Roman" w:cs="Times New Roman"/>
          <w:sz w:val="28"/>
          <w:szCs w:val="28"/>
        </w:rPr>
        <w:t xml:space="preserve"> тыс. руб. направлены на переданные полномочия по обеспечению жилыми помещениями малоимущих граждан пенсионного возраста, нуждающихся в улучшении жилищных условий;</w:t>
      </w:r>
      <w:proofErr w:type="gramEnd"/>
      <w:r w:rsidR="002B108B">
        <w:rPr>
          <w:rFonts w:ascii="Times New Roman" w:hAnsi="Times New Roman" w:cs="Times New Roman"/>
          <w:sz w:val="28"/>
          <w:szCs w:val="28"/>
        </w:rPr>
        <w:t xml:space="preserve"> по подразделу «социальное обеспечение населения» расходы </w:t>
      </w:r>
      <w:r w:rsidR="00737425">
        <w:rPr>
          <w:rFonts w:ascii="Times New Roman" w:hAnsi="Times New Roman" w:cs="Times New Roman"/>
          <w:sz w:val="28"/>
          <w:szCs w:val="28"/>
        </w:rPr>
        <w:t>в сумме 40,8</w:t>
      </w:r>
      <w:r w:rsidR="00DD197B">
        <w:rPr>
          <w:rFonts w:ascii="Times New Roman" w:hAnsi="Times New Roman" w:cs="Times New Roman"/>
          <w:sz w:val="28"/>
          <w:szCs w:val="28"/>
        </w:rPr>
        <w:t xml:space="preserve"> тыс. руб. направлены на обеспечение ЕДК работникам муниципальных учреждений культуры).</w:t>
      </w:r>
    </w:p>
    <w:p w:rsidR="00EA725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</w:t>
      </w:r>
      <w:r w:rsidR="002163B3">
        <w:rPr>
          <w:rFonts w:ascii="Times New Roman" w:hAnsi="Times New Roman" w:cs="Times New Roman"/>
          <w:sz w:val="28"/>
          <w:szCs w:val="28"/>
        </w:rPr>
        <w:t>м</w:t>
      </w:r>
      <w:r w:rsidR="00690BCF">
        <w:rPr>
          <w:rFonts w:ascii="Times New Roman" w:hAnsi="Times New Roman" w:cs="Times New Roman"/>
          <w:sz w:val="28"/>
          <w:szCs w:val="28"/>
        </w:rPr>
        <w:t>ме расходов: в совокупности 32,0</w:t>
      </w:r>
      <w:r w:rsidRPr="00D2483E">
        <w:rPr>
          <w:rFonts w:ascii="Times New Roman" w:hAnsi="Times New Roman" w:cs="Times New Roman"/>
          <w:sz w:val="28"/>
          <w:szCs w:val="28"/>
        </w:rPr>
        <w:t>% к общей сумме расходов. К расходам на социальную сферу отнесены  расходы на культуру, кинематографию</w:t>
      </w:r>
      <w:r w:rsidR="00690BCF">
        <w:rPr>
          <w:rFonts w:ascii="Times New Roman" w:hAnsi="Times New Roman" w:cs="Times New Roman"/>
          <w:sz w:val="28"/>
          <w:szCs w:val="28"/>
        </w:rPr>
        <w:t xml:space="preserve">  в сумме 1503,2</w:t>
      </w:r>
      <w:r w:rsidR="002163B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с</w:t>
      </w:r>
      <w:r w:rsidR="00690BCF">
        <w:rPr>
          <w:rFonts w:ascii="Times New Roman" w:hAnsi="Times New Roman" w:cs="Times New Roman"/>
          <w:sz w:val="28"/>
          <w:szCs w:val="28"/>
        </w:rPr>
        <w:t>оциальную политику в сумме 79,3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бюджета. В основном это средства, затраченные на функционирование местных администраций.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483E" w:rsidRPr="00AC372A" w:rsidRDefault="00D2483E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5. Дефицит бюджета и анализ источников его финансирования, состояние муниципального долга</w:t>
      </w:r>
    </w:p>
    <w:p w:rsidR="00D2483E" w:rsidRPr="00D2483E" w:rsidRDefault="00965946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Первичного дефицита в Визьме</w:t>
      </w:r>
      <w:r w:rsidR="00D2483E" w:rsidRPr="00D2483E">
        <w:rPr>
          <w:rFonts w:ascii="Times New Roman" w:hAnsi="Times New Roman" w:cs="Times New Roman"/>
          <w:sz w:val="28"/>
          <w:szCs w:val="28"/>
        </w:rPr>
        <w:t>нском сельском поселении нет.</w:t>
      </w:r>
    </w:p>
    <w:p w:rsidR="00D2483E" w:rsidRPr="00D2483E" w:rsidRDefault="00D2483E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Запланированные доходы бюджета с учетом внесенных в течение финансового</w:t>
      </w:r>
      <w:r w:rsidR="00965946">
        <w:rPr>
          <w:rFonts w:ascii="Times New Roman" w:hAnsi="Times New Roman" w:cs="Times New Roman"/>
          <w:sz w:val="28"/>
          <w:szCs w:val="28"/>
        </w:rPr>
        <w:t xml:space="preserve"> года изменений составили </w:t>
      </w:r>
      <w:r w:rsidR="00013248">
        <w:rPr>
          <w:rFonts w:ascii="Times New Roman" w:hAnsi="Times New Roman" w:cs="Times New Roman"/>
          <w:sz w:val="28"/>
          <w:szCs w:val="28"/>
        </w:rPr>
        <w:t>4237,6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Уточненный план бюд</w:t>
      </w:r>
      <w:r w:rsidR="009B64C7">
        <w:rPr>
          <w:rFonts w:ascii="Times New Roman" w:hAnsi="Times New Roman" w:cs="Times New Roman"/>
          <w:sz w:val="28"/>
          <w:szCs w:val="28"/>
        </w:rPr>
        <w:t>жета по ра</w:t>
      </w:r>
      <w:r w:rsidR="00013248">
        <w:rPr>
          <w:rFonts w:ascii="Times New Roman" w:hAnsi="Times New Roman" w:cs="Times New Roman"/>
          <w:sz w:val="28"/>
          <w:szCs w:val="28"/>
        </w:rPr>
        <w:t>сходам составил 4986,9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С учетом корректирово</w:t>
      </w:r>
      <w:r w:rsidR="009B64C7">
        <w:rPr>
          <w:rFonts w:ascii="Times New Roman" w:hAnsi="Times New Roman" w:cs="Times New Roman"/>
          <w:sz w:val="28"/>
          <w:szCs w:val="28"/>
        </w:rPr>
        <w:t>к бюджета дефицит составил 749,3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AE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утверждены согласно приложению 1 к Решению</w:t>
      </w:r>
      <w:r w:rsidR="00BF20C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от 29</w:t>
      </w:r>
      <w:r w:rsidRPr="00D2483E">
        <w:rPr>
          <w:rFonts w:ascii="Times New Roman" w:hAnsi="Times New Roman" w:cs="Times New Roman"/>
          <w:sz w:val="28"/>
          <w:szCs w:val="28"/>
        </w:rPr>
        <w:t>.0</w:t>
      </w:r>
      <w:r w:rsidR="00BF20CD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>.2014 №</w:t>
      </w:r>
      <w:r w:rsidR="00F305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1: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– </w:t>
      </w:r>
      <w:r w:rsidR="009B64C7">
        <w:rPr>
          <w:rFonts w:ascii="Times New Roman" w:hAnsi="Times New Roman" w:cs="Times New Roman"/>
          <w:sz w:val="28"/>
          <w:szCs w:val="28"/>
        </w:rPr>
        <w:t>749,3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E646D8" w:rsidRDefault="00D2483E" w:rsidP="00EA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Размер дефицита спланирован в соответствии со статьей 92.1 Бюджетного кодекса. </w:t>
      </w:r>
      <w:r w:rsidRPr="00E646D8">
        <w:rPr>
          <w:rFonts w:ascii="Times New Roman" w:hAnsi="Times New Roman" w:cs="Times New Roman"/>
          <w:b/>
          <w:sz w:val="28"/>
          <w:szCs w:val="28"/>
        </w:rPr>
        <w:t>По состоянию на 01.01.2014 остаток средс</w:t>
      </w:r>
      <w:r w:rsidR="00F30557" w:rsidRPr="00E646D8">
        <w:rPr>
          <w:rFonts w:ascii="Times New Roman" w:hAnsi="Times New Roman" w:cs="Times New Roman"/>
          <w:b/>
          <w:sz w:val="28"/>
          <w:szCs w:val="28"/>
        </w:rPr>
        <w:t xml:space="preserve">тв на счетах составил </w:t>
      </w:r>
      <w:r w:rsidR="009B64C7">
        <w:rPr>
          <w:rFonts w:ascii="Times New Roman" w:hAnsi="Times New Roman" w:cs="Times New Roman"/>
          <w:b/>
          <w:sz w:val="28"/>
          <w:szCs w:val="28"/>
        </w:rPr>
        <w:t>749,3</w:t>
      </w:r>
      <w:r w:rsidRPr="00E646D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Фактически з</w:t>
      </w:r>
      <w:r w:rsidR="00E26249">
        <w:rPr>
          <w:rFonts w:ascii="Times New Roman" w:hAnsi="Times New Roman" w:cs="Times New Roman"/>
          <w:sz w:val="28"/>
          <w:szCs w:val="28"/>
        </w:rPr>
        <w:t xml:space="preserve">а 2014 год бюджет исполнен с дефицитом в размере </w:t>
      </w:r>
      <w:r w:rsidR="00B55B09">
        <w:rPr>
          <w:rFonts w:ascii="Times New Roman" w:hAnsi="Times New Roman" w:cs="Times New Roman"/>
          <w:sz w:val="28"/>
          <w:szCs w:val="28"/>
        </w:rPr>
        <w:t>701,7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По состоянию на 01.01.2015 остаток средств на счетах составил </w:t>
      </w:r>
      <w:r w:rsidR="00D937D3">
        <w:rPr>
          <w:rFonts w:ascii="Times New Roman" w:hAnsi="Times New Roman" w:cs="Times New Roman"/>
          <w:sz w:val="28"/>
          <w:szCs w:val="28"/>
        </w:rPr>
        <w:t>47,7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2014 год,  не установлено.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По состоянию на 31.12.2014  муниципальный долг по сведениям муниципальной долговой книги отсутствует.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u w:val="single"/>
        </w:rPr>
        <w:t>Дебиторская задолженность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поселения, согласно балансу исполнения бюджета (форма 0503120) по состоянию на конец отчетного периода (01.</w:t>
      </w:r>
      <w:r w:rsidR="00256D49">
        <w:rPr>
          <w:rFonts w:ascii="Times New Roman" w:hAnsi="Times New Roman" w:cs="Times New Roman"/>
          <w:sz w:val="28"/>
          <w:szCs w:val="28"/>
        </w:rPr>
        <w:t>01.2015) сложилась в размере 256,6 тыс. руб</w:t>
      </w:r>
      <w:r w:rsidRPr="00D2483E">
        <w:rPr>
          <w:rFonts w:ascii="Times New Roman" w:hAnsi="Times New Roman" w:cs="Times New Roman"/>
          <w:sz w:val="28"/>
          <w:szCs w:val="28"/>
        </w:rPr>
        <w:t xml:space="preserve">. Дебиторская задолженность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на начало о</w:t>
      </w:r>
      <w:r w:rsidR="00560215">
        <w:rPr>
          <w:rFonts w:ascii="Times New Roman" w:hAnsi="Times New Roman" w:cs="Times New Roman"/>
          <w:sz w:val="28"/>
          <w:szCs w:val="28"/>
        </w:rPr>
        <w:t>т</w:t>
      </w:r>
      <w:r w:rsidR="00256D49">
        <w:rPr>
          <w:rFonts w:ascii="Times New Roman" w:hAnsi="Times New Roman" w:cs="Times New Roman"/>
          <w:sz w:val="28"/>
          <w:szCs w:val="28"/>
        </w:rPr>
        <w:t>четного периода составляла  367,9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т.е. за </w:t>
      </w:r>
      <w:r w:rsidR="00560215">
        <w:rPr>
          <w:rFonts w:ascii="Times New Roman" w:hAnsi="Times New Roman" w:cs="Times New Roman"/>
          <w:sz w:val="28"/>
          <w:szCs w:val="28"/>
        </w:rPr>
        <w:t>отчетный период произошло уменьш</w:t>
      </w:r>
      <w:r w:rsidRPr="00D2483E">
        <w:rPr>
          <w:rFonts w:ascii="Times New Roman" w:hAnsi="Times New Roman" w:cs="Times New Roman"/>
          <w:sz w:val="28"/>
          <w:szCs w:val="28"/>
        </w:rPr>
        <w:t xml:space="preserve">ение </w:t>
      </w:r>
      <w:r w:rsidR="00256D49">
        <w:rPr>
          <w:rFonts w:ascii="Times New Roman" w:hAnsi="Times New Roman" w:cs="Times New Roman"/>
          <w:sz w:val="28"/>
          <w:szCs w:val="28"/>
        </w:rPr>
        <w:t>дебиторской задолженности на 111,3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483E" w:rsidRPr="00D2483E" w:rsidRDefault="00D2483E" w:rsidP="007340C7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Кредиторская задолженность </w:t>
      </w:r>
      <w:r w:rsidRPr="00D2483E">
        <w:rPr>
          <w:rFonts w:ascii="Times New Roman" w:hAnsi="Times New Roman" w:cs="Times New Roman"/>
          <w:sz w:val="28"/>
          <w:szCs w:val="28"/>
        </w:rPr>
        <w:t>согласно балансу исполнения бюджета (ф. 0503120) по сост</w:t>
      </w:r>
      <w:r w:rsidR="00256D49">
        <w:rPr>
          <w:rFonts w:ascii="Times New Roman" w:hAnsi="Times New Roman" w:cs="Times New Roman"/>
          <w:sz w:val="28"/>
          <w:szCs w:val="28"/>
        </w:rPr>
        <w:t>оянию на 01.01.15 составила 27,9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1152CE">
        <w:rPr>
          <w:rFonts w:ascii="Times New Roman" w:hAnsi="Times New Roman" w:cs="Times New Roman"/>
          <w:sz w:val="28"/>
          <w:szCs w:val="28"/>
        </w:rPr>
        <w:t xml:space="preserve">Сумма кредиторской задолженности  включает в себя задолженность </w:t>
      </w:r>
      <w:r w:rsidR="00C85689">
        <w:rPr>
          <w:rFonts w:ascii="Times New Roman" w:hAnsi="Times New Roman" w:cs="Times New Roman"/>
          <w:sz w:val="28"/>
          <w:szCs w:val="28"/>
        </w:rPr>
        <w:t>декабря 2014 г.</w:t>
      </w:r>
      <w:r w:rsidR="001152CE">
        <w:rPr>
          <w:rFonts w:ascii="Times New Roman" w:hAnsi="Times New Roman" w:cs="Times New Roman"/>
          <w:sz w:val="28"/>
          <w:szCs w:val="28"/>
        </w:rPr>
        <w:t xml:space="preserve"> за электроэнергию, </w:t>
      </w:r>
      <w:r w:rsidR="00A8402F">
        <w:rPr>
          <w:rFonts w:ascii="Times New Roman" w:hAnsi="Times New Roman" w:cs="Times New Roman"/>
          <w:sz w:val="28"/>
          <w:szCs w:val="28"/>
        </w:rPr>
        <w:t>содержание дорог, услуги связи, информационные услуги.</w:t>
      </w:r>
      <w:r w:rsidR="001152CE">
        <w:rPr>
          <w:rFonts w:ascii="Times New Roman" w:hAnsi="Times New Roman" w:cs="Times New Roman"/>
          <w:sz w:val="28"/>
          <w:szCs w:val="28"/>
        </w:rPr>
        <w:t xml:space="preserve"> </w:t>
      </w:r>
      <w:r w:rsidR="007340C7">
        <w:rPr>
          <w:rFonts w:ascii="Times New Roman" w:hAnsi="Times New Roman" w:cs="Times New Roman"/>
          <w:sz w:val="28"/>
          <w:szCs w:val="28"/>
        </w:rPr>
        <w:t>Кре</w:t>
      </w:r>
      <w:r w:rsidRPr="00D2483E">
        <w:rPr>
          <w:rFonts w:ascii="Times New Roman" w:hAnsi="Times New Roman" w:cs="Times New Roman"/>
          <w:sz w:val="28"/>
          <w:szCs w:val="28"/>
        </w:rPr>
        <w:t>диторская задолженность за проверяемый период увелич</w:t>
      </w:r>
      <w:r w:rsidR="00256D49">
        <w:rPr>
          <w:rFonts w:ascii="Times New Roman" w:hAnsi="Times New Roman" w:cs="Times New Roman"/>
          <w:sz w:val="28"/>
          <w:szCs w:val="28"/>
        </w:rPr>
        <w:t>илась на 11,7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</w:t>
      </w:r>
      <w:r w:rsidR="00256D49">
        <w:rPr>
          <w:rFonts w:ascii="Times New Roman" w:hAnsi="Times New Roman" w:cs="Times New Roman"/>
          <w:sz w:val="28"/>
          <w:szCs w:val="28"/>
        </w:rPr>
        <w:t>ыс. руб., или  на 42 %</w:t>
      </w:r>
      <w:r w:rsidR="007340C7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</w:t>
      </w:r>
      <w:r w:rsidRPr="00D2483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D2483E" w:rsidRPr="00D2483E" w:rsidRDefault="00D2483E" w:rsidP="00AE5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6.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D2483E" w:rsidRDefault="00D2483E" w:rsidP="00EA725E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>.  Показатели сводной бюджетной росписи соответствуют бюджету.</w:t>
      </w:r>
    </w:p>
    <w:p w:rsidR="002075D6" w:rsidRPr="00D2483E" w:rsidRDefault="002075D6" w:rsidP="00EA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795DB0" w:rsidRDefault="00D2483E" w:rsidP="00572913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Проверка организации бюджетного процесса</w:t>
      </w:r>
    </w:p>
    <w:p w:rsid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</w:t>
      </w:r>
      <w:r w:rsidR="00D32F46">
        <w:rPr>
          <w:rFonts w:ascii="Times New Roman" w:hAnsi="Times New Roman" w:cs="Times New Roman"/>
          <w:sz w:val="28"/>
          <w:szCs w:val="28"/>
        </w:rPr>
        <w:t>джетный процесс в Визьме</w:t>
      </w:r>
      <w:r w:rsidRPr="00D2483E">
        <w:rPr>
          <w:rFonts w:ascii="Times New Roman" w:hAnsi="Times New Roman" w:cs="Times New Roman"/>
          <w:sz w:val="28"/>
          <w:szCs w:val="28"/>
        </w:rPr>
        <w:t>нском сельском поселении организован в соответствие с Бюджетным кодексом РФ, Положе</w:t>
      </w:r>
      <w:r w:rsidR="0092047F">
        <w:rPr>
          <w:rFonts w:ascii="Times New Roman" w:hAnsi="Times New Roman" w:cs="Times New Roman"/>
          <w:sz w:val="28"/>
          <w:szCs w:val="28"/>
        </w:rPr>
        <w:t>ни</w:t>
      </w:r>
      <w:r w:rsidR="00D32F46">
        <w:rPr>
          <w:rFonts w:ascii="Times New Roman" w:hAnsi="Times New Roman" w:cs="Times New Roman"/>
          <w:sz w:val="28"/>
          <w:szCs w:val="28"/>
        </w:rPr>
        <w:t>ем о бюджетном процессе в  Визьме</w:t>
      </w:r>
      <w:r w:rsidRPr="00D2483E">
        <w:rPr>
          <w:rFonts w:ascii="Times New Roman" w:hAnsi="Times New Roman" w:cs="Times New Roman"/>
          <w:sz w:val="28"/>
          <w:szCs w:val="28"/>
        </w:rPr>
        <w:t>нском сельском поселении. Нарушений в организации бюджетного процесса не установлено.</w:t>
      </w:r>
    </w:p>
    <w:p w:rsidR="00AE5BB8" w:rsidRPr="00D2483E" w:rsidRDefault="00AE5B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Фактов нарушений, указы</w:t>
      </w:r>
      <w:r w:rsidR="0092047F">
        <w:rPr>
          <w:rFonts w:ascii="Times New Roman" w:hAnsi="Times New Roman" w:cs="Times New Roman"/>
          <w:sz w:val="28"/>
          <w:szCs w:val="28"/>
        </w:rPr>
        <w:t>вающих на не</w:t>
      </w:r>
      <w:r w:rsidRPr="00D2483E">
        <w:rPr>
          <w:rFonts w:ascii="Times New Roman" w:hAnsi="Times New Roman" w:cs="Times New Roman"/>
          <w:sz w:val="28"/>
          <w:szCs w:val="28"/>
        </w:rPr>
        <w:t>достоверность годово</w:t>
      </w:r>
      <w:r w:rsidRPr="00D2483E">
        <w:rPr>
          <w:rFonts w:ascii="Times New Roman" w:hAnsi="Times New Roman" w:cs="Times New Roman"/>
          <w:sz w:val="28"/>
          <w:szCs w:val="28"/>
        </w:rPr>
        <w:softHyphen/>
        <w:t>го отчета, в результате проверки не установлено.</w:t>
      </w:r>
    </w:p>
    <w:p w:rsidR="00BE4AF4" w:rsidRDefault="00D2483E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24B">
        <w:rPr>
          <w:rFonts w:ascii="Times New Roman" w:hAnsi="Times New Roman" w:cs="Times New Roman"/>
          <w:sz w:val="28"/>
          <w:szCs w:val="28"/>
        </w:rPr>
        <w:t>В нарушение ч.1 ст.5 БК РФ и   раздела 4.4 Поло</w:t>
      </w:r>
      <w:r w:rsidR="0099624B" w:rsidRPr="0099624B">
        <w:rPr>
          <w:rFonts w:ascii="Times New Roman" w:hAnsi="Times New Roman" w:cs="Times New Roman"/>
          <w:sz w:val="28"/>
          <w:szCs w:val="28"/>
        </w:rPr>
        <w:t>же</w:t>
      </w:r>
      <w:r w:rsidR="00D32F46">
        <w:rPr>
          <w:rFonts w:ascii="Times New Roman" w:hAnsi="Times New Roman" w:cs="Times New Roman"/>
          <w:sz w:val="28"/>
          <w:szCs w:val="28"/>
        </w:rPr>
        <w:t>ния о бюджетном процессе в Визьме</w:t>
      </w:r>
      <w:r w:rsidRPr="0099624B">
        <w:rPr>
          <w:rFonts w:ascii="Times New Roman" w:hAnsi="Times New Roman" w:cs="Times New Roman"/>
          <w:sz w:val="28"/>
          <w:szCs w:val="28"/>
        </w:rPr>
        <w:t xml:space="preserve">нском поселении в бюджет поселения внесены изменения после прекращения его действия: </w:t>
      </w:r>
      <w:r w:rsidR="00692A63">
        <w:rPr>
          <w:rFonts w:ascii="Times New Roman" w:hAnsi="Times New Roman" w:cs="Times New Roman"/>
          <w:sz w:val="28"/>
          <w:szCs w:val="28"/>
        </w:rPr>
        <w:t>по доходам в размере 0,6 тыс. руб., по расходам в размере 366,9 тыс. руб.</w:t>
      </w:r>
      <w:r w:rsidR="00E5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99624B" w:rsidRDefault="00E50E5A" w:rsidP="00EA725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83E" w:rsidRPr="0099624B">
        <w:rPr>
          <w:rFonts w:ascii="Times New Roman" w:hAnsi="Times New Roman" w:cs="Times New Roman"/>
          <w:sz w:val="28"/>
          <w:szCs w:val="28"/>
        </w:rPr>
        <w:t>ояснительная записка к решению от 1</w:t>
      </w:r>
      <w:r w:rsidR="008830A7">
        <w:rPr>
          <w:rFonts w:ascii="Times New Roman" w:hAnsi="Times New Roman" w:cs="Times New Roman"/>
          <w:sz w:val="28"/>
          <w:szCs w:val="28"/>
        </w:rPr>
        <w:t>7</w:t>
      </w:r>
      <w:r w:rsidR="00D2483E" w:rsidRPr="0099624B">
        <w:rPr>
          <w:rFonts w:ascii="Times New Roman" w:hAnsi="Times New Roman" w:cs="Times New Roman"/>
          <w:sz w:val="28"/>
          <w:szCs w:val="28"/>
        </w:rPr>
        <w:t>.12.201</w:t>
      </w:r>
      <w:r w:rsidR="009154ED">
        <w:rPr>
          <w:rFonts w:ascii="Times New Roman" w:hAnsi="Times New Roman" w:cs="Times New Roman"/>
          <w:sz w:val="28"/>
          <w:szCs w:val="28"/>
        </w:rPr>
        <w:t>3</w:t>
      </w:r>
      <w:r w:rsidR="00D2483E" w:rsidRPr="0099624B">
        <w:rPr>
          <w:rFonts w:ascii="Times New Roman" w:hAnsi="Times New Roman" w:cs="Times New Roman"/>
          <w:sz w:val="28"/>
          <w:szCs w:val="28"/>
        </w:rPr>
        <w:t xml:space="preserve"> №</w:t>
      </w:r>
      <w:r w:rsidR="009154ED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99624B">
        <w:rPr>
          <w:rFonts w:ascii="Times New Roman" w:hAnsi="Times New Roman" w:cs="Times New Roman"/>
          <w:sz w:val="28"/>
          <w:szCs w:val="28"/>
        </w:rPr>
        <w:t>3</w:t>
      </w:r>
      <w:r w:rsidR="009154ED">
        <w:rPr>
          <w:rFonts w:ascii="Times New Roman" w:hAnsi="Times New Roman" w:cs="Times New Roman"/>
          <w:sz w:val="28"/>
          <w:szCs w:val="28"/>
        </w:rPr>
        <w:t>2</w:t>
      </w:r>
      <w:r w:rsidR="00D2483E" w:rsidRPr="0099624B">
        <w:rPr>
          <w:rFonts w:ascii="Times New Roman" w:hAnsi="Times New Roman" w:cs="Times New Roman"/>
          <w:sz w:val="28"/>
          <w:szCs w:val="28"/>
        </w:rPr>
        <w:t xml:space="preserve"> содержит ссылки на нормативные документы, утратившие силу.</w:t>
      </w:r>
    </w:p>
    <w:p w:rsidR="00D2483E" w:rsidRPr="00D2483E" w:rsidRDefault="00D2483E" w:rsidP="00EA72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Допущен рост кредиторской задолженности</w:t>
      </w:r>
      <w:r w:rsidR="00EB75E1">
        <w:rPr>
          <w:rFonts w:ascii="Times New Roman" w:hAnsi="Times New Roman" w:cs="Times New Roman"/>
          <w:sz w:val="28"/>
          <w:szCs w:val="28"/>
        </w:rPr>
        <w:t xml:space="preserve"> по бюджетной деятельности с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D141E">
        <w:rPr>
          <w:rFonts w:ascii="Times New Roman" w:hAnsi="Times New Roman" w:cs="Times New Roman"/>
          <w:sz w:val="28"/>
          <w:szCs w:val="28"/>
        </w:rPr>
        <w:t>16,2</w:t>
      </w:r>
      <w:r w:rsidRPr="00D2483E">
        <w:rPr>
          <w:rFonts w:ascii="Times New Roman" w:hAnsi="Times New Roman" w:cs="Times New Roman"/>
          <w:sz w:val="28"/>
          <w:szCs w:val="28"/>
        </w:rPr>
        <w:t>тыс. руб. на начало го</w:t>
      </w:r>
      <w:r w:rsidR="00EB75E1">
        <w:rPr>
          <w:rFonts w:ascii="Times New Roman" w:hAnsi="Times New Roman" w:cs="Times New Roman"/>
          <w:sz w:val="28"/>
          <w:szCs w:val="28"/>
        </w:rPr>
        <w:t xml:space="preserve">да до </w:t>
      </w:r>
      <w:r w:rsidR="009D141E">
        <w:rPr>
          <w:rFonts w:ascii="Times New Roman" w:hAnsi="Times New Roman" w:cs="Times New Roman"/>
          <w:sz w:val="28"/>
          <w:szCs w:val="28"/>
        </w:rPr>
        <w:t>27,9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 на конец отчетного года.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EA725E" w:rsidRDefault="00D2483E" w:rsidP="00EA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2483E" w:rsidRPr="00D2483E" w:rsidRDefault="00D2483E" w:rsidP="00EA72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Не допускать случаев нарушения требований БК при использовании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выделенных бюджетных средств.</w:t>
      </w:r>
    </w:p>
    <w:p w:rsidR="00D2483E" w:rsidRPr="00D2483E" w:rsidRDefault="00D2483E" w:rsidP="00EA725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Принять меры по снижению кредиторской задолженности, </w:t>
      </w:r>
    </w:p>
    <w:p w:rsidR="00D2483E" w:rsidRPr="00D2483E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недопущению ее в дальнейшем. </w:t>
      </w:r>
    </w:p>
    <w:p w:rsidR="00D2483E" w:rsidRPr="00D2483E" w:rsidRDefault="000F31A9" w:rsidP="00EA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525">
        <w:rPr>
          <w:rFonts w:ascii="Times New Roman" w:hAnsi="Times New Roman" w:cs="Times New Roman"/>
          <w:sz w:val="28"/>
          <w:szCs w:val="28"/>
        </w:rPr>
        <w:t>4) Рекомендовать депутатам Визьме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="00D2483E" w:rsidRPr="00D2483E">
        <w:rPr>
          <w:rFonts w:ascii="Times New Roman" w:hAnsi="Times New Roman" w:cs="Times New Roman"/>
          <w:bCs/>
          <w:sz w:val="28"/>
          <w:szCs w:val="28"/>
        </w:rPr>
        <w:t>утвердить отчет об исполнении бюджета за 2014 год.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EA725E" w:rsidP="00EA7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контрольно - </w:t>
      </w:r>
      <w:proofErr w:type="gramStart"/>
      <w:r w:rsidR="00D2483E" w:rsidRPr="00D2483E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</w:p>
    <w:p w:rsidR="00D2483E" w:rsidRPr="00D2483E" w:rsidRDefault="00D2483E" w:rsidP="00EA7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комиссии Белозерского муниципального района:            </w:t>
      </w:r>
      <w:r w:rsidR="00EA72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</w:t>
      </w:r>
      <w:r w:rsidR="00EA725E">
        <w:rPr>
          <w:rFonts w:ascii="Times New Roman" w:hAnsi="Times New Roman" w:cs="Times New Roman"/>
          <w:sz w:val="28"/>
          <w:szCs w:val="28"/>
        </w:rPr>
        <w:t>Н.Б.Климина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D2483E" w:rsidRPr="00D2483E" w:rsidRDefault="00D2483E" w:rsidP="00D2483E">
      <w:pPr>
        <w:rPr>
          <w:b/>
        </w:rPr>
      </w:pP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E"/>
    <w:rsid w:val="00011A96"/>
    <w:rsid w:val="00013248"/>
    <w:rsid w:val="00013D06"/>
    <w:rsid w:val="000179F4"/>
    <w:rsid w:val="00034845"/>
    <w:rsid w:val="00045BE3"/>
    <w:rsid w:val="00052AF3"/>
    <w:rsid w:val="000569DF"/>
    <w:rsid w:val="00064F57"/>
    <w:rsid w:val="00067087"/>
    <w:rsid w:val="00071DD1"/>
    <w:rsid w:val="00095C58"/>
    <w:rsid w:val="000A0E50"/>
    <w:rsid w:val="000A2676"/>
    <w:rsid w:val="000A4A8A"/>
    <w:rsid w:val="000D0EE6"/>
    <w:rsid w:val="000D23BF"/>
    <w:rsid w:val="000F04AD"/>
    <w:rsid w:val="000F31A9"/>
    <w:rsid w:val="000F553A"/>
    <w:rsid w:val="000F7080"/>
    <w:rsid w:val="0010551B"/>
    <w:rsid w:val="001152CE"/>
    <w:rsid w:val="00124C8C"/>
    <w:rsid w:val="00137458"/>
    <w:rsid w:val="00147003"/>
    <w:rsid w:val="00153473"/>
    <w:rsid w:val="00153EF9"/>
    <w:rsid w:val="00172F23"/>
    <w:rsid w:val="00177C7F"/>
    <w:rsid w:val="00192474"/>
    <w:rsid w:val="0019247F"/>
    <w:rsid w:val="00193201"/>
    <w:rsid w:val="00196667"/>
    <w:rsid w:val="001A73D3"/>
    <w:rsid w:val="001B6DD1"/>
    <w:rsid w:val="001C23A5"/>
    <w:rsid w:val="001C5AA3"/>
    <w:rsid w:val="001D2093"/>
    <w:rsid w:val="001E6B80"/>
    <w:rsid w:val="00207277"/>
    <w:rsid w:val="002075D6"/>
    <w:rsid w:val="0021372C"/>
    <w:rsid w:val="00214A34"/>
    <w:rsid w:val="002163B3"/>
    <w:rsid w:val="00217559"/>
    <w:rsid w:val="00242627"/>
    <w:rsid w:val="002445AF"/>
    <w:rsid w:val="00256D49"/>
    <w:rsid w:val="00261B0A"/>
    <w:rsid w:val="00264C56"/>
    <w:rsid w:val="00284CAC"/>
    <w:rsid w:val="002B108B"/>
    <w:rsid w:val="002D5655"/>
    <w:rsid w:val="002F0517"/>
    <w:rsid w:val="00310408"/>
    <w:rsid w:val="0035383A"/>
    <w:rsid w:val="00362544"/>
    <w:rsid w:val="00362E18"/>
    <w:rsid w:val="00370A54"/>
    <w:rsid w:val="00396A51"/>
    <w:rsid w:val="003A1525"/>
    <w:rsid w:val="003C090F"/>
    <w:rsid w:val="003E504E"/>
    <w:rsid w:val="003E5D66"/>
    <w:rsid w:val="00406474"/>
    <w:rsid w:val="00411B4E"/>
    <w:rsid w:val="00413918"/>
    <w:rsid w:val="00415C13"/>
    <w:rsid w:val="00450FA8"/>
    <w:rsid w:val="004614DE"/>
    <w:rsid w:val="00481399"/>
    <w:rsid w:val="004865D8"/>
    <w:rsid w:val="00487418"/>
    <w:rsid w:val="00495C0A"/>
    <w:rsid w:val="004A3A85"/>
    <w:rsid w:val="004B2868"/>
    <w:rsid w:val="004B3E9A"/>
    <w:rsid w:val="004B5936"/>
    <w:rsid w:val="005008EE"/>
    <w:rsid w:val="0051168C"/>
    <w:rsid w:val="0051432F"/>
    <w:rsid w:val="005229BB"/>
    <w:rsid w:val="00543CA6"/>
    <w:rsid w:val="005451BE"/>
    <w:rsid w:val="00557451"/>
    <w:rsid w:val="00557D90"/>
    <w:rsid w:val="00560215"/>
    <w:rsid w:val="00572913"/>
    <w:rsid w:val="00573055"/>
    <w:rsid w:val="005A3579"/>
    <w:rsid w:val="005B158E"/>
    <w:rsid w:val="005B37AE"/>
    <w:rsid w:val="005B3A9C"/>
    <w:rsid w:val="005E109F"/>
    <w:rsid w:val="005F05BF"/>
    <w:rsid w:val="005F76C9"/>
    <w:rsid w:val="006218B4"/>
    <w:rsid w:val="00621CC5"/>
    <w:rsid w:val="00633373"/>
    <w:rsid w:val="00636A2A"/>
    <w:rsid w:val="006461BD"/>
    <w:rsid w:val="00690BCF"/>
    <w:rsid w:val="006913CA"/>
    <w:rsid w:val="006913E6"/>
    <w:rsid w:val="00692A63"/>
    <w:rsid w:val="006B20FE"/>
    <w:rsid w:val="006B6A37"/>
    <w:rsid w:val="006B7778"/>
    <w:rsid w:val="006C69A5"/>
    <w:rsid w:val="006E0C2F"/>
    <w:rsid w:val="006E51F8"/>
    <w:rsid w:val="006E6A15"/>
    <w:rsid w:val="006F4EE7"/>
    <w:rsid w:val="006F6D54"/>
    <w:rsid w:val="00704B3E"/>
    <w:rsid w:val="00715EF1"/>
    <w:rsid w:val="00717B4B"/>
    <w:rsid w:val="007340C7"/>
    <w:rsid w:val="00737425"/>
    <w:rsid w:val="00737C59"/>
    <w:rsid w:val="00740FEC"/>
    <w:rsid w:val="00741EF2"/>
    <w:rsid w:val="00752D3E"/>
    <w:rsid w:val="00761A06"/>
    <w:rsid w:val="00787D23"/>
    <w:rsid w:val="00791453"/>
    <w:rsid w:val="00795DB0"/>
    <w:rsid w:val="007A6C7B"/>
    <w:rsid w:val="007B421C"/>
    <w:rsid w:val="007E1672"/>
    <w:rsid w:val="007E2FAE"/>
    <w:rsid w:val="007F32A8"/>
    <w:rsid w:val="007F4C22"/>
    <w:rsid w:val="007F718D"/>
    <w:rsid w:val="0080190C"/>
    <w:rsid w:val="00805081"/>
    <w:rsid w:val="008172E9"/>
    <w:rsid w:val="00822BC3"/>
    <w:rsid w:val="00823095"/>
    <w:rsid w:val="00836758"/>
    <w:rsid w:val="008521A7"/>
    <w:rsid w:val="00861B47"/>
    <w:rsid w:val="00864485"/>
    <w:rsid w:val="008830A7"/>
    <w:rsid w:val="0089338A"/>
    <w:rsid w:val="008A71D0"/>
    <w:rsid w:val="008B0CBC"/>
    <w:rsid w:val="008D689A"/>
    <w:rsid w:val="008E2A8D"/>
    <w:rsid w:val="008F1D6E"/>
    <w:rsid w:val="0090053D"/>
    <w:rsid w:val="00907093"/>
    <w:rsid w:val="009078F1"/>
    <w:rsid w:val="00914C6E"/>
    <w:rsid w:val="009154ED"/>
    <w:rsid w:val="009167A6"/>
    <w:rsid w:val="0092047F"/>
    <w:rsid w:val="009222BD"/>
    <w:rsid w:val="00951C81"/>
    <w:rsid w:val="0096008A"/>
    <w:rsid w:val="009627A0"/>
    <w:rsid w:val="00965946"/>
    <w:rsid w:val="00980CAE"/>
    <w:rsid w:val="00993435"/>
    <w:rsid w:val="0099624B"/>
    <w:rsid w:val="009B64C7"/>
    <w:rsid w:val="009D141E"/>
    <w:rsid w:val="00A0216A"/>
    <w:rsid w:val="00A16284"/>
    <w:rsid w:val="00A17250"/>
    <w:rsid w:val="00A3079B"/>
    <w:rsid w:val="00A8402F"/>
    <w:rsid w:val="00A90392"/>
    <w:rsid w:val="00A93083"/>
    <w:rsid w:val="00A944F1"/>
    <w:rsid w:val="00AA3726"/>
    <w:rsid w:val="00AB4667"/>
    <w:rsid w:val="00AB6273"/>
    <w:rsid w:val="00AC28D6"/>
    <w:rsid w:val="00AC372A"/>
    <w:rsid w:val="00AE5BB8"/>
    <w:rsid w:val="00B064D8"/>
    <w:rsid w:val="00B31E11"/>
    <w:rsid w:val="00B33CB2"/>
    <w:rsid w:val="00B40373"/>
    <w:rsid w:val="00B42D48"/>
    <w:rsid w:val="00B511D5"/>
    <w:rsid w:val="00B55B09"/>
    <w:rsid w:val="00B67299"/>
    <w:rsid w:val="00B804B2"/>
    <w:rsid w:val="00B810FC"/>
    <w:rsid w:val="00B904B4"/>
    <w:rsid w:val="00B951A5"/>
    <w:rsid w:val="00BC0252"/>
    <w:rsid w:val="00BC1665"/>
    <w:rsid w:val="00BC27FA"/>
    <w:rsid w:val="00BC4E7A"/>
    <w:rsid w:val="00BD0E6C"/>
    <w:rsid w:val="00BE4AF4"/>
    <w:rsid w:val="00BE58FA"/>
    <w:rsid w:val="00BF0944"/>
    <w:rsid w:val="00BF20CD"/>
    <w:rsid w:val="00C129B8"/>
    <w:rsid w:val="00C21860"/>
    <w:rsid w:val="00C5355C"/>
    <w:rsid w:val="00C559DA"/>
    <w:rsid w:val="00C57957"/>
    <w:rsid w:val="00C85689"/>
    <w:rsid w:val="00C92BD5"/>
    <w:rsid w:val="00C9713A"/>
    <w:rsid w:val="00C977DC"/>
    <w:rsid w:val="00CB5DBF"/>
    <w:rsid w:val="00CC129A"/>
    <w:rsid w:val="00CD7BC9"/>
    <w:rsid w:val="00CF2266"/>
    <w:rsid w:val="00CF4AD3"/>
    <w:rsid w:val="00CF7480"/>
    <w:rsid w:val="00D13A94"/>
    <w:rsid w:val="00D14C8B"/>
    <w:rsid w:val="00D2483E"/>
    <w:rsid w:val="00D32F46"/>
    <w:rsid w:val="00D3642B"/>
    <w:rsid w:val="00D41488"/>
    <w:rsid w:val="00D46271"/>
    <w:rsid w:val="00D77456"/>
    <w:rsid w:val="00D81A1F"/>
    <w:rsid w:val="00D937D3"/>
    <w:rsid w:val="00DC327D"/>
    <w:rsid w:val="00DC359F"/>
    <w:rsid w:val="00DD197B"/>
    <w:rsid w:val="00DD728C"/>
    <w:rsid w:val="00DF3E15"/>
    <w:rsid w:val="00E0675E"/>
    <w:rsid w:val="00E26249"/>
    <w:rsid w:val="00E50E5A"/>
    <w:rsid w:val="00E544FF"/>
    <w:rsid w:val="00E646D8"/>
    <w:rsid w:val="00E663DF"/>
    <w:rsid w:val="00E95DE4"/>
    <w:rsid w:val="00EA286F"/>
    <w:rsid w:val="00EA4BB3"/>
    <w:rsid w:val="00EA725E"/>
    <w:rsid w:val="00EB1D9E"/>
    <w:rsid w:val="00EB75E1"/>
    <w:rsid w:val="00EC4B84"/>
    <w:rsid w:val="00ED726C"/>
    <w:rsid w:val="00EE4E60"/>
    <w:rsid w:val="00EF124E"/>
    <w:rsid w:val="00F30557"/>
    <w:rsid w:val="00F46E76"/>
    <w:rsid w:val="00F51A4E"/>
    <w:rsid w:val="00F5282A"/>
    <w:rsid w:val="00F60BCE"/>
    <w:rsid w:val="00F67B5A"/>
    <w:rsid w:val="00F727D0"/>
    <w:rsid w:val="00F81486"/>
    <w:rsid w:val="00F83593"/>
    <w:rsid w:val="00FA1D65"/>
    <w:rsid w:val="00FC6B8F"/>
    <w:rsid w:val="00FF2C8A"/>
    <w:rsid w:val="00FF3A62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DB2B-F676-4D37-ADA8-79D91AD0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15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120</cp:revision>
  <dcterms:created xsi:type="dcterms:W3CDTF">2015-04-17T08:34:00Z</dcterms:created>
  <dcterms:modified xsi:type="dcterms:W3CDTF">2015-04-28T06:31:00Z</dcterms:modified>
</cp:coreProperties>
</file>