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1" w:rsidRDefault="00CB776A" w:rsidP="00B7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776A" w:rsidRDefault="00CB776A" w:rsidP="00CB77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проверки бюджетной отчетности главного администратора (распорядителя) средств районного  бюджета – Управление имущественных отношений Белозерского муниципального района за 2014 год</w:t>
      </w:r>
    </w:p>
    <w:p w:rsidR="00B74A5A" w:rsidRDefault="00B74A5A" w:rsidP="00CB7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B74A5A">
        <w:rPr>
          <w:rFonts w:ascii="Times New Roman" w:hAnsi="Times New Roman" w:cs="Times New Roman"/>
          <w:sz w:val="28"/>
          <w:szCs w:val="28"/>
        </w:rPr>
        <w:t>от 16.03.2015 года</w:t>
      </w:r>
    </w:p>
    <w:p w:rsidR="00EF4D17" w:rsidRDefault="00EF4D17" w:rsidP="00CB77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53C" w:rsidRPr="004B7650" w:rsidRDefault="0013153C" w:rsidP="0013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0312" w:rsidRDefault="000C200A" w:rsidP="000C2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12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главного администратора (распорядителя) бюджетных сре</w:t>
      </w:r>
      <w:proofErr w:type="gramStart"/>
      <w:r w:rsidR="00CB03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B0312">
        <w:rPr>
          <w:rFonts w:ascii="Times New Roman" w:hAnsi="Times New Roman" w:cs="Times New Roman"/>
          <w:sz w:val="28"/>
          <w:szCs w:val="28"/>
        </w:rPr>
        <w:t>оведена на основании ст.264.4 Бюджетного кодекса Российской Федерации,</w:t>
      </w:r>
      <w:r w:rsidR="001A6E02">
        <w:rPr>
          <w:rFonts w:ascii="Times New Roman" w:hAnsi="Times New Roman" w:cs="Times New Roman"/>
          <w:sz w:val="28"/>
          <w:szCs w:val="28"/>
        </w:rPr>
        <w:t xml:space="preserve"> п.10 плана работы контрольно-счетной комиссии района на 2015 год</w:t>
      </w:r>
      <w:r w:rsidR="005B31EF">
        <w:rPr>
          <w:rFonts w:ascii="Times New Roman" w:hAnsi="Times New Roman" w:cs="Times New Roman"/>
          <w:sz w:val="28"/>
          <w:szCs w:val="28"/>
        </w:rPr>
        <w:t>.</w:t>
      </w:r>
      <w:r w:rsidR="001A6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0A" w:rsidRDefault="000C200A" w:rsidP="0034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Объектом проверки является: главный администратор (распорядитель) бюджетных средств – Управление имущественных отношений Белозерского муниципального района (далее – УИО района).</w:t>
      </w:r>
    </w:p>
    <w:p w:rsidR="00A23BEA" w:rsidRDefault="00A23BEA" w:rsidP="0034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Ответственность за подготовку и представление бюджетной отчетности несут должностные лица:</w:t>
      </w:r>
    </w:p>
    <w:p w:rsidR="00A23BEA" w:rsidRDefault="00A23BEA" w:rsidP="0034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УИО района  - Данилова Ольга Витальевна.</w:t>
      </w:r>
    </w:p>
    <w:p w:rsidR="00A23BEA" w:rsidRDefault="00A23BEA" w:rsidP="0034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Зимарева Наталья Леонидовна.</w:t>
      </w:r>
    </w:p>
    <w:p w:rsidR="000A5F17" w:rsidRDefault="000A5F17" w:rsidP="0034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 проверки: годовая бюджетная отчетность УИО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года № 191н (далее – Инструкция 191н) и иные документы.</w:t>
      </w:r>
    </w:p>
    <w:p w:rsidR="000A5F17" w:rsidRDefault="000A5F17" w:rsidP="0034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Сроки проведения проверки: с 04.03.2015г.  по 16.03.2015г.</w:t>
      </w:r>
    </w:p>
    <w:p w:rsidR="000C200A" w:rsidRDefault="000C200A" w:rsidP="000C2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650">
        <w:rPr>
          <w:rFonts w:ascii="Times New Roman" w:hAnsi="Times New Roman" w:cs="Times New Roman"/>
          <w:sz w:val="28"/>
          <w:szCs w:val="28"/>
        </w:rPr>
        <w:t xml:space="preserve"> </w:t>
      </w:r>
      <w:r w:rsidR="006659AE">
        <w:rPr>
          <w:rFonts w:ascii="Times New Roman" w:hAnsi="Times New Roman" w:cs="Times New Roman"/>
          <w:sz w:val="28"/>
          <w:szCs w:val="28"/>
        </w:rPr>
        <w:t xml:space="preserve"> Отказов в предоставлении документов или иных фактов препятствования в работе со стороны должностных лиц УИО района не было, затребованные документы, относящиеся к тематике проверки,</w:t>
      </w:r>
      <w:r w:rsidR="00401475"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объеме.</w:t>
      </w:r>
    </w:p>
    <w:p w:rsidR="00323538" w:rsidRDefault="00323538" w:rsidP="00323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0E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годовой бюджетной отчетности</w:t>
      </w:r>
    </w:p>
    <w:p w:rsidR="001D100E" w:rsidRDefault="001D100E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Показатели уточненной бюджетной росписи составлены в соответствии с бюджетными ассигнованиями и утвержденными Финансовым управлением лимитами бюджетных обязательств.</w:t>
      </w:r>
    </w:p>
    <w:p w:rsidR="001D100E" w:rsidRDefault="001D100E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разработке и утверждении сметы расходов по ГРБС УИО района  </w:t>
      </w:r>
      <w:r w:rsidR="00F26DBB">
        <w:rPr>
          <w:rFonts w:ascii="Times New Roman" w:hAnsi="Times New Roman" w:cs="Times New Roman"/>
          <w:sz w:val="28"/>
          <w:szCs w:val="28"/>
        </w:rPr>
        <w:t>нарушений норм ст.221 БК РФ не установлено.</w:t>
      </w:r>
    </w:p>
    <w:p w:rsidR="00F073EC" w:rsidRDefault="00133327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 УИО района, предусмотренные бюджетной росписью в последней редакции, составили 3860,7 тыс. руб., что на 522,0 тыс. руб. больше первоначально утвержденных назначений.</w:t>
      </w:r>
      <w:r w:rsidR="00A0148E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1A0ED7">
        <w:rPr>
          <w:rFonts w:ascii="Times New Roman" w:hAnsi="Times New Roman" w:cs="Times New Roman"/>
          <w:sz w:val="28"/>
          <w:szCs w:val="28"/>
        </w:rPr>
        <w:t>3623,8 тыс. руб. или 93,9</w:t>
      </w:r>
      <w:r w:rsidR="00A0148E">
        <w:rPr>
          <w:rFonts w:ascii="Times New Roman" w:hAnsi="Times New Roman" w:cs="Times New Roman"/>
          <w:sz w:val="28"/>
          <w:szCs w:val="28"/>
        </w:rPr>
        <w:t xml:space="preserve"> % от расходов уточненной бюджетной росписи. Недофинансирование предусмотренных р</w:t>
      </w:r>
      <w:r w:rsidR="00AF39E2">
        <w:rPr>
          <w:rFonts w:ascii="Times New Roman" w:hAnsi="Times New Roman" w:cs="Times New Roman"/>
          <w:sz w:val="28"/>
          <w:szCs w:val="28"/>
        </w:rPr>
        <w:t>осписью расходов составило 236,9</w:t>
      </w:r>
      <w:r w:rsidR="00A0148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DF">
        <w:rPr>
          <w:rFonts w:ascii="Times New Roman" w:hAnsi="Times New Roman" w:cs="Times New Roman"/>
          <w:sz w:val="28"/>
          <w:szCs w:val="28"/>
        </w:rPr>
        <w:t>Фактические расходы УИО в 2014 году</w:t>
      </w:r>
      <w:r w:rsidR="004476D2">
        <w:rPr>
          <w:rFonts w:ascii="Times New Roman" w:hAnsi="Times New Roman" w:cs="Times New Roman"/>
          <w:sz w:val="28"/>
          <w:szCs w:val="28"/>
        </w:rPr>
        <w:t xml:space="preserve"> бол</w:t>
      </w:r>
      <w:r w:rsidR="001B67DF">
        <w:rPr>
          <w:rFonts w:ascii="Times New Roman" w:hAnsi="Times New Roman" w:cs="Times New Roman"/>
          <w:sz w:val="28"/>
          <w:szCs w:val="28"/>
        </w:rPr>
        <w:t>ьше расходов 2013 года на 575,8</w:t>
      </w:r>
      <w:r w:rsidR="004476D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2058B">
        <w:rPr>
          <w:rFonts w:ascii="Times New Roman" w:hAnsi="Times New Roman" w:cs="Times New Roman"/>
          <w:sz w:val="28"/>
          <w:szCs w:val="28"/>
        </w:rPr>
        <w:t>или на 18,9%.</w:t>
      </w:r>
    </w:p>
    <w:p w:rsidR="00F073EC" w:rsidRDefault="00F073EC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Представленная бюджетная отчетность УИО района за 2014 год включает: </w:t>
      </w:r>
    </w:p>
    <w:p w:rsidR="00F073EC" w:rsidRDefault="00F073EC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</w:t>
      </w:r>
      <w:r w:rsidR="00F86A97">
        <w:rPr>
          <w:rFonts w:ascii="Times New Roman" w:hAnsi="Times New Roman" w:cs="Times New Roman"/>
          <w:sz w:val="28"/>
          <w:szCs w:val="28"/>
        </w:rPr>
        <w:t xml:space="preserve"> </w:t>
      </w:r>
      <w:r w:rsidR="00DF09E4">
        <w:rPr>
          <w:rFonts w:ascii="Times New Roman" w:hAnsi="Times New Roman" w:cs="Times New Roman"/>
          <w:sz w:val="28"/>
          <w:szCs w:val="28"/>
        </w:rPr>
        <w:t>(ф.0503130);</w:t>
      </w:r>
    </w:p>
    <w:p w:rsidR="00DF09E4" w:rsidRDefault="00DF09E4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81234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(ф.0503121);</w:t>
      </w:r>
    </w:p>
    <w:p w:rsidR="00E81234" w:rsidRDefault="00E81234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справку по заключению счетов бюджетного учета отчетного финансового года (ф.0503110);</w:t>
      </w:r>
    </w:p>
    <w:p w:rsidR="00E81234" w:rsidRDefault="009A0728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234">
        <w:rPr>
          <w:rFonts w:ascii="Times New Roman" w:hAnsi="Times New Roman" w:cs="Times New Roman"/>
          <w:sz w:val="28"/>
          <w:szCs w:val="28"/>
        </w:rPr>
        <w:t>ф.0503161 – о количестве подведомственных получателей бюджетных средств;</w:t>
      </w:r>
    </w:p>
    <w:p w:rsidR="009A0728" w:rsidRDefault="009A0728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9A0728" w:rsidRDefault="009A0728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7EDA">
        <w:rPr>
          <w:rFonts w:ascii="Times New Roman" w:hAnsi="Times New Roman" w:cs="Times New Roman"/>
          <w:sz w:val="28"/>
          <w:szCs w:val="28"/>
        </w:rPr>
        <w:t xml:space="preserve"> сведения об остатках денежных средств на счетах получателя бюджетных средств</w:t>
      </w:r>
      <w:r w:rsidR="00CF3ADA">
        <w:rPr>
          <w:rFonts w:ascii="Times New Roman" w:hAnsi="Times New Roman" w:cs="Times New Roman"/>
          <w:sz w:val="28"/>
          <w:szCs w:val="28"/>
        </w:rPr>
        <w:t xml:space="preserve"> (ф. 0503178)</w:t>
      </w:r>
      <w:r w:rsidR="00CC7EDA">
        <w:rPr>
          <w:rFonts w:ascii="Times New Roman" w:hAnsi="Times New Roman" w:cs="Times New Roman"/>
          <w:sz w:val="28"/>
          <w:szCs w:val="28"/>
        </w:rPr>
        <w:t>;</w:t>
      </w:r>
    </w:p>
    <w:p w:rsidR="00CC7EDA" w:rsidRDefault="00CC7EDA" w:rsidP="00B8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31D">
        <w:rPr>
          <w:rFonts w:ascii="Times New Roman" w:hAnsi="Times New Roman" w:cs="Times New Roman"/>
          <w:sz w:val="28"/>
          <w:szCs w:val="28"/>
        </w:rPr>
        <w:t xml:space="preserve"> </w:t>
      </w:r>
      <w:r w:rsidR="00155A1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21B2D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  <w:r w:rsidR="005A131D">
        <w:rPr>
          <w:rFonts w:ascii="Times New Roman" w:hAnsi="Times New Roman" w:cs="Times New Roman"/>
          <w:sz w:val="28"/>
          <w:szCs w:val="28"/>
        </w:rPr>
        <w:t xml:space="preserve"> (0503162)</w:t>
      </w:r>
      <w:r w:rsidR="00121B2D">
        <w:rPr>
          <w:rFonts w:ascii="Times New Roman" w:hAnsi="Times New Roman" w:cs="Times New Roman"/>
          <w:sz w:val="28"/>
          <w:szCs w:val="28"/>
        </w:rPr>
        <w:t>;</w:t>
      </w:r>
    </w:p>
    <w:p w:rsidR="00121B2D" w:rsidRDefault="005A131D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A15">
        <w:rPr>
          <w:rFonts w:ascii="Times New Roman" w:hAnsi="Times New Roman" w:cs="Times New Roman"/>
          <w:sz w:val="28"/>
          <w:szCs w:val="28"/>
        </w:rPr>
        <w:t xml:space="preserve"> сведения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(0503164)</w:t>
      </w:r>
      <w:r w:rsidR="00155A15">
        <w:rPr>
          <w:rFonts w:ascii="Times New Roman" w:hAnsi="Times New Roman" w:cs="Times New Roman"/>
          <w:sz w:val="28"/>
          <w:szCs w:val="28"/>
        </w:rPr>
        <w:t>;</w:t>
      </w:r>
    </w:p>
    <w:p w:rsidR="00155A15" w:rsidRDefault="00155A15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18C">
        <w:rPr>
          <w:rFonts w:ascii="Times New Roman" w:hAnsi="Times New Roman" w:cs="Times New Roman"/>
          <w:sz w:val="28"/>
          <w:szCs w:val="28"/>
        </w:rPr>
        <w:t xml:space="preserve"> сведения об изменении остатков валюты баланса (ф.0503173);</w:t>
      </w:r>
    </w:p>
    <w:p w:rsidR="0098318C" w:rsidRDefault="0098318C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92570"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 (ф. 0503168);</w:t>
      </w:r>
    </w:p>
    <w:p w:rsidR="00392570" w:rsidRDefault="00B53D84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570">
        <w:rPr>
          <w:rFonts w:ascii="Times New Roman" w:hAnsi="Times New Roman" w:cs="Times New Roman"/>
          <w:sz w:val="28"/>
          <w:szCs w:val="28"/>
        </w:rPr>
        <w:t>сведения об использовании информационно-коммуникационных технологий (ф. 0503177);</w:t>
      </w:r>
    </w:p>
    <w:p w:rsidR="00392570" w:rsidRDefault="00392570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53D84">
        <w:rPr>
          <w:rFonts w:ascii="Times New Roman" w:hAnsi="Times New Roman" w:cs="Times New Roman"/>
          <w:sz w:val="28"/>
          <w:szCs w:val="28"/>
        </w:rPr>
        <w:t>сведения по дебиторской и кредиторской задолженности (ф. 0503169);</w:t>
      </w:r>
    </w:p>
    <w:p w:rsidR="00B53D84" w:rsidRDefault="007E3A60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 о принятых бюджетных обязательствах (ф. 0503128);</w:t>
      </w:r>
    </w:p>
    <w:p w:rsidR="007E3A60" w:rsidRDefault="007E3A60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пояснительная записка (ф. 0503160).</w:t>
      </w:r>
    </w:p>
    <w:p w:rsidR="00796101" w:rsidRDefault="00796101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нарушение п.8 Инструкции 191н</w:t>
      </w:r>
      <w:r w:rsidR="00A4264B">
        <w:rPr>
          <w:rFonts w:ascii="Times New Roman" w:hAnsi="Times New Roman" w:cs="Times New Roman"/>
          <w:sz w:val="28"/>
          <w:szCs w:val="28"/>
        </w:rPr>
        <w:t>:</w:t>
      </w:r>
    </w:p>
    <w:p w:rsidR="003F669C" w:rsidRDefault="00796101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0503184, таблицы</w:t>
      </w:r>
      <w:r w:rsidR="006F2500">
        <w:rPr>
          <w:rFonts w:ascii="Times New Roman" w:hAnsi="Times New Roman" w:cs="Times New Roman"/>
          <w:sz w:val="28"/>
          <w:szCs w:val="28"/>
        </w:rPr>
        <w:t xml:space="preserve"> 2</w:t>
      </w:r>
      <w:r w:rsidR="00A4264B">
        <w:rPr>
          <w:rFonts w:ascii="Times New Roman" w:hAnsi="Times New Roman" w:cs="Times New Roman"/>
          <w:sz w:val="28"/>
          <w:szCs w:val="28"/>
        </w:rPr>
        <w:t xml:space="preserve">,4,5 </w:t>
      </w:r>
      <w:r w:rsidR="005334FE">
        <w:rPr>
          <w:rFonts w:ascii="Times New Roman" w:hAnsi="Times New Roman" w:cs="Times New Roman"/>
          <w:sz w:val="28"/>
          <w:szCs w:val="28"/>
        </w:rPr>
        <w:t xml:space="preserve">не представлены к отчету, в пояснительной </w:t>
      </w:r>
      <w:r w:rsidR="005B797D">
        <w:rPr>
          <w:rFonts w:ascii="Times New Roman" w:hAnsi="Times New Roman" w:cs="Times New Roman"/>
          <w:sz w:val="28"/>
          <w:szCs w:val="28"/>
        </w:rPr>
        <w:t>з</w:t>
      </w:r>
      <w:r w:rsidR="00C43BFF">
        <w:rPr>
          <w:rFonts w:ascii="Times New Roman" w:hAnsi="Times New Roman" w:cs="Times New Roman"/>
          <w:sz w:val="28"/>
          <w:szCs w:val="28"/>
        </w:rPr>
        <w:t>аписке информация о них не отражена.</w:t>
      </w:r>
      <w:r w:rsidR="003F669C" w:rsidRPr="003F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8D" w:rsidRDefault="00E3198D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разделе 3 Пояснительной записки нет сведений о принятии бюджетных обязательств (денежных обязательств) сверх утвержденного субъекту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отчетности на финансовый год объема бюджетных ассигнований и (или) лимитов бюджетных обязательств.</w:t>
      </w:r>
    </w:p>
    <w:p w:rsidR="0063528B" w:rsidRDefault="00570C68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992" w:rsidRPr="00326992">
        <w:rPr>
          <w:rFonts w:ascii="Times New Roman" w:hAnsi="Times New Roman" w:cs="Times New Roman"/>
          <w:b/>
          <w:sz w:val="28"/>
          <w:szCs w:val="28"/>
        </w:rPr>
        <w:t>Установлены нарушения п.3 ст.162 и п.3 ст.219 БК РФ.</w:t>
      </w:r>
      <w:r w:rsidR="0032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бухгалтерского учета (ф. 0503128) в 2014 году принято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 утвержденных лимитов бюджетных обязательств 346963,75 руб. (из них: 90777,61 руб. – по оплате труда, 256128,64 – по начислениям на выплаты по оплате труда, </w:t>
      </w:r>
      <w:r w:rsidR="007C5A64">
        <w:rPr>
          <w:rFonts w:ascii="Times New Roman" w:hAnsi="Times New Roman" w:cs="Times New Roman"/>
          <w:sz w:val="28"/>
          <w:szCs w:val="28"/>
        </w:rPr>
        <w:t>57,5 руб. – по прочим выплатам).</w:t>
      </w:r>
      <w:r w:rsidR="00326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28B" w:rsidRPr="00EC6E5A" w:rsidRDefault="0063528B" w:rsidP="003F6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8146F" w:rsidRPr="00EC6E5A">
        <w:rPr>
          <w:rFonts w:ascii="Times New Roman" w:hAnsi="Times New Roman" w:cs="Times New Roman"/>
          <w:b/>
          <w:sz w:val="28"/>
          <w:szCs w:val="28"/>
        </w:rPr>
        <w:t xml:space="preserve">данным ГРБС  лимиты бюджетных обязательств </w:t>
      </w:r>
      <w:r w:rsidR="0072620E" w:rsidRPr="00EC6E5A">
        <w:rPr>
          <w:rFonts w:ascii="Times New Roman" w:hAnsi="Times New Roman" w:cs="Times New Roman"/>
          <w:b/>
          <w:sz w:val="28"/>
          <w:szCs w:val="28"/>
        </w:rPr>
        <w:t>на оплату труда в 2014 году были выделены в объеме 95 % от потребности, без учета</w:t>
      </w:r>
      <w:r w:rsidR="00B8146F" w:rsidRPr="00EC6E5A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  <w:r w:rsidR="000B78BA" w:rsidRPr="00EC6E5A">
        <w:rPr>
          <w:rFonts w:ascii="Times New Roman" w:hAnsi="Times New Roman" w:cs="Times New Roman"/>
          <w:b/>
          <w:sz w:val="28"/>
          <w:szCs w:val="28"/>
        </w:rPr>
        <w:t>.</w:t>
      </w:r>
      <w:r w:rsidR="002C7890" w:rsidRPr="00EC6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BA" w:rsidRPr="00EC6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90" w:rsidRPr="00EC6E5A">
        <w:rPr>
          <w:rFonts w:ascii="Times New Roman" w:hAnsi="Times New Roman" w:cs="Times New Roman"/>
          <w:b/>
          <w:sz w:val="28"/>
          <w:szCs w:val="28"/>
        </w:rPr>
        <w:t>В</w:t>
      </w:r>
      <w:r w:rsidR="00B8146F" w:rsidRPr="00EC6E5A">
        <w:rPr>
          <w:rFonts w:ascii="Times New Roman" w:hAnsi="Times New Roman" w:cs="Times New Roman"/>
          <w:b/>
          <w:sz w:val="28"/>
          <w:szCs w:val="28"/>
        </w:rPr>
        <w:t xml:space="preserve"> течение года </w:t>
      </w:r>
      <w:r w:rsidR="002C7890" w:rsidRPr="00EC6E5A">
        <w:rPr>
          <w:rFonts w:ascii="Times New Roman" w:hAnsi="Times New Roman" w:cs="Times New Roman"/>
          <w:b/>
          <w:sz w:val="28"/>
          <w:szCs w:val="28"/>
        </w:rPr>
        <w:t>лимиты на оплату труда были увеличены на 71,6 тыс. руб.,</w:t>
      </w:r>
      <w:r w:rsidR="00F43362" w:rsidRPr="00EC6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90" w:rsidRPr="00EC6E5A">
        <w:rPr>
          <w:rFonts w:ascii="Times New Roman" w:hAnsi="Times New Roman" w:cs="Times New Roman"/>
          <w:b/>
          <w:sz w:val="28"/>
          <w:szCs w:val="28"/>
        </w:rPr>
        <w:t xml:space="preserve"> лимиты по начислениям на выплаты по оплате труда – на 3,4 тыс. руб.</w:t>
      </w:r>
      <w:r w:rsidR="0006670C" w:rsidRPr="00EC6E5A">
        <w:rPr>
          <w:rFonts w:ascii="Times New Roman" w:hAnsi="Times New Roman" w:cs="Times New Roman"/>
          <w:b/>
          <w:sz w:val="28"/>
          <w:szCs w:val="28"/>
        </w:rPr>
        <w:t>, т.е. незначительно.</w:t>
      </w:r>
      <w:r w:rsidR="00E860AE" w:rsidRPr="00EC6E5A">
        <w:rPr>
          <w:rFonts w:ascii="Times New Roman" w:hAnsi="Times New Roman" w:cs="Times New Roman"/>
          <w:b/>
          <w:sz w:val="28"/>
          <w:szCs w:val="28"/>
        </w:rPr>
        <w:t xml:space="preserve"> В результате превышение лимитов бюджетных </w:t>
      </w:r>
      <w:r w:rsidR="00EC6E5A" w:rsidRPr="00EC6E5A">
        <w:rPr>
          <w:rFonts w:ascii="Times New Roman" w:hAnsi="Times New Roman" w:cs="Times New Roman"/>
          <w:b/>
          <w:sz w:val="28"/>
          <w:szCs w:val="28"/>
        </w:rPr>
        <w:t>обязательств по начислениям на выплаты по оплате труда в 2014 году составило 8,3 тыс. руб.</w:t>
      </w:r>
    </w:p>
    <w:p w:rsidR="00326992" w:rsidRPr="0051177F" w:rsidRDefault="0063528B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992">
        <w:rPr>
          <w:rFonts w:ascii="Times New Roman" w:hAnsi="Times New Roman" w:cs="Times New Roman"/>
          <w:sz w:val="28"/>
          <w:szCs w:val="28"/>
        </w:rPr>
        <w:t>В ходе проверки установлено неэффективное использование бюджетных денежных сре</w:t>
      </w:r>
      <w:proofErr w:type="gramStart"/>
      <w:r w:rsidR="0032699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26992">
        <w:rPr>
          <w:rFonts w:ascii="Times New Roman" w:hAnsi="Times New Roman" w:cs="Times New Roman"/>
          <w:sz w:val="28"/>
          <w:szCs w:val="28"/>
        </w:rPr>
        <w:t>умме 22081,73 руб.</w:t>
      </w:r>
      <w:r w:rsidR="00A96854">
        <w:rPr>
          <w:rFonts w:ascii="Times New Roman" w:hAnsi="Times New Roman" w:cs="Times New Roman"/>
          <w:sz w:val="28"/>
          <w:szCs w:val="28"/>
        </w:rPr>
        <w:t xml:space="preserve"> (уплата </w:t>
      </w:r>
      <w:r w:rsidR="00822AAB">
        <w:rPr>
          <w:rFonts w:ascii="Times New Roman" w:hAnsi="Times New Roman" w:cs="Times New Roman"/>
          <w:sz w:val="28"/>
          <w:szCs w:val="28"/>
        </w:rPr>
        <w:t xml:space="preserve"> штрафов, </w:t>
      </w:r>
      <w:r w:rsidR="00A96854">
        <w:rPr>
          <w:rFonts w:ascii="Times New Roman" w:hAnsi="Times New Roman" w:cs="Times New Roman"/>
          <w:sz w:val="28"/>
          <w:szCs w:val="28"/>
        </w:rPr>
        <w:t>пени</w:t>
      </w:r>
      <w:r w:rsidR="00822AAB">
        <w:rPr>
          <w:rFonts w:ascii="Times New Roman" w:hAnsi="Times New Roman" w:cs="Times New Roman"/>
          <w:sz w:val="28"/>
          <w:szCs w:val="28"/>
        </w:rPr>
        <w:t>)</w:t>
      </w:r>
      <w:r w:rsidR="00A96854">
        <w:rPr>
          <w:rFonts w:ascii="Times New Roman" w:hAnsi="Times New Roman" w:cs="Times New Roman"/>
          <w:sz w:val="28"/>
          <w:szCs w:val="28"/>
        </w:rPr>
        <w:t>.</w:t>
      </w:r>
      <w:r w:rsidR="003E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9C" w:rsidRPr="003F669C" w:rsidRDefault="003F669C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D6E">
        <w:rPr>
          <w:rFonts w:ascii="Times New Roman" w:hAnsi="Times New Roman" w:cs="Times New Roman"/>
          <w:sz w:val="28"/>
          <w:szCs w:val="28"/>
        </w:rPr>
        <w:t xml:space="preserve">   Согласно п.7 Инструкции 191н бюджетная отчетность</w:t>
      </w:r>
      <w:r w:rsidRPr="003F669C">
        <w:rPr>
          <w:rFonts w:ascii="Times New Roman" w:hAnsi="Times New Roman" w:cs="Times New Roman"/>
          <w:sz w:val="28"/>
          <w:szCs w:val="28"/>
        </w:rPr>
        <w:t xml:space="preserve"> составляется на основе данных главной книги и (или) других регистров бюджетного учета,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3F669C" w:rsidRPr="003F669C" w:rsidRDefault="003F669C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    Данные в представленной отчетности по главному распорядителю УИО района соответствуют остаткам по счетам бухгалтерского учета на 01.01.2015г.</w:t>
      </w:r>
    </w:p>
    <w:p w:rsidR="003F669C" w:rsidRPr="003F669C" w:rsidRDefault="003F669C" w:rsidP="003F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    Согласно сведениям по дебиторской и кредиторской задолженности (ф. 0503169) по бюджетной деятельности дебиторская задолженность составляет 30950,35 руб.</w:t>
      </w:r>
    </w:p>
    <w:p w:rsidR="00796101" w:rsidRDefault="003F669C" w:rsidP="0082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 xml:space="preserve">     По результатам проведения проверки отчетности установлено увеличение кредиторской задолженности. Значение кредиторской задолженности по УИО района по состоянию на 01.01.2014 года составляло 424871,59 руб. (в том числе просроченная- 161714,03 руб.), а по состоянию на 01.01.2015 года кредиторская задолженность составила 492117,40 руб.</w:t>
      </w:r>
      <w:r w:rsidR="00F41A77">
        <w:rPr>
          <w:rFonts w:ascii="Times New Roman" w:hAnsi="Times New Roman" w:cs="Times New Roman"/>
          <w:sz w:val="28"/>
          <w:szCs w:val="28"/>
        </w:rPr>
        <w:t xml:space="preserve"> (из них просроченная – 167960,17 руб.). По сравнению с 2013 годом рост кредиторской задолженности </w:t>
      </w:r>
      <w:r w:rsidR="000475C2">
        <w:rPr>
          <w:rFonts w:ascii="Times New Roman" w:hAnsi="Times New Roman" w:cs="Times New Roman"/>
          <w:sz w:val="28"/>
          <w:szCs w:val="28"/>
        </w:rPr>
        <w:t>составил 15,8%.</w:t>
      </w:r>
      <w:r w:rsidR="008533EE">
        <w:rPr>
          <w:rFonts w:ascii="Times New Roman" w:hAnsi="Times New Roman" w:cs="Times New Roman"/>
          <w:sz w:val="28"/>
          <w:szCs w:val="28"/>
        </w:rPr>
        <w:t xml:space="preserve"> Одной из причин увеличения кредиторской задолженности является неисполнение назначений по ЛБО в сумме 236852,37 руб.</w:t>
      </w:r>
      <w:r w:rsidR="00F7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CE6" w:rsidRDefault="00823CE6" w:rsidP="0082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Данные дебиторской и кредиторской задолженности, отраженные в ф. 0503169 соответствуют показателям, указанным в балансе (ф. 0503130).</w:t>
      </w:r>
    </w:p>
    <w:p w:rsidR="008103C6" w:rsidRDefault="00BC0BF2" w:rsidP="00810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Порядок ведения бухгалтерского учета УИО района установлен в учетной политике, утв</w:t>
      </w:r>
      <w:r w:rsidR="00DD24A6">
        <w:rPr>
          <w:rFonts w:ascii="Times New Roman" w:hAnsi="Times New Roman" w:cs="Times New Roman"/>
          <w:sz w:val="28"/>
          <w:szCs w:val="28"/>
        </w:rPr>
        <w:t xml:space="preserve">ержденной </w:t>
      </w:r>
      <w:r w:rsidR="005464D1">
        <w:rPr>
          <w:rFonts w:ascii="Times New Roman" w:hAnsi="Times New Roman" w:cs="Times New Roman"/>
          <w:sz w:val="28"/>
          <w:szCs w:val="28"/>
        </w:rPr>
        <w:t xml:space="preserve"> начальником управления от 29</w:t>
      </w:r>
      <w:r w:rsidR="008103C6" w:rsidRPr="008103C6">
        <w:rPr>
          <w:rFonts w:ascii="Times New Roman" w:hAnsi="Times New Roman" w:cs="Times New Roman"/>
          <w:sz w:val="28"/>
          <w:szCs w:val="28"/>
        </w:rPr>
        <w:t>.0</w:t>
      </w:r>
      <w:r w:rsidR="005464D1">
        <w:rPr>
          <w:rFonts w:ascii="Times New Roman" w:hAnsi="Times New Roman" w:cs="Times New Roman"/>
          <w:sz w:val="28"/>
          <w:szCs w:val="28"/>
        </w:rPr>
        <w:t>5</w:t>
      </w:r>
      <w:r w:rsidR="008103C6" w:rsidRPr="008103C6">
        <w:rPr>
          <w:rFonts w:ascii="Times New Roman" w:hAnsi="Times New Roman" w:cs="Times New Roman"/>
          <w:sz w:val="28"/>
          <w:szCs w:val="28"/>
        </w:rPr>
        <w:t>.201</w:t>
      </w:r>
      <w:r w:rsidR="005464D1">
        <w:rPr>
          <w:rFonts w:ascii="Times New Roman" w:hAnsi="Times New Roman" w:cs="Times New Roman"/>
          <w:sz w:val="28"/>
          <w:szCs w:val="28"/>
        </w:rPr>
        <w:t>2</w:t>
      </w:r>
      <w:r w:rsidR="008103C6" w:rsidRPr="008103C6">
        <w:rPr>
          <w:rFonts w:ascii="Times New Roman" w:hAnsi="Times New Roman" w:cs="Times New Roman"/>
          <w:sz w:val="28"/>
          <w:szCs w:val="28"/>
        </w:rPr>
        <w:t xml:space="preserve"> № </w:t>
      </w:r>
      <w:r w:rsidR="005464D1">
        <w:rPr>
          <w:rFonts w:ascii="Times New Roman" w:hAnsi="Times New Roman" w:cs="Times New Roman"/>
          <w:sz w:val="28"/>
          <w:szCs w:val="28"/>
        </w:rPr>
        <w:t>32</w:t>
      </w:r>
      <w:r w:rsidR="008103C6" w:rsidRPr="008103C6">
        <w:rPr>
          <w:rFonts w:ascii="Times New Roman" w:hAnsi="Times New Roman" w:cs="Times New Roman"/>
          <w:sz w:val="28"/>
          <w:szCs w:val="28"/>
        </w:rPr>
        <w:t xml:space="preserve"> «Об учетной политике</w:t>
      </w:r>
      <w:r w:rsidR="005464D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103C6" w:rsidRPr="008103C6">
        <w:rPr>
          <w:rFonts w:ascii="Times New Roman" w:hAnsi="Times New Roman" w:cs="Times New Roman"/>
          <w:sz w:val="28"/>
          <w:szCs w:val="28"/>
        </w:rPr>
        <w:t>»</w:t>
      </w:r>
      <w:r w:rsidR="00D31F85">
        <w:rPr>
          <w:rFonts w:ascii="Times New Roman" w:hAnsi="Times New Roman" w:cs="Times New Roman"/>
          <w:sz w:val="28"/>
          <w:szCs w:val="28"/>
        </w:rPr>
        <w:t xml:space="preserve"> (с </w:t>
      </w:r>
      <w:r w:rsidR="00FC04E8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D31F85">
        <w:rPr>
          <w:rFonts w:ascii="Times New Roman" w:hAnsi="Times New Roman" w:cs="Times New Roman"/>
          <w:sz w:val="28"/>
          <w:szCs w:val="28"/>
        </w:rPr>
        <w:t xml:space="preserve"> от 17.10.2013г. № 72</w:t>
      </w:r>
      <w:r w:rsidR="00FC04E8">
        <w:rPr>
          <w:rFonts w:ascii="Times New Roman" w:hAnsi="Times New Roman" w:cs="Times New Roman"/>
          <w:sz w:val="28"/>
          <w:szCs w:val="28"/>
        </w:rPr>
        <w:t>)</w:t>
      </w:r>
      <w:r w:rsidR="008103C6" w:rsidRPr="008103C6">
        <w:rPr>
          <w:rFonts w:ascii="Times New Roman" w:hAnsi="Times New Roman" w:cs="Times New Roman"/>
          <w:sz w:val="28"/>
          <w:szCs w:val="28"/>
        </w:rPr>
        <w:t>.</w:t>
      </w:r>
    </w:p>
    <w:p w:rsidR="00BC0BF2" w:rsidRPr="00723467" w:rsidRDefault="00DD24A6" w:rsidP="00823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602">
        <w:rPr>
          <w:rFonts w:ascii="Times New Roman" w:hAnsi="Times New Roman" w:cs="Times New Roman"/>
          <w:sz w:val="28"/>
          <w:szCs w:val="28"/>
        </w:rPr>
        <w:t xml:space="preserve">   </w:t>
      </w:r>
      <w:r w:rsidR="008103C6" w:rsidRPr="007D7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3C6" w:rsidRPr="007D7602">
        <w:rPr>
          <w:rFonts w:ascii="Times New Roman" w:hAnsi="Times New Roman" w:cs="Times New Roman"/>
          <w:sz w:val="28"/>
          <w:szCs w:val="28"/>
        </w:rPr>
        <w:t xml:space="preserve">В нарушение п.6 ст.8 Федерального закона от 06.12.2011 № 402-ФЗ «О бухгалтерском учете» </w:t>
      </w:r>
      <w:r w:rsidR="004E1769">
        <w:rPr>
          <w:rFonts w:ascii="Times New Roman" w:hAnsi="Times New Roman" w:cs="Times New Roman"/>
          <w:sz w:val="28"/>
          <w:szCs w:val="28"/>
        </w:rPr>
        <w:t>учетная политика УИО</w:t>
      </w:r>
      <w:r w:rsidR="008103C6" w:rsidRPr="007D7602">
        <w:rPr>
          <w:rFonts w:ascii="Times New Roman" w:hAnsi="Times New Roman" w:cs="Times New Roman"/>
          <w:sz w:val="28"/>
          <w:szCs w:val="28"/>
        </w:rPr>
        <w:t xml:space="preserve"> сформирована без учета изменений требований, установленных законодательством Российской </w:t>
      </w:r>
      <w:r w:rsidR="009F4881">
        <w:rPr>
          <w:rFonts w:ascii="Times New Roman" w:hAnsi="Times New Roman" w:cs="Times New Roman"/>
          <w:sz w:val="28"/>
          <w:szCs w:val="28"/>
        </w:rPr>
        <w:t>Федерации: н</w:t>
      </w:r>
      <w:r w:rsidR="00FC1A44">
        <w:rPr>
          <w:rFonts w:ascii="Times New Roman" w:hAnsi="Times New Roman" w:cs="Times New Roman"/>
          <w:sz w:val="28"/>
          <w:szCs w:val="28"/>
        </w:rPr>
        <w:t>е внесены изменения по</w:t>
      </w:r>
      <w:r w:rsidR="00562BFC">
        <w:rPr>
          <w:rFonts w:ascii="Times New Roman" w:hAnsi="Times New Roman" w:cs="Times New Roman"/>
          <w:sz w:val="28"/>
          <w:szCs w:val="28"/>
        </w:rPr>
        <w:t xml:space="preserve"> Фед</w:t>
      </w:r>
      <w:r w:rsidR="00FC1A44">
        <w:rPr>
          <w:rFonts w:ascii="Times New Roman" w:hAnsi="Times New Roman" w:cs="Times New Roman"/>
          <w:sz w:val="28"/>
          <w:szCs w:val="28"/>
        </w:rPr>
        <w:t>еральному</w:t>
      </w:r>
      <w:r w:rsidR="00562B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1A44">
        <w:rPr>
          <w:rFonts w:ascii="Times New Roman" w:hAnsi="Times New Roman" w:cs="Times New Roman"/>
          <w:sz w:val="28"/>
          <w:szCs w:val="28"/>
        </w:rPr>
        <w:t>у</w:t>
      </w:r>
      <w:r w:rsidR="00562BFC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FC1A44">
        <w:rPr>
          <w:rFonts w:ascii="Times New Roman" w:hAnsi="Times New Roman" w:cs="Times New Roman"/>
          <w:sz w:val="28"/>
          <w:szCs w:val="28"/>
        </w:rPr>
        <w:t xml:space="preserve"> (вступил в силу с 01.01.2014г.).</w:t>
      </w:r>
      <w:r w:rsidR="009F48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A8" w:rsidRDefault="003455A8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A8" w:rsidRDefault="003455A8" w:rsidP="00345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доходов</w:t>
      </w:r>
    </w:p>
    <w:p w:rsidR="003455A8" w:rsidRDefault="003455A8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Решением Представительного Собрания района от </w:t>
      </w:r>
      <w:r w:rsidR="00FF7D6E">
        <w:rPr>
          <w:rFonts w:ascii="Times New Roman" w:hAnsi="Times New Roman" w:cs="Times New Roman"/>
          <w:sz w:val="28"/>
          <w:szCs w:val="28"/>
        </w:rPr>
        <w:t xml:space="preserve">03.12.2013г. № 100 </w:t>
      </w:r>
      <w:r>
        <w:rPr>
          <w:rFonts w:ascii="Times New Roman" w:hAnsi="Times New Roman" w:cs="Times New Roman"/>
          <w:sz w:val="28"/>
          <w:szCs w:val="28"/>
        </w:rPr>
        <w:t xml:space="preserve"> «О районном бюджете на 2014 год и плановый период 2015 и 2016 годов»</w:t>
      </w:r>
      <w:r w:rsidR="00A72520">
        <w:rPr>
          <w:rFonts w:ascii="Times New Roman" w:hAnsi="Times New Roman" w:cs="Times New Roman"/>
          <w:sz w:val="28"/>
          <w:szCs w:val="28"/>
        </w:rPr>
        <w:t xml:space="preserve">  определено, что УИО района является главным администратором доходов районного бюджета.</w:t>
      </w:r>
      <w:r w:rsidR="004A0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698">
        <w:rPr>
          <w:rFonts w:ascii="Times New Roman" w:hAnsi="Times New Roman" w:cs="Times New Roman"/>
          <w:sz w:val="28"/>
          <w:szCs w:val="28"/>
        </w:rPr>
        <w:t xml:space="preserve">Первоначальный план </w:t>
      </w:r>
      <w:r w:rsidR="0029201A">
        <w:rPr>
          <w:rFonts w:ascii="Times New Roman" w:hAnsi="Times New Roman" w:cs="Times New Roman"/>
          <w:sz w:val="28"/>
          <w:szCs w:val="28"/>
        </w:rPr>
        <w:t>по доходам на 2014 год составил</w:t>
      </w:r>
      <w:r w:rsidR="00A97FDC">
        <w:rPr>
          <w:rFonts w:ascii="Times New Roman" w:hAnsi="Times New Roman" w:cs="Times New Roman"/>
          <w:sz w:val="28"/>
          <w:szCs w:val="28"/>
        </w:rPr>
        <w:t xml:space="preserve"> 4449,1</w:t>
      </w:r>
      <w:r w:rsidR="004A069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97FDC">
        <w:rPr>
          <w:rFonts w:ascii="Times New Roman" w:hAnsi="Times New Roman" w:cs="Times New Roman"/>
          <w:sz w:val="28"/>
          <w:szCs w:val="28"/>
        </w:rPr>
        <w:t xml:space="preserve">. </w:t>
      </w:r>
      <w:r w:rsidR="004A0698">
        <w:rPr>
          <w:rFonts w:ascii="Times New Roman" w:hAnsi="Times New Roman" w:cs="Times New Roman"/>
          <w:sz w:val="28"/>
          <w:szCs w:val="28"/>
        </w:rPr>
        <w:t xml:space="preserve">Уточненный план по доходам на 2014 год </w:t>
      </w:r>
      <w:r w:rsidR="001E49EF">
        <w:rPr>
          <w:rFonts w:ascii="Times New Roman" w:hAnsi="Times New Roman" w:cs="Times New Roman"/>
          <w:sz w:val="28"/>
          <w:szCs w:val="28"/>
        </w:rPr>
        <w:t xml:space="preserve">увеличился в 1,5 раза и </w:t>
      </w:r>
      <w:r w:rsidR="004A0698">
        <w:rPr>
          <w:rFonts w:ascii="Times New Roman" w:hAnsi="Times New Roman" w:cs="Times New Roman"/>
          <w:sz w:val="28"/>
          <w:szCs w:val="28"/>
        </w:rPr>
        <w:t>составил 6</w:t>
      </w:r>
      <w:r w:rsidR="00A97FDC">
        <w:rPr>
          <w:rFonts w:ascii="Times New Roman" w:hAnsi="Times New Roman" w:cs="Times New Roman"/>
          <w:sz w:val="28"/>
          <w:szCs w:val="28"/>
        </w:rPr>
        <w:t>812,7</w:t>
      </w:r>
      <w:r w:rsidR="004A06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E49EF">
        <w:rPr>
          <w:rFonts w:ascii="Times New Roman" w:hAnsi="Times New Roman" w:cs="Times New Roman"/>
          <w:sz w:val="28"/>
          <w:szCs w:val="28"/>
        </w:rPr>
        <w:t xml:space="preserve"> </w:t>
      </w:r>
      <w:r w:rsidR="005448DC">
        <w:rPr>
          <w:rFonts w:ascii="Times New Roman" w:hAnsi="Times New Roman" w:cs="Times New Roman"/>
          <w:sz w:val="28"/>
          <w:szCs w:val="28"/>
        </w:rPr>
        <w:t>В</w:t>
      </w:r>
      <w:r w:rsidR="00A72520">
        <w:rPr>
          <w:rFonts w:ascii="Times New Roman" w:hAnsi="Times New Roman" w:cs="Times New Roman"/>
          <w:sz w:val="28"/>
          <w:szCs w:val="28"/>
        </w:rPr>
        <w:t xml:space="preserve"> 201</w:t>
      </w:r>
      <w:r w:rsidR="00785D57">
        <w:rPr>
          <w:rFonts w:ascii="Times New Roman" w:hAnsi="Times New Roman" w:cs="Times New Roman"/>
          <w:sz w:val="28"/>
          <w:szCs w:val="28"/>
        </w:rPr>
        <w:t>4</w:t>
      </w:r>
      <w:r w:rsidR="00A72520">
        <w:rPr>
          <w:rFonts w:ascii="Times New Roman" w:hAnsi="Times New Roman" w:cs="Times New Roman"/>
          <w:sz w:val="28"/>
          <w:szCs w:val="28"/>
        </w:rPr>
        <w:t xml:space="preserve"> году на единый лицевой счет от администрат</w:t>
      </w:r>
      <w:r w:rsidR="00905605">
        <w:rPr>
          <w:rFonts w:ascii="Times New Roman" w:hAnsi="Times New Roman" w:cs="Times New Roman"/>
          <w:sz w:val="28"/>
          <w:szCs w:val="28"/>
        </w:rPr>
        <w:t xml:space="preserve">ора </w:t>
      </w:r>
      <w:r w:rsidR="005448DC">
        <w:rPr>
          <w:rFonts w:ascii="Times New Roman" w:hAnsi="Times New Roman" w:cs="Times New Roman"/>
          <w:sz w:val="28"/>
          <w:szCs w:val="28"/>
        </w:rPr>
        <w:t xml:space="preserve"> </w:t>
      </w:r>
      <w:r w:rsidR="00905605">
        <w:rPr>
          <w:rFonts w:ascii="Times New Roman" w:hAnsi="Times New Roman" w:cs="Times New Roman"/>
          <w:sz w:val="28"/>
          <w:szCs w:val="28"/>
        </w:rPr>
        <w:t xml:space="preserve">доходов – УИО </w:t>
      </w:r>
      <w:r w:rsidR="00A72520">
        <w:rPr>
          <w:rFonts w:ascii="Times New Roman" w:hAnsi="Times New Roman" w:cs="Times New Roman"/>
          <w:sz w:val="28"/>
          <w:szCs w:val="28"/>
        </w:rPr>
        <w:t xml:space="preserve">  поступили </w:t>
      </w:r>
      <w:r w:rsidR="00827339">
        <w:rPr>
          <w:rFonts w:ascii="Times New Roman" w:hAnsi="Times New Roman" w:cs="Times New Roman"/>
          <w:sz w:val="28"/>
          <w:szCs w:val="28"/>
        </w:rPr>
        <w:t>доходы в сумме 68</w:t>
      </w:r>
      <w:r w:rsidR="00A97FDC">
        <w:rPr>
          <w:rFonts w:ascii="Times New Roman" w:hAnsi="Times New Roman" w:cs="Times New Roman"/>
          <w:sz w:val="28"/>
          <w:szCs w:val="28"/>
        </w:rPr>
        <w:t>34,2</w:t>
      </w:r>
      <w:r w:rsidR="005448DC">
        <w:rPr>
          <w:rFonts w:ascii="Times New Roman" w:hAnsi="Times New Roman" w:cs="Times New Roman"/>
          <w:sz w:val="28"/>
          <w:szCs w:val="28"/>
        </w:rPr>
        <w:t xml:space="preserve"> тыс. руб. Исполнение от </w:t>
      </w:r>
      <w:r w:rsidR="00A67C87">
        <w:rPr>
          <w:rFonts w:ascii="Times New Roman" w:hAnsi="Times New Roman" w:cs="Times New Roman"/>
          <w:sz w:val="28"/>
          <w:szCs w:val="28"/>
        </w:rPr>
        <w:t xml:space="preserve"> </w:t>
      </w:r>
      <w:r w:rsidR="005448DC">
        <w:rPr>
          <w:rFonts w:ascii="Times New Roman" w:hAnsi="Times New Roman" w:cs="Times New Roman"/>
          <w:sz w:val="28"/>
          <w:szCs w:val="28"/>
        </w:rPr>
        <w:t>первоначального плана по д</w:t>
      </w:r>
      <w:r w:rsidR="00A97FDC">
        <w:rPr>
          <w:rFonts w:ascii="Times New Roman" w:hAnsi="Times New Roman" w:cs="Times New Roman"/>
          <w:sz w:val="28"/>
          <w:szCs w:val="28"/>
        </w:rPr>
        <w:t>оходам на 2014 год составило 154</w:t>
      </w:r>
      <w:r w:rsidR="005448DC">
        <w:rPr>
          <w:rFonts w:ascii="Times New Roman" w:hAnsi="Times New Roman" w:cs="Times New Roman"/>
          <w:sz w:val="28"/>
          <w:szCs w:val="28"/>
        </w:rPr>
        <w:t xml:space="preserve"> %, от уточненного плана  – 100</w:t>
      </w:r>
      <w:r w:rsidR="00A97FDC">
        <w:rPr>
          <w:rFonts w:ascii="Times New Roman" w:hAnsi="Times New Roman" w:cs="Times New Roman"/>
          <w:sz w:val="28"/>
          <w:szCs w:val="28"/>
        </w:rPr>
        <w:t>,3</w:t>
      </w:r>
      <w:r w:rsidR="005448DC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7E1F3B" w:rsidRDefault="00A7551F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сравнении утвержденных бюджетных назначений </w:t>
      </w:r>
      <w:r w:rsidR="0094484E">
        <w:rPr>
          <w:rFonts w:ascii="Times New Roman" w:hAnsi="Times New Roman" w:cs="Times New Roman"/>
          <w:sz w:val="28"/>
          <w:szCs w:val="28"/>
        </w:rPr>
        <w:t xml:space="preserve"> по доходам УИО</w:t>
      </w:r>
      <w:r w:rsidR="00C5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(ф. 0503127) </w:t>
      </w:r>
      <w:r w:rsidR="00EA7E59">
        <w:rPr>
          <w:rFonts w:ascii="Times New Roman" w:hAnsi="Times New Roman" w:cs="Times New Roman"/>
          <w:sz w:val="28"/>
          <w:szCs w:val="28"/>
        </w:rPr>
        <w:t>с показателями по главно</w:t>
      </w:r>
      <w:r w:rsidR="00C55859">
        <w:rPr>
          <w:rFonts w:ascii="Times New Roman" w:hAnsi="Times New Roman" w:cs="Times New Roman"/>
          <w:sz w:val="28"/>
          <w:szCs w:val="28"/>
        </w:rPr>
        <w:t>м</w:t>
      </w:r>
      <w:r w:rsidR="00EA7E59">
        <w:rPr>
          <w:rFonts w:ascii="Times New Roman" w:hAnsi="Times New Roman" w:cs="Times New Roman"/>
          <w:sz w:val="28"/>
          <w:szCs w:val="28"/>
        </w:rPr>
        <w:t>у</w:t>
      </w:r>
      <w:r w:rsidR="00C5585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EA7E59">
        <w:rPr>
          <w:rFonts w:ascii="Times New Roman" w:hAnsi="Times New Roman" w:cs="Times New Roman"/>
          <w:sz w:val="28"/>
          <w:szCs w:val="28"/>
        </w:rPr>
        <w:t>у</w:t>
      </w:r>
      <w:r w:rsidR="00C55859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B85A34">
        <w:rPr>
          <w:rFonts w:ascii="Times New Roman" w:hAnsi="Times New Roman" w:cs="Times New Roman"/>
          <w:sz w:val="28"/>
          <w:szCs w:val="28"/>
        </w:rPr>
        <w:t xml:space="preserve"> несоответствие утвержденн</w:t>
      </w:r>
      <w:r>
        <w:rPr>
          <w:rFonts w:ascii="Times New Roman" w:hAnsi="Times New Roman" w:cs="Times New Roman"/>
          <w:sz w:val="28"/>
          <w:szCs w:val="28"/>
        </w:rPr>
        <w:t xml:space="preserve">ых назначений доходов </w:t>
      </w:r>
      <w:r w:rsidR="00A4782D">
        <w:rPr>
          <w:rFonts w:ascii="Times New Roman" w:hAnsi="Times New Roman" w:cs="Times New Roman"/>
          <w:sz w:val="28"/>
          <w:szCs w:val="28"/>
        </w:rPr>
        <w:t>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учреждений), на 50,9 тыс. руб.</w:t>
      </w:r>
      <w:r w:rsidR="00C55859">
        <w:rPr>
          <w:rFonts w:ascii="Times New Roman" w:hAnsi="Times New Roman" w:cs="Times New Roman"/>
          <w:sz w:val="28"/>
          <w:szCs w:val="28"/>
        </w:rPr>
        <w:t xml:space="preserve"> </w:t>
      </w:r>
      <w:r w:rsidR="00EA7E59">
        <w:rPr>
          <w:rFonts w:ascii="Times New Roman" w:hAnsi="Times New Roman" w:cs="Times New Roman"/>
          <w:sz w:val="28"/>
          <w:szCs w:val="28"/>
        </w:rPr>
        <w:t>Данная сумма должна быть отражена</w:t>
      </w:r>
      <w:r w:rsidR="00C55859">
        <w:rPr>
          <w:rFonts w:ascii="Times New Roman" w:hAnsi="Times New Roman" w:cs="Times New Roman"/>
          <w:sz w:val="28"/>
          <w:szCs w:val="28"/>
        </w:rPr>
        <w:t xml:space="preserve"> в отчетности по </w:t>
      </w:r>
      <w:r w:rsidR="004033A8">
        <w:rPr>
          <w:rFonts w:ascii="Times New Roman" w:hAnsi="Times New Roman" w:cs="Times New Roman"/>
          <w:sz w:val="28"/>
          <w:szCs w:val="28"/>
        </w:rPr>
        <w:t>главному</w:t>
      </w:r>
      <w:proofErr w:type="gramEnd"/>
      <w:r w:rsidR="004033A8">
        <w:rPr>
          <w:rFonts w:ascii="Times New Roman" w:hAnsi="Times New Roman" w:cs="Times New Roman"/>
          <w:sz w:val="28"/>
          <w:szCs w:val="28"/>
        </w:rPr>
        <w:t xml:space="preserve"> администратору доходов</w:t>
      </w:r>
      <w:r w:rsidR="00DE175C">
        <w:rPr>
          <w:rFonts w:ascii="Times New Roman" w:hAnsi="Times New Roman" w:cs="Times New Roman"/>
          <w:sz w:val="28"/>
          <w:szCs w:val="28"/>
        </w:rPr>
        <w:t xml:space="preserve"> - </w:t>
      </w:r>
      <w:r w:rsidR="004033A8">
        <w:rPr>
          <w:rFonts w:ascii="Times New Roman" w:hAnsi="Times New Roman" w:cs="Times New Roman"/>
          <w:sz w:val="28"/>
          <w:szCs w:val="28"/>
        </w:rPr>
        <w:t xml:space="preserve"> </w:t>
      </w:r>
      <w:r w:rsidR="00C55859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02125B" w:rsidRDefault="00D943BC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1185" w:rsidRDefault="00723467" w:rsidP="00723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</w:t>
      </w:r>
    </w:p>
    <w:p w:rsidR="006F1185" w:rsidRDefault="006F1185" w:rsidP="00F6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118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денная внешняя проверка позволяет сделать вывод о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2F7B9D" w:rsidRDefault="00E94036" w:rsidP="002F7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1EC" w:rsidRPr="00FE31EC">
        <w:rPr>
          <w:rFonts w:ascii="Times New Roman" w:hAnsi="Times New Roman" w:cs="Times New Roman"/>
          <w:sz w:val="28"/>
          <w:szCs w:val="28"/>
        </w:rPr>
        <w:t xml:space="preserve">   </w:t>
      </w:r>
      <w:r w:rsidR="00FE31EC" w:rsidRPr="00E94036">
        <w:rPr>
          <w:rFonts w:ascii="Times New Roman" w:hAnsi="Times New Roman" w:cs="Times New Roman"/>
          <w:sz w:val="28"/>
          <w:szCs w:val="28"/>
        </w:rPr>
        <w:t>Установлены нарушени</w:t>
      </w:r>
      <w:r w:rsidR="009E65BD">
        <w:rPr>
          <w:rFonts w:ascii="Times New Roman" w:hAnsi="Times New Roman" w:cs="Times New Roman"/>
          <w:sz w:val="28"/>
          <w:szCs w:val="28"/>
        </w:rPr>
        <w:t>я п.3 ст.162 и п.3 ст.219 БК РФ:</w:t>
      </w:r>
      <w:r w:rsidR="00FE31EC" w:rsidRPr="00FE31EC">
        <w:rPr>
          <w:rFonts w:ascii="Times New Roman" w:hAnsi="Times New Roman" w:cs="Times New Roman"/>
          <w:sz w:val="28"/>
          <w:szCs w:val="28"/>
        </w:rPr>
        <w:t xml:space="preserve"> принято бюджетных обязатель</w:t>
      </w:r>
      <w:proofErr w:type="gramStart"/>
      <w:r w:rsidR="00FE31EC" w:rsidRPr="00FE31EC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FE31EC" w:rsidRPr="00FE31EC">
        <w:rPr>
          <w:rFonts w:ascii="Times New Roman" w:hAnsi="Times New Roman" w:cs="Times New Roman"/>
          <w:sz w:val="28"/>
          <w:szCs w:val="28"/>
        </w:rPr>
        <w:t>ерх утвержденных лимито</w:t>
      </w:r>
      <w:r>
        <w:rPr>
          <w:rFonts w:ascii="Times New Roman" w:hAnsi="Times New Roman" w:cs="Times New Roman"/>
          <w:sz w:val="28"/>
          <w:szCs w:val="28"/>
        </w:rPr>
        <w:t xml:space="preserve">в бюджетных обязательств </w:t>
      </w:r>
      <w:r w:rsidR="00F22745">
        <w:rPr>
          <w:rFonts w:ascii="Times New Roman" w:hAnsi="Times New Roman" w:cs="Times New Roman"/>
          <w:sz w:val="28"/>
          <w:szCs w:val="28"/>
        </w:rPr>
        <w:t xml:space="preserve"> 256,2</w:t>
      </w:r>
      <w:r w:rsidR="002F7B9D" w:rsidRPr="002F7B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4036">
        <w:rPr>
          <w:rFonts w:ascii="Times New Roman" w:hAnsi="Times New Roman" w:cs="Times New Roman"/>
          <w:sz w:val="28"/>
          <w:szCs w:val="28"/>
        </w:rPr>
        <w:t>тыс. руб.</w:t>
      </w:r>
    </w:p>
    <w:p w:rsidR="002F7B9D" w:rsidRPr="002F7B9D" w:rsidRDefault="002F7B9D" w:rsidP="002F7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0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302E">
        <w:rPr>
          <w:rFonts w:ascii="Times New Roman" w:hAnsi="Times New Roman" w:cs="Times New Roman"/>
          <w:sz w:val="28"/>
          <w:szCs w:val="28"/>
        </w:rPr>
        <w:t>У</w:t>
      </w:r>
      <w:r w:rsidRPr="002F7B9D">
        <w:rPr>
          <w:rFonts w:ascii="Times New Roman" w:hAnsi="Times New Roman" w:cs="Times New Roman"/>
          <w:sz w:val="28"/>
          <w:szCs w:val="28"/>
        </w:rPr>
        <w:t>становлено неэффективное использование бюджетных денежных сре</w:t>
      </w:r>
      <w:proofErr w:type="gramStart"/>
      <w:r w:rsidRPr="002F7B9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7B9D">
        <w:rPr>
          <w:rFonts w:ascii="Times New Roman" w:hAnsi="Times New Roman" w:cs="Times New Roman"/>
          <w:sz w:val="28"/>
          <w:szCs w:val="28"/>
        </w:rPr>
        <w:t xml:space="preserve">умме 22081,73 руб. (уплата  штрафов, пени). </w:t>
      </w:r>
    </w:p>
    <w:p w:rsidR="00F22745" w:rsidRDefault="00F22745" w:rsidP="00F6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AAB" w:rsidRDefault="00822AAB" w:rsidP="00F6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85" w:rsidRDefault="006F1185" w:rsidP="00F65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185" w:rsidRDefault="006F1185" w:rsidP="006F11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F1185" w:rsidRDefault="006F1185" w:rsidP="006F11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185" w:rsidRPr="00654A7D" w:rsidRDefault="00654A7D" w:rsidP="0065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1185" w:rsidRPr="00654A7D">
        <w:rPr>
          <w:rFonts w:ascii="Times New Roman" w:hAnsi="Times New Roman" w:cs="Times New Roman"/>
          <w:sz w:val="28"/>
          <w:szCs w:val="28"/>
        </w:rPr>
        <w:t>Принять меры для ликвидации кредиторской задолженности.</w:t>
      </w:r>
    </w:p>
    <w:p w:rsidR="00654A7D" w:rsidRPr="00654A7D" w:rsidRDefault="00654A7D" w:rsidP="0065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54A7D">
        <w:rPr>
          <w:rFonts w:ascii="Times New Roman" w:hAnsi="Times New Roman" w:cs="Times New Roman"/>
          <w:sz w:val="28"/>
          <w:szCs w:val="28"/>
        </w:rPr>
        <w:t xml:space="preserve">Внести изменения в учетную политику в соответствии с Федеральным законом от 06.12.2011 № 402-ФЗ «О бухгалтерском учете». </w:t>
      </w:r>
    </w:p>
    <w:p w:rsidR="00EF2695" w:rsidRDefault="00EF2695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95" w:rsidRDefault="00EF2695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95" w:rsidRDefault="00EF2695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95" w:rsidRDefault="00EF2695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95" w:rsidRDefault="00EF2695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контрольно-</w:t>
      </w:r>
    </w:p>
    <w:p w:rsidR="00EF2695" w:rsidRDefault="00EF2695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района                                                                  Н.Б.Климина</w:t>
      </w: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получено</w:t>
      </w:r>
      <w:r w:rsidR="00F3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«___»___________20___г.</w:t>
      </w: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</w:p>
    <w:p w:rsidR="00A141D1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3E55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  </w:t>
      </w:r>
      <w:r w:rsidR="003E55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5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О.В.Данилова</w:t>
      </w:r>
    </w:p>
    <w:p w:rsidR="003E55B4" w:rsidRDefault="003E55B4" w:rsidP="006F1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(расшифровка подписи)</w:t>
      </w:r>
    </w:p>
    <w:p w:rsidR="00A141D1" w:rsidRPr="006F1185" w:rsidRDefault="00A141D1" w:rsidP="006F1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937" w:rsidRDefault="00CD0937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767D" w:rsidRDefault="0037767D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37" w:rsidRDefault="00CD0937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37" w:rsidRDefault="00CD0937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67D" w:rsidRDefault="0037767D" w:rsidP="00155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7123"/>
    <w:multiLevelType w:val="hybridMultilevel"/>
    <w:tmpl w:val="77E286A6"/>
    <w:lvl w:ilvl="0" w:tplc="E4FC5A7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A"/>
    <w:rsid w:val="0002058B"/>
    <w:rsid w:val="0002125B"/>
    <w:rsid w:val="000475C2"/>
    <w:rsid w:val="0006670C"/>
    <w:rsid w:val="000A5F17"/>
    <w:rsid w:val="000B78BA"/>
    <w:rsid w:val="000C200A"/>
    <w:rsid w:val="000E6C50"/>
    <w:rsid w:val="00121B2D"/>
    <w:rsid w:val="00122C53"/>
    <w:rsid w:val="0013153C"/>
    <w:rsid w:val="00133327"/>
    <w:rsid w:val="00155A15"/>
    <w:rsid w:val="00165A51"/>
    <w:rsid w:val="001A0ED7"/>
    <w:rsid w:val="001A6E02"/>
    <w:rsid w:val="001B67DF"/>
    <w:rsid w:val="001D100E"/>
    <w:rsid w:val="001E49EF"/>
    <w:rsid w:val="0021015A"/>
    <w:rsid w:val="00213C7C"/>
    <w:rsid w:val="0023640E"/>
    <w:rsid w:val="0029201A"/>
    <w:rsid w:val="002C7890"/>
    <w:rsid w:val="002F7B9D"/>
    <w:rsid w:val="00315490"/>
    <w:rsid w:val="00323538"/>
    <w:rsid w:val="00326992"/>
    <w:rsid w:val="003445D1"/>
    <w:rsid w:val="003455A8"/>
    <w:rsid w:val="0037767D"/>
    <w:rsid w:val="00392570"/>
    <w:rsid w:val="003B353C"/>
    <w:rsid w:val="003E0990"/>
    <w:rsid w:val="003E55B4"/>
    <w:rsid w:val="003F669C"/>
    <w:rsid w:val="00401475"/>
    <w:rsid w:val="004033A8"/>
    <w:rsid w:val="0042511C"/>
    <w:rsid w:val="004476D2"/>
    <w:rsid w:val="004A0698"/>
    <w:rsid w:val="004A57E2"/>
    <w:rsid w:val="004B7650"/>
    <w:rsid w:val="004C7526"/>
    <w:rsid w:val="004E1769"/>
    <w:rsid w:val="0051177F"/>
    <w:rsid w:val="005334FE"/>
    <w:rsid w:val="005448DC"/>
    <w:rsid w:val="005464D1"/>
    <w:rsid w:val="0055433A"/>
    <w:rsid w:val="00562BFC"/>
    <w:rsid w:val="00570C68"/>
    <w:rsid w:val="00583BCD"/>
    <w:rsid w:val="005A131D"/>
    <w:rsid w:val="005B31EF"/>
    <w:rsid w:val="005B797D"/>
    <w:rsid w:val="0063528B"/>
    <w:rsid w:val="00654A7D"/>
    <w:rsid w:val="006659AE"/>
    <w:rsid w:val="006668F4"/>
    <w:rsid w:val="006D09BC"/>
    <w:rsid w:val="006F1185"/>
    <w:rsid w:val="006F2500"/>
    <w:rsid w:val="00723467"/>
    <w:rsid w:val="0072620E"/>
    <w:rsid w:val="00734A54"/>
    <w:rsid w:val="0073774E"/>
    <w:rsid w:val="00766288"/>
    <w:rsid w:val="00785D57"/>
    <w:rsid w:val="00796101"/>
    <w:rsid w:val="007A6E4F"/>
    <w:rsid w:val="007C5A64"/>
    <w:rsid w:val="007D1AB4"/>
    <w:rsid w:val="007D7602"/>
    <w:rsid w:val="007E1F3B"/>
    <w:rsid w:val="007E3A60"/>
    <w:rsid w:val="008103C6"/>
    <w:rsid w:val="00822AAB"/>
    <w:rsid w:val="00823CE6"/>
    <w:rsid w:val="00827166"/>
    <w:rsid w:val="00827339"/>
    <w:rsid w:val="008533EE"/>
    <w:rsid w:val="008B29CF"/>
    <w:rsid w:val="00905605"/>
    <w:rsid w:val="0094484E"/>
    <w:rsid w:val="0098318C"/>
    <w:rsid w:val="009A0728"/>
    <w:rsid w:val="009E302E"/>
    <w:rsid w:val="009E4079"/>
    <w:rsid w:val="009E65BD"/>
    <w:rsid w:val="009F4881"/>
    <w:rsid w:val="00A0148E"/>
    <w:rsid w:val="00A141D1"/>
    <w:rsid w:val="00A23BEA"/>
    <w:rsid w:val="00A3390B"/>
    <w:rsid w:val="00A4264B"/>
    <w:rsid w:val="00A4782D"/>
    <w:rsid w:val="00A61C56"/>
    <w:rsid w:val="00A67C87"/>
    <w:rsid w:val="00A72520"/>
    <w:rsid w:val="00A7551F"/>
    <w:rsid w:val="00A96854"/>
    <w:rsid w:val="00A97FDC"/>
    <w:rsid w:val="00AF39E2"/>
    <w:rsid w:val="00B53D84"/>
    <w:rsid w:val="00B74A5A"/>
    <w:rsid w:val="00B8146F"/>
    <w:rsid w:val="00B84B71"/>
    <w:rsid w:val="00B85A34"/>
    <w:rsid w:val="00BC0BF2"/>
    <w:rsid w:val="00C31D61"/>
    <w:rsid w:val="00C43BFF"/>
    <w:rsid w:val="00C55859"/>
    <w:rsid w:val="00CB0312"/>
    <w:rsid w:val="00CB776A"/>
    <w:rsid w:val="00CC3604"/>
    <w:rsid w:val="00CC7EDA"/>
    <w:rsid w:val="00CD0937"/>
    <w:rsid w:val="00CF3ADA"/>
    <w:rsid w:val="00D31F85"/>
    <w:rsid w:val="00D502FE"/>
    <w:rsid w:val="00D943BC"/>
    <w:rsid w:val="00DD24A6"/>
    <w:rsid w:val="00DE175C"/>
    <w:rsid w:val="00DF09E4"/>
    <w:rsid w:val="00E3198D"/>
    <w:rsid w:val="00E81234"/>
    <w:rsid w:val="00E860AE"/>
    <w:rsid w:val="00E94036"/>
    <w:rsid w:val="00EA7E59"/>
    <w:rsid w:val="00EC6E5A"/>
    <w:rsid w:val="00EC7FBA"/>
    <w:rsid w:val="00EE2827"/>
    <w:rsid w:val="00EF2695"/>
    <w:rsid w:val="00EF4D17"/>
    <w:rsid w:val="00F073EC"/>
    <w:rsid w:val="00F12C70"/>
    <w:rsid w:val="00F22745"/>
    <w:rsid w:val="00F26DBB"/>
    <w:rsid w:val="00F35774"/>
    <w:rsid w:val="00F41A77"/>
    <w:rsid w:val="00F43362"/>
    <w:rsid w:val="00F65549"/>
    <w:rsid w:val="00F67731"/>
    <w:rsid w:val="00F72DD0"/>
    <w:rsid w:val="00F74953"/>
    <w:rsid w:val="00F86A97"/>
    <w:rsid w:val="00FB1A06"/>
    <w:rsid w:val="00FC04E8"/>
    <w:rsid w:val="00FC1A44"/>
    <w:rsid w:val="00FD2812"/>
    <w:rsid w:val="00FE31E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155</cp:revision>
  <dcterms:created xsi:type="dcterms:W3CDTF">2015-03-12T05:36:00Z</dcterms:created>
  <dcterms:modified xsi:type="dcterms:W3CDTF">2015-03-27T12:44:00Z</dcterms:modified>
</cp:coreProperties>
</file>