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C" w:rsidRPr="00E57AEC" w:rsidRDefault="00E57AEC" w:rsidP="00E57A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57AEC" w:rsidRPr="00E57AEC" w:rsidRDefault="00E57AEC" w:rsidP="00E57A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 xml:space="preserve">по результатам проведения проверки бюджетной отчетности главного администратора (распорядителя) средств районного  бюджета – </w:t>
      </w:r>
      <w:r w:rsidR="0061605E">
        <w:rPr>
          <w:rFonts w:ascii="Times New Roman" w:hAnsi="Times New Roman" w:cs="Times New Roman"/>
          <w:b/>
          <w:sz w:val="26"/>
          <w:szCs w:val="26"/>
        </w:rPr>
        <w:t>У</w:t>
      </w:r>
      <w:r w:rsidRPr="00E57AEC">
        <w:rPr>
          <w:rFonts w:ascii="Times New Roman" w:hAnsi="Times New Roman" w:cs="Times New Roman"/>
          <w:b/>
          <w:sz w:val="26"/>
          <w:szCs w:val="26"/>
        </w:rPr>
        <w:t>правление</w:t>
      </w:r>
      <w:r w:rsidR="0061605E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 w:rsidRPr="00E57AEC">
        <w:rPr>
          <w:rFonts w:ascii="Times New Roman" w:hAnsi="Times New Roman" w:cs="Times New Roman"/>
          <w:b/>
          <w:sz w:val="26"/>
          <w:szCs w:val="26"/>
        </w:rPr>
        <w:t xml:space="preserve">  Белозерского муниципального района за 2014 год</w:t>
      </w:r>
    </w:p>
    <w:p w:rsidR="00E57AEC" w:rsidRPr="00E57AEC" w:rsidRDefault="00E57AEC" w:rsidP="00E57AEC">
      <w:pPr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C844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7AE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D68BE">
        <w:rPr>
          <w:rFonts w:ascii="Times New Roman" w:hAnsi="Times New Roman" w:cs="Times New Roman"/>
          <w:sz w:val="26"/>
          <w:szCs w:val="26"/>
        </w:rPr>
        <w:t xml:space="preserve">от </w:t>
      </w:r>
      <w:r w:rsidR="00C844CD">
        <w:rPr>
          <w:rFonts w:ascii="Times New Roman" w:hAnsi="Times New Roman" w:cs="Times New Roman"/>
          <w:sz w:val="26"/>
          <w:szCs w:val="26"/>
        </w:rPr>
        <w:t>06</w:t>
      </w:r>
      <w:r w:rsidRPr="00E57AEC">
        <w:rPr>
          <w:rFonts w:ascii="Times New Roman" w:hAnsi="Times New Roman" w:cs="Times New Roman"/>
          <w:sz w:val="26"/>
          <w:szCs w:val="26"/>
        </w:rPr>
        <w:t>.04.2015 года</w:t>
      </w:r>
    </w:p>
    <w:p w:rsidR="00E57AEC" w:rsidRPr="00E57AEC" w:rsidRDefault="00E57AEC" w:rsidP="00E57A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57AEC">
        <w:rPr>
          <w:rFonts w:ascii="Times New Roman" w:hAnsi="Times New Roman" w:cs="Times New Roman"/>
          <w:sz w:val="26"/>
          <w:szCs w:val="26"/>
        </w:rPr>
        <w:t>Внешняя проверка годовой бюджетной отчетности главного администратора (распорядителя) бюджетных сре</w:t>
      </w:r>
      <w:proofErr w:type="gramStart"/>
      <w:r w:rsidRPr="00E57AE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E57AEC">
        <w:rPr>
          <w:rFonts w:ascii="Times New Roman" w:hAnsi="Times New Roman" w:cs="Times New Roman"/>
          <w:sz w:val="26"/>
          <w:szCs w:val="26"/>
        </w:rPr>
        <w:t xml:space="preserve">оведена на основании ст.264.4 Бюджетного кодекса Российской Федерации, п.10 плана работы контрольно-счетной комиссии района на 2015 год. 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Объектом проверки является: главный администратор (распорядитель) </w:t>
      </w:r>
      <w:r w:rsidR="004E13E2">
        <w:rPr>
          <w:rFonts w:ascii="Times New Roman" w:hAnsi="Times New Roman" w:cs="Times New Roman"/>
          <w:sz w:val="26"/>
          <w:szCs w:val="26"/>
        </w:rPr>
        <w:t>бюджетных средств – У</w:t>
      </w:r>
      <w:r w:rsidRPr="00E57AEC">
        <w:rPr>
          <w:rFonts w:ascii="Times New Roman" w:hAnsi="Times New Roman" w:cs="Times New Roman"/>
          <w:sz w:val="26"/>
          <w:szCs w:val="26"/>
        </w:rPr>
        <w:t>правление</w:t>
      </w:r>
      <w:r w:rsidR="004E13E2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57AEC">
        <w:rPr>
          <w:rFonts w:ascii="Times New Roman" w:hAnsi="Times New Roman" w:cs="Times New Roman"/>
          <w:sz w:val="26"/>
          <w:szCs w:val="26"/>
        </w:rPr>
        <w:t xml:space="preserve"> Белозерского муниципальн</w:t>
      </w:r>
      <w:r w:rsidR="000A7F2E">
        <w:rPr>
          <w:rFonts w:ascii="Times New Roman" w:hAnsi="Times New Roman" w:cs="Times New Roman"/>
          <w:sz w:val="26"/>
          <w:szCs w:val="26"/>
        </w:rPr>
        <w:t>ого района (далее – У</w:t>
      </w:r>
      <w:r w:rsidRPr="00E57AEC">
        <w:rPr>
          <w:rFonts w:ascii="Times New Roman" w:hAnsi="Times New Roman" w:cs="Times New Roman"/>
          <w:sz w:val="26"/>
          <w:szCs w:val="26"/>
        </w:rPr>
        <w:t>правление</w:t>
      </w:r>
      <w:r w:rsidR="000A7F2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57AEC">
        <w:rPr>
          <w:rFonts w:ascii="Times New Roman" w:hAnsi="Times New Roman" w:cs="Times New Roman"/>
          <w:sz w:val="26"/>
          <w:szCs w:val="26"/>
        </w:rPr>
        <w:t>).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Ответственность за подготовку и представление бюджетной отчетности несут должностные лица:</w:t>
      </w:r>
    </w:p>
    <w:p w:rsidR="00E57AEC" w:rsidRPr="00E57AEC" w:rsidRDefault="00695370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</w:t>
      </w:r>
      <w:r w:rsidR="00E57AEC" w:rsidRPr="00E57AEC">
        <w:rPr>
          <w:rFonts w:ascii="Times New Roman" w:hAnsi="Times New Roman" w:cs="Times New Roman"/>
          <w:sz w:val="26"/>
          <w:szCs w:val="26"/>
        </w:rPr>
        <w:t xml:space="preserve">правления  </w:t>
      </w:r>
      <w:r>
        <w:rPr>
          <w:rFonts w:ascii="Times New Roman" w:hAnsi="Times New Roman" w:cs="Times New Roman"/>
          <w:sz w:val="26"/>
          <w:szCs w:val="26"/>
        </w:rPr>
        <w:t>образования –</w:t>
      </w:r>
      <w:r w:rsidR="00E57AEC" w:rsidRPr="00E57A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Разумовская Анна Александровна,</w:t>
      </w:r>
    </w:p>
    <w:p w:rsidR="00137304" w:rsidRDefault="00695370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У «ЦБ ОМОУ» </w:t>
      </w:r>
      <w:r w:rsidR="00E57AEC" w:rsidRPr="00E57AEC">
        <w:rPr>
          <w:rFonts w:ascii="Times New Roman" w:hAnsi="Times New Roman" w:cs="Times New Roman"/>
          <w:sz w:val="26"/>
          <w:szCs w:val="26"/>
        </w:rPr>
        <w:t xml:space="preserve"> –</w:t>
      </w:r>
      <w:r w:rsidR="00EA7213">
        <w:rPr>
          <w:rFonts w:ascii="Times New Roman" w:hAnsi="Times New Roman" w:cs="Times New Roman"/>
          <w:sz w:val="26"/>
          <w:szCs w:val="26"/>
        </w:rPr>
        <w:t xml:space="preserve"> до 13.02.2015г.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7213">
        <w:rPr>
          <w:rFonts w:ascii="Times New Roman" w:hAnsi="Times New Roman" w:cs="Times New Roman"/>
          <w:sz w:val="26"/>
          <w:szCs w:val="26"/>
        </w:rPr>
        <w:t xml:space="preserve">Жгилева Валерия Александровна, </w:t>
      </w:r>
      <w:r w:rsidR="00137304">
        <w:rPr>
          <w:rFonts w:ascii="Times New Roman" w:hAnsi="Times New Roman" w:cs="Times New Roman"/>
          <w:sz w:val="26"/>
          <w:szCs w:val="26"/>
        </w:rPr>
        <w:t>с 24.03.2015г. – Кузнецова Татьяна Алексеевна;</w:t>
      </w:r>
    </w:p>
    <w:p w:rsidR="00E57AEC" w:rsidRPr="00E57AEC" w:rsidRDefault="00EA7213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57AEC" w:rsidRPr="00E57AEC">
        <w:rPr>
          <w:rFonts w:ascii="Times New Roman" w:hAnsi="Times New Roman" w:cs="Times New Roman"/>
          <w:sz w:val="26"/>
          <w:szCs w:val="26"/>
        </w:rPr>
        <w:t>Предмет проверки: годовая б</w:t>
      </w:r>
      <w:r w:rsidR="004A2881">
        <w:rPr>
          <w:rFonts w:ascii="Times New Roman" w:hAnsi="Times New Roman" w:cs="Times New Roman"/>
          <w:sz w:val="26"/>
          <w:szCs w:val="26"/>
        </w:rPr>
        <w:t>юджетная отчетность У</w:t>
      </w:r>
      <w:r w:rsidR="00E57AEC" w:rsidRPr="00E57AEC">
        <w:rPr>
          <w:rFonts w:ascii="Times New Roman" w:hAnsi="Times New Roman" w:cs="Times New Roman"/>
          <w:sz w:val="26"/>
          <w:szCs w:val="26"/>
        </w:rPr>
        <w:t>правления</w:t>
      </w:r>
      <w:r w:rsidR="004A2881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E57AEC" w:rsidRPr="00E57AEC">
        <w:rPr>
          <w:rFonts w:ascii="Times New Roman" w:hAnsi="Times New Roman" w:cs="Times New Roman"/>
          <w:sz w:val="26"/>
          <w:szCs w:val="26"/>
        </w:rPr>
        <w:t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года № 191н (далее – Инструкция 191н) и иные документы.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  Сроки проведения проверки: с </w:t>
      </w:r>
      <w:r w:rsidR="004D1626">
        <w:rPr>
          <w:rFonts w:ascii="Times New Roman" w:hAnsi="Times New Roman" w:cs="Times New Roman"/>
          <w:sz w:val="26"/>
          <w:szCs w:val="26"/>
        </w:rPr>
        <w:t xml:space="preserve">26.03.2015г. по </w:t>
      </w:r>
      <w:r w:rsidRPr="00E57AEC">
        <w:rPr>
          <w:rFonts w:ascii="Times New Roman" w:hAnsi="Times New Roman" w:cs="Times New Roman"/>
          <w:sz w:val="26"/>
          <w:szCs w:val="26"/>
        </w:rPr>
        <w:t xml:space="preserve">06.04.2015г.  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  Отказов в предоставлении документов или иных фактов препятствования в работе со сторо</w:t>
      </w:r>
      <w:r w:rsidR="006059B4">
        <w:rPr>
          <w:rFonts w:ascii="Times New Roman" w:hAnsi="Times New Roman" w:cs="Times New Roman"/>
          <w:sz w:val="26"/>
          <w:szCs w:val="26"/>
        </w:rPr>
        <w:t>ны должностных лиц У</w:t>
      </w:r>
      <w:r w:rsidRPr="00E57AEC">
        <w:rPr>
          <w:rFonts w:ascii="Times New Roman" w:hAnsi="Times New Roman" w:cs="Times New Roman"/>
          <w:sz w:val="26"/>
          <w:szCs w:val="26"/>
        </w:rPr>
        <w:t>правления</w:t>
      </w:r>
      <w:r w:rsidR="006059B4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57AEC">
        <w:rPr>
          <w:rFonts w:ascii="Times New Roman" w:hAnsi="Times New Roman" w:cs="Times New Roman"/>
          <w:sz w:val="26"/>
          <w:szCs w:val="26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E57AEC" w:rsidRPr="00E57AEC" w:rsidRDefault="00E57AEC" w:rsidP="00E57A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AEC" w:rsidRPr="00E57AEC" w:rsidRDefault="00E57AEC" w:rsidP="00E57A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>Проверка годовой бюджетной отчетности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 Показатели уточненной бюджетной росписи составлены в соответствии с бюджетными ассигнован</w:t>
      </w:r>
      <w:r w:rsidR="006059B4">
        <w:rPr>
          <w:rFonts w:ascii="Times New Roman" w:hAnsi="Times New Roman" w:cs="Times New Roman"/>
          <w:sz w:val="26"/>
          <w:szCs w:val="26"/>
        </w:rPr>
        <w:t>иями и утвержденными финансовым у</w:t>
      </w:r>
      <w:r w:rsidRPr="00E57AEC">
        <w:rPr>
          <w:rFonts w:ascii="Times New Roman" w:hAnsi="Times New Roman" w:cs="Times New Roman"/>
          <w:sz w:val="26"/>
          <w:szCs w:val="26"/>
        </w:rPr>
        <w:t>правлением</w:t>
      </w:r>
      <w:r w:rsidR="006059B4">
        <w:rPr>
          <w:rFonts w:ascii="Times New Roman" w:hAnsi="Times New Roman" w:cs="Times New Roman"/>
          <w:sz w:val="26"/>
          <w:szCs w:val="26"/>
        </w:rPr>
        <w:t xml:space="preserve"> </w:t>
      </w:r>
      <w:r w:rsidRPr="00E57AEC">
        <w:rPr>
          <w:rFonts w:ascii="Times New Roman" w:hAnsi="Times New Roman" w:cs="Times New Roman"/>
          <w:sz w:val="26"/>
          <w:szCs w:val="26"/>
        </w:rPr>
        <w:t xml:space="preserve"> лимитами бюджетных обязательств.</w:t>
      </w:r>
    </w:p>
    <w:p w:rsidR="000361B4" w:rsidRPr="000361B4" w:rsidRDefault="00E57AEC" w:rsidP="000361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При разработке и утверждении сметы расходов по ГРБС </w:t>
      </w:r>
      <w:r w:rsidR="00C41004">
        <w:rPr>
          <w:rFonts w:ascii="Times New Roman" w:hAnsi="Times New Roman" w:cs="Times New Roman"/>
          <w:sz w:val="26"/>
          <w:szCs w:val="26"/>
        </w:rPr>
        <w:t>У</w:t>
      </w:r>
      <w:r w:rsidRPr="00E57AEC">
        <w:rPr>
          <w:rFonts w:ascii="Times New Roman" w:hAnsi="Times New Roman" w:cs="Times New Roman"/>
          <w:sz w:val="26"/>
          <w:szCs w:val="26"/>
        </w:rPr>
        <w:t xml:space="preserve">правлению  </w:t>
      </w:r>
      <w:r w:rsidR="00C4100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57AEC">
        <w:rPr>
          <w:rFonts w:ascii="Times New Roman" w:hAnsi="Times New Roman" w:cs="Times New Roman"/>
          <w:sz w:val="26"/>
          <w:szCs w:val="26"/>
        </w:rPr>
        <w:t>нарушений норм ст.221 БК РФ не установлено.</w:t>
      </w:r>
      <w:r w:rsidR="000361B4" w:rsidRPr="0003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B4" w:rsidRPr="000361B4">
        <w:rPr>
          <w:rFonts w:ascii="Times New Roman" w:hAnsi="Times New Roman" w:cs="Times New Roman"/>
          <w:sz w:val="26"/>
          <w:szCs w:val="26"/>
        </w:rPr>
        <w:t>Составление и ведение смет производится в соответствии с требованиями, утвержденными приказом Минфина от 20.11.2007 №112 «Общие требования к порядку составления, утверждения и ведения бюджетной сметы казенного учреждения».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30F4" w:rsidRDefault="00870F48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Расходы У</w:t>
      </w:r>
      <w:r w:rsidR="00E57AEC" w:rsidRPr="00E57AEC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E57AEC" w:rsidRPr="00E57AEC">
        <w:rPr>
          <w:rFonts w:ascii="Times New Roman" w:hAnsi="Times New Roman" w:cs="Times New Roman"/>
          <w:sz w:val="26"/>
          <w:szCs w:val="26"/>
        </w:rPr>
        <w:t>, предусмотренные бюджетной росписью в послед</w:t>
      </w:r>
      <w:r>
        <w:rPr>
          <w:rFonts w:ascii="Times New Roman" w:hAnsi="Times New Roman" w:cs="Times New Roman"/>
          <w:sz w:val="26"/>
          <w:szCs w:val="26"/>
        </w:rPr>
        <w:t>ней редакции, составили  217376,7тыс. руб., что на 7795,1</w:t>
      </w:r>
      <w:r w:rsidR="00DB0D67">
        <w:rPr>
          <w:rFonts w:ascii="Times New Roman" w:hAnsi="Times New Roman" w:cs="Times New Roman"/>
          <w:sz w:val="26"/>
          <w:szCs w:val="26"/>
        </w:rPr>
        <w:t>тыс. руб. бол</w:t>
      </w:r>
      <w:r w:rsidR="00E57AEC" w:rsidRPr="00E57AEC">
        <w:rPr>
          <w:rFonts w:ascii="Times New Roman" w:hAnsi="Times New Roman" w:cs="Times New Roman"/>
          <w:sz w:val="26"/>
          <w:szCs w:val="26"/>
        </w:rPr>
        <w:t>ьше первоначально утвержденных назначений. Кассо</w:t>
      </w:r>
      <w:r w:rsidR="00DB0D67">
        <w:rPr>
          <w:rFonts w:ascii="Times New Roman" w:hAnsi="Times New Roman" w:cs="Times New Roman"/>
          <w:sz w:val="26"/>
          <w:szCs w:val="26"/>
        </w:rPr>
        <w:t>вое исполнение составило 215042,5 тыс.руб. или 98,9</w:t>
      </w:r>
      <w:r w:rsidR="00E57AEC" w:rsidRPr="00E57AEC">
        <w:rPr>
          <w:rFonts w:ascii="Times New Roman" w:hAnsi="Times New Roman" w:cs="Times New Roman"/>
          <w:sz w:val="26"/>
          <w:szCs w:val="26"/>
        </w:rPr>
        <w:t xml:space="preserve">% от расходов уточненной бюджетной росписи.  </w:t>
      </w:r>
      <w:r w:rsidR="00A21343">
        <w:rPr>
          <w:rFonts w:ascii="Times New Roman" w:hAnsi="Times New Roman" w:cs="Times New Roman"/>
          <w:sz w:val="26"/>
          <w:szCs w:val="26"/>
        </w:rPr>
        <w:t xml:space="preserve">      </w:t>
      </w:r>
      <w:r w:rsidR="00E57AEC" w:rsidRPr="00E57AEC">
        <w:rPr>
          <w:rFonts w:ascii="Times New Roman" w:hAnsi="Times New Roman" w:cs="Times New Roman"/>
          <w:sz w:val="26"/>
          <w:szCs w:val="26"/>
        </w:rPr>
        <w:t>Ф</w:t>
      </w:r>
      <w:r w:rsidR="00A21343">
        <w:rPr>
          <w:rFonts w:ascii="Times New Roman" w:hAnsi="Times New Roman" w:cs="Times New Roman"/>
          <w:sz w:val="26"/>
          <w:szCs w:val="26"/>
        </w:rPr>
        <w:t>актические расходы У</w:t>
      </w:r>
      <w:r w:rsidR="00E57AEC" w:rsidRPr="00E57AEC">
        <w:rPr>
          <w:rFonts w:ascii="Times New Roman" w:hAnsi="Times New Roman" w:cs="Times New Roman"/>
          <w:sz w:val="26"/>
          <w:szCs w:val="26"/>
        </w:rPr>
        <w:t>правления</w:t>
      </w:r>
      <w:r w:rsidR="00A21343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E57AEC" w:rsidRPr="00E57AEC">
        <w:rPr>
          <w:rFonts w:ascii="Times New Roman" w:hAnsi="Times New Roman" w:cs="Times New Roman"/>
          <w:sz w:val="26"/>
          <w:szCs w:val="26"/>
        </w:rPr>
        <w:t xml:space="preserve"> в 2014 году больш</w:t>
      </w:r>
      <w:r w:rsidR="00A21343">
        <w:rPr>
          <w:rFonts w:ascii="Times New Roman" w:hAnsi="Times New Roman" w:cs="Times New Roman"/>
          <w:sz w:val="26"/>
          <w:szCs w:val="26"/>
        </w:rPr>
        <w:t>е расходов 2013 года на  7304,8</w:t>
      </w:r>
      <w:r w:rsidR="00E57AEC" w:rsidRPr="00E57AEC">
        <w:rPr>
          <w:rFonts w:ascii="Times New Roman" w:hAnsi="Times New Roman" w:cs="Times New Roman"/>
          <w:sz w:val="26"/>
          <w:szCs w:val="26"/>
        </w:rPr>
        <w:t>тыс. руб.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Представленная бю</w:t>
      </w:r>
      <w:r w:rsidR="00396D74">
        <w:rPr>
          <w:rFonts w:ascii="Times New Roman" w:hAnsi="Times New Roman" w:cs="Times New Roman"/>
          <w:sz w:val="26"/>
          <w:szCs w:val="26"/>
        </w:rPr>
        <w:t>джетная отчетность У</w:t>
      </w:r>
      <w:r w:rsidRPr="00E57AEC">
        <w:rPr>
          <w:rFonts w:ascii="Times New Roman" w:hAnsi="Times New Roman" w:cs="Times New Roman"/>
          <w:sz w:val="26"/>
          <w:szCs w:val="26"/>
        </w:rPr>
        <w:t>правления</w:t>
      </w:r>
      <w:r w:rsidR="00396D74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57AEC">
        <w:rPr>
          <w:rFonts w:ascii="Times New Roman" w:hAnsi="Times New Roman" w:cs="Times New Roman"/>
          <w:sz w:val="26"/>
          <w:szCs w:val="26"/>
        </w:rPr>
        <w:t xml:space="preserve"> за 2014 год включает: 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(ф.0503130);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отчет о финансовых результатах деятельности (ф.0503121);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справку по заключению счетов бюджетного учета отчетного финансового года (ф.0503110);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ф.0503161 – о количестве подведомственных получателей бюджетных средств;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сведения о результатах деятельности (0503162);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сведения об исполнении бюджета (0503164);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сведения об изменении остатков валюты баланса (ф.0503173);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сведения о движении нефинансовых активов (ф. 0503168);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сведения об использовании информационно-коммуникационных технологий (ф. 0503177);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справка по консолидируемым расчетам (ф.0503125);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- сведения по ущербу имуществу, </w:t>
      </w:r>
      <w:proofErr w:type="gramStart"/>
      <w:r w:rsidRPr="00E57AEC">
        <w:rPr>
          <w:rFonts w:ascii="Times New Roman" w:hAnsi="Times New Roman" w:cs="Times New Roman"/>
          <w:sz w:val="26"/>
          <w:szCs w:val="26"/>
        </w:rPr>
        <w:t>хищениях</w:t>
      </w:r>
      <w:proofErr w:type="gramEnd"/>
      <w:r w:rsidRPr="00E57AEC">
        <w:rPr>
          <w:rFonts w:ascii="Times New Roman" w:hAnsi="Times New Roman" w:cs="Times New Roman"/>
          <w:sz w:val="26"/>
          <w:szCs w:val="26"/>
        </w:rPr>
        <w:t xml:space="preserve"> денежных средств и материальных ценностей (ф.0503176);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сведения о государственном (муниципальном) долге, предоставленных бюджетных кредитах (ф.0503172);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сведения по дебиторской и кредиторской задолженности (ф. 0503169);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-  отчет о принятых бюджетных обязательствах (ф. 0503128);</w:t>
      </w:r>
    </w:p>
    <w:p w:rsidR="00B930F9" w:rsidRDefault="00E57AEC" w:rsidP="00B93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EC">
        <w:rPr>
          <w:rFonts w:ascii="Times New Roman" w:hAnsi="Times New Roman" w:cs="Times New Roman"/>
          <w:sz w:val="26"/>
          <w:szCs w:val="26"/>
        </w:rPr>
        <w:t>-  поя</w:t>
      </w:r>
      <w:r w:rsidR="00FB2E30">
        <w:rPr>
          <w:rFonts w:ascii="Times New Roman" w:hAnsi="Times New Roman" w:cs="Times New Roman"/>
          <w:sz w:val="26"/>
          <w:szCs w:val="26"/>
        </w:rPr>
        <w:t>снительная записка (ф. 0503160), таблицы 1,2,4,5,7.</w:t>
      </w:r>
      <w:r w:rsidR="00B930F9" w:rsidRPr="00B9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E30" w:rsidRPr="00E57AEC" w:rsidRDefault="00B224E5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24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224E5">
        <w:rPr>
          <w:rFonts w:ascii="Times New Roman" w:hAnsi="Times New Roman" w:cs="Times New Roman"/>
          <w:sz w:val="26"/>
          <w:szCs w:val="26"/>
        </w:rPr>
        <w:t>Пункт 8 Инструкции 191н (если все показатели, предусмотренные формой бюджетной отчетности, утвержденной Инструкцией 191н, не имеют числового значения, такая форма не составляется</w:t>
      </w:r>
      <w:r w:rsidRPr="00B224E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224E5">
        <w:rPr>
          <w:rFonts w:ascii="Times New Roman" w:hAnsi="Times New Roman" w:cs="Times New Roman"/>
          <w:sz w:val="26"/>
          <w:szCs w:val="26"/>
        </w:rPr>
        <w:t>информация, о чем подлежит отражению в пояснительной записке к бюджетной отчетности за отчетный период)  соблюден.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6D3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7A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7AEC">
        <w:rPr>
          <w:rFonts w:ascii="Times New Roman" w:hAnsi="Times New Roman" w:cs="Times New Roman"/>
          <w:sz w:val="26"/>
          <w:szCs w:val="26"/>
        </w:rPr>
        <w:t>В ходе проверки установлено неэффективное использование бюджетных д</w:t>
      </w:r>
      <w:r w:rsidR="000052B8">
        <w:rPr>
          <w:rFonts w:ascii="Times New Roman" w:hAnsi="Times New Roman" w:cs="Times New Roman"/>
          <w:sz w:val="26"/>
          <w:szCs w:val="26"/>
        </w:rPr>
        <w:t>енежных сре</w:t>
      </w:r>
      <w:proofErr w:type="gramStart"/>
      <w:r w:rsidR="000052B8">
        <w:rPr>
          <w:rFonts w:ascii="Times New Roman" w:hAnsi="Times New Roman" w:cs="Times New Roman"/>
          <w:sz w:val="26"/>
          <w:szCs w:val="26"/>
        </w:rPr>
        <w:t>дств</w:t>
      </w:r>
      <w:r w:rsidR="00F86BE6">
        <w:rPr>
          <w:rFonts w:ascii="Times New Roman" w:hAnsi="Times New Roman" w:cs="Times New Roman"/>
          <w:sz w:val="26"/>
          <w:szCs w:val="26"/>
        </w:rPr>
        <w:t xml:space="preserve"> </w:t>
      </w:r>
      <w:r w:rsidR="000052B8">
        <w:rPr>
          <w:rFonts w:ascii="Times New Roman" w:hAnsi="Times New Roman" w:cs="Times New Roman"/>
          <w:sz w:val="26"/>
          <w:szCs w:val="26"/>
        </w:rPr>
        <w:t xml:space="preserve"> в с</w:t>
      </w:r>
      <w:proofErr w:type="gramEnd"/>
      <w:r w:rsidR="000052B8">
        <w:rPr>
          <w:rFonts w:ascii="Times New Roman" w:hAnsi="Times New Roman" w:cs="Times New Roman"/>
          <w:sz w:val="26"/>
          <w:szCs w:val="26"/>
        </w:rPr>
        <w:t>умме 3718,46</w:t>
      </w:r>
      <w:r w:rsidRPr="00E57AEC">
        <w:rPr>
          <w:rFonts w:ascii="Times New Roman" w:hAnsi="Times New Roman" w:cs="Times New Roman"/>
          <w:sz w:val="26"/>
          <w:szCs w:val="26"/>
        </w:rPr>
        <w:t xml:space="preserve">  руб. (уплата пени за просрочку платежей). 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57AEC">
        <w:rPr>
          <w:rFonts w:ascii="Times New Roman" w:hAnsi="Times New Roman" w:cs="Times New Roman"/>
          <w:sz w:val="26"/>
          <w:szCs w:val="26"/>
        </w:rPr>
        <w:t>Согласно п.7 Инструкции 191н бюджетная отчетность составляется на основе данных главной книги и (или) других регистров бюджетного учета,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Данные в представленной отчетности по гл</w:t>
      </w:r>
      <w:r w:rsidR="00286FCF">
        <w:rPr>
          <w:rFonts w:ascii="Times New Roman" w:hAnsi="Times New Roman" w:cs="Times New Roman"/>
          <w:sz w:val="26"/>
          <w:szCs w:val="26"/>
        </w:rPr>
        <w:t>авному распорядителю У</w:t>
      </w:r>
      <w:r w:rsidRPr="00E57AEC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286FC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57AEC">
        <w:rPr>
          <w:rFonts w:ascii="Times New Roman" w:hAnsi="Times New Roman" w:cs="Times New Roman"/>
          <w:sz w:val="26"/>
          <w:szCs w:val="26"/>
        </w:rPr>
        <w:t>соответствуют остаткам по счетам бухгалтерского учета на 01.01.2015г.</w:t>
      </w:r>
    </w:p>
    <w:p w:rsidR="004E7B82" w:rsidRPr="00E57AEC" w:rsidRDefault="004E7B82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Согласно п.11.1 Инструкции 191н в составе годовой отчетности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предоставляют отчет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принятых бюджетных обязательствах ф. 0503128.</w:t>
      </w:r>
      <w:r w:rsidR="007902BF">
        <w:rPr>
          <w:rFonts w:ascii="Times New Roman" w:hAnsi="Times New Roman" w:cs="Times New Roman"/>
          <w:sz w:val="26"/>
          <w:szCs w:val="26"/>
        </w:rPr>
        <w:t xml:space="preserve"> В нарушение указанной Инструкции гр. 6 отчета ф. 0503128 </w:t>
      </w:r>
      <w:proofErr w:type="gramStart"/>
      <w:r w:rsidR="007902BF">
        <w:rPr>
          <w:rFonts w:ascii="Times New Roman" w:hAnsi="Times New Roman" w:cs="Times New Roman"/>
          <w:sz w:val="26"/>
          <w:szCs w:val="26"/>
        </w:rPr>
        <w:t>заполнена</w:t>
      </w:r>
      <w:proofErr w:type="gramEnd"/>
      <w:r w:rsidR="007902BF">
        <w:rPr>
          <w:rFonts w:ascii="Times New Roman" w:hAnsi="Times New Roman" w:cs="Times New Roman"/>
          <w:sz w:val="26"/>
          <w:szCs w:val="26"/>
        </w:rPr>
        <w:t xml:space="preserve"> без учета неисполненных в предыдущем году</w:t>
      </w:r>
      <w:r w:rsidR="00BD02BD">
        <w:rPr>
          <w:rFonts w:ascii="Times New Roman" w:hAnsi="Times New Roman" w:cs="Times New Roman"/>
          <w:sz w:val="26"/>
          <w:szCs w:val="26"/>
        </w:rPr>
        <w:t xml:space="preserve"> принятых расходных обязательств.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Согласно сведениям по дебиторской и кредиторской задолженности (ф. 0503169) по бюджетной деятельности дебиторская задолженность сост</w:t>
      </w:r>
      <w:r w:rsidR="008B68CD">
        <w:rPr>
          <w:rFonts w:ascii="Times New Roman" w:hAnsi="Times New Roman" w:cs="Times New Roman"/>
          <w:sz w:val="26"/>
          <w:szCs w:val="26"/>
        </w:rPr>
        <w:t xml:space="preserve">авляет </w:t>
      </w:r>
      <w:r w:rsidR="00B3245A">
        <w:rPr>
          <w:rFonts w:ascii="Times New Roman" w:hAnsi="Times New Roman" w:cs="Times New Roman"/>
          <w:sz w:val="26"/>
          <w:szCs w:val="26"/>
        </w:rPr>
        <w:t>– 356818,93</w:t>
      </w:r>
      <w:r w:rsidRPr="00E57AE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65CCC" w:rsidRDefault="00E57AEC" w:rsidP="008E75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По результатам проведения провер</w:t>
      </w:r>
      <w:r w:rsidR="00CE0E5F">
        <w:rPr>
          <w:rFonts w:ascii="Times New Roman" w:hAnsi="Times New Roman" w:cs="Times New Roman"/>
          <w:sz w:val="26"/>
          <w:szCs w:val="26"/>
        </w:rPr>
        <w:t>ки отчетности установлено увелич</w:t>
      </w:r>
      <w:r w:rsidRPr="00E57AEC">
        <w:rPr>
          <w:rFonts w:ascii="Times New Roman" w:hAnsi="Times New Roman" w:cs="Times New Roman"/>
          <w:sz w:val="26"/>
          <w:szCs w:val="26"/>
        </w:rPr>
        <w:t xml:space="preserve">ение кредиторской задолженности. </w:t>
      </w:r>
      <w:proofErr w:type="gramStart"/>
      <w:r w:rsidRPr="00E57AEC">
        <w:rPr>
          <w:rFonts w:ascii="Times New Roman" w:hAnsi="Times New Roman" w:cs="Times New Roman"/>
          <w:sz w:val="26"/>
          <w:szCs w:val="26"/>
        </w:rPr>
        <w:t>Значение кредиторско</w:t>
      </w:r>
      <w:r w:rsidR="000167A0">
        <w:rPr>
          <w:rFonts w:ascii="Times New Roman" w:hAnsi="Times New Roman" w:cs="Times New Roman"/>
          <w:sz w:val="26"/>
          <w:szCs w:val="26"/>
        </w:rPr>
        <w:t>й задолженности по У</w:t>
      </w:r>
      <w:r w:rsidRPr="00E57AEC">
        <w:rPr>
          <w:rFonts w:ascii="Times New Roman" w:hAnsi="Times New Roman" w:cs="Times New Roman"/>
          <w:sz w:val="26"/>
          <w:szCs w:val="26"/>
        </w:rPr>
        <w:t>правлению</w:t>
      </w:r>
      <w:r w:rsidR="000167A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57AEC">
        <w:rPr>
          <w:rFonts w:ascii="Times New Roman" w:hAnsi="Times New Roman" w:cs="Times New Roman"/>
          <w:sz w:val="26"/>
          <w:szCs w:val="26"/>
        </w:rPr>
        <w:t xml:space="preserve"> по состоянию на 01.</w:t>
      </w:r>
      <w:r w:rsidR="000167A0">
        <w:rPr>
          <w:rFonts w:ascii="Times New Roman" w:hAnsi="Times New Roman" w:cs="Times New Roman"/>
          <w:sz w:val="26"/>
          <w:szCs w:val="26"/>
        </w:rPr>
        <w:t>01.2014 года составляло 7670898,04</w:t>
      </w:r>
      <w:r w:rsidRPr="00E57AEC">
        <w:rPr>
          <w:rFonts w:ascii="Times New Roman" w:hAnsi="Times New Roman" w:cs="Times New Roman"/>
          <w:sz w:val="26"/>
          <w:szCs w:val="26"/>
        </w:rPr>
        <w:t xml:space="preserve"> руб. (в том числе </w:t>
      </w:r>
      <w:r w:rsidR="000167A0">
        <w:rPr>
          <w:rFonts w:ascii="Times New Roman" w:hAnsi="Times New Roman" w:cs="Times New Roman"/>
          <w:sz w:val="26"/>
          <w:szCs w:val="26"/>
        </w:rPr>
        <w:t>просроченная- 35608,81</w:t>
      </w:r>
      <w:r w:rsidRPr="00E57AEC">
        <w:rPr>
          <w:rFonts w:ascii="Times New Roman" w:hAnsi="Times New Roman" w:cs="Times New Roman"/>
          <w:sz w:val="26"/>
          <w:szCs w:val="26"/>
        </w:rPr>
        <w:t xml:space="preserve"> руб.), а по состоянию на 01.01.2015 года кредиторская </w:t>
      </w:r>
      <w:r w:rsidR="000167A0">
        <w:rPr>
          <w:rFonts w:ascii="Times New Roman" w:hAnsi="Times New Roman" w:cs="Times New Roman"/>
          <w:sz w:val="26"/>
          <w:szCs w:val="26"/>
        </w:rPr>
        <w:t>задолженность составила 8638672,77руб.</w:t>
      </w:r>
      <w:r w:rsidR="0033013F">
        <w:rPr>
          <w:rFonts w:ascii="Times New Roman" w:hAnsi="Times New Roman" w:cs="Times New Roman"/>
          <w:sz w:val="26"/>
          <w:szCs w:val="26"/>
        </w:rPr>
        <w:t xml:space="preserve"> (25282,7 руб. – оплата труда за декабрь 2014г.,</w:t>
      </w:r>
      <w:r w:rsidR="00FA49D8">
        <w:rPr>
          <w:rFonts w:ascii="Times New Roman" w:hAnsi="Times New Roman" w:cs="Times New Roman"/>
          <w:sz w:val="26"/>
          <w:szCs w:val="26"/>
        </w:rPr>
        <w:t xml:space="preserve"> 151299,4 руб. – начисления на выплаты по оплате труда;</w:t>
      </w:r>
      <w:r w:rsidR="0033013F">
        <w:rPr>
          <w:rFonts w:ascii="Times New Roman" w:hAnsi="Times New Roman" w:cs="Times New Roman"/>
          <w:sz w:val="26"/>
          <w:szCs w:val="26"/>
        </w:rPr>
        <w:t xml:space="preserve"> 4341,76 руб. – текущая задолженность за услуги связи, транспортные и прочие услуги;</w:t>
      </w:r>
      <w:proofErr w:type="gramEnd"/>
      <w:r w:rsidR="003301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013F">
        <w:rPr>
          <w:rFonts w:ascii="Times New Roman" w:hAnsi="Times New Roman" w:cs="Times New Roman"/>
          <w:sz w:val="26"/>
          <w:szCs w:val="26"/>
        </w:rPr>
        <w:t xml:space="preserve">8406939,24 руб. – задолженность по предоставлению субсидии бюджетным и автономным учреждениям; 50809,67 руб. – задолженность по компенсации части родительской платы за содержание ребенка в образовательных учреждениях за ноябрь 2014г., </w:t>
      </w:r>
      <w:r w:rsidRPr="00E57AEC">
        <w:rPr>
          <w:rFonts w:ascii="Times New Roman" w:hAnsi="Times New Roman" w:cs="Times New Roman"/>
          <w:sz w:val="26"/>
          <w:szCs w:val="26"/>
        </w:rPr>
        <w:t>просроченн</w:t>
      </w:r>
      <w:r w:rsidR="000167A0">
        <w:rPr>
          <w:rFonts w:ascii="Times New Roman" w:hAnsi="Times New Roman" w:cs="Times New Roman"/>
          <w:sz w:val="26"/>
          <w:szCs w:val="26"/>
        </w:rPr>
        <w:t>ой задолженности нет)</w:t>
      </w:r>
      <w:r w:rsidR="00B8049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75CB" w:rsidRPr="008E75CB" w:rsidRDefault="00965CCC" w:rsidP="008E75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75CB">
        <w:rPr>
          <w:rFonts w:ascii="Times New Roman" w:hAnsi="Times New Roman" w:cs="Times New Roman"/>
          <w:sz w:val="26"/>
          <w:szCs w:val="26"/>
        </w:rPr>
        <w:t xml:space="preserve"> Увеличение кредиторской задолженности </w:t>
      </w:r>
      <w:r w:rsidR="008E75CB" w:rsidRPr="008E75CB">
        <w:rPr>
          <w:rFonts w:ascii="Times New Roman" w:hAnsi="Times New Roman" w:cs="Times New Roman"/>
          <w:sz w:val="26"/>
          <w:szCs w:val="26"/>
        </w:rPr>
        <w:t>может свидетельствовать о принятии бюджетных обязательств в размерах, превышающих утвержденные бюджетные ассигнования и лимиты бюджетных обязательств.</w:t>
      </w:r>
    </w:p>
    <w:p w:rsidR="00F27CBD" w:rsidRDefault="008E75CB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7AEC" w:rsidRPr="00E57AEC">
        <w:rPr>
          <w:rFonts w:ascii="Times New Roman" w:hAnsi="Times New Roman" w:cs="Times New Roman"/>
          <w:sz w:val="26"/>
          <w:szCs w:val="26"/>
        </w:rPr>
        <w:t xml:space="preserve"> По сравнению с 2013 годом  кредиторская задолженность у</w:t>
      </w:r>
      <w:r w:rsidR="00352972">
        <w:rPr>
          <w:rFonts w:ascii="Times New Roman" w:hAnsi="Times New Roman" w:cs="Times New Roman"/>
          <w:sz w:val="26"/>
          <w:szCs w:val="26"/>
        </w:rPr>
        <w:t>величилась на 967774,73 руб. или на 12,6</w:t>
      </w:r>
      <w:r w:rsidR="00F27CBD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AEC">
        <w:rPr>
          <w:rFonts w:ascii="Times New Roman" w:hAnsi="Times New Roman" w:cs="Times New Roman"/>
          <w:sz w:val="26"/>
          <w:szCs w:val="26"/>
        </w:rPr>
        <w:t>Данные дебиторской и кредиторской задолженности, отраженные в ф. 0503169 соответствуют показателям, указанным в балансе (ф. 0503130).</w:t>
      </w:r>
    </w:p>
    <w:p w:rsidR="00B80496" w:rsidRDefault="00B80496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 мероприятиям, осуществляемым в рамках субсидий на иные цели, утвержденные</w:t>
      </w:r>
      <w:r w:rsidR="006405E9">
        <w:rPr>
          <w:rFonts w:ascii="Times New Roman" w:hAnsi="Times New Roman" w:cs="Times New Roman"/>
          <w:sz w:val="26"/>
          <w:szCs w:val="26"/>
        </w:rPr>
        <w:t xml:space="preserve"> бюджетные назначения в 2014 году составили 4346652,19 руб., исполнение составило 3774863,13 руб., т.е. 87%. Причиной неисполнения является недофинансирование. Исполнение субсидий на иные цели и бюджетных инвестиций в разрезе отдельных мероприятий представлено в ф. 0503166 «Сведения об исполнении мероприятий в рамках целевых программ». </w:t>
      </w:r>
      <w:r w:rsidR="00985073">
        <w:rPr>
          <w:rFonts w:ascii="Times New Roman" w:hAnsi="Times New Roman" w:cs="Times New Roman"/>
          <w:sz w:val="26"/>
          <w:szCs w:val="26"/>
        </w:rPr>
        <w:t xml:space="preserve">Анализ </w:t>
      </w:r>
      <w:r>
        <w:rPr>
          <w:rFonts w:ascii="Times New Roman" w:hAnsi="Times New Roman" w:cs="Times New Roman"/>
          <w:sz w:val="26"/>
          <w:szCs w:val="26"/>
        </w:rPr>
        <w:t xml:space="preserve"> ф. 0503166  </w:t>
      </w:r>
      <w:r w:rsidR="00985073">
        <w:rPr>
          <w:rFonts w:ascii="Times New Roman" w:hAnsi="Times New Roman" w:cs="Times New Roman"/>
          <w:sz w:val="26"/>
          <w:szCs w:val="26"/>
        </w:rPr>
        <w:t xml:space="preserve">и ф. 0503128 показал несоответствие </w:t>
      </w:r>
      <w:r w:rsidR="002A2A4C">
        <w:rPr>
          <w:rFonts w:ascii="Times New Roman" w:hAnsi="Times New Roman" w:cs="Times New Roman"/>
          <w:sz w:val="26"/>
          <w:szCs w:val="26"/>
        </w:rPr>
        <w:t>названий муниципальных программ, указанных в этих формах.</w:t>
      </w:r>
    </w:p>
    <w:p w:rsidR="00246387" w:rsidRPr="00E57AEC" w:rsidRDefault="00246387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:rsidR="00063EDA" w:rsidRPr="00063EDA" w:rsidRDefault="00E57AEC" w:rsidP="00063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Порядок ведения бу</w:t>
      </w:r>
      <w:r w:rsidR="008B17C1">
        <w:rPr>
          <w:rFonts w:ascii="Times New Roman" w:hAnsi="Times New Roman" w:cs="Times New Roman"/>
          <w:sz w:val="26"/>
          <w:szCs w:val="26"/>
        </w:rPr>
        <w:t>хгалтерского учета У</w:t>
      </w:r>
      <w:r w:rsidRPr="00E57AEC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8B17C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57AEC">
        <w:rPr>
          <w:rFonts w:ascii="Times New Roman" w:hAnsi="Times New Roman" w:cs="Times New Roman"/>
          <w:sz w:val="26"/>
          <w:szCs w:val="26"/>
        </w:rPr>
        <w:t>установлен в учетной полит</w:t>
      </w:r>
      <w:r w:rsidR="008B17C1">
        <w:rPr>
          <w:rFonts w:ascii="Times New Roman" w:hAnsi="Times New Roman" w:cs="Times New Roman"/>
          <w:sz w:val="26"/>
          <w:szCs w:val="26"/>
        </w:rPr>
        <w:t>ике, утвержденной  начальником У</w:t>
      </w:r>
      <w:r w:rsidRPr="00E57AEC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8B17C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57AEC">
        <w:rPr>
          <w:rFonts w:ascii="Times New Roman" w:hAnsi="Times New Roman" w:cs="Times New Roman"/>
          <w:sz w:val="26"/>
          <w:szCs w:val="26"/>
        </w:rPr>
        <w:t xml:space="preserve"> </w:t>
      </w:r>
      <w:r w:rsidR="00BA33B3">
        <w:rPr>
          <w:rFonts w:ascii="Times New Roman" w:hAnsi="Times New Roman" w:cs="Times New Roman"/>
          <w:sz w:val="26"/>
          <w:szCs w:val="26"/>
        </w:rPr>
        <w:t xml:space="preserve">09 января </w:t>
      </w:r>
      <w:r w:rsidR="001F0F49">
        <w:rPr>
          <w:rFonts w:ascii="Times New Roman" w:hAnsi="Times New Roman" w:cs="Times New Roman"/>
          <w:sz w:val="26"/>
          <w:szCs w:val="26"/>
        </w:rPr>
        <w:t xml:space="preserve">   </w:t>
      </w:r>
      <w:r w:rsidR="008B17C1">
        <w:rPr>
          <w:rFonts w:ascii="Times New Roman" w:hAnsi="Times New Roman" w:cs="Times New Roman"/>
          <w:sz w:val="26"/>
          <w:szCs w:val="26"/>
        </w:rPr>
        <w:t>2014 года.</w:t>
      </w:r>
      <w:r w:rsidR="00063EDA" w:rsidRPr="00063EDA">
        <w:rPr>
          <w:rFonts w:ascii="Times New Roman" w:hAnsi="Times New Roman" w:cs="Times New Roman"/>
          <w:sz w:val="26"/>
          <w:szCs w:val="26"/>
        </w:rPr>
        <w:t xml:space="preserve"> </w:t>
      </w:r>
      <w:r w:rsidR="00B4081D">
        <w:rPr>
          <w:rFonts w:ascii="Times New Roman" w:hAnsi="Times New Roman" w:cs="Times New Roman"/>
          <w:sz w:val="26"/>
          <w:szCs w:val="26"/>
        </w:rPr>
        <w:t>Учетная политика Управления образования разработана и утверждена в</w:t>
      </w:r>
      <w:r w:rsidR="00063EDA" w:rsidRPr="00063EDA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B4081D">
        <w:rPr>
          <w:rFonts w:ascii="Times New Roman" w:hAnsi="Times New Roman" w:cs="Times New Roman"/>
          <w:sz w:val="26"/>
          <w:szCs w:val="26"/>
        </w:rPr>
        <w:t>и</w:t>
      </w:r>
      <w:r w:rsidR="00063EDA" w:rsidRPr="00063EDA">
        <w:rPr>
          <w:rFonts w:ascii="Times New Roman" w:hAnsi="Times New Roman" w:cs="Times New Roman"/>
          <w:sz w:val="26"/>
          <w:szCs w:val="26"/>
        </w:rPr>
        <w:t xml:space="preserve">  с п.8  Федерального закона  №</w:t>
      </w:r>
      <w:r w:rsidR="00FF25A0">
        <w:rPr>
          <w:rFonts w:ascii="Times New Roman" w:hAnsi="Times New Roman" w:cs="Times New Roman"/>
          <w:sz w:val="26"/>
          <w:szCs w:val="26"/>
        </w:rPr>
        <w:t xml:space="preserve"> </w:t>
      </w:r>
      <w:r w:rsidR="00063EDA" w:rsidRPr="00063EDA">
        <w:rPr>
          <w:rFonts w:ascii="Times New Roman" w:hAnsi="Times New Roman" w:cs="Times New Roman"/>
          <w:sz w:val="26"/>
          <w:szCs w:val="26"/>
        </w:rPr>
        <w:t>402-ФЗ «О бухгалтерском учете»</w:t>
      </w:r>
      <w:r w:rsidR="00B4081D">
        <w:rPr>
          <w:rFonts w:ascii="Times New Roman" w:hAnsi="Times New Roman" w:cs="Times New Roman"/>
          <w:sz w:val="26"/>
          <w:szCs w:val="26"/>
        </w:rPr>
        <w:t>.</w:t>
      </w:r>
    </w:p>
    <w:p w:rsidR="00063EDA" w:rsidRPr="00063EDA" w:rsidRDefault="00B4081D" w:rsidP="00063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63EDA" w:rsidRPr="00063EDA">
        <w:rPr>
          <w:rFonts w:ascii="Times New Roman" w:hAnsi="Times New Roman" w:cs="Times New Roman"/>
          <w:sz w:val="26"/>
          <w:szCs w:val="26"/>
        </w:rPr>
        <w:t xml:space="preserve">Приказом  Минфина России от 29.08.2014 № 89н "О внесении изменений </w:t>
      </w:r>
    </w:p>
    <w:p w:rsidR="00063EDA" w:rsidRPr="00063EDA" w:rsidRDefault="00063EDA" w:rsidP="00063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3EDA">
        <w:rPr>
          <w:rFonts w:ascii="Times New Roman" w:hAnsi="Times New Roman" w:cs="Times New Roman"/>
          <w:sz w:val="26"/>
          <w:szCs w:val="26"/>
        </w:rPr>
        <w:t>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внесены изменения в единый план счетов бухгалтерского учета.</w:t>
      </w:r>
      <w:proofErr w:type="gramEnd"/>
      <w:r w:rsidRPr="00063EDA">
        <w:rPr>
          <w:rFonts w:ascii="Times New Roman" w:hAnsi="Times New Roman" w:cs="Times New Roman"/>
          <w:sz w:val="26"/>
          <w:szCs w:val="26"/>
        </w:rPr>
        <w:t xml:space="preserve"> Исходя из этого,  следует, что Управлению </w:t>
      </w:r>
      <w:r w:rsidR="00BD72A9">
        <w:rPr>
          <w:rFonts w:ascii="Times New Roman" w:hAnsi="Times New Roman" w:cs="Times New Roman"/>
          <w:sz w:val="26"/>
          <w:szCs w:val="26"/>
        </w:rPr>
        <w:t>образования</w:t>
      </w:r>
      <w:r w:rsidRPr="00063EDA">
        <w:rPr>
          <w:rFonts w:ascii="Times New Roman" w:hAnsi="Times New Roman" w:cs="Times New Roman"/>
          <w:sz w:val="26"/>
          <w:szCs w:val="26"/>
        </w:rPr>
        <w:t xml:space="preserve"> необходимо внести изменения в учетную политику и утвердить порядок учета в связи с изменениями, внесенными в Единый </w:t>
      </w:r>
      <w:hyperlink r:id="rId7" w:history="1">
        <w:r w:rsidRPr="00063EDA">
          <w:rPr>
            <w:rStyle w:val="a3"/>
            <w:rFonts w:ascii="Times New Roman" w:hAnsi="Times New Roman" w:cs="Times New Roman"/>
            <w:sz w:val="26"/>
            <w:szCs w:val="26"/>
          </w:rPr>
          <w:t>план</w:t>
        </w:r>
      </w:hyperlink>
      <w:r w:rsidRPr="00063EDA">
        <w:rPr>
          <w:rFonts w:ascii="Times New Roman" w:hAnsi="Times New Roman" w:cs="Times New Roman"/>
          <w:sz w:val="26"/>
          <w:szCs w:val="26"/>
        </w:rPr>
        <w:t xml:space="preserve"> счетов бухгалтерского учета, а также утвердить порядок отражения в учете событий после отчетной даты (</w:t>
      </w:r>
      <w:hyperlink r:id="rId8" w:history="1">
        <w:r w:rsidRPr="00063EDA">
          <w:rPr>
            <w:rStyle w:val="a3"/>
            <w:rFonts w:ascii="Times New Roman" w:hAnsi="Times New Roman" w:cs="Times New Roman"/>
            <w:sz w:val="26"/>
            <w:szCs w:val="26"/>
          </w:rPr>
          <w:t>п. 6</w:t>
        </w:r>
      </w:hyperlink>
      <w:r w:rsidRPr="00063EDA">
        <w:rPr>
          <w:rFonts w:ascii="Times New Roman" w:hAnsi="Times New Roman" w:cs="Times New Roman"/>
          <w:sz w:val="26"/>
          <w:szCs w:val="26"/>
        </w:rPr>
        <w:t xml:space="preserve"> Инструкции N 157н).</w:t>
      </w:r>
    </w:p>
    <w:p w:rsidR="00E57AEC" w:rsidRDefault="00063EDA" w:rsidP="00D44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3EDA">
        <w:rPr>
          <w:rFonts w:ascii="Times New Roman" w:hAnsi="Times New Roman" w:cs="Times New Roman"/>
          <w:sz w:val="26"/>
          <w:szCs w:val="26"/>
        </w:rPr>
        <w:t xml:space="preserve">       Переход на применение учетной политики с учетом изменений в части рабочего плана счетов бухгалтерского учета государственных (муниципальных) учреждений осуществляется по мере организационно-технической готовности субъекта учета (</w:t>
      </w:r>
      <w:hyperlink r:id="rId9" w:history="1">
        <w:r w:rsidRPr="00063EDA">
          <w:rPr>
            <w:rStyle w:val="a3"/>
            <w:rFonts w:ascii="Times New Roman" w:hAnsi="Times New Roman" w:cs="Times New Roman"/>
            <w:sz w:val="26"/>
            <w:szCs w:val="26"/>
          </w:rPr>
          <w:t>п. 2</w:t>
        </w:r>
      </w:hyperlink>
      <w:r w:rsidRPr="00063EDA">
        <w:rPr>
          <w:rFonts w:ascii="Times New Roman" w:hAnsi="Times New Roman" w:cs="Times New Roman"/>
          <w:sz w:val="26"/>
          <w:szCs w:val="26"/>
        </w:rPr>
        <w:t xml:space="preserve"> приказа Минфина России N 89н).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7AEC" w:rsidRPr="00E57AEC" w:rsidRDefault="00E57AEC" w:rsidP="00E57AEC">
      <w:pPr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E57AEC">
        <w:rPr>
          <w:rFonts w:ascii="Times New Roman" w:hAnsi="Times New Roman" w:cs="Times New Roman"/>
          <w:b/>
          <w:sz w:val="26"/>
          <w:szCs w:val="26"/>
        </w:rPr>
        <w:t>Результаты проверки</w:t>
      </w:r>
    </w:p>
    <w:p w:rsidR="00E57AEC" w:rsidRP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57AEC">
        <w:rPr>
          <w:rFonts w:ascii="Times New Roman" w:hAnsi="Times New Roman" w:cs="Times New Roman"/>
          <w:sz w:val="26"/>
          <w:szCs w:val="26"/>
        </w:rPr>
        <w:t xml:space="preserve">Проведенная внешняя проверка позволяет сделать вывод о достоверности бюджетной отчетности, как носителя информации о финансовой деятельности главного распорядителя бюджетных средств.  </w:t>
      </w:r>
    </w:p>
    <w:p w:rsidR="00E57AEC" w:rsidRDefault="00E57AEC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57AEC">
        <w:rPr>
          <w:rFonts w:ascii="Times New Roman" w:hAnsi="Times New Roman" w:cs="Times New Roman"/>
          <w:sz w:val="26"/>
          <w:szCs w:val="26"/>
        </w:rPr>
        <w:t xml:space="preserve">Установлено неэффективное использование бюджетных </w:t>
      </w:r>
      <w:r w:rsidR="0008322C">
        <w:rPr>
          <w:rFonts w:ascii="Times New Roman" w:hAnsi="Times New Roman" w:cs="Times New Roman"/>
          <w:sz w:val="26"/>
          <w:szCs w:val="26"/>
        </w:rPr>
        <w:t>денежных сре</w:t>
      </w:r>
      <w:proofErr w:type="gramStart"/>
      <w:r w:rsidR="0008322C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08322C">
        <w:rPr>
          <w:rFonts w:ascii="Times New Roman" w:hAnsi="Times New Roman" w:cs="Times New Roman"/>
          <w:sz w:val="26"/>
          <w:szCs w:val="26"/>
        </w:rPr>
        <w:t xml:space="preserve">умме </w:t>
      </w:r>
      <w:r w:rsidR="00CE2742">
        <w:rPr>
          <w:rFonts w:ascii="Times New Roman" w:hAnsi="Times New Roman" w:cs="Times New Roman"/>
          <w:sz w:val="26"/>
          <w:szCs w:val="26"/>
        </w:rPr>
        <w:t>3718,46</w:t>
      </w:r>
      <w:r w:rsidRPr="00E57AEC">
        <w:rPr>
          <w:rFonts w:ascii="Times New Roman" w:hAnsi="Times New Roman" w:cs="Times New Roman"/>
          <w:sz w:val="26"/>
          <w:szCs w:val="26"/>
        </w:rPr>
        <w:t xml:space="preserve"> руб. (уплата  штрафов, пени). </w:t>
      </w:r>
    </w:p>
    <w:p w:rsidR="00F87236" w:rsidRDefault="00F87236" w:rsidP="00E5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Установлено нарушение п.11.1  Инструкции 191н  при заполнении ф. 0503128 «Отчет о принятых бюджетных обязательствах».</w:t>
      </w:r>
    </w:p>
    <w:p w:rsidR="00F87236" w:rsidRPr="00F87236" w:rsidRDefault="0031336B" w:rsidP="007C6B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Проведенной проверкой  отмечен рост кредиторской задолженности, что может </w:t>
      </w:r>
      <w:r w:rsidR="00965CCC" w:rsidRPr="00965CCC">
        <w:rPr>
          <w:rFonts w:ascii="Times New Roman" w:hAnsi="Times New Roman" w:cs="Times New Roman"/>
          <w:sz w:val="26"/>
          <w:szCs w:val="26"/>
        </w:rPr>
        <w:t>свидетельствовать о принятии бюджетных обязательств в размерах, превышающих утвержденные бюджетные ассигнования и лимиты бюджетных обязательств.</w:t>
      </w:r>
      <w:r w:rsidR="00F87236" w:rsidRPr="00F8723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57AEC" w:rsidRPr="00E57AEC" w:rsidRDefault="00E57AEC" w:rsidP="00E57A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BA7" w:rsidRDefault="00E57AEC" w:rsidP="007C6B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AEC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9933DA" w:rsidRDefault="007C6BA7" w:rsidP="007C6B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57AEC" w:rsidRPr="007C6BA7">
        <w:rPr>
          <w:rFonts w:ascii="Times New Roman" w:hAnsi="Times New Roman" w:cs="Times New Roman"/>
          <w:sz w:val="26"/>
          <w:szCs w:val="26"/>
        </w:rPr>
        <w:t>Принять меры для ликвидации кредиторской задолженности.</w:t>
      </w:r>
    </w:p>
    <w:p w:rsidR="00F87236" w:rsidRPr="007C6BA7" w:rsidRDefault="009933DA" w:rsidP="007C6B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87236" w:rsidRPr="007C6BA7">
        <w:rPr>
          <w:rFonts w:ascii="Times New Roman" w:hAnsi="Times New Roman" w:cs="Times New Roman"/>
          <w:sz w:val="26"/>
          <w:szCs w:val="26"/>
        </w:rPr>
        <w:t xml:space="preserve"> Внести изменения в учетную политику в соответствии с приказом  Минфина России от 29.08.2014 № 89н "О внесении изменений в приказ Министерства финансов Российской Федерации от 1 декабря 2010 г. N 157н</w:t>
      </w:r>
      <w:r w:rsidR="00133642">
        <w:rPr>
          <w:rFonts w:ascii="Times New Roman" w:hAnsi="Times New Roman" w:cs="Times New Roman"/>
          <w:sz w:val="26"/>
          <w:szCs w:val="26"/>
        </w:rPr>
        <w:t>.</w:t>
      </w:r>
    </w:p>
    <w:p w:rsidR="00F87236" w:rsidRPr="00F87236" w:rsidRDefault="00F87236" w:rsidP="00F872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7236" w:rsidRPr="00F87236" w:rsidRDefault="009933DA" w:rsidP="00F87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87236" w:rsidRPr="00F87236">
        <w:rPr>
          <w:rFonts w:ascii="Times New Roman" w:hAnsi="Times New Roman" w:cs="Times New Roman"/>
          <w:sz w:val="26"/>
          <w:szCs w:val="26"/>
        </w:rPr>
        <w:t>Бухгалтерскую отчетность предоставлять в полном соответствии с требованиями п.11.1 инструкции 191н.</w:t>
      </w:r>
    </w:p>
    <w:p w:rsidR="00E57AEC" w:rsidRPr="00E57AEC" w:rsidRDefault="00E57AEC" w:rsidP="00E57A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AEC" w:rsidRPr="00E57AEC" w:rsidRDefault="00E57AEC" w:rsidP="00E57A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AEC" w:rsidRPr="00E57AEC" w:rsidRDefault="00E57AEC" w:rsidP="001B40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Старший инспектор контрольно-</w:t>
      </w:r>
    </w:p>
    <w:p w:rsidR="00E57AEC" w:rsidRPr="00E57AEC" w:rsidRDefault="00E57AEC" w:rsidP="001B40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EC">
        <w:rPr>
          <w:rFonts w:ascii="Times New Roman" w:hAnsi="Times New Roman" w:cs="Times New Roman"/>
          <w:sz w:val="26"/>
          <w:szCs w:val="26"/>
        </w:rPr>
        <w:t>счетной комиссии района                                                                         Н.Б.Климина</w:t>
      </w:r>
    </w:p>
    <w:p w:rsidR="00D64A57" w:rsidRDefault="00D64A57"/>
    <w:p w:rsidR="00C84F99" w:rsidRDefault="00C84F99">
      <w:pPr>
        <w:rPr>
          <w:rFonts w:ascii="Times New Roman" w:hAnsi="Times New Roman" w:cs="Times New Roman"/>
          <w:sz w:val="26"/>
          <w:szCs w:val="26"/>
        </w:rPr>
      </w:pPr>
      <w:r w:rsidRPr="00C84F99">
        <w:rPr>
          <w:rFonts w:ascii="Times New Roman" w:hAnsi="Times New Roman" w:cs="Times New Roman"/>
          <w:sz w:val="26"/>
          <w:szCs w:val="26"/>
        </w:rPr>
        <w:t xml:space="preserve">Заключение получено </w:t>
      </w:r>
      <w:r>
        <w:rPr>
          <w:rFonts w:ascii="Times New Roman" w:hAnsi="Times New Roman" w:cs="Times New Roman"/>
          <w:sz w:val="26"/>
          <w:szCs w:val="26"/>
        </w:rPr>
        <w:t xml:space="preserve">     «___»_____________20___г.</w:t>
      </w:r>
    </w:p>
    <w:p w:rsidR="00C84F99" w:rsidRDefault="00C84F99">
      <w:pPr>
        <w:rPr>
          <w:rFonts w:ascii="Times New Roman" w:hAnsi="Times New Roman" w:cs="Times New Roman"/>
          <w:sz w:val="26"/>
          <w:szCs w:val="26"/>
        </w:rPr>
      </w:pPr>
    </w:p>
    <w:p w:rsidR="00C84F99" w:rsidRDefault="00C84F99" w:rsidP="00C84F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1B409E" w:rsidRDefault="001B409E" w:rsidP="00C84F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Белозерского муниципального района                                                А.А.Разумовская</w:t>
      </w:r>
    </w:p>
    <w:p w:rsidR="00C84F99" w:rsidRPr="00C84F99" w:rsidRDefault="00C84F99" w:rsidP="00C84F9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84F99" w:rsidRPr="00C8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6DB"/>
    <w:multiLevelType w:val="hybridMultilevel"/>
    <w:tmpl w:val="EBB4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88F"/>
    <w:multiLevelType w:val="hybridMultilevel"/>
    <w:tmpl w:val="DD1C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2713"/>
    <w:multiLevelType w:val="hybridMultilevel"/>
    <w:tmpl w:val="739A4D62"/>
    <w:lvl w:ilvl="0" w:tplc="76B8D9CE">
      <w:start w:val="1"/>
      <w:numFmt w:val="decimal"/>
      <w:lvlText w:val="%1."/>
      <w:lvlJc w:val="left"/>
      <w:pPr>
        <w:ind w:left="177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793E213D"/>
    <w:multiLevelType w:val="hybridMultilevel"/>
    <w:tmpl w:val="009CA19A"/>
    <w:lvl w:ilvl="0" w:tplc="76B8D9CE">
      <w:start w:val="1"/>
      <w:numFmt w:val="decimal"/>
      <w:lvlText w:val="%1."/>
      <w:lvlJc w:val="left"/>
      <w:pPr>
        <w:ind w:left="177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C"/>
    <w:rsid w:val="000052B8"/>
    <w:rsid w:val="000167A0"/>
    <w:rsid w:val="000361B4"/>
    <w:rsid w:val="00063EDA"/>
    <w:rsid w:val="0008322C"/>
    <w:rsid w:val="00085CFE"/>
    <w:rsid w:val="000A7F2E"/>
    <w:rsid w:val="00133642"/>
    <w:rsid w:val="00137304"/>
    <w:rsid w:val="00151C1E"/>
    <w:rsid w:val="001B409E"/>
    <w:rsid w:val="001C3604"/>
    <w:rsid w:val="001D68BE"/>
    <w:rsid w:val="001F0F49"/>
    <w:rsid w:val="00246387"/>
    <w:rsid w:val="00275412"/>
    <w:rsid w:val="00286FCF"/>
    <w:rsid w:val="002A2A4C"/>
    <w:rsid w:val="002A7858"/>
    <w:rsid w:val="002E3123"/>
    <w:rsid w:val="002F612C"/>
    <w:rsid w:val="0031336B"/>
    <w:rsid w:val="0033013F"/>
    <w:rsid w:val="00352972"/>
    <w:rsid w:val="00396D74"/>
    <w:rsid w:val="003D19D1"/>
    <w:rsid w:val="0043001A"/>
    <w:rsid w:val="004A2881"/>
    <w:rsid w:val="004D1626"/>
    <w:rsid w:val="004E13E2"/>
    <w:rsid w:val="004E7B82"/>
    <w:rsid w:val="005B42E1"/>
    <w:rsid w:val="005D1859"/>
    <w:rsid w:val="006059B4"/>
    <w:rsid w:val="0061605E"/>
    <w:rsid w:val="006405E9"/>
    <w:rsid w:val="00695370"/>
    <w:rsid w:val="006B282E"/>
    <w:rsid w:val="006D3202"/>
    <w:rsid w:val="006E3E01"/>
    <w:rsid w:val="006F651E"/>
    <w:rsid w:val="00750B16"/>
    <w:rsid w:val="00765EB9"/>
    <w:rsid w:val="007902BF"/>
    <w:rsid w:val="007C6BA7"/>
    <w:rsid w:val="007D6BDF"/>
    <w:rsid w:val="00823234"/>
    <w:rsid w:val="00834DDA"/>
    <w:rsid w:val="00870F48"/>
    <w:rsid w:val="008B17C1"/>
    <w:rsid w:val="008B68CD"/>
    <w:rsid w:val="008E75CB"/>
    <w:rsid w:val="009039A2"/>
    <w:rsid w:val="009047AC"/>
    <w:rsid w:val="00965CCC"/>
    <w:rsid w:val="00985073"/>
    <w:rsid w:val="009933DA"/>
    <w:rsid w:val="009C66CE"/>
    <w:rsid w:val="009F0EE1"/>
    <w:rsid w:val="009F30F4"/>
    <w:rsid w:val="00A21343"/>
    <w:rsid w:val="00A753F4"/>
    <w:rsid w:val="00AA3C20"/>
    <w:rsid w:val="00AB43B7"/>
    <w:rsid w:val="00AE09B5"/>
    <w:rsid w:val="00B10201"/>
    <w:rsid w:val="00B224E5"/>
    <w:rsid w:val="00B3245A"/>
    <w:rsid w:val="00B4081D"/>
    <w:rsid w:val="00B80496"/>
    <w:rsid w:val="00B930F9"/>
    <w:rsid w:val="00BA33B3"/>
    <w:rsid w:val="00BD02BD"/>
    <w:rsid w:val="00BD72A9"/>
    <w:rsid w:val="00C41004"/>
    <w:rsid w:val="00C844CD"/>
    <w:rsid w:val="00C84F99"/>
    <w:rsid w:val="00CE0E5F"/>
    <w:rsid w:val="00CE2742"/>
    <w:rsid w:val="00D14BED"/>
    <w:rsid w:val="00D44045"/>
    <w:rsid w:val="00D57C69"/>
    <w:rsid w:val="00D64A57"/>
    <w:rsid w:val="00DB0D67"/>
    <w:rsid w:val="00DB372B"/>
    <w:rsid w:val="00DD386B"/>
    <w:rsid w:val="00DD689B"/>
    <w:rsid w:val="00E57AEC"/>
    <w:rsid w:val="00E66E5A"/>
    <w:rsid w:val="00EA7213"/>
    <w:rsid w:val="00F27CBD"/>
    <w:rsid w:val="00F44F32"/>
    <w:rsid w:val="00F86BE6"/>
    <w:rsid w:val="00F87236"/>
    <w:rsid w:val="00FA49D8"/>
    <w:rsid w:val="00FB2E30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E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E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501BA5D1970CA4E8137C73CDCD297BB75A1CCA94FD56AEC58EC4B902CC163A70AF4070D13873w85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0501BA5D1970CA4E8137C73CDCD297BB75A1CCA94FD56AEC58EC4B902CC163A70AF4070D13C73w85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0501BA5D1970CA4E8137C73CDCD297BB6521FC39CFD56AEC58EC4B902CC163A70AF4070D13C72w8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F145-63CF-44AF-9FA9-A62195E4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127</cp:revision>
  <dcterms:created xsi:type="dcterms:W3CDTF">2015-04-03T09:13:00Z</dcterms:created>
  <dcterms:modified xsi:type="dcterms:W3CDTF">2015-04-10T05:09:00Z</dcterms:modified>
</cp:coreProperties>
</file>