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87726E" w:rsidRDefault="00E84062" w:rsidP="00AD1959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AB4FB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         </w:t>
      </w:r>
      <w:r w:rsidR="005F65F2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C85FD0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D535F7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926C1C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F5437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5219F6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AD1959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                          </w:t>
      </w:r>
      <w:r w:rsidR="007D2B2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293BB4">
        <w:rPr>
          <w:rFonts w:ascii="Times New Roman" w:hAnsi="Times New Roman"/>
          <w:b/>
          <w:sz w:val="28"/>
          <w:szCs w:val="28"/>
        </w:rPr>
        <w:t>муниципального образования «Г</w:t>
      </w:r>
      <w:r w:rsidR="00C31232">
        <w:rPr>
          <w:rFonts w:ascii="Times New Roman" w:hAnsi="Times New Roman"/>
          <w:b/>
          <w:sz w:val="28"/>
          <w:szCs w:val="28"/>
        </w:rPr>
        <w:t>ород Белозерск</w:t>
      </w:r>
      <w:r w:rsidR="00293BB4">
        <w:rPr>
          <w:rFonts w:ascii="Times New Roman" w:hAnsi="Times New Roman"/>
          <w:b/>
          <w:sz w:val="28"/>
          <w:szCs w:val="28"/>
        </w:rPr>
        <w:t>»</w:t>
      </w:r>
      <w:r w:rsidRPr="0087726E">
        <w:rPr>
          <w:rFonts w:ascii="Times New Roman" w:hAnsi="Times New Roman"/>
          <w:b/>
          <w:sz w:val="28"/>
          <w:szCs w:val="28"/>
        </w:rPr>
        <w:t xml:space="preserve"> за 201</w:t>
      </w:r>
      <w:r w:rsidR="00D7375B">
        <w:rPr>
          <w:rFonts w:ascii="Times New Roman" w:hAnsi="Times New Roman"/>
          <w:b/>
          <w:sz w:val="28"/>
          <w:szCs w:val="28"/>
        </w:rPr>
        <w:t>6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87726E" w:rsidRDefault="00F46210" w:rsidP="0087726E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D7375B">
        <w:rPr>
          <w:rFonts w:ascii="Times New Roman" w:hAnsi="Times New Roman"/>
          <w:color w:val="333333"/>
          <w:sz w:val="28"/>
          <w:szCs w:val="28"/>
        </w:rPr>
        <w:t>14.04.2017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 xml:space="preserve">миссии района  от </w:t>
      </w:r>
      <w:r w:rsidR="00D7375B">
        <w:rPr>
          <w:sz w:val="28"/>
          <w:szCs w:val="28"/>
        </w:rPr>
        <w:t>16.12.2016</w:t>
      </w:r>
      <w:r w:rsidR="00DC3AE4" w:rsidRPr="0087726E">
        <w:rPr>
          <w:sz w:val="28"/>
          <w:szCs w:val="28"/>
        </w:rPr>
        <w:t xml:space="preserve"> №</w:t>
      </w:r>
      <w:r w:rsidR="00D7375B">
        <w:rPr>
          <w:sz w:val="28"/>
          <w:szCs w:val="28"/>
        </w:rPr>
        <w:t>191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4E7A49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Pr="0087726E">
        <w:rPr>
          <w:rFonts w:ascii="Times New Roman" w:hAnsi="Times New Roman"/>
          <w:sz w:val="28"/>
          <w:szCs w:val="28"/>
        </w:rPr>
        <w:t>Белозерск</w:t>
      </w:r>
      <w:r w:rsidR="004E7A49">
        <w:rPr>
          <w:rFonts w:ascii="Times New Roman" w:hAnsi="Times New Roman"/>
          <w:sz w:val="28"/>
          <w:szCs w:val="28"/>
        </w:rPr>
        <w:t>»</w:t>
      </w:r>
      <w:r w:rsidRPr="0087726E">
        <w:rPr>
          <w:rFonts w:ascii="Times New Roman" w:hAnsi="Times New Roman"/>
          <w:sz w:val="28"/>
          <w:szCs w:val="28"/>
        </w:rPr>
        <w:t xml:space="preserve">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F46210" w:rsidRPr="0087726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7375B">
        <w:rPr>
          <w:rFonts w:ascii="Times New Roman" w:hAnsi="Times New Roman"/>
          <w:color w:val="333333"/>
          <w:sz w:val="28"/>
          <w:szCs w:val="28"/>
        </w:rPr>
        <w:t>Шашкин Евгений Владимирович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1E1461">
        <w:rPr>
          <w:rFonts w:ascii="Times New Roman" w:hAnsi="Times New Roman"/>
          <w:color w:val="333333"/>
          <w:sz w:val="28"/>
          <w:szCs w:val="28"/>
        </w:rPr>
        <w:t>Сапанович Марина Леонидо</w:t>
      </w:r>
      <w:r w:rsidR="00940260">
        <w:rPr>
          <w:rFonts w:ascii="Times New Roman" w:hAnsi="Times New Roman"/>
          <w:color w:val="333333"/>
          <w:sz w:val="28"/>
          <w:szCs w:val="28"/>
        </w:rPr>
        <w:t>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D7375B">
        <w:rPr>
          <w:rFonts w:ascii="Times New Roman" w:hAnsi="Times New Roman"/>
          <w:sz w:val="28"/>
          <w:szCs w:val="28"/>
        </w:rPr>
        <w:t>06.04.2017 по 15.04.2017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534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7375B">
        <w:rPr>
          <w:rFonts w:ascii="Times New Roman" w:hAnsi="Times New Roman" w:cs="Times New Roman"/>
          <w:sz w:val="28"/>
          <w:szCs w:val="28"/>
        </w:rPr>
        <w:t>23.12.2015 №53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0" w:rsidRPr="0087726E" w:rsidRDefault="00F4621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D7375B">
        <w:rPr>
          <w:rFonts w:ascii="Times New Roman" w:hAnsi="Times New Roman"/>
          <w:sz w:val="28"/>
          <w:szCs w:val="28"/>
        </w:rPr>
        <w:t>6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D737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D7375B">
              <w:rPr>
                <w:rFonts w:ascii="Times New Roman" w:hAnsi="Times New Roman"/>
              </w:rPr>
              <w:t>5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D737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D7375B">
              <w:rPr>
                <w:rFonts w:ascii="Times New Roman" w:hAnsi="Times New Roman"/>
              </w:rPr>
              <w:t>6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D737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D7375B">
              <w:rPr>
                <w:rFonts w:ascii="Times New Roman" w:hAnsi="Times New Roman"/>
              </w:rPr>
              <w:t>6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D7375B" w:rsidRPr="0087726E" w:rsidTr="002520E1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9948,0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D7375B" w:rsidRPr="0087726E" w:rsidTr="002520E1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1092,6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1591,0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1742,9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1818,9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104,4</w:t>
            </w:r>
          </w:p>
        </w:tc>
      </w:tr>
      <w:tr w:rsidR="00D7375B" w:rsidRPr="0087726E" w:rsidTr="002520E1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75B" w:rsidRPr="0087726E" w:rsidTr="002520E1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4664,7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</w:tr>
      <w:tr w:rsidR="00D7375B" w:rsidRPr="0087726E" w:rsidTr="002520E1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2925,0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3253,4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</w:tr>
      <w:tr w:rsidR="00D7375B" w:rsidRPr="0087726E" w:rsidTr="002520E1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</w:tr>
      <w:tr w:rsidR="00D7375B" w:rsidRPr="0087726E" w:rsidTr="002520E1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D7375B" w:rsidRPr="0087726E" w:rsidTr="002520E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</w:t>
            </w:r>
          </w:p>
        </w:tc>
      </w:tr>
      <w:tr w:rsidR="00D7375B" w:rsidRPr="0087726E" w:rsidTr="002520E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Default="002520E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375B" w:rsidRPr="0087726E" w:rsidTr="002520E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133,7</w:t>
            </w:r>
          </w:p>
        </w:tc>
      </w:tr>
      <w:tr w:rsidR="00D7375B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D7375B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1B79E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75B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1305,0</w:t>
            </w:r>
          </w:p>
        </w:tc>
      </w:tr>
      <w:tr w:rsidR="00D7375B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259,0</w:t>
            </w:r>
          </w:p>
        </w:tc>
      </w:tr>
      <w:tr w:rsidR="00D7375B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7375B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7375B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7375B" w:rsidRPr="0087726E" w:rsidTr="002520E1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D7375B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75B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11123,0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7375B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D7375B" w:rsidRPr="0087726E" w:rsidRDefault="00D7375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5B" w:rsidRPr="0087726E" w:rsidRDefault="00D7375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34652,3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29937,7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36033,5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Pr="0087726E" w:rsidRDefault="002520E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32572,4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5B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  <w:p w:rsidR="002520E1" w:rsidRPr="0087726E" w:rsidRDefault="002520E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146F5D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</w:p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2520E1">
        <w:rPr>
          <w:rFonts w:ascii="Times New Roman" w:hAnsi="Times New Roman"/>
          <w:sz w:val="28"/>
          <w:szCs w:val="28"/>
        </w:rPr>
        <w:t>6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20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2520E1">
              <w:rPr>
                <w:rFonts w:ascii="Times New Roman" w:hAnsi="Times New Roman"/>
              </w:rPr>
              <w:t>5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  <w:r w:rsidR="002520E1">
              <w:rPr>
                <w:rFonts w:ascii="Times New Roman" w:hAnsi="Times New Roman"/>
              </w:rPr>
              <w:t xml:space="preserve"> за 2016 год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2520E1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2016</w:t>
            </w:r>
            <w:r w:rsidR="00044DB6"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ind w:left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740EE9" w:rsidP="001F36D3">
            <w:pPr>
              <w:widowControl w:val="0"/>
              <w:spacing w:after="0" w:line="240" w:lineRule="auto"/>
              <w:ind w:left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E1" w:rsidRDefault="002520E1" w:rsidP="00844A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лицам при выполнении отд</w:t>
            </w:r>
            <w:r w:rsidR="001F36D3">
              <w:rPr>
                <w:rFonts w:ascii="Times New Roman" w:hAnsi="Times New Roman"/>
                <w:sz w:val="20"/>
                <w:szCs w:val="20"/>
              </w:rPr>
              <w:t xml:space="preserve">ельных </w:t>
            </w:r>
            <w:r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E1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Default="002520E1" w:rsidP="00B716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муниципального задания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740EE9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740EE9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E1" w:rsidRPr="0087726E" w:rsidRDefault="002520E1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740EE9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E1" w:rsidRDefault="002520E1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E1" w:rsidRDefault="002520E1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0E1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E1" w:rsidRPr="0087726E" w:rsidRDefault="002520E1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2520E1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605D30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1" w:rsidRPr="0087726E" w:rsidRDefault="001F36D3" w:rsidP="001F3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="00F46210" w:rsidRPr="0087726E">
        <w:rPr>
          <w:rFonts w:ascii="Times New Roman" w:hAnsi="Times New Roman" w:cs="Times New Roman"/>
          <w:sz w:val="28"/>
          <w:szCs w:val="28"/>
        </w:rPr>
        <w:lastRenderedPageBreak/>
        <w:t>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5F2FBD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5F2FBD" w:rsidRDefault="00F46210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FBD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5F2FBD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5F2FBD">
        <w:rPr>
          <w:rFonts w:ascii="Times New Roman" w:hAnsi="Times New Roman"/>
          <w:sz w:val="28"/>
          <w:szCs w:val="28"/>
        </w:rPr>
        <w:t>поселения</w:t>
      </w:r>
      <w:r w:rsidRPr="005F2FBD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5F2FBD">
        <w:rPr>
          <w:rFonts w:ascii="Times New Roman" w:hAnsi="Times New Roman"/>
          <w:sz w:val="28"/>
          <w:szCs w:val="28"/>
        </w:rPr>
        <w:t>,</w:t>
      </w:r>
      <w:r w:rsidRPr="005F2FBD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1F36D3">
        <w:rPr>
          <w:rFonts w:ascii="Times New Roman" w:hAnsi="Times New Roman"/>
          <w:sz w:val="28"/>
          <w:szCs w:val="28"/>
        </w:rPr>
        <w:t>41230,2</w:t>
      </w:r>
      <w:r w:rsidRPr="005F2FBD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5F2FBD">
        <w:rPr>
          <w:rFonts w:ascii="Times New Roman" w:hAnsi="Times New Roman"/>
          <w:sz w:val="28"/>
          <w:szCs w:val="28"/>
        </w:rPr>
        <w:t>бол</w:t>
      </w:r>
      <w:r w:rsidRPr="005F2FBD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1F36D3">
        <w:rPr>
          <w:rFonts w:ascii="Times New Roman" w:hAnsi="Times New Roman"/>
          <w:sz w:val="28"/>
          <w:szCs w:val="28"/>
        </w:rPr>
        <w:t>10290,3</w:t>
      </w:r>
      <w:r w:rsidRPr="005F2FBD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1F36D3">
        <w:rPr>
          <w:rFonts w:ascii="Times New Roman" w:hAnsi="Times New Roman"/>
          <w:sz w:val="28"/>
          <w:szCs w:val="28"/>
        </w:rPr>
        <w:t>36237,4</w:t>
      </w:r>
      <w:r w:rsidRPr="005F2FBD">
        <w:rPr>
          <w:rFonts w:ascii="Times New Roman" w:hAnsi="Times New Roman"/>
          <w:sz w:val="28"/>
          <w:szCs w:val="28"/>
        </w:rPr>
        <w:t xml:space="preserve"> тыс. руб. или </w:t>
      </w:r>
      <w:r w:rsidR="001F36D3">
        <w:rPr>
          <w:rFonts w:ascii="Times New Roman" w:hAnsi="Times New Roman"/>
          <w:sz w:val="28"/>
          <w:szCs w:val="28"/>
        </w:rPr>
        <w:t xml:space="preserve">879% (2015 год - </w:t>
      </w:r>
      <w:r w:rsidR="00A00F30">
        <w:rPr>
          <w:rFonts w:ascii="Times New Roman" w:hAnsi="Times New Roman"/>
          <w:sz w:val="28"/>
          <w:szCs w:val="28"/>
        </w:rPr>
        <w:t>92</w:t>
      </w:r>
      <w:r w:rsidR="005B2338" w:rsidRPr="005F2FBD">
        <w:rPr>
          <w:rFonts w:ascii="Times New Roman" w:hAnsi="Times New Roman"/>
          <w:sz w:val="28"/>
          <w:szCs w:val="28"/>
        </w:rPr>
        <w:t>,</w:t>
      </w:r>
      <w:r w:rsidR="00FC67EB" w:rsidRPr="005F2FBD">
        <w:rPr>
          <w:rFonts w:ascii="Times New Roman" w:hAnsi="Times New Roman"/>
          <w:sz w:val="28"/>
          <w:szCs w:val="28"/>
        </w:rPr>
        <w:t>7</w:t>
      </w:r>
      <w:r w:rsidRPr="005F2FBD">
        <w:rPr>
          <w:rFonts w:ascii="Times New Roman" w:hAnsi="Times New Roman"/>
          <w:sz w:val="28"/>
          <w:szCs w:val="28"/>
        </w:rPr>
        <w:t>%</w:t>
      </w:r>
      <w:r w:rsidR="001F36D3">
        <w:rPr>
          <w:rFonts w:ascii="Times New Roman" w:hAnsi="Times New Roman"/>
          <w:sz w:val="28"/>
          <w:szCs w:val="28"/>
        </w:rPr>
        <w:t>)</w:t>
      </w:r>
      <w:r w:rsidRPr="005F2FBD">
        <w:rPr>
          <w:rFonts w:ascii="Times New Roman" w:hAnsi="Times New Roman"/>
          <w:sz w:val="28"/>
          <w:szCs w:val="28"/>
        </w:rPr>
        <w:t xml:space="preserve"> от расходов уточненной бюджетно</w:t>
      </w:r>
      <w:r w:rsidR="001B43B2" w:rsidRPr="005F2FBD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243659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5E8B">
        <w:rPr>
          <w:rFonts w:ascii="Times New Roman" w:hAnsi="Times New Roman"/>
          <w:i/>
          <w:sz w:val="28"/>
          <w:szCs w:val="28"/>
        </w:rPr>
        <w:t xml:space="preserve"> </w:t>
      </w:r>
      <w:r w:rsidR="00F46210" w:rsidRPr="00243659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243659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243659">
        <w:rPr>
          <w:rFonts w:ascii="Times New Roman" w:hAnsi="Times New Roman"/>
          <w:sz w:val="28"/>
          <w:szCs w:val="28"/>
        </w:rPr>
        <w:t>поселения</w:t>
      </w:r>
      <w:r w:rsidR="001F36D3">
        <w:rPr>
          <w:rFonts w:ascii="Times New Roman" w:hAnsi="Times New Roman"/>
          <w:sz w:val="28"/>
          <w:szCs w:val="28"/>
        </w:rPr>
        <w:t xml:space="preserve"> за 2016</w:t>
      </w:r>
      <w:r w:rsidR="00F46210" w:rsidRPr="00243659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24365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43659">
        <w:rPr>
          <w:rFonts w:ascii="Times New Roman" w:hAnsi="Times New Roman"/>
          <w:sz w:val="28"/>
          <w:szCs w:val="28"/>
        </w:rPr>
        <w:t xml:space="preserve">- </w:t>
      </w:r>
      <w:r w:rsidRPr="00243659">
        <w:rPr>
          <w:rFonts w:ascii="Times New Roman" w:hAnsi="Times New Roman"/>
          <w:spacing w:val="-2"/>
          <w:sz w:val="28"/>
          <w:szCs w:val="28"/>
        </w:rPr>
        <w:t>б</w:t>
      </w:r>
      <w:r w:rsidRPr="00243659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24365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A10B7">
        <w:rPr>
          <w:rFonts w:ascii="Times New Roman" w:hAnsi="Times New Roman"/>
          <w:spacing w:val="-2"/>
          <w:sz w:val="28"/>
          <w:szCs w:val="28"/>
        </w:rPr>
        <w:t>(ф.0503130</w:t>
      </w:r>
      <w:r w:rsidRPr="00DA6480">
        <w:rPr>
          <w:rFonts w:ascii="Times New Roman" w:hAnsi="Times New Roman"/>
          <w:spacing w:val="-2"/>
          <w:sz w:val="28"/>
          <w:szCs w:val="28"/>
        </w:rPr>
        <w:t>);</w:t>
      </w:r>
      <w:r w:rsidRPr="00243659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30E76">
        <w:rPr>
          <w:rFonts w:ascii="Times New Roman" w:hAnsi="Times New Roman"/>
          <w:sz w:val="28"/>
          <w:szCs w:val="28"/>
        </w:rPr>
        <w:t xml:space="preserve">- </w:t>
      </w:r>
      <w:r w:rsidRPr="00930E76">
        <w:rPr>
          <w:rFonts w:ascii="Times New Roman" w:hAnsi="Times New Roman"/>
          <w:spacing w:val="-2"/>
          <w:sz w:val="28"/>
          <w:szCs w:val="28"/>
        </w:rPr>
        <w:t>с</w:t>
      </w:r>
      <w:r w:rsidRPr="00930E76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(ф</w:t>
      </w:r>
      <w:r w:rsidRPr="00FA10B7">
        <w:rPr>
          <w:rFonts w:ascii="Times New Roman" w:hAnsi="Times New Roman"/>
          <w:sz w:val="28"/>
          <w:szCs w:val="28"/>
        </w:rPr>
        <w:t>. 0503110</w:t>
      </w:r>
      <w:r w:rsidRPr="00930E76">
        <w:rPr>
          <w:rFonts w:ascii="Times New Roman" w:hAnsi="Times New Roman"/>
          <w:sz w:val="28"/>
          <w:szCs w:val="28"/>
        </w:rPr>
        <w:t xml:space="preserve">);   </w:t>
      </w:r>
    </w:p>
    <w:p w:rsidR="00642E8F" w:rsidRDefault="00642E8F" w:rsidP="00642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AD5">
        <w:rPr>
          <w:rFonts w:ascii="Times New Roman" w:hAnsi="Times New Roman"/>
          <w:sz w:val="28"/>
          <w:szCs w:val="28"/>
        </w:rPr>
        <w:t xml:space="preserve">-  ф. </w:t>
      </w:r>
      <w:r w:rsidRPr="00FA10B7">
        <w:rPr>
          <w:rFonts w:ascii="Times New Roman" w:hAnsi="Times New Roman"/>
          <w:sz w:val="28"/>
          <w:szCs w:val="28"/>
        </w:rPr>
        <w:t>0503121</w:t>
      </w:r>
      <w:r w:rsidRPr="00662AD5">
        <w:rPr>
          <w:rFonts w:ascii="Times New Roman" w:hAnsi="Times New Roman"/>
          <w:sz w:val="28"/>
          <w:szCs w:val="28"/>
        </w:rPr>
        <w:t xml:space="preserve"> - отчет о финансовых результатах деятельности;</w:t>
      </w:r>
    </w:p>
    <w:p w:rsidR="00D67521" w:rsidRDefault="00D67521" w:rsidP="00D67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5F07">
        <w:rPr>
          <w:rFonts w:ascii="Times New Roman" w:hAnsi="Times New Roman"/>
          <w:sz w:val="28"/>
          <w:szCs w:val="28"/>
        </w:rPr>
        <w:t>-  ф.</w:t>
      </w:r>
      <w:r w:rsidRPr="00FA10B7">
        <w:rPr>
          <w:rFonts w:ascii="Times New Roman" w:hAnsi="Times New Roman"/>
          <w:sz w:val="28"/>
          <w:szCs w:val="28"/>
        </w:rPr>
        <w:t>0503123</w:t>
      </w:r>
      <w:r w:rsidRPr="002C5F07">
        <w:rPr>
          <w:rFonts w:ascii="Times New Roman" w:hAnsi="Times New Roman"/>
          <w:sz w:val="28"/>
          <w:szCs w:val="28"/>
        </w:rPr>
        <w:t xml:space="preserve"> - отчет о движении денежных средств;</w:t>
      </w:r>
    </w:p>
    <w:p w:rsidR="00506157" w:rsidRDefault="00506157" w:rsidP="005061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ф. </w:t>
      </w:r>
      <w:r w:rsidRPr="00FA10B7">
        <w:rPr>
          <w:rFonts w:ascii="Times New Roman" w:hAnsi="Times New Roman"/>
          <w:sz w:val="28"/>
          <w:szCs w:val="28"/>
        </w:rPr>
        <w:t>0503124 –</w:t>
      </w:r>
      <w:r>
        <w:rPr>
          <w:rFonts w:ascii="Times New Roman" w:hAnsi="Times New Roman"/>
          <w:sz w:val="28"/>
          <w:szCs w:val="28"/>
        </w:rPr>
        <w:t xml:space="preserve"> отчет о кассовом поступлении и выбытии бюджетных средств;</w:t>
      </w:r>
    </w:p>
    <w:p w:rsidR="00084A0C" w:rsidRPr="00930E76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30E76">
        <w:rPr>
          <w:rFonts w:ascii="Times New Roman" w:hAnsi="Times New Roman"/>
          <w:sz w:val="28"/>
          <w:szCs w:val="28"/>
        </w:rPr>
        <w:t>- справк</w:t>
      </w:r>
      <w:r w:rsidR="002C72A9" w:rsidRPr="00930E76">
        <w:rPr>
          <w:rFonts w:ascii="Times New Roman" w:hAnsi="Times New Roman"/>
          <w:sz w:val="28"/>
          <w:szCs w:val="28"/>
        </w:rPr>
        <w:t>и</w:t>
      </w:r>
      <w:r w:rsidRPr="00930E76">
        <w:rPr>
          <w:rFonts w:ascii="Times New Roman" w:hAnsi="Times New Roman"/>
          <w:sz w:val="28"/>
          <w:szCs w:val="28"/>
        </w:rPr>
        <w:t xml:space="preserve"> по консолидируемым расчетам (ф.</w:t>
      </w:r>
      <w:r w:rsidRPr="00830D44">
        <w:rPr>
          <w:rFonts w:ascii="Times New Roman" w:hAnsi="Times New Roman"/>
          <w:sz w:val="28"/>
          <w:szCs w:val="28"/>
        </w:rPr>
        <w:t>0503125</w:t>
      </w:r>
      <w:r w:rsidRPr="00930E76">
        <w:rPr>
          <w:rFonts w:ascii="Times New Roman" w:hAnsi="Times New Roman"/>
          <w:sz w:val="28"/>
          <w:szCs w:val="28"/>
        </w:rPr>
        <w:t>);</w:t>
      </w:r>
    </w:p>
    <w:p w:rsidR="00F46210" w:rsidRPr="00633038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33038">
        <w:rPr>
          <w:rFonts w:ascii="Times New Roman" w:hAnsi="Times New Roman"/>
          <w:sz w:val="28"/>
          <w:szCs w:val="28"/>
        </w:rPr>
        <w:t xml:space="preserve">- </w:t>
      </w:r>
      <w:r w:rsidR="008E1528">
        <w:rPr>
          <w:rFonts w:ascii="Times New Roman" w:hAnsi="Times New Roman"/>
          <w:sz w:val="28"/>
          <w:szCs w:val="28"/>
        </w:rPr>
        <w:t xml:space="preserve">ф. </w:t>
      </w:r>
      <w:r w:rsidR="00772832" w:rsidRPr="00830D44">
        <w:rPr>
          <w:rFonts w:ascii="Times New Roman" w:hAnsi="Times New Roman"/>
          <w:sz w:val="28"/>
          <w:szCs w:val="28"/>
        </w:rPr>
        <w:t>0503127</w:t>
      </w:r>
      <w:r w:rsidR="00772832" w:rsidRPr="00633038">
        <w:rPr>
          <w:rFonts w:ascii="Times New Roman" w:hAnsi="Times New Roman"/>
          <w:sz w:val="28"/>
          <w:szCs w:val="28"/>
        </w:rPr>
        <w:t xml:space="preserve"> - </w:t>
      </w:r>
      <w:r w:rsidRPr="00633038">
        <w:rPr>
          <w:rFonts w:ascii="Times New Roman" w:hAnsi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 </w:t>
      </w:r>
    </w:p>
    <w:p w:rsidR="00F46210" w:rsidRPr="00830D44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AD5">
        <w:rPr>
          <w:rFonts w:ascii="Times New Roman" w:hAnsi="Times New Roman"/>
          <w:sz w:val="28"/>
          <w:szCs w:val="28"/>
        </w:rPr>
        <w:t xml:space="preserve">- </w:t>
      </w:r>
      <w:r w:rsidR="00772832" w:rsidRPr="00662AD5">
        <w:rPr>
          <w:rFonts w:ascii="Times New Roman" w:hAnsi="Times New Roman"/>
          <w:sz w:val="28"/>
          <w:szCs w:val="28"/>
        </w:rPr>
        <w:t xml:space="preserve"> ф. </w:t>
      </w:r>
      <w:r w:rsidR="00772832" w:rsidRPr="00830D44">
        <w:rPr>
          <w:rFonts w:ascii="Times New Roman" w:hAnsi="Times New Roman"/>
          <w:sz w:val="28"/>
          <w:szCs w:val="28"/>
        </w:rPr>
        <w:t xml:space="preserve">0503128 - </w:t>
      </w:r>
      <w:r w:rsidRPr="00830D44">
        <w:rPr>
          <w:rFonts w:ascii="Times New Roman" w:hAnsi="Times New Roman"/>
          <w:sz w:val="28"/>
          <w:szCs w:val="28"/>
        </w:rPr>
        <w:t>отчет о принятых бюджетных обязательствах;</w:t>
      </w:r>
    </w:p>
    <w:p w:rsidR="00A51A1D" w:rsidRPr="00830D44" w:rsidRDefault="00A51A1D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 xml:space="preserve">- </w:t>
      </w:r>
      <w:r w:rsidR="008E1528">
        <w:rPr>
          <w:rFonts w:ascii="Times New Roman" w:hAnsi="Times New Roman"/>
          <w:sz w:val="28"/>
          <w:szCs w:val="28"/>
        </w:rPr>
        <w:t xml:space="preserve"> </w:t>
      </w:r>
      <w:r w:rsidRPr="00830D44">
        <w:rPr>
          <w:rFonts w:ascii="Times New Roman" w:hAnsi="Times New Roman"/>
          <w:sz w:val="28"/>
          <w:szCs w:val="28"/>
        </w:rPr>
        <w:t>ф. 0503151 – отчет по поступлениям и выбытиям;</w:t>
      </w:r>
    </w:p>
    <w:p w:rsidR="009E5F82" w:rsidRPr="00830D44" w:rsidRDefault="009E5F82" w:rsidP="009E5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830D44">
        <w:rPr>
          <w:rFonts w:ascii="Times New Roman" w:hAnsi="Times New Roman"/>
          <w:spacing w:val="-3"/>
          <w:sz w:val="28"/>
          <w:szCs w:val="28"/>
        </w:rPr>
        <w:t>-  ф.</w:t>
      </w:r>
      <w:r w:rsidR="008E15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0D44">
        <w:rPr>
          <w:rFonts w:ascii="Times New Roman" w:hAnsi="Times New Roman"/>
          <w:spacing w:val="-3"/>
          <w:sz w:val="28"/>
          <w:szCs w:val="28"/>
        </w:rPr>
        <w:t xml:space="preserve">0503168 - сведения о движении нефинансовых активов; </w:t>
      </w:r>
    </w:p>
    <w:p w:rsidR="00F46210" w:rsidRPr="00830D44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 xml:space="preserve">- </w:t>
      </w:r>
      <w:r w:rsidR="00772832" w:rsidRPr="00830D44">
        <w:rPr>
          <w:rFonts w:ascii="Times New Roman" w:hAnsi="Times New Roman"/>
          <w:sz w:val="28"/>
          <w:szCs w:val="28"/>
        </w:rPr>
        <w:t xml:space="preserve"> </w:t>
      </w:r>
      <w:r w:rsidR="00772832" w:rsidRPr="00830D44">
        <w:rPr>
          <w:rFonts w:ascii="Times New Roman" w:hAnsi="Times New Roman"/>
          <w:spacing w:val="-3"/>
          <w:sz w:val="28"/>
          <w:szCs w:val="28"/>
        </w:rPr>
        <w:t>ф.</w:t>
      </w:r>
      <w:r w:rsidR="008E152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72832" w:rsidRPr="00830D44">
        <w:rPr>
          <w:rFonts w:ascii="Times New Roman" w:hAnsi="Times New Roman"/>
          <w:spacing w:val="-3"/>
          <w:sz w:val="28"/>
          <w:szCs w:val="28"/>
        </w:rPr>
        <w:t xml:space="preserve">0503169 - </w:t>
      </w:r>
      <w:r w:rsidRPr="00830D44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задолженности;</w:t>
      </w:r>
    </w:p>
    <w:p w:rsidR="00F46210" w:rsidRPr="00830D44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830D44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830D44">
        <w:rPr>
          <w:rFonts w:ascii="Times New Roman" w:hAnsi="Times New Roman"/>
          <w:spacing w:val="-3"/>
          <w:sz w:val="28"/>
          <w:szCs w:val="28"/>
        </w:rPr>
        <w:t xml:space="preserve"> ф. 0503160 - </w:t>
      </w:r>
      <w:r w:rsidRPr="00830D44">
        <w:rPr>
          <w:rFonts w:ascii="Times New Roman" w:hAnsi="Times New Roman"/>
          <w:spacing w:val="-3"/>
          <w:sz w:val="28"/>
          <w:szCs w:val="28"/>
        </w:rPr>
        <w:t>пояснительная записка</w:t>
      </w:r>
      <w:r w:rsidR="008E1528">
        <w:rPr>
          <w:rFonts w:ascii="Times New Roman" w:hAnsi="Times New Roman"/>
          <w:spacing w:val="-3"/>
          <w:sz w:val="28"/>
          <w:szCs w:val="28"/>
        </w:rPr>
        <w:t xml:space="preserve"> с таблицами 1,2,3,4,5,6,7</w:t>
      </w:r>
      <w:r w:rsidRPr="00830D44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830D44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>- ф. 0503161 - о количестве подведомственных получателей бюджетных средств;</w:t>
      </w:r>
    </w:p>
    <w:p w:rsidR="00F46210" w:rsidRPr="00830D44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>- ф. 0503162 -  о результатах деятельности;</w:t>
      </w:r>
    </w:p>
    <w:p w:rsidR="00F46210" w:rsidRPr="003C7CE3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>-</w:t>
      </w:r>
      <w:r w:rsidR="00C21CFE" w:rsidRPr="00830D44">
        <w:rPr>
          <w:rFonts w:ascii="Times New Roman" w:hAnsi="Times New Roman"/>
          <w:sz w:val="28"/>
          <w:szCs w:val="28"/>
        </w:rPr>
        <w:t xml:space="preserve"> ф.</w:t>
      </w:r>
      <w:r w:rsidRPr="00830D44">
        <w:rPr>
          <w:rFonts w:ascii="Times New Roman" w:hAnsi="Times New Roman"/>
          <w:sz w:val="28"/>
          <w:szCs w:val="28"/>
        </w:rPr>
        <w:t>050316</w:t>
      </w:r>
      <w:r w:rsidR="00C21CFE" w:rsidRPr="00830D44">
        <w:rPr>
          <w:rFonts w:ascii="Times New Roman" w:hAnsi="Times New Roman"/>
          <w:sz w:val="28"/>
          <w:szCs w:val="28"/>
        </w:rPr>
        <w:t>3</w:t>
      </w:r>
      <w:r w:rsidR="00C21CFE" w:rsidRPr="003C7CE3">
        <w:rPr>
          <w:rFonts w:ascii="Times New Roman" w:hAnsi="Times New Roman"/>
          <w:sz w:val="28"/>
          <w:szCs w:val="28"/>
        </w:rPr>
        <w:t xml:space="preserve"> -</w:t>
      </w:r>
      <w:r w:rsidRPr="003C7CE3">
        <w:rPr>
          <w:rFonts w:ascii="Times New Roman" w:hAnsi="Times New Roman"/>
          <w:sz w:val="28"/>
          <w:szCs w:val="28"/>
        </w:rPr>
        <w:t xml:space="preserve"> сведения об изменениях бюджетной росписи главного распорядителя бюджетных средств;</w:t>
      </w:r>
    </w:p>
    <w:p w:rsidR="00F46210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AB6">
        <w:rPr>
          <w:rFonts w:ascii="Times New Roman" w:hAnsi="Times New Roman"/>
          <w:sz w:val="28"/>
          <w:szCs w:val="28"/>
        </w:rPr>
        <w:t xml:space="preserve">- ф. </w:t>
      </w:r>
      <w:r w:rsidRPr="008063A6">
        <w:rPr>
          <w:rFonts w:ascii="Times New Roman" w:hAnsi="Times New Roman"/>
          <w:sz w:val="28"/>
          <w:szCs w:val="28"/>
        </w:rPr>
        <w:t>0503164</w:t>
      </w:r>
      <w:r w:rsidRPr="00D26AB6">
        <w:rPr>
          <w:rFonts w:ascii="Times New Roman" w:hAnsi="Times New Roman"/>
          <w:sz w:val="28"/>
          <w:szCs w:val="28"/>
        </w:rPr>
        <w:t xml:space="preserve"> -  сведения об исполнении бюджета;</w:t>
      </w:r>
    </w:p>
    <w:p w:rsidR="00760800" w:rsidRDefault="0076080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AB6">
        <w:rPr>
          <w:rFonts w:ascii="Times New Roman" w:hAnsi="Times New Roman"/>
          <w:sz w:val="28"/>
          <w:szCs w:val="28"/>
        </w:rPr>
        <w:t xml:space="preserve">- ф. </w:t>
      </w:r>
      <w:r w:rsidRPr="008063A6">
        <w:rPr>
          <w:rFonts w:ascii="Times New Roman" w:hAnsi="Times New Roman"/>
          <w:sz w:val="28"/>
          <w:szCs w:val="28"/>
        </w:rPr>
        <w:t>0503171</w:t>
      </w:r>
      <w:r>
        <w:rPr>
          <w:rFonts w:ascii="Times New Roman" w:hAnsi="Times New Roman"/>
          <w:sz w:val="28"/>
          <w:szCs w:val="28"/>
        </w:rPr>
        <w:t xml:space="preserve"> –  сведения о финансовых вложениях получателя бюджетных средств, администратора источника финансирования дефицита бюджета;</w:t>
      </w:r>
    </w:p>
    <w:p w:rsidR="008E1528" w:rsidRDefault="008E152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 0503172 -  сведения о государственном (муниципальном) долге, предоставленных бюджетных кредитах;</w:t>
      </w:r>
    </w:p>
    <w:p w:rsidR="00F46210" w:rsidRPr="00076146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46">
        <w:rPr>
          <w:rFonts w:ascii="Times New Roman" w:hAnsi="Times New Roman"/>
          <w:sz w:val="28"/>
          <w:szCs w:val="28"/>
        </w:rPr>
        <w:t>- ф</w:t>
      </w:r>
      <w:r w:rsidRPr="008063A6">
        <w:rPr>
          <w:rFonts w:ascii="Times New Roman" w:hAnsi="Times New Roman"/>
          <w:sz w:val="28"/>
          <w:szCs w:val="28"/>
        </w:rPr>
        <w:t>. 0503173</w:t>
      </w:r>
      <w:r w:rsidRPr="00076146">
        <w:rPr>
          <w:rFonts w:ascii="Times New Roman" w:hAnsi="Times New Roman"/>
          <w:sz w:val="28"/>
          <w:szCs w:val="28"/>
        </w:rPr>
        <w:t xml:space="preserve"> -  сведения об изменении остатков валюты баланса;</w:t>
      </w:r>
    </w:p>
    <w:p w:rsidR="00F46210" w:rsidRPr="006C0F66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F66">
        <w:rPr>
          <w:rFonts w:ascii="Times New Roman" w:hAnsi="Times New Roman"/>
          <w:sz w:val="28"/>
          <w:szCs w:val="28"/>
        </w:rPr>
        <w:t>- ф</w:t>
      </w:r>
      <w:r w:rsidRPr="008063A6">
        <w:rPr>
          <w:rFonts w:ascii="Times New Roman" w:hAnsi="Times New Roman"/>
          <w:sz w:val="28"/>
          <w:szCs w:val="28"/>
        </w:rPr>
        <w:t>. 0503177</w:t>
      </w:r>
      <w:r w:rsidRPr="006C0F66">
        <w:rPr>
          <w:rFonts w:ascii="Times New Roman" w:hAnsi="Times New Roman"/>
          <w:sz w:val="28"/>
          <w:szCs w:val="28"/>
        </w:rPr>
        <w:t xml:space="preserve"> </w:t>
      </w:r>
      <w:r w:rsidRPr="006C0F66">
        <w:rPr>
          <w:rFonts w:ascii="Times New Roman" w:hAnsi="Times New Roman"/>
          <w:sz w:val="28"/>
          <w:szCs w:val="28"/>
        </w:rPr>
        <w:tab/>
        <w:t>-</w:t>
      </w:r>
      <w:r w:rsidRPr="006C0F66">
        <w:rPr>
          <w:rFonts w:ascii="Times New Roman" w:hAnsi="Times New Roman"/>
          <w:sz w:val="28"/>
          <w:szCs w:val="28"/>
        </w:rPr>
        <w:tab/>
        <w:t>сведения об использовании информационно-коммуникационных технологий</w:t>
      </w:r>
      <w:r w:rsidR="00951044">
        <w:rPr>
          <w:rFonts w:ascii="Times New Roman" w:hAnsi="Times New Roman"/>
          <w:sz w:val="28"/>
          <w:szCs w:val="28"/>
        </w:rPr>
        <w:t>;</w:t>
      </w:r>
    </w:p>
    <w:p w:rsidR="00951044" w:rsidRPr="00AD0B97" w:rsidRDefault="00951044" w:rsidP="00951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0B97">
        <w:rPr>
          <w:rFonts w:ascii="Times New Roman" w:hAnsi="Times New Roman"/>
          <w:sz w:val="28"/>
          <w:szCs w:val="28"/>
        </w:rPr>
        <w:t>- ф</w:t>
      </w:r>
      <w:r w:rsidRPr="008063A6">
        <w:rPr>
          <w:rFonts w:ascii="Times New Roman" w:hAnsi="Times New Roman"/>
          <w:sz w:val="28"/>
          <w:szCs w:val="28"/>
        </w:rPr>
        <w:t>.0503178</w:t>
      </w:r>
      <w:r w:rsidRPr="00AD0B97">
        <w:rPr>
          <w:rFonts w:ascii="Times New Roman" w:hAnsi="Times New Roman"/>
          <w:sz w:val="28"/>
          <w:szCs w:val="28"/>
        </w:rPr>
        <w:t xml:space="preserve"> – сведения об остатках денежных средств на счетах получателя </w:t>
      </w:r>
      <w:r w:rsidRPr="00AD0B97">
        <w:rPr>
          <w:rFonts w:ascii="Times New Roman" w:hAnsi="Times New Roman"/>
          <w:sz w:val="28"/>
          <w:szCs w:val="28"/>
        </w:rPr>
        <w:lastRenderedPageBreak/>
        <w:t>бюджетных средств</w:t>
      </w:r>
      <w:r w:rsidR="00A7674D">
        <w:rPr>
          <w:rFonts w:ascii="Times New Roman" w:hAnsi="Times New Roman"/>
          <w:sz w:val="28"/>
          <w:szCs w:val="28"/>
        </w:rPr>
        <w:t>;</w:t>
      </w:r>
    </w:p>
    <w:p w:rsidR="008E1528" w:rsidRDefault="0060241E" w:rsidP="00A7674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6FF">
        <w:rPr>
          <w:rFonts w:ascii="Times New Roman" w:hAnsi="Times New Roman"/>
          <w:sz w:val="28"/>
          <w:szCs w:val="28"/>
        </w:rPr>
        <w:t xml:space="preserve">- ф. </w:t>
      </w:r>
      <w:r w:rsidR="008E1528" w:rsidRPr="002A34B2">
        <w:rPr>
          <w:rFonts w:ascii="Times New Roman" w:hAnsi="Times New Roman"/>
          <w:sz w:val="28"/>
          <w:szCs w:val="28"/>
        </w:rPr>
        <w:t>0503296</w:t>
      </w:r>
      <w:r w:rsidRPr="00CA26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сведения </w:t>
      </w:r>
      <w:r w:rsidR="00E927F5">
        <w:rPr>
          <w:rFonts w:ascii="Times New Roman" w:hAnsi="Times New Roman"/>
          <w:sz w:val="28"/>
          <w:szCs w:val="28"/>
        </w:rPr>
        <w:t>об исполнении судебных решений по денежным обязательствам учреждения.</w:t>
      </w:r>
    </w:p>
    <w:p w:rsidR="00CF2E5E" w:rsidRPr="00CA26FF" w:rsidRDefault="00CF2E5E" w:rsidP="00A7674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B2" w:rsidRPr="00D63103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03">
        <w:rPr>
          <w:rFonts w:ascii="Times New Roman" w:hAnsi="Times New Roman"/>
          <w:sz w:val="28"/>
          <w:szCs w:val="28"/>
        </w:rPr>
        <w:t xml:space="preserve">        </w:t>
      </w:r>
      <w:r w:rsidR="007B24DC" w:rsidRPr="00D63103">
        <w:rPr>
          <w:rFonts w:ascii="Times New Roman" w:hAnsi="Times New Roman"/>
          <w:sz w:val="28"/>
          <w:szCs w:val="28"/>
        </w:rPr>
        <w:t xml:space="preserve"> </w:t>
      </w:r>
      <w:r w:rsidR="00F46210" w:rsidRPr="00D63103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63103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63103">
        <w:rPr>
          <w:rFonts w:ascii="Times New Roman" w:hAnsi="Times New Roman"/>
          <w:sz w:val="28"/>
          <w:szCs w:val="28"/>
        </w:rPr>
        <w:t>поселения</w:t>
      </w:r>
      <w:r w:rsidR="00F46210" w:rsidRPr="00D63103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 </w:t>
      </w:r>
    </w:p>
    <w:p w:rsidR="00495E8B" w:rsidRDefault="00966C04" w:rsidP="005218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17AD">
        <w:rPr>
          <w:rFonts w:ascii="Times New Roman" w:hAnsi="Times New Roman"/>
          <w:sz w:val="28"/>
          <w:szCs w:val="28"/>
        </w:rPr>
        <w:t xml:space="preserve"> </w:t>
      </w:r>
      <w:r w:rsidR="007E2B63" w:rsidRPr="009317AD">
        <w:rPr>
          <w:rFonts w:ascii="Times New Roman" w:hAnsi="Times New Roman"/>
          <w:sz w:val="28"/>
          <w:szCs w:val="28"/>
        </w:rPr>
        <w:t>В нарушение п.57 Инструкции</w:t>
      </w:r>
      <w:r w:rsidR="00AD1959">
        <w:rPr>
          <w:rFonts w:ascii="Times New Roman" w:hAnsi="Times New Roman"/>
          <w:sz w:val="28"/>
          <w:szCs w:val="28"/>
        </w:rPr>
        <w:t xml:space="preserve"> 191н</w:t>
      </w:r>
      <w:r w:rsidR="007E2B63" w:rsidRPr="009317AD">
        <w:rPr>
          <w:rFonts w:ascii="Times New Roman" w:hAnsi="Times New Roman"/>
          <w:sz w:val="28"/>
          <w:szCs w:val="28"/>
        </w:rPr>
        <w:t xml:space="preserve"> в отчете ф.0503127 (доходы бюджета) сумма неисполненных назначений по строке 010 в графе 9 указана в размере </w:t>
      </w:r>
      <w:r w:rsidR="005218A9">
        <w:rPr>
          <w:rFonts w:ascii="Times New Roman" w:hAnsi="Times New Roman"/>
          <w:sz w:val="28"/>
          <w:szCs w:val="28"/>
        </w:rPr>
        <w:t>20322913,23</w:t>
      </w:r>
      <w:r w:rsidR="007E2B63" w:rsidRPr="009317AD">
        <w:rPr>
          <w:rFonts w:ascii="Times New Roman" w:hAnsi="Times New Roman"/>
          <w:sz w:val="28"/>
          <w:szCs w:val="28"/>
        </w:rPr>
        <w:t xml:space="preserve"> руб., а следует указать </w:t>
      </w:r>
      <w:r w:rsidR="005218A9">
        <w:rPr>
          <w:rFonts w:ascii="Times New Roman" w:hAnsi="Times New Roman"/>
          <w:sz w:val="28"/>
          <w:szCs w:val="28"/>
        </w:rPr>
        <w:t>3461150,64</w:t>
      </w:r>
      <w:r w:rsidR="007E2B63" w:rsidRPr="009317AD">
        <w:rPr>
          <w:rFonts w:ascii="Times New Roman" w:hAnsi="Times New Roman"/>
          <w:sz w:val="28"/>
          <w:szCs w:val="28"/>
        </w:rPr>
        <w:t xml:space="preserve"> руб., т.к. согласно п.57 Инструкции</w:t>
      </w:r>
      <w:r w:rsidR="00AD1959">
        <w:rPr>
          <w:rFonts w:ascii="Times New Roman" w:hAnsi="Times New Roman"/>
          <w:sz w:val="28"/>
          <w:szCs w:val="28"/>
        </w:rPr>
        <w:t xml:space="preserve"> 191н</w:t>
      </w:r>
      <w:r w:rsidR="007E2B63" w:rsidRPr="009317AD">
        <w:rPr>
          <w:rFonts w:ascii="Times New Roman" w:hAnsi="Times New Roman"/>
          <w:sz w:val="28"/>
          <w:szCs w:val="28"/>
        </w:rPr>
        <w:t xml:space="preserve"> показатель графы 9 определяется как разность показателей графы 4 и графы 8</w:t>
      </w:r>
      <w:r w:rsidR="007E2B63" w:rsidRPr="00F660E0">
        <w:rPr>
          <w:rFonts w:ascii="Times New Roman" w:hAnsi="Times New Roman"/>
          <w:sz w:val="28"/>
          <w:szCs w:val="28"/>
        </w:rPr>
        <w:t xml:space="preserve">.    Расхождение составляет </w:t>
      </w:r>
      <w:r w:rsidR="005218A9">
        <w:rPr>
          <w:rFonts w:ascii="Times New Roman" w:hAnsi="Times New Roman"/>
          <w:sz w:val="28"/>
          <w:szCs w:val="28"/>
        </w:rPr>
        <w:t>16861762,59</w:t>
      </w:r>
      <w:r w:rsidR="007E2B63" w:rsidRPr="00F660E0">
        <w:rPr>
          <w:rFonts w:ascii="Times New Roman" w:hAnsi="Times New Roman"/>
          <w:sz w:val="28"/>
          <w:szCs w:val="28"/>
        </w:rPr>
        <w:t xml:space="preserve"> руб.</w:t>
      </w:r>
      <w:r w:rsidR="00EA6625" w:rsidRPr="00DC0F1C">
        <w:rPr>
          <w:rFonts w:ascii="Times New Roman" w:hAnsi="Times New Roman"/>
          <w:b/>
          <w:sz w:val="28"/>
          <w:szCs w:val="28"/>
        </w:rPr>
        <w:t xml:space="preserve"> </w:t>
      </w:r>
    </w:p>
    <w:p w:rsidR="00E84062" w:rsidRDefault="00375C12" w:rsidP="00521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ходе проверки </w:t>
      </w:r>
      <w:r w:rsidR="00CD1E4C">
        <w:rPr>
          <w:rFonts w:ascii="Times New Roman" w:hAnsi="Times New Roman"/>
          <w:sz w:val="28"/>
          <w:szCs w:val="28"/>
        </w:rPr>
        <w:t xml:space="preserve">отдельных форм бюджетной отчетности на </w:t>
      </w:r>
      <w:r w:rsidR="002D234C">
        <w:rPr>
          <w:rFonts w:ascii="Times New Roman" w:hAnsi="Times New Roman"/>
          <w:sz w:val="28"/>
          <w:szCs w:val="28"/>
        </w:rPr>
        <w:t>контрольные соотношения установлено:</w:t>
      </w:r>
    </w:p>
    <w:p w:rsidR="00245287" w:rsidRPr="00CF2E5E" w:rsidRDefault="00221F48" w:rsidP="00CF2E5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8A75F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данным </w:t>
      </w:r>
      <w:r w:rsidR="008A75FE">
        <w:rPr>
          <w:rFonts w:ascii="Times New Roman" w:hAnsi="Times New Roman"/>
          <w:sz w:val="28"/>
          <w:szCs w:val="28"/>
        </w:rPr>
        <w:t xml:space="preserve"> отчета  «о бюджетных обязательствах» (ф. 0503128)  сумма неисполненных   бюджетных обязательств и сумма не исполненных денежных обязательств составляет  одинаковую  сумму по 1589774,86 рублей.  В соответствии с </w:t>
      </w:r>
      <w:r w:rsidR="00AD1959">
        <w:rPr>
          <w:rFonts w:ascii="Times New Roman" w:hAnsi="Times New Roman"/>
          <w:sz w:val="28"/>
          <w:szCs w:val="28"/>
        </w:rPr>
        <w:t>И</w:t>
      </w:r>
      <w:r w:rsidR="008A75FE">
        <w:rPr>
          <w:rFonts w:ascii="Times New Roman" w:hAnsi="Times New Roman"/>
          <w:sz w:val="28"/>
          <w:szCs w:val="28"/>
        </w:rPr>
        <w:t>нструкцией 191н ф</w:t>
      </w:r>
      <w:r w:rsidR="008A75FE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показателей </w:t>
      </w:r>
      <w:hyperlink r:id="rId9" w:history="1">
        <w:r w:rsidR="008A75FE" w:rsidRPr="008A75FE">
          <w:rPr>
            <w:rFonts w:ascii="Times New Roman" w:eastAsiaTheme="minorHAnsi" w:hAnsi="Times New Roman"/>
            <w:sz w:val="28"/>
            <w:szCs w:val="28"/>
            <w:lang w:eastAsia="en-US"/>
          </w:rPr>
          <w:t>раздела 1</w:t>
        </w:r>
      </w:hyperlink>
      <w:r w:rsidR="008A75FE" w:rsidRPr="008A75F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="008A75FE" w:rsidRPr="008A75FE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8A75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528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A75FE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ведений о принятых и неисполненных обязательствах получателя бюджетных средств (ф. 0503175) осуществляется в части показателей </w:t>
      </w:r>
      <w:hyperlink r:id="rId11" w:history="1">
        <w:r w:rsidR="008A75FE" w:rsidRPr="00245287">
          <w:rPr>
            <w:rFonts w:ascii="Times New Roman" w:eastAsiaTheme="minorHAnsi" w:hAnsi="Times New Roman"/>
            <w:sz w:val="28"/>
            <w:szCs w:val="28"/>
            <w:lang w:eastAsia="en-US"/>
          </w:rPr>
          <w:t>граф 11</w:t>
        </w:r>
      </w:hyperlink>
      <w:r w:rsidR="008A75FE" w:rsidRPr="0024528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2" w:history="1">
        <w:r w:rsidR="008A75FE" w:rsidRPr="00245287">
          <w:rPr>
            <w:rFonts w:ascii="Times New Roman" w:eastAsiaTheme="minorHAnsi" w:hAnsi="Times New Roman"/>
            <w:sz w:val="28"/>
            <w:szCs w:val="28"/>
            <w:lang w:eastAsia="en-US"/>
          </w:rPr>
          <w:t>12</w:t>
        </w:r>
      </w:hyperlink>
      <w:r w:rsidR="008A75FE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1 </w:t>
      </w:r>
      <w:r w:rsidR="0024528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A75FE">
        <w:rPr>
          <w:rFonts w:ascii="Times New Roman" w:eastAsiaTheme="minorHAnsi" w:hAnsi="Times New Roman"/>
          <w:sz w:val="28"/>
          <w:szCs w:val="28"/>
          <w:lang w:eastAsia="en-US"/>
        </w:rPr>
        <w:t>Бюджетные обязательства текущего (отчетного) финансового года по расходам</w:t>
      </w:r>
      <w:r w:rsidR="0024528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A75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2E5E"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отчета ф.0503128.  </w:t>
      </w:r>
      <w:r w:rsidR="00245287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п. 170,2  ф. 0503175  </w:t>
      </w:r>
      <w:r w:rsidR="00245287" w:rsidRPr="0024528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D195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245287" w:rsidRPr="00245287">
        <w:rPr>
          <w:rFonts w:ascii="Times New Roman" w:hAnsi="Times New Roman"/>
          <w:sz w:val="28"/>
          <w:szCs w:val="28"/>
        </w:rPr>
        <w:t>ведения о принятых  и неисполненных обязательствах получателя бюджетных средств»  не представлен</w:t>
      </w:r>
      <w:r w:rsidR="00AD1959">
        <w:rPr>
          <w:rFonts w:ascii="Times New Roman" w:hAnsi="Times New Roman"/>
          <w:sz w:val="28"/>
          <w:szCs w:val="28"/>
        </w:rPr>
        <w:t>а</w:t>
      </w:r>
      <w:r w:rsidR="00245287">
        <w:rPr>
          <w:rFonts w:ascii="Times New Roman" w:hAnsi="Times New Roman"/>
          <w:sz w:val="28"/>
          <w:szCs w:val="28"/>
        </w:rPr>
        <w:t xml:space="preserve">. </w:t>
      </w:r>
    </w:p>
    <w:p w:rsidR="00676BC9" w:rsidRDefault="00282DE5" w:rsidP="002C48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технические </w:t>
      </w:r>
      <w:r w:rsidR="007B0F8B">
        <w:rPr>
          <w:rFonts w:ascii="Times New Roman" w:hAnsi="Times New Roman"/>
          <w:sz w:val="28"/>
          <w:szCs w:val="28"/>
        </w:rPr>
        <w:t xml:space="preserve">ошибки при заполнении ф.0503128 по строке  900 в графах  5,7,9,11,12, по строке  910 в графах  5,7,11,12, в строке 910 и графах 4,5, в  графе 5 строки 999.  </w:t>
      </w:r>
    </w:p>
    <w:p w:rsidR="005B0F1E" w:rsidRDefault="009548E0" w:rsidP="00877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45">
        <w:rPr>
          <w:rFonts w:ascii="Times New Roman" w:hAnsi="Times New Roman" w:cs="Times New Roman"/>
          <w:sz w:val="28"/>
          <w:szCs w:val="28"/>
        </w:rPr>
        <w:t xml:space="preserve">Заполнение Пояснительной записки в целом произведено  в соответствии с п.п.151,152 </w:t>
      </w:r>
      <w:r w:rsidR="00AD1959">
        <w:rPr>
          <w:rFonts w:ascii="Times New Roman" w:hAnsi="Times New Roman" w:cs="Times New Roman"/>
          <w:sz w:val="28"/>
          <w:szCs w:val="28"/>
        </w:rPr>
        <w:t>И</w:t>
      </w:r>
      <w:r w:rsidRPr="00C80245">
        <w:rPr>
          <w:rFonts w:ascii="Times New Roman" w:hAnsi="Times New Roman" w:cs="Times New Roman"/>
          <w:sz w:val="28"/>
          <w:szCs w:val="28"/>
        </w:rPr>
        <w:t>нструкции 191н</w:t>
      </w:r>
      <w:r w:rsidR="006B05A4">
        <w:rPr>
          <w:rFonts w:ascii="Times New Roman" w:hAnsi="Times New Roman" w:cs="Times New Roman"/>
          <w:sz w:val="28"/>
          <w:szCs w:val="28"/>
        </w:rPr>
        <w:t>.</w:t>
      </w:r>
      <w:r w:rsidR="00AC23EC">
        <w:rPr>
          <w:rFonts w:ascii="Times New Roman" w:hAnsi="Times New Roman" w:cs="Times New Roman"/>
          <w:sz w:val="28"/>
          <w:szCs w:val="28"/>
        </w:rPr>
        <w:t xml:space="preserve"> </w:t>
      </w:r>
      <w:r w:rsidR="00BE3DB4" w:rsidRPr="00C80245">
        <w:rPr>
          <w:rFonts w:ascii="Times New Roman" w:hAnsi="Times New Roman" w:cs="Times New Roman"/>
          <w:sz w:val="28"/>
          <w:szCs w:val="28"/>
        </w:rPr>
        <w:t>Вместе с тем</w:t>
      </w:r>
      <w:r w:rsidR="003811CF" w:rsidRPr="00C80245">
        <w:rPr>
          <w:rFonts w:ascii="Times New Roman" w:hAnsi="Times New Roman" w:cs="Times New Roman"/>
          <w:sz w:val="28"/>
          <w:szCs w:val="28"/>
        </w:rPr>
        <w:t>,</w:t>
      </w:r>
      <w:r w:rsidR="00BE3DB4" w:rsidRPr="00C80245">
        <w:rPr>
          <w:rFonts w:ascii="Times New Roman" w:hAnsi="Times New Roman" w:cs="Times New Roman"/>
          <w:sz w:val="28"/>
          <w:szCs w:val="28"/>
        </w:rPr>
        <w:t xml:space="preserve"> </w:t>
      </w:r>
      <w:r w:rsidR="005B0F1E">
        <w:rPr>
          <w:rFonts w:ascii="Times New Roman" w:hAnsi="Times New Roman" w:cs="Times New Roman"/>
          <w:sz w:val="28"/>
          <w:szCs w:val="28"/>
        </w:rPr>
        <w:t xml:space="preserve"> следует отметить, что</w:t>
      </w:r>
      <w:r w:rsidR="00675862">
        <w:rPr>
          <w:rFonts w:ascii="Times New Roman" w:hAnsi="Times New Roman" w:cs="Times New Roman"/>
          <w:sz w:val="28"/>
          <w:szCs w:val="28"/>
        </w:rPr>
        <w:t xml:space="preserve"> Пояснительная записка предоставлена по муниципальному </w:t>
      </w:r>
      <w:r w:rsidR="00675862" w:rsidRPr="00FB7D07">
        <w:rPr>
          <w:rFonts w:ascii="Times New Roman" w:hAnsi="Times New Roman" w:cs="Times New Roman"/>
          <w:i/>
          <w:sz w:val="28"/>
          <w:szCs w:val="28"/>
        </w:rPr>
        <w:t>образованию «Город Белозерск»</w:t>
      </w:r>
      <w:r w:rsidR="00FB7D07" w:rsidRPr="00FB7D07">
        <w:rPr>
          <w:rFonts w:ascii="Times New Roman" w:hAnsi="Times New Roman" w:cs="Times New Roman"/>
          <w:i/>
          <w:sz w:val="28"/>
          <w:szCs w:val="28"/>
        </w:rPr>
        <w:t xml:space="preserve"> а не по администрации города Белозерск как главного администратора распорядителя бюджетных средств</w:t>
      </w:r>
      <w:r w:rsidR="00675862">
        <w:rPr>
          <w:rFonts w:ascii="Times New Roman" w:hAnsi="Times New Roman" w:cs="Times New Roman"/>
          <w:sz w:val="28"/>
          <w:szCs w:val="28"/>
        </w:rPr>
        <w:t>, а</w:t>
      </w:r>
      <w:r w:rsidR="005B0F1E">
        <w:rPr>
          <w:rFonts w:ascii="Times New Roman" w:hAnsi="Times New Roman" w:cs="Times New Roman"/>
          <w:sz w:val="28"/>
          <w:szCs w:val="28"/>
        </w:rPr>
        <w:t xml:space="preserve"> часть информации</w:t>
      </w:r>
      <w:r w:rsidR="00AD1959">
        <w:rPr>
          <w:rFonts w:ascii="Times New Roman" w:hAnsi="Times New Roman" w:cs="Times New Roman"/>
          <w:sz w:val="28"/>
          <w:szCs w:val="28"/>
        </w:rPr>
        <w:t>,</w:t>
      </w:r>
      <w:r w:rsidR="005B0F1E">
        <w:rPr>
          <w:rFonts w:ascii="Times New Roman" w:hAnsi="Times New Roman" w:cs="Times New Roman"/>
          <w:sz w:val="28"/>
          <w:szCs w:val="28"/>
        </w:rPr>
        <w:t xml:space="preserve">  отраженной  в Пояснительной записке</w:t>
      </w:r>
      <w:r w:rsidR="00AD1959">
        <w:rPr>
          <w:rFonts w:ascii="Times New Roman" w:hAnsi="Times New Roman" w:cs="Times New Roman"/>
          <w:sz w:val="28"/>
          <w:szCs w:val="28"/>
        </w:rPr>
        <w:t>,</w:t>
      </w:r>
      <w:r w:rsidR="005B0F1E">
        <w:rPr>
          <w:rFonts w:ascii="Times New Roman" w:hAnsi="Times New Roman" w:cs="Times New Roman"/>
          <w:sz w:val="28"/>
          <w:szCs w:val="28"/>
        </w:rPr>
        <w:t xml:space="preserve"> недостоверна</w:t>
      </w:r>
      <w:r w:rsidR="0098276E">
        <w:rPr>
          <w:rFonts w:ascii="Times New Roman" w:hAnsi="Times New Roman" w:cs="Times New Roman"/>
          <w:sz w:val="28"/>
          <w:szCs w:val="28"/>
        </w:rPr>
        <w:t xml:space="preserve">. </w:t>
      </w:r>
      <w:r w:rsidR="00856BD6">
        <w:rPr>
          <w:rFonts w:ascii="Times New Roman" w:hAnsi="Times New Roman" w:cs="Times New Roman"/>
          <w:sz w:val="28"/>
          <w:szCs w:val="28"/>
        </w:rPr>
        <w:t xml:space="preserve"> </w:t>
      </w:r>
      <w:r w:rsidR="0098276E">
        <w:rPr>
          <w:rFonts w:ascii="Times New Roman" w:hAnsi="Times New Roman" w:cs="Times New Roman"/>
          <w:sz w:val="28"/>
          <w:szCs w:val="28"/>
        </w:rPr>
        <w:t xml:space="preserve">Так  как в МО «Город Белозерск» только  один главный распорядитель бюджетных средств </w:t>
      </w:r>
      <w:r w:rsidR="00856BD6">
        <w:rPr>
          <w:rFonts w:ascii="Times New Roman" w:hAnsi="Times New Roman" w:cs="Times New Roman"/>
          <w:sz w:val="28"/>
          <w:szCs w:val="28"/>
        </w:rPr>
        <w:t xml:space="preserve">это - </w:t>
      </w:r>
      <w:r w:rsidR="0098276E">
        <w:rPr>
          <w:rFonts w:ascii="Times New Roman" w:hAnsi="Times New Roman" w:cs="Times New Roman"/>
          <w:sz w:val="28"/>
          <w:szCs w:val="28"/>
        </w:rPr>
        <w:t>администрация города Белозерск</w:t>
      </w:r>
      <w:r w:rsidR="00856BD6">
        <w:rPr>
          <w:rFonts w:ascii="Times New Roman" w:hAnsi="Times New Roman" w:cs="Times New Roman"/>
          <w:sz w:val="28"/>
          <w:szCs w:val="28"/>
        </w:rPr>
        <w:t xml:space="preserve">, контрольно-счетной комиссией района </w:t>
      </w:r>
      <w:r w:rsidR="0098276E">
        <w:rPr>
          <w:rFonts w:ascii="Times New Roman" w:hAnsi="Times New Roman" w:cs="Times New Roman"/>
          <w:sz w:val="28"/>
          <w:szCs w:val="28"/>
        </w:rPr>
        <w:t xml:space="preserve"> </w:t>
      </w:r>
      <w:r w:rsidR="00856BD6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98276E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2C4828">
        <w:rPr>
          <w:rFonts w:ascii="Times New Roman" w:hAnsi="Times New Roman" w:cs="Times New Roman"/>
          <w:sz w:val="28"/>
          <w:szCs w:val="28"/>
        </w:rPr>
        <w:t>тавленн</w:t>
      </w:r>
      <w:r w:rsidR="00856BD6">
        <w:rPr>
          <w:rFonts w:ascii="Times New Roman" w:hAnsi="Times New Roman" w:cs="Times New Roman"/>
          <w:sz w:val="28"/>
          <w:szCs w:val="28"/>
        </w:rPr>
        <w:t xml:space="preserve">ой </w:t>
      </w:r>
      <w:r w:rsidR="002C4828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 w:rsidR="00856BD6">
        <w:rPr>
          <w:rFonts w:ascii="Times New Roman" w:hAnsi="Times New Roman" w:cs="Times New Roman"/>
          <w:sz w:val="28"/>
          <w:szCs w:val="28"/>
        </w:rPr>
        <w:t xml:space="preserve">ой </w:t>
      </w:r>
      <w:r w:rsidR="002C4828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856BD6">
        <w:rPr>
          <w:rFonts w:ascii="Times New Roman" w:hAnsi="Times New Roman" w:cs="Times New Roman"/>
          <w:sz w:val="28"/>
          <w:szCs w:val="28"/>
        </w:rPr>
        <w:t>и</w:t>
      </w:r>
      <w:r w:rsidR="002C4828">
        <w:rPr>
          <w:rFonts w:ascii="Times New Roman" w:hAnsi="Times New Roman" w:cs="Times New Roman"/>
          <w:sz w:val="28"/>
          <w:szCs w:val="28"/>
        </w:rPr>
        <w:t>:</w:t>
      </w:r>
      <w:r w:rsidR="0098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862" w:rsidRDefault="00675862" w:rsidP="00877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Согласно данных р</w:t>
      </w:r>
      <w:r w:rsidR="005B0F1E">
        <w:rPr>
          <w:rFonts w:ascii="Times New Roman" w:hAnsi="Times New Roman" w:cs="Times New Roman"/>
          <w:sz w:val="28"/>
          <w:szCs w:val="28"/>
        </w:rPr>
        <w:t>аздел</w:t>
      </w:r>
      <w:r w:rsidR="002C4828">
        <w:rPr>
          <w:rFonts w:ascii="Times New Roman" w:hAnsi="Times New Roman" w:cs="Times New Roman"/>
          <w:sz w:val="28"/>
          <w:szCs w:val="28"/>
        </w:rPr>
        <w:t xml:space="preserve">а </w:t>
      </w:r>
      <w:r w:rsidR="005B0F1E">
        <w:rPr>
          <w:rFonts w:ascii="Times New Roman" w:hAnsi="Times New Roman" w:cs="Times New Roman"/>
          <w:sz w:val="28"/>
          <w:szCs w:val="28"/>
        </w:rPr>
        <w:t>2 «Результаты деятельности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F1E" w:rsidRDefault="00675862" w:rsidP="00877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Белозерск»   </w:t>
      </w:r>
      <w:r w:rsidR="00AD19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 на три года, в основу проектировок бюджета на 2016 год были положены показатели утвержденного бюджета  на плановый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период 2015-2016 годов, что не соответствует действительности (бюджет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2C4828">
        <w:rPr>
          <w:rFonts w:ascii="Times New Roman" w:hAnsi="Times New Roman" w:cs="Times New Roman"/>
          <w:sz w:val="28"/>
          <w:szCs w:val="28"/>
        </w:rPr>
        <w:t xml:space="preserve">«Город Белозерск» </w:t>
      </w:r>
      <w:r>
        <w:rPr>
          <w:rFonts w:ascii="Times New Roman" w:hAnsi="Times New Roman" w:cs="Times New Roman"/>
          <w:sz w:val="28"/>
          <w:szCs w:val="28"/>
        </w:rPr>
        <w:t>сформирован на один финансовый год);</w:t>
      </w:r>
    </w:p>
    <w:p w:rsidR="00675862" w:rsidRDefault="00113E2F" w:rsidP="00877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862">
        <w:rPr>
          <w:rFonts w:ascii="Times New Roman" w:hAnsi="Times New Roman" w:cs="Times New Roman"/>
          <w:sz w:val="28"/>
          <w:szCs w:val="28"/>
        </w:rPr>
        <w:t xml:space="preserve"> </w:t>
      </w:r>
      <w:r w:rsidR="00FB7D07">
        <w:rPr>
          <w:rFonts w:ascii="Times New Roman" w:hAnsi="Times New Roman" w:cs="Times New Roman"/>
          <w:sz w:val="28"/>
          <w:szCs w:val="28"/>
        </w:rPr>
        <w:t xml:space="preserve">в области доходов  отмечена реалистичность и надежность бюджетных прогнозов, налоговое стимулирование  инвестиционного и инновационного развития поселения, что не соответствует действительности </w:t>
      </w:r>
      <w:r w:rsidR="00FB7D07" w:rsidRPr="002C4828">
        <w:rPr>
          <w:rFonts w:ascii="Times New Roman" w:hAnsi="Times New Roman" w:cs="Times New Roman"/>
          <w:sz w:val="28"/>
          <w:szCs w:val="28"/>
          <w:highlight w:val="yellow"/>
        </w:rPr>
        <w:t xml:space="preserve">(приложение </w:t>
      </w:r>
      <w:r w:rsidR="002C4828" w:rsidRPr="002C4828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FB7D07" w:rsidRPr="002C4828">
        <w:rPr>
          <w:rFonts w:ascii="Times New Roman" w:hAnsi="Times New Roman" w:cs="Times New Roman"/>
          <w:sz w:val="28"/>
          <w:szCs w:val="28"/>
          <w:highlight w:val="yellow"/>
        </w:rPr>
        <w:t>1 к заключению);</w:t>
      </w:r>
    </w:p>
    <w:p w:rsidR="00FB7D07" w:rsidRDefault="00113E2F" w:rsidP="00877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B7D07">
        <w:rPr>
          <w:rFonts w:ascii="Times New Roman" w:hAnsi="Times New Roman" w:cs="Times New Roman"/>
          <w:sz w:val="28"/>
          <w:szCs w:val="28"/>
        </w:rPr>
        <w:t xml:space="preserve"> в области расходов отмечено сохранение социальной направленности, совершенств</w:t>
      </w:r>
      <w:r w:rsidR="0098276E">
        <w:rPr>
          <w:rFonts w:ascii="Times New Roman" w:hAnsi="Times New Roman" w:cs="Times New Roman"/>
          <w:sz w:val="28"/>
          <w:szCs w:val="28"/>
        </w:rPr>
        <w:t>о</w:t>
      </w:r>
      <w:r w:rsidR="00FB7D07">
        <w:rPr>
          <w:rFonts w:ascii="Times New Roman" w:hAnsi="Times New Roman" w:cs="Times New Roman"/>
          <w:sz w:val="28"/>
          <w:szCs w:val="28"/>
        </w:rPr>
        <w:t>вание  программно-целевого принципа организации  деятельности органов  местного самоуправления и приближение  к формированию  программного бюджета</w:t>
      </w:r>
      <w:r w:rsidR="0098276E">
        <w:rPr>
          <w:rFonts w:ascii="Times New Roman" w:hAnsi="Times New Roman" w:cs="Times New Roman"/>
          <w:sz w:val="28"/>
          <w:szCs w:val="28"/>
        </w:rPr>
        <w:t>, что не соответствует действительности (</w:t>
      </w:r>
      <w:r w:rsidR="002C4828">
        <w:rPr>
          <w:rFonts w:ascii="Times New Roman" w:hAnsi="Times New Roman" w:cs="Times New Roman"/>
          <w:sz w:val="28"/>
          <w:szCs w:val="28"/>
        </w:rPr>
        <w:t>по данным представленного отчета объем средств на реализацию целевых программ составляет 0,0 руб.</w:t>
      </w:r>
      <w:r w:rsidR="0098276E">
        <w:rPr>
          <w:rFonts w:ascii="Times New Roman" w:hAnsi="Times New Roman" w:cs="Times New Roman"/>
          <w:sz w:val="28"/>
          <w:szCs w:val="28"/>
        </w:rPr>
        <w:t>).</w:t>
      </w:r>
    </w:p>
    <w:p w:rsidR="00856BD6" w:rsidRDefault="00113E2F" w:rsidP="00877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Пояснительной записке таблица №2 «Сведения о мерах по повышению эффективности расходования бюджетных средств» </w:t>
      </w:r>
      <w:r w:rsidR="002C4828">
        <w:rPr>
          <w:rFonts w:ascii="Times New Roman" w:hAnsi="Times New Roman" w:cs="Times New Roman"/>
          <w:sz w:val="28"/>
          <w:szCs w:val="28"/>
        </w:rPr>
        <w:t>заполнена некорректно. Указанная в таблице информация</w:t>
      </w:r>
      <w:r w:rsidR="00AD1959">
        <w:rPr>
          <w:rFonts w:ascii="Times New Roman" w:hAnsi="Times New Roman" w:cs="Times New Roman"/>
          <w:sz w:val="28"/>
          <w:szCs w:val="28"/>
        </w:rPr>
        <w:t xml:space="preserve"> </w:t>
      </w:r>
      <w:r w:rsidR="002C4828">
        <w:rPr>
          <w:rFonts w:ascii="Times New Roman" w:hAnsi="Times New Roman" w:cs="Times New Roman"/>
          <w:sz w:val="28"/>
          <w:szCs w:val="28"/>
        </w:rPr>
        <w:t xml:space="preserve"> о соблюдении  установленного нормати</w:t>
      </w:r>
      <w:r w:rsidR="00AD1959">
        <w:rPr>
          <w:rFonts w:ascii="Times New Roman" w:hAnsi="Times New Roman" w:cs="Times New Roman"/>
          <w:sz w:val="28"/>
          <w:szCs w:val="28"/>
        </w:rPr>
        <w:t xml:space="preserve">ва на плату труда муниципальных </w:t>
      </w:r>
      <w:r w:rsidR="002C4828">
        <w:rPr>
          <w:rFonts w:ascii="Times New Roman" w:hAnsi="Times New Roman" w:cs="Times New Roman"/>
          <w:sz w:val="28"/>
          <w:szCs w:val="28"/>
        </w:rPr>
        <w:t xml:space="preserve">служащих, </w:t>
      </w:r>
      <w:r>
        <w:rPr>
          <w:rFonts w:ascii="Times New Roman" w:hAnsi="Times New Roman" w:cs="Times New Roman"/>
          <w:sz w:val="28"/>
          <w:szCs w:val="28"/>
        </w:rPr>
        <w:t xml:space="preserve">  не являются р</w:t>
      </w:r>
      <w:r w:rsidR="002C4828">
        <w:rPr>
          <w:rFonts w:ascii="Times New Roman" w:hAnsi="Times New Roman" w:cs="Times New Roman"/>
          <w:sz w:val="28"/>
          <w:szCs w:val="28"/>
        </w:rPr>
        <w:t>езультатом принятых мер.</w:t>
      </w:r>
      <w:r w:rsidR="00E95351">
        <w:rPr>
          <w:rFonts w:ascii="Times New Roman" w:hAnsi="Times New Roman" w:cs="Times New Roman"/>
          <w:sz w:val="28"/>
          <w:szCs w:val="28"/>
        </w:rPr>
        <w:t xml:space="preserve"> </w:t>
      </w:r>
      <w:r w:rsidR="002C4828">
        <w:rPr>
          <w:rFonts w:ascii="Times New Roman" w:hAnsi="Times New Roman" w:cs="Times New Roman"/>
          <w:sz w:val="28"/>
          <w:szCs w:val="28"/>
        </w:rPr>
        <w:t>П</w:t>
      </w:r>
      <w:r w:rsidR="00E95351">
        <w:rPr>
          <w:rFonts w:ascii="Times New Roman" w:hAnsi="Times New Roman" w:cs="Times New Roman"/>
          <w:sz w:val="28"/>
          <w:szCs w:val="28"/>
        </w:rPr>
        <w:t>ри этом следует отметить, что</w:t>
      </w:r>
      <w:r w:rsidR="002C4828">
        <w:rPr>
          <w:rFonts w:ascii="Times New Roman" w:hAnsi="Times New Roman" w:cs="Times New Roman"/>
          <w:sz w:val="28"/>
          <w:szCs w:val="28"/>
        </w:rPr>
        <w:t xml:space="preserve"> не отражена информация об  экономии </w:t>
      </w:r>
      <w:r w:rsidR="00E95351">
        <w:rPr>
          <w:rFonts w:ascii="Times New Roman" w:hAnsi="Times New Roman" w:cs="Times New Roman"/>
          <w:sz w:val="28"/>
          <w:szCs w:val="28"/>
        </w:rPr>
        <w:t xml:space="preserve"> бюджетных  средств</w:t>
      </w:r>
      <w:r w:rsidR="00AD1959">
        <w:rPr>
          <w:rFonts w:ascii="Times New Roman" w:hAnsi="Times New Roman" w:cs="Times New Roman"/>
          <w:sz w:val="28"/>
          <w:szCs w:val="28"/>
        </w:rPr>
        <w:t>,</w:t>
      </w:r>
      <w:r w:rsidR="002C4828">
        <w:rPr>
          <w:rFonts w:ascii="Times New Roman" w:hAnsi="Times New Roman" w:cs="Times New Roman"/>
          <w:sz w:val="28"/>
          <w:szCs w:val="28"/>
        </w:rPr>
        <w:t xml:space="preserve"> полученных в результате проведения   конкурсных процедур</w:t>
      </w:r>
      <w:r w:rsidR="00AD1959">
        <w:rPr>
          <w:rFonts w:ascii="Times New Roman" w:hAnsi="Times New Roman" w:cs="Times New Roman"/>
          <w:sz w:val="28"/>
          <w:szCs w:val="28"/>
        </w:rPr>
        <w:t>,</w:t>
      </w:r>
      <w:r w:rsidR="002C4828">
        <w:rPr>
          <w:rFonts w:ascii="Times New Roman" w:hAnsi="Times New Roman" w:cs="Times New Roman"/>
          <w:sz w:val="28"/>
          <w:szCs w:val="28"/>
        </w:rPr>
        <w:t xml:space="preserve"> </w:t>
      </w:r>
      <w:r w:rsidR="00E95351">
        <w:rPr>
          <w:rFonts w:ascii="Times New Roman" w:hAnsi="Times New Roman" w:cs="Times New Roman"/>
          <w:sz w:val="28"/>
          <w:szCs w:val="28"/>
        </w:rPr>
        <w:t xml:space="preserve"> </w:t>
      </w:r>
      <w:r w:rsidR="00856BD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95351">
        <w:rPr>
          <w:rFonts w:ascii="Times New Roman" w:hAnsi="Times New Roman" w:cs="Times New Roman"/>
          <w:sz w:val="28"/>
          <w:szCs w:val="28"/>
        </w:rPr>
        <w:t>1721,9 тыс. руб.</w:t>
      </w:r>
      <w:r w:rsidR="0085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2F" w:rsidRDefault="00E95351" w:rsidP="0085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59">
        <w:rPr>
          <w:rFonts w:ascii="Times New Roman" w:hAnsi="Times New Roman" w:cs="Times New Roman"/>
          <w:sz w:val="28"/>
          <w:szCs w:val="28"/>
        </w:rPr>
        <w:t>Аналогичная информация должна быть отражена  в ф. 0503175.</w:t>
      </w:r>
    </w:p>
    <w:p w:rsidR="003846C1" w:rsidRPr="00856BD6" w:rsidRDefault="003846C1" w:rsidP="00856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7E50FC">
        <w:rPr>
          <w:rFonts w:ascii="Times New Roman" w:hAnsi="Times New Roman"/>
          <w:sz w:val="28"/>
          <w:szCs w:val="28"/>
        </w:rPr>
        <w:t>ояснительн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E50FC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7E50FC">
        <w:rPr>
          <w:rFonts w:ascii="Times New Roman" w:hAnsi="Times New Roman"/>
          <w:sz w:val="28"/>
          <w:szCs w:val="28"/>
        </w:rPr>
        <w:t xml:space="preserve"> не содержит информацию о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мерах по повышению квалификации и переподготовке специ</w:t>
      </w:r>
      <w:r w:rsidR="00AD1959">
        <w:rPr>
          <w:rFonts w:ascii="Times New Roman" w:eastAsiaTheme="minorHAnsi" w:hAnsi="Times New Roman"/>
          <w:sz w:val="28"/>
          <w:szCs w:val="28"/>
          <w:lang w:eastAsia="en-US"/>
        </w:rPr>
        <w:t>алистов (п.152 Инструкции 191н).</w:t>
      </w:r>
    </w:p>
    <w:p w:rsidR="0098276E" w:rsidRDefault="0098276E" w:rsidP="00877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данным раздела 3 «Анализ отчета об исполнении бюджета  МО «Город Белозерск»:</w:t>
      </w:r>
    </w:p>
    <w:p w:rsidR="0098276E" w:rsidRDefault="0098276E" w:rsidP="00877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доходы  муниципального образования составили 18812,1 тыс. руб. или 57,7%, а фактически собственные доходы составили 2063</w:t>
      </w:r>
      <w:r w:rsidR="005E71C5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85,9% от плановых показателей</w:t>
      </w:r>
      <w:r>
        <w:rPr>
          <w:rFonts w:ascii="Times New Roman" w:hAnsi="Times New Roman" w:cs="Times New Roman"/>
          <w:sz w:val="28"/>
          <w:szCs w:val="28"/>
        </w:rPr>
        <w:tab/>
      </w:r>
      <w:r w:rsidR="005E71C5">
        <w:rPr>
          <w:rFonts w:ascii="Times New Roman" w:hAnsi="Times New Roman" w:cs="Times New Roman"/>
          <w:sz w:val="28"/>
          <w:szCs w:val="28"/>
        </w:rPr>
        <w:t>;</w:t>
      </w:r>
    </w:p>
    <w:p w:rsidR="005E71C5" w:rsidRPr="00B968DA" w:rsidRDefault="005E71C5" w:rsidP="00856B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2016 году  проведено 7 заседаний     комиссии по работе  с налогоплательщиками, имеющими недоимку по   платежам в бюджет, приглашено 250 человек, в результате работы   снижение недоимки составило 427,0 тыс. руб. Состоялось 4 выезда  налогового мобильного офиса, было принято 48 человек, сумма полученного сбора составила 80,9 тыс. руб. </w:t>
      </w:r>
      <w:r w:rsidR="00856B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Данная информация  не соответствует данным </w:t>
      </w:r>
      <w:r w:rsidR="002F13C9">
        <w:rPr>
          <w:rFonts w:ascii="Times New Roman" w:hAnsi="Times New Roman" w:cs="Times New Roman"/>
          <w:sz w:val="28"/>
          <w:szCs w:val="28"/>
        </w:rPr>
        <w:t>предоставленным</w:t>
      </w:r>
      <w:r w:rsidR="00856BD6">
        <w:rPr>
          <w:rFonts w:ascii="Times New Roman" w:hAnsi="Times New Roman" w:cs="Times New Roman"/>
          <w:sz w:val="28"/>
          <w:szCs w:val="28"/>
        </w:rPr>
        <w:t xml:space="preserve"> администрацией города </w:t>
      </w:r>
      <w:r w:rsidR="002F13C9">
        <w:rPr>
          <w:rFonts w:ascii="Times New Roman" w:hAnsi="Times New Roman" w:cs="Times New Roman"/>
          <w:sz w:val="28"/>
          <w:szCs w:val="28"/>
        </w:rPr>
        <w:t xml:space="preserve"> в Финансовое управление района (приглашено 180 человек и результаты работы составили 200,5 тыс. руб.) </w:t>
      </w:r>
      <w:r w:rsidR="002F13C9" w:rsidRPr="00B968DA">
        <w:rPr>
          <w:rFonts w:ascii="Times New Roman" w:hAnsi="Times New Roman" w:cs="Times New Roman"/>
          <w:sz w:val="28"/>
          <w:szCs w:val="28"/>
        </w:rPr>
        <w:t>и данным МРИ ИФНС №5</w:t>
      </w:r>
      <w:r w:rsidR="00B968DA" w:rsidRPr="00B968DA">
        <w:rPr>
          <w:rFonts w:ascii="Times New Roman" w:hAnsi="Times New Roman" w:cs="Times New Roman"/>
          <w:sz w:val="28"/>
          <w:szCs w:val="28"/>
        </w:rPr>
        <w:t xml:space="preserve"> согласно которой </w:t>
      </w:r>
      <w:r w:rsidR="002F13C9" w:rsidRPr="00B968DA">
        <w:rPr>
          <w:rFonts w:ascii="Times New Roman" w:hAnsi="Times New Roman" w:cs="Times New Roman"/>
          <w:sz w:val="28"/>
          <w:szCs w:val="28"/>
        </w:rPr>
        <w:t xml:space="preserve"> </w:t>
      </w:r>
      <w:r w:rsidR="00B968DA" w:rsidRPr="00B968DA">
        <w:rPr>
          <w:rFonts w:ascii="Times New Roman" w:hAnsi="Times New Roman" w:cs="Times New Roman"/>
          <w:sz w:val="28"/>
          <w:szCs w:val="28"/>
        </w:rPr>
        <w:t xml:space="preserve"> за 2016 год  было осуществлено 44 выезда мобильного офиса, а экономический эффект составил 2377,0 тыс. рублей.</w:t>
      </w:r>
      <w:r w:rsidR="002F13C9" w:rsidRPr="00B96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C9" w:rsidRDefault="002F13C9" w:rsidP="002F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</w:t>
      </w:r>
      <w:r w:rsidR="00BA3DE6">
        <w:rPr>
          <w:rFonts w:ascii="Times New Roman" w:hAnsi="Times New Roman" w:cs="Times New Roman"/>
          <w:sz w:val="28"/>
          <w:szCs w:val="28"/>
        </w:rPr>
        <w:t xml:space="preserve">ая  </w:t>
      </w:r>
      <w:r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BA3DE6">
        <w:rPr>
          <w:rFonts w:ascii="Times New Roman" w:hAnsi="Times New Roman" w:cs="Times New Roman"/>
          <w:sz w:val="28"/>
          <w:szCs w:val="28"/>
        </w:rPr>
        <w:t xml:space="preserve">а содержит не полную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DE6">
        <w:rPr>
          <w:rFonts w:ascii="Times New Roman" w:hAnsi="Times New Roman" w:cs="Times New Roman"/>
          <w:sz w:val="28"/>
          <w:szCs w:val="28"/>
        </w:rPr>
        <w:t xml:space="preserve">информацию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A3DE6">
        <w:rPr>
          <w:rFonts w:ascii="Times New Roman" w:hAnsi="Times New Roman" w:cs="Times New Roman"/>
          <w:sz w:val="28"/>
          <w:szCs w:val="28"/>
        </w:rPr>
        <w:t xml:space="preserve"> собственных доходах, не </w:t>
      </w:r>
      <w:r w:rsidR="00856BD6">
        <w:rPr>
          <w:rFonts w:ascii="Times New Roman" w:hAnsi="Times New Roman" w:cs="Times New Roman"/>
          <w:sz w:val="28"/>
          <w:szCs w:val="28"/>
        </w:rPr>
        <w:t xml:space="preserve">отражена информация по </w:t>
      </w:r>
      <w:r w:rsidR="00BA3DE6">
        <w:rPr>
          <w:rFonts w:ascii="Times New Roman" w:hAnsi="Times New Roman" w:cs="Times New Roman"/>
          <w:sz w:val="28"/>
          <w:szCs w:val="28"/>
        </w:rPr>
        <w:t xml:space="preserve"> </w:t>
      </w:r>
      <w:r w:rsidR="00856BD6">
        <w:rPr>
          <w:rFonts w:ascii="Times New Roman" w:hAnsi="Times New Roman" w:cs="Times New Roman"/>
          <w:sz w:val="28"/>
          <w:szCs w:val="28"/>
        </w:rPr>
        <w:t xml:space="preserve">следующим  </w:t>
      </w:r>
      <w:r w:rsidR="00BA3DE6">
        <w:rPr>
          <w:rFonts w:ascii="Times New Roman" w:hAnsi="Times New Roman" w:cs="Times New Roman"/>
          <w:sz w:val="28"/>
          <w:szCs w:val="28"/>
        </w:rPr>
        <w:t xml:space="preserve"> доходны</w:t>
      </w:r>
      <w:r w:rsidR="00856BD6">
        <w:rPr>
          <w:rFonts w:ascii="Times New Roman" w:hAnsi="Times New Roman" w:cs="Times New Roman"/>
          <w:sz w:val="28"/>
          <w:szCs w:val="28"/>
        </w:rPr>
        <w:t>м</w:t>
      </w:r>
      <w:r w:rsidR="00BA3DE6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56BD6">
        <w:rPr>
          <w:rFonts w:ascii="Times New Roman" w:hAnsi="Times New Roman" w:cs="Times New Roman"/>
          <w:sz w:val="28"/>
          <w:szCs w:val="28"/>
        </w:rPr>
        <w:t>ам</w:t>
      </w:r>
      <w:r w:rsidR="00BA3DE6">
        <w:rPr>
          <w:rFonts w:ascii="Times New Roman" w:hAnsi="Times New Roman" w:cs="Times New Roman"/>
          <w:sz w:val="28"/>
          <w:szCs w:val="28"/>
        </w:rPr>
        <w:t>:</w:t>
      </w:r>
    </w:p>
    <w:p w:rsidR="00BA3DE6" w:rsidRDefault="00BA3DE6" w:rsidP="002F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уплаты акцизов в сумме 1818,9 тыс. рублей;</w:t>
      </w:r>
    </w:p>
    <w:p w:rsidR="00BA3DE6" w:rsidRDefault="00BA3DE6" w:rsidP="002F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сдачу в аренду имущества казны в сумме 165,1 тыс. рублей;</w:t>
      </w:r>
    </w:p>
    <w:p w:rsidR="00BA3DE6" w:rsidRDefault="00BA3DE6" w:rsidP="002F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4C80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 в сумме 575,7 тыс. рублей;</w:t>
      </w:r>
    </w:p>
    <w:p w:rsidR="00CF4C80" w:rsidRDefault="00CF4C80" w:rsidP="002F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оказания платных услуг и компенсации затрат государства в сумме 3,3 тыс. рублей;</w:t>
      </w:r>
    </w:p>
    <w:p w:rsidR="00CF4C80" w:rsidRDefault="00CF4C80" w:rsidP="002F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неналоговые доходы в сумме 25,9 тыс. рублей.</w:t>
      </w:r>
    </w:p>
    <w:p w:rsidR="002F13C9" w:rsidRPr="002F13C9" w:rsidRDefault="002F13C9" w:rsidP="002F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3C9" w:rsidRDefault="002F13C9" w:rsidP="005E71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3C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Согласно данным раздела 3 «Анализ отчета об исполнении бюджета  муниципального образования «Город Белозерск»:</w:t>
      </w:r>
    </w:p>
    <w:p w:rsidR="002F13C9" w:rsidRDefault="002F13C9" w:rsidP="005E71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C80">
        <w:rPr>
          <w:rFonts w:ascii="Times New Roman" w:hAnsi="Times New Roman" w:cs="Times New Roman"/>
          <w:sz w:val="28"/>
          <w:szCs w:val="28"/>
        </w:rPr>
        <w:t>бюджет муниципального образования исполнен с дефицитом в сумме 65064,99 рублей, что не соответствует действительности. По данным ф. 0503127 дефицит бюдж</w:t>
      </w:r>
      <w:r w:rsidR="00AD3DF5">
        <w:rPr>
          <w:rFonts w:ascii="Times New Roman" w:hAnsi="Times New Roman" w:cs="Times New Roman"/>
          <w:sz w:val="28"/>
          <w:szCs w:val="28"/>
        </w:rPr>
        <w:t>ета составил 3665,0 тыс. рублей.</w:t>
      </w:r>
    </w:p>
    <w:p w:rsidR="00AD3DF5" w:rsidRDefault="00AD3DF5" w:rsidP="005E71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C80" w:rsidRDefault="00253D4A" w:rsidP="005E71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3DF5">
        <w:rPr>
          <w:rFonts w:ascii="Times New Roman" w:hAnsi="Times New Roman" w:cs="Times New Roman"/>
          <w:sz w:val="28"/>
          <w:szCs w:val="28"/>
        </w:rPr>
        <w:t xml:space="preserve"> В разделе 4  «Анализ показателей финансовой отчетности муниципального образования «Город Белозерск»  допущена техническая ошибка при  отражении информации  о кредиторской задолженности (расшифровка  произведена  не в полном объеме). </w:t>
      </w:r>
      <w:r>
        <w:rPr>
          <w:rFonts w:ascii="Times New Roman" w:hAnsi="Times New Roman" w:cs="Times New Roman"/>
          <w:sz w:val="28"/>
          <w:szCs w:val="28"/>
        </w:rPr>
        <w:t>Информация о дебиторской задолженности не отражена.</w:t>
      </w:r>
    </w:p>
    <w:p w:rsidR="00253D4A" w:rsidRDefault="00253D4A" w:rsidP="00A120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1774">
        <w:rPr>
          <w:rFonts w:ascii="Times New Roman" w:hAnsi="Times New Roman" w:cs="Times New Roman"/>
          <w:sz w:val="28"/>
          <w:szCs w:val="28"/>
        </w:rPr>
        <w:t>Р</w:t>
      </w:r>
      <w:r w:rsidR="00D04D9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5 «Прочие вопросы деятельности  муниципального образования «Город Белозерск»</w:t>
      </w:r>
      <w:r w:rsidR="00DB1774">
        <w:rPr>
          <w:rFonts w:ascii="Times New Roman" w:hAnsi="Times New Roman" w:cs="Times New Roman"/>
          <w:sz w:val="28"/>
          <w:szCs w:val="28"/>
        </w:rPr>
        <w:t xml:space="preserve"> содержит информацию аналогичную представленным таблицам 4,5,7, а также информацию о проведении инвентаризации (таблица 6), сведениях об использовании информационно-коммуникационных технологий (</w:t>
      </w:r>
      <w:r w:rsidR="00AD1959">
        <w:rPr>
          <w:rFonts w:ascii="Times New Roman" w:hAnsi="Times New Roman" w:cs="Times New Roman"/>
          <w:sz w:val="28"/>
          <w:szCs w:val="28"/>
        </w:rPr>
        <w:t>ф</w:t>
      </w:r>
      <w:r w:rsidR="00DB1774">
        <w:rPr>
          <w:rFonts w:ascii="Times New Roman" w:hAnsi="Times New Roman" w:cs="Times New Roman"/>
          <w:sz w:val="28"/>
          <w:szCs w:val="28"/>
        </w:rPr>
        <w:t>. 0503177) и формах</w:t>
      </w:r>
      <w:r w:rsidR="00D04D96">
        <w:rPr>
          <w:rFonts w:ascii="Times New Roman" w:hAnsi="Times New Roman" w:cs="Times New Roman"/>
          <w:sz w:val="28"/>
          <w:szCs w:val="28"/>
        </w:rPr>
        <w:t>,</w:t>
      </w:r>
      <w:r w:rsidR="00DB1774">
        <w:rPr>
          <w:rFonts w:ascii="Times New Roman" w:hAnsi="Times New Roman" w:cs="Times New Roman"/>
          <w:sz w:val="28"/>
          <w:szCs w:val="28"/>
        </w:rPr>
        <w:t xml:space="preserve"> не имеющих числовых значений</w:t>
      </w:r>
      <w:r w:rsidR="00A1204F">
        <w:rPr>
          <w:rFonts w:ascii="Times New Roman" w:hAnsi="Times New Roman" w:cs="Times New Roman"/>
          <w:sz w:val="28"/>
          <w:szCs w:val="28"/>
        </w:rPr>
        <w:t xml:space="preserve"> (0503166, 0503155, 0503154, 0503111, 0503184, 0503167, 0503174, 0503176)</w:t>
      </w:r>
      <w:r w:rsidR="00DB1774">
        <w:rPr>
          <w:rFonts w:ascii="Times New Roman" w:hAnsi="Times New Roman" w:cs="Times New Roman"/>
          <w:sz w:val="28"/>
          <w:szCs w:val="28"/>
        </w:rPr>
        <w:t xml:space="preserve">. </w:t>
      </w:r>
      <w:r w:rsidR="00D04D96">
        <w:rPr>
          <w:rFonts w:ascii="Times New Roman" w:hAnsi="Times New Roman" w:cs="Times New Roman"/>
          <w:sz w:val="28"/>
          <w:szCs w:val="28"/>
        </w:rPr>
        <w:t xml:space="preserve"> </w:t>
      </w:r>
      <w:r w:rsidR="003846C1">
        <w:rPr>
          <w:rFonts w:ascii="Times New Roman" w:hAnsi="Times New Roman" w:cs="Times New Roman"/>
          <w:sz w:val="28"/>
          <w:szCs w:val="28"/>
        </w:rPr>
        <w:t xml:space="preserve">В ходе анализа информации раздела 5 установлен ряд нарушений </w:t>
      </w:r>
      <w:r w:rsidR="00AD1959">
        <w:rPr>
          <w:rFonts w:ascii="Times New Roman" w:hAnsi="Times New Roman" w:cs="Times New Roman"/>
          <w:sz w:val="28"/>
          <w:szCs w:val="28"/>
        </w:rPr>
        <w:t>И</w:t>
      </w:r>
      <w:r w:rsidR="003846C1">
        <w:rPr>
          <w:rFonts w:ascii="Times New Roman" w:hAnsi="Times New Roman" w:cs="Times New Roman"/>
          <w:sz w:val="28"/>
          <w:szCs w:val="28"/>
        </w:rPr>
        <w:t>нструкции 191н:</w:t>
      </w:r>
    </w:p>
    <w:p w:rsidR="00D04D96" w:rsidRPr="007E50FC" w:rsidRDefault="00D04D96" w:rsidP="00D0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- в </w:t>
      </w:r>
      <w:r w:rsidR="00A1204F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п. 156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 таблица №4  «Сведения об особенностях ведения бюджетного учета» должна отражать  информацию,  установленную  нормативно правовыми актами  учреждения особенностей отражения в бухгалтерском учете  операций с активами и обязательствами. В нарушение  вышеуказанного пункта в представленной таблице правовым обоснованием является инструкция к единому плану счетов;</w:t>
      </w:r>
    </w:p>
    <w:p w:rsidR="00D04D96" w:rsidRPr="007E50FC" w:rsidRDefault="00D04D96" w:rsidP="00D0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- в соотв</w:t>
      </w:r>
      <w:r w:rsidR="00A1204F">
        <w:rPr>
          <w:rFonts w:ascii="Times New Roman" w:eastAsiaTheme="minorHAnsi" w:hAnsi="Times New Roman"/>
          <w:sz w:val="28"/>
          <w:szCs w:val="28"/>
          <w:lang w:eastAsia="en-US"/>
        </w:rPr>
        <w:t xml:space="preserve">етствии с п. 157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 таблица №5 «</w:t>
      </w:r>
      <w:r w:rsidRPr="007E50FC">
        <w:rPr>
          <w:rFonts w:ascii="Times New Roman" w:hAnsi="Times New Roman"/>
          <w:sz w:val="28"/>
          <w:szCs w:val="28"/>
        </w:rPr>
        <w:t xml:space="preserve">Сведения о результатах мероприятий внутреннего государственного (муниципального) </w:t>
      </w:r>
    </w:p>
    <w:p w:rsidR="00D04D96" w:rsidRPr="007E50FC" w:rsidRDefault="00D04D96" w:rsidP="00D0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hAnsi="Times New Roman"/>
          <w:sz w:val="28"/>
          <w:szCs w:val="28"/>
        </w:rPr>
        <w:t xml:space="preserve">финансового контроля»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оформляется главным распорядителем, распорядителем, получателем бюджетных средств,  главным администратором доходов бюджета,  по результатам контрольных мероприятий Федерального казначейства, органов государственного (муниципального) финансового контроля  местных администраций. В нарушение вышеуказанного пункта представленная таблица содержит информацию  о текущем контроле;</w:t>
      </w:r>
    </w:p>
    <w:p w:rsidR="00D04D96" w:rsidRPr="003846C1" w:rsidRDefault="00D04D96" w:rsidP="00D0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E50FC">
        <w:rPr>
          <w:rFonts w:ascii="Times New Roman" w:hAnsi="Times New Roman"/>
          <w:sz w:val="28"/>
          <w:szCs w:val="28"/>
        </w:rPr>
        <w:t>- в соотв</w:t>
      </w:r>
      <w:r w:rsidR="00C52CC3">
        <w:rPr>
          <w:rFonts w:ascii="Times New Roman" w:hAnsi="Times New Roman"/>
          <w:sz w:val="28"/>
          <w:szCs w:val="28"/>
        </w:rPr>
        <w:t>етствии с п. 158</w:t>
      </w:r>
      <w:r w:rsidRPr="007E50FC">
        <w:rPr>
          <w:rFonts w:ascii="Times New Roman" w:hAnsi="Times New Roman"/>
          <w:sz w:val="28"/>
          <w:szCs w:val="28"/>
        </w:rPr>
        <w:t xml:space="preserve">  таблица №6 «Сведения о проведении инвентаризации»  заполняется при </w:t>
      </w:r>
      <w:r w:rsidR="00551DF5">
        <w:rPr>
          <w:rFonts w:ascii="Times New Roman" w:hAnsi="Times New Roman"/>
          <w:sz w:val="28"/>
          <w:szCs w:val="28"/>
        </w:rPr>
        <w:t>установлении</w:t>
      </w:r>
      <w:bookmarkStart w:id="0" w:name="_GoBack"/>
      <w:bookmarkEnd w:id="0"/>
      <w:r w:rsidRPr="007E50FC">
        <w:rPr>
          <w:rFonts w:ascii="Times New Roman" w:hAnsi="Times New Roman"/>
          <w:sz w:val="28"/>
          <w:szCs w:val="28"/>
        </w:rPr>
        <w:t xml:space="preserve"> расхождений по результатам инвентаризации, проведенной в целях подтверждения показателей годовой бюджетной отчетности, при отсутствии расхождений  </w:t>
      </w:r>
      <w:r w:rsidRPr="007E50FC">
        <w:rPr>
          <w:rFonts w:ascii="Times New Roman" w:hAnsi="Times New Roman"/>
          <w:sz w:val="28"/>
          <w:szCs w:val="28"/>
        </w:rPr>
        <w:lastRenderedPageBreak/>
        <w:t xml:space="preserve">таблица № 6 не заполняется с отражением указанного факта в текстовой части раздела 5 "Прочие вопросы деятельности субъекта бюджетной отчетности" Пояснительной записки </w:t>
      </w:r>
      <w:hyperlink r:id="rId13" w:history="1">
        <w:r w:rsidRPr="003846C1">
          <w:rPr>
            <w:rStyle w:val="a3"/>
            <w:rFonts w:ascii="Times New Roman" w:hAnsi="Times New Roman"/>
            <w:color w:val="auto"/>
            <w:sz w:val="28"/>
            <w:szCs w:val="28"/>
          </w:rPr>
          <w:t>(ф. 0503160)</w:t>
        </w:r>
      </w:hyperlink>
      <w:r w:rsidRPr="003846C1">
        <w:rPr>
          <w:rFonts w:ascii="Times New Roman" w:hAnsi="Times New Roman"/>
          <w:sz w:val="28"/>
          <w:szCs w:val="28"/>
        </w:rPr>
        <w:t xml:space="preserve">. </w:t>
      </w:r>
    </w:p>
    <w:p w:rsidR="008B594A" w:rsidRPr="00B968DA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i/>
          <w:sz w:val="28"/>
          <w:szCs w:val="28"/>
        </w:rPr>
        <w:t xml:space="preserve">        </w:t>
      </w:r>
      <w:r w:rsidR="00CE34F2" w:rsidRPr="00E477D0">
        <w:rPr>
          <w:rFonts w:ascii="Times New Roman" w:hAnsi="Times New Roman"/>
          <w:i/>
          <w:sz w:val="28"/>
          <w:szCs w:val="28"/>
        </w:rPr>
        <w:t xml:space="preserve"> </w:t>
      </w:r>
      <w:r w:rsidR="00554E97" w:rsidRPr="00A56FB8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</w:t>
      </w:r>
      <w:r w:rsidR="00554E97" w:rsidRPr="00375C12">
        <w:rPr>
          <w:rFonts w:ascii="Times New Roman" w:hAnsi="Times New Roman"/>
          <w:color w:val="FF0000"/>
          <w:sz w:val="28"/>
          <w:szCs w:val="28"/>
        </w:rPr>
        <w:t>.</w:t>
      </w:r>
      <w:r w:rsidR="00554E97" w:rsidRPr="00375C1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54E97" w:rsidRPr="00B968DA">
        <w:rPr>
          <w:rFonts w:ascii="Times New Roman" w:hAnsi="Times New Roman"/>
          <w:sz w:val="28"/>
          <w:szCs w:val="28"/>
        </w:rPr>
        <w:t>Согласно информации поселения размер начисленных и уплаченных штрафов и пени за 201</w:t>
      </w:r>
      <w:r w:rsidR="00375C12" w:rsidRPr="00B968DA">
        <w:rPr>
          <w:rFonts w:ascii="Times New Roman" w:hAnsi="Times New Roman"/>
          <w:sz w:val="28"/>
          <w:szCs w:val="28"/>
        </w:rPr>
        <w:t>6</w:t>
      </w:r>
      <w:r w:rsidR="00554E97" w:rsidRPr="00B968DA">
        <w:rPr>
          <w:rFonts w:ascii="Times New Roman" w:hAnsi="Times New Roman"/>
          <w:sz w:val="28"/>
          <w:szCs w:val="28"/>
        </w:rPr>
        <w:t xml:space="preserve"> год составляет </w:t>
      </w:r>
      <w:r w:rsidR="00B968DA" w:rsidRPr="00B968DA">
        <w:rPr>
          <w:rFonts w:ascii="Times New Roman" w:hAnsi="Times New Roman"/>
          <w:sz w:val="28"/>
          <w:szCs w:val="28"/>
        </w:rPr>
        <w:t xml:space="preserve"> 51791,6  рублей (2015- </w:t>
      </w:r>
      <w:r w:rsidR="00C0204F" w:rsidRPr="00B968DA">
        <w:rPr>
          <w:rFonts w:ascii="Times New Roman" w:hAnsi="Times New Roman"/>
          <w:sz w:val="28"/>
          <w:szCs w:val="28"/>
        </w:rPr>
        <w:t>182817</w:t>
      </w:r>
      <w:r w:rsidR="00554E97" w:rsidRPr="00B968DA">
        <w:rPr>
          <w:rFonts w:ascii="Times New Roman" w:hAnsi="Times New Roman"/>
          <w:sz w:val="28"/>
          <w:szCs w:val="28"/>
        </w:rPr>
        <w:t>,</w:t>
      </w:r>
      <w:r w:rsidR="00AE4FC2" w:rsidRPr="00B968DA">
        <w:rPr>
          <w:rFonts w:ascii="Times New Roman" w:hAnsi="Times New Roman"/>
          <w:sz w:val="28"/>
          <w:szCs w:val="28"/>
        </w:rPr>
        <w:t>4</w:t>
      </w:r>
      <w:r w:rsidR="00C0204F" w:rsidRPr="00B968DA">
        <w:rPr>
          <w:rFonts w:ascii="Times New Roman" w:hAnsi="Times New Roman"/>
          <w:sz w:val="28"/>
          <w:szCs w:val="28"/>
        </w:rPr>
        <w:t>2</w:t>
      </w:r>
      <w:r w:rsidR="00554E97" w:rsidRPr="00B968DA">
        <w:rPr>
          <w:rFonts w:ascii="Times New Roman" w:hAnsi="Times New Roman"/>
          <w:sz w:val="28"/>
          <w:szCs w:val="28"/>
        </w:rPr>
        <w:t xml:space="preserve"> руб.</w:t>
      </w:r>
      <w:r w:rsidR="00B968DA" w:rsidRPr="00B968DA">
        <w:rPr>
          <w:rFonts w:ascii="Times New Roman" w:hAnsi="Times New Roman"/>
          <w:sz w:val="28"/>
          <w:szCs w:val="28"/>
        </w:rPr>
        <w:t xml:space="preserve">) </w:t>
      </w:r>
      <w:r w:rsidR="00554E97" w:rsidRPr="00B968DA">
        <w:rPr>
          <w:rFonts w:ascii="Times New Roman" w:hAnsi="Times New Roman"/>
          <w:sz w:val="28"/>
          <w:szCs w:val="28"/>
        </w:rPr>
        <w:t xml:space="preserve"> </w:t>
      </w:r>
    </w:p>
    <w:p w:rsidR="00D32F14" w:rsidRDefault="00D32F14" w:rsidP="00CC19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i/>
          <w:sz w:val="28"/>
          <w:szCs w:val="28"/>
        </w:rPr>
        <w:t xml:space="preserve">    </w:t>
      </w:r>
      <w:r w:rsidR="00986D70" w:rsidRPr="00E477D0">
        <w:rPr>
          <w:rFonts w:ascii="Times New Roman" w:hAnsi="Times New Roman"/>
          <w:i/>
          <w:sz w:val="28"/>
          <w:szCs w:val="28"/>
        </w:rPr>
        <w:t xml:space="preserve">     </w:t>
      </w:r>
      <w:r w:rsidR="00C24926" w:rsidRPr="00986BC8">
        <w:rPr>
          <w:rFonts w:ascii="Times New Roman" w:hAnsi="Times New Roman"/>
          <w:sz w:val="28"/>
          <w:szCs w:val="28"/>
        </w:rPr>
        <w:t>Проверкой соблюдения норматива по оплате труда муниципальных служащих установлено следующее: н</w:t>
      </w:r>
      <w:r w:rsidR="00986D70" w:rsidRPr="00986BC8">
        <w:rPr>
          <w:rFonts w:ascii="Times New Roman" w:hAnsi="Times New Roman"/>
          <w:sz w:val="28"/>
          <w:szCs w:val="28"/>
        </w:rPr>
        <w:t xml:space="preserve">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утвержден в размере </w:t>
      </w:r>
      <w:r w:rsidR="00986BC8" w:rsidRPr="00986BC8">
        <w:rPr>
          <w:rFonts w:ascii="Times New Roman" w:hAnsi="Times New Roman"/>
          <w:sz w:val="28"/>
          <w:szCs w:val="28"/>
        </w:rPr>
        <w:t>5047</w:t>
      </w:r>
      <w:r w:rsidR="00986D70" w:rsidRPr="00986BC8">
        <w:rPr>
          <w:rFonts w:ascii="Times New Roman" w:hAnsi="Times New Roman"/>
          <w:sz w:val="28"/>
          <w:szCs w:val="28"/>
        </w:rPr>
        <w:t>,0 тыс. руб.  Фактический фонд оплаты труда с начислениями муниципальных служащих и должностных лиц за 201</w:t>
      </w:r>
      <w:r w:rsidR="00AD1959">
        <w:rPr>
          <w:rFonts w:ascii="Times New Roman" w:hAnsi="Times New Roman"/>
          <w:sz w:val="28"/>
          <w:szCs w:val="28"/>
        </w:rPr>
        <w:t>6</w:t>
      </w:r>
      <w:r w:rsidR="00986D70" w:rsidRPr="00986BC8">
        <w:rPr>
          <w:rFonts w:ascii="Times New Roman" w:hAnsi="Times New Roman"/>
          <w:sz w:val="28"/>
          <w:szCs w:val="28"/>
        </w:rPr>
        <w:t xml:space="preserve"> год </w:t>
      </w:r>
      <w:r w:rsidR="00CC197D" w:rsidRPr="00986BC8">
        <w:rPr>
          <w:rFonts w:ascii="Times New Roman" w:hAnsi="Times New Roman"/>
          <w:sz w:val="28"/>
          <w:szCs w:val="28"/>
        </w:rPr>
        <w:t>не</w:t>
      </w:r>
      <w:r w:rsidR="00986D70" w:rsidRPr="00986BC8">
        <w:rPr>
          <w:rFonts w:ascii="Times New Roman" w:hAnsi="Times New Roman"/>
          <w:sz w:val="28"/>
          <w:szCs w:val="28"/>
        </w:rPr>
        <w:t xml:space="preserve"> превышает установленный  норматив</w:t>
      </w:r>
      <w:r w:rsidR="00CC197D" w:rsidRPr="00986BC8">
        <w:rPr>
          <w:rFonts w:ascii="Times New Roman" w:hAnsi="Times New Roman"/>
          <w:sz w:val="28"/>
          <w:szCs w:val="28"/>
        </w:rPr>
        <w:t>.</w:t>
      </w:r>
      <w:r w:rsidR="00986D70" w:rsidRPr="00986BC8">
        <w:rPr>
          <w:rFonts w:ascii="Times New Roman" w:hAnsi="Times New Roman"/>
          <w:sz w:val="28"/>
          <w:szCs w:val="28"/>
        </w:rPr>
        <w:t xml:space="preserve"> </w:t>
      </w:r>
    </w:p>
    <w:p w:rsidR="00FE5941" w:rsidRDefault="00FE5941" w:rsidP="00CC19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5941" w:rsidRDefault="00FE5941" w:rsidP="00110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 проверки</w:t>
      </w:r>
      <w:r w:rsidR="007C5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C5D83">
        <w:rPr>
          <w:rFonts w:ascii="Times New Roman" w:hAnsi="Times New Roman"/>
          <w:sz w:val="28"/>
          <w:szCs w:val="28"/>
        </w:rPr>
        <w:t xml:space="preserve">расходования  ГРБС </w:t>
      </w:r>
      <w:r w:rsidR="00D53AE4">
        <w:rPr>
          <w:rFonts w:ascii="Times New Roman" w:hAnsi="Times New Roman"/>
          <w:sz w:val="28"/>
          <w:szCs w:val="28"/>
        </w:rPr>
        <w:t xml:space="preserve"> средств </w:t>
      </w:r>
      <w:r w:rsidR="007C5D83">
        <w:rPr>
          <w:rFonts w:ascii="Times New Roman" w:hAnsi="Times New Roman"/>
          <w:sz w:val="28"/>
          <w:szCs w:val="28"/>
        </w:rPr>
        <w:t xml:space="preserve"> муниципального </w:t>
      </w:r>
      <w:r w:rsidR="00D53AE4">
        <w:rPr>
          <w:rFonts w:ascii="Times New Roman" w:hAnsi="Times New Roman"/>
          <w:sz w:val="28"/>
          <w:szCs w:val="28"/>
        </w:rPr>
        <w:t xml:space="preserve"> Дорожного фонда города Белозерск </w:t>
      </w:r>
      <w:r w:rsidR="007C5D83">
        <w:rPr>
          <w:rFonts w:ascii="Times New Roman" w:hAnsi="Times New Roman"/>
          <w:sz w:val="28"/>
          <w:szCs w:val="28"/>
        </w:rPr>
        <w:t>в</w:t>
      </w:r>
      <w:r w:rsidR="00D53AE4">
        <w:rPr>
          <w:rFonts w:ascii="Times New Roman" w:hAnsi="Times New Roman"/>
          <w:sz w:val="28"/>
          <w:szCs w:val="28"/>
        </w:rPr>
        <w:t xml:space="preserve"> 2016 год</w:t>
      </w:r>
      <w:r w:rsidR="007C5D83">
        <w:rPr>
          <w:rFonts w:ascii="Times New Roman" w:hAnsi="Times New Roman"/>
          <w:sz w:val="28"/>
          <w:szCs w:val="28"/>
        </w:rPr>
        <w:t xml:space="preserve">у </w:t>
      </w:r>
      <w:r w:rsidR="00D53AE4">
        <w:rPr>
          <w:rFonts w:ascii="Times New Roman" w:hAnsi="Times New Roman"/>
          <w:sz w:val="28"/>
          <w:szCs w:val="28"/>
        </w:rPr>
        <w:t xml:space="preserve"> </w:t>
      </w:r>
      <w:r w:rsidR="007C5D83">
        <w:rPr>
          <w:rFonts w:ascii="Times New Roman" w:hAnsi="Times New Roman"/>
          <w:sz w:val="28"/>
          <w:szCs w:val="28"/>
        </w:rPr>
        <w:t xml:space="preserve"> установлено:</w:t>
      </w:r>
    </w:p>
    <w:p w:rsidR="005C38D7" w:rsidRDefault="00110D5B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800407">
        <w:rPr>
          <w:rFonts w:ascii="Times New Roman" w:hAnsi="Times New Roman"/>
          <w:sz w:val="28"/>
          <w:szCs w:val="28"/>
        </w:rPr>
        <w:t xml:space="preserve">В соответствии с решением  Совета города Белозерск от 25.12.2013 №64 «О создании муниципального дорожного фонда» средства </w:t>
      </w:r>
      <w:r w:rsidR="00AD1959">
        <w:rPr>
          <w:rFonts w:ascii="Times New Roman" w:hAnsi="Times New Roman"/>
          <w:sz w:val="28"/>
          <w:szCs w:val="28"/>
        </w:rPr>
        <w:t>Д</w:t>
      </w:r>
      <w:r w:rsidR="00800407">
        <w:rPr>
          <w:rFonts w:ascii="Times New Roman" w:hAnsi="Times New Roman"/>
          <w:sz w:val="28"/>
          <w:szCs w:val="28"/>
        </w:rPr>
        <w:t xml:space="preserve">орожного фонда имеют целевое назначение  и не подлежат изъятию или расходованию на нужды, не связанные с обеспечением дорожной деятельности. Объем </w:t>
      </w:r>
      <w:r w:rsidR="00AD1959">
        <w:rPr>
          <w:rFonts w:ascii="Times New Roman" w:hAnsi="Times New Roman"/>
          <w:sz w:val="28"/>
          <w:szCs w:val="28"/>
        </w:rPr>
        <w:t>Д</w:t>
      </w:r>
      <w:r w:rsidR="00800407">
        <w:rPr>
          <w:rFonts w:ascii="Times New Roman" w:hAnsi="Times New Roman"/>
          <w:sz w:val="28"/>
          <w:szCs w:val="28"/>
        </w:rPr>
        <w:t xml:space="preserve">орожного фонда утверждается решением Совета поселения о бюджете на очередной финансовый год и состоит из:  акцизов на  автомобильный  бензин, прямогонный бензин, дизельное топливо, моторные масла для дизельных и (или) карбюраторных двигателей, производимые на территории  РФ подлежащие зачислению в местный бюджет, </w:t>
      </w:r>
      <w:r w:rsidR="00941882">
        <w:rPr>
          <w:rFonts w:ascii="Times New Roman" w:hAnsi="Times New Roman"/>
          <w:sz w:val="28"/>
          <w:szCs w:val="28"/>
        </w:rPr>
        <w:t>собственных денежных средств городского поселения, субсидий и субвенций из бюджетов бюджетной системы РФ на финансовое обеспечение  доро</w:t>
      </w:r>
      <w:r w:rsidR="00AD1959">
        <w:rPr>
          <w:rFonts w:ascii="Times New Roman" w:hAnsi="Times New Roman"/>
          <w:sz w:val="28"/>
          <w:szCs w:val="28"/>
        </w:rPr>
        <w:t>ж</w:t>
      </w:r>
      <w:r w:rsidR="00941882">
        <w:rPr>
          <w:rFonts w:ascii="Times New Roman" w:hAnsi="Times New Roman"/>
          <w:sz w:val="28"/>
          <w:szCs w:val="28"/>
        </w:rPr>
        <w:t xml:space="preserve">ной деятельности. </w:t>
      </w:r>
    </w:p>
    <w:p w:rsidR="005C38D7" w:rsidRDefault="005C38D7" w:rsidP="00D53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 Совета города Белозерск  от 23.12.2015 №44 (с учетом изменений и дополнений)  объем</w:t>
      </w:r>
      <w:r w:rsidR="00AD1959">
        <w:rPr>
          <w:rFonts w:ascii="Times New Roman" w:hAnsi="Times New Roman"/>
          <w:sz w:val="28"/>
          <w:szCs w:val="28"/>
        </w:rPr>
        <w:t xml:space="preserve"> бюджетных ассигнований Дорожного</w:t>
      </w:r>
      <w:r>
        <w:rPr>
          <w:rFonts w:ascii="Times New Roman" w:hAnsi="Times New Roman"/>
          <w:sz w:val="28"/>
          <w:szCs w:val="28"/>
        </w:rPr>
        <w:t xml:space="preserve"> фонда города Белозерск </w:t>
      </w:r>
      <w:r w:rsidR="00D53AE4">
        <w:rPr>
          <w:rFonts w:ascii="Times New Roman" w:hAnsi="Times New Roman"/>
          <w:sz w:val="28"/>
          <w:szCs w:val="28"/>
        </w:rPr>
        <w:t xml:space="preserve"> на 2016 год 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D53AE4">
        <w:rPr>
          <w:rFonts w:ascii="Times New Roman" w:hAnsi="Times New Roman"/>
          <w:b/>
          <w:sz w:val="28"/>
          <w:szCs w:val="28"/>
        </w:rPr>
        <w:t>8476,9</w:t>
      </w:r>
      <w:r>
        <w:rPr>
          <w:rFonts w:ascii="Times New Roman" w:hAnsi="Times New Roman"/>
          <w:sz w:val="28"/>
          <w:szCs w:val="28"/>
        </w:rPr>
        <w:t xml:space="preserve"> тыс. рублей, который состоит из:</w:t>
      </w:r>
    </w:p>
    <w:p w:rsidR="005C38D7" w:rsidRDefault="005C38D7" w:rsidP="00110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55F7">
        <w:rPr>
          <w:rFonts w:ascii="Times New Roman" w:hAnsi="Times New Roman"/>
          <w:sz w:val="28"/>
          <w:szCs w:val="28"/>
        </w:rPr>
        <w:t xml:space="preserve"> </w:t>
      </w:r>
      <w:r w:rsidR="003D55F7" w:rsidRPr="00132016">
        <w:rPr>
          <w:rFonts w:ascii="Times New Roman" w:hAnsi="Times New Roman"/>
          <w:i/>
          <w:sz w:val="28"/>
          <w:szCs w:val="28"/>
        </w:rPr>
        <w:t xml:space="preserve">  </w:t>
      </w:r>
      <w:r w:rsidR="003D55F7" w:rsidRPr="00941882">
        <w:rPr>
          <w:rFonts w:ascii="Times New Roman" w:hAnsi="Times New Roman"/>
          <w:sz w:val="28"/>
          <w:szCs w:val="28"/>
        </w:rPr>
        <w:t xml:space="preserve">акцизов по подакцизным товарам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D55F7" w:rsidRPr="00941882">
        <w:rPr>
          <w:rFonts w:ascii="Times New Roman" w:hAnsi="Times New Roman"/>
          <w:sz w:val="28"/>
          <w:szCs w:val="28"/>
        </w:rPr>
        <w:t xml:space="preserve"> </w:t>
      </w:r>
      <w:r w:rsidR="00D53AE4">
        <w:rPr>
          <w:rFonts w:ascii="Times New Roman" w:hAnsi="Times New Roman"/>
          <w:sz w:val="28"/>
          <w:szCs w:val="28"/>
        </w:rPr>
        <w:t>1</w:t>
      </w:r>
      <w:r w:rsidR="00AB1F15">
        <w:rPr>
          <w:rFonts w:ascii="Times New Roman" w:hAnsi="Times New Roman"/>
          <w:sz w:val="28"/>
          <w:szCs w:val="28"/>
        </w:rPr>
        <w:t>3</w:t>
      </w:r>
      <w:r w:rsidR="00D53AE4">
        <w:rPr>
          <w:rFonts w:ascii="Times New Roman" w:hAnsi="Times New Roman"/>
          <w:sz w:val="28"/>
          <w:szCs w:val="28"/>
        </w:rPr>
        <w:t>42,9</w:t>
      </w:r>
      <w:r w:rsidR="003D55F7" w:rsidRPr="00941882">
        <w:rPr>
          <w:rFonts w:ascii="Times New Roman" w:hAnsi="Times New Roman"/>
          <w:sz w:val="28"/>
          <w:szCs w:val="28"/>
        </w:rPr>
        <w:t xml:space="preserve"> тыс. </w:t>
      </w:r>
      <w:r w:rsidR="00941882">
        <w:rPr>
          <w:rFonts w:ascii="Times New Roman" w:hAnsi="Times New Roman"/>
          <w:sz w:val="28"/>
          <w:szCs w:val="28"/>
        </w:rPr>
        <w:t>рублей</w:t>
      </w:r>
      <w:r w:rsidR="00D53AE4">
        <w:rPr>
          <w:rFonts w:ascii="Times New Roman" w:hAnsi="Times New Roman"/>
          <w:sz w:val="28"/>
          <w:szCs w:val="28"/>
        </w:rPr>
        <w:t>;</w:t>
      </w:r>
      <w:r w:rsidR="00AB1F15">
        <w:rPr>
          <w:rFonts w:ascii="Times New Roman" w:hAnsi="Times New Roman"/>
          <w:sz w:val="28"/>
          <w:szCs w:val="28"/>
        </w:rPr>
        <w:t xml:space="preserve"> </w:t>
      </w:r>
    </w:p>
    <w:p w:rsidR="005C38D7" w:rsidRDefault="005C38D7" w:rsidP="00110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1882">
        <w:rPr>
          <w:rFonts w:ascii="Times New Roman" w:hAnsi="Times New Roman"/>
          <w:sz w:val="28"/>
          <w:szCs w:val="28"/>
        </w:rPr>
        <w:t xml:space="preserve"> субсидий из районного бюджета в сумме 5943,9 тыс. р</w:t>
      </w:r>
      <w:r>
        <w:rPr>
          <w:rFonts w:ascii="Times New Roman" w:hAnsi="Times New Roman"/>
          <w:sz w:val="28"/>
          <w:szCs w:val="28"/>
        </w:rPr>
        <w:t>ублей.</w:t>
      </w:r>
      <w:r w:rsidR="00941882">
        <w:rPr>
          <w:rFonts w:ascii="Times New Roman" w:hAnsi="Times New Roman"/>
          <w:sz w:val="28"/>
          <w:szCs w:val="28"/>
        </w:rPr>
        <w:t xml:space="preserve"> </w:t>
      </w:r>
    </w:p>
    <w:p w:rsidR="005C38D7" w:rsidRDefault="005C38D7" w:rsidP="00110D5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собственных средств </w:t>
      </w:r>
      <w:r w:rsidR="00D53AE4">
        <w:rPr>
          <w:rFonts w:ascii="Times New Roman" w:hAnsi="Times New Roman"/>
          <w:color w:val="333333"/>
          <w:sz w:val="28"/>
          <w:szCs w:val="28"/>
        </w:rPr>
        <w:t xml:space="preserve">в сумме </w:t>
      </w:r>
      <w:r w:rsidR="00AB1F15">
        <w:rPr>
          <w:rFonts w:ascii="Times New Roman" w:hAnsi="Times New Roman"/>
          <w:color w:val="333333"/>
          <w:sz w:val="28"/>
          <w:szCs w:val="28"/>
        </w:rPr>
        <w:t>11</w:t>
      </w:r>
      <w:r w:rsidR="00D53AE4">
        <w:rPr>
          <w:rFonts w:ascii="Times New Roman" w:hAnsi="Times New Roman"/>
          <w:color w:val="333333"/>
          <w:sz w:val="28"/>
          <w:szCs w:val="28"/>
        </w:rPr>
        <w:t>90,1</w:t>
      </w:r>
      <w:r>
        <w:rPr>
          <w:rFonts w:ascii="Times New Roman" w:hAnsi="Times New Roman"/>
          <w:color w:val="333333"/>
          <w:sz w:val="28"/>
          <w:szCs w:val="28"/>
        </w:rPr>
        <w:t xml:space="preserve"> тыс. рублей.</w:t>
      </w:r>
    </w:p>
    <w:p w:rsidR="005C38D7" w:rsidRDefault="00941882" w:rsidP="005C38D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C38D7">
        <w:rPr>
          <w:rFonts w:ascii="Times New Roman" w:hAnsi="Times New Roman"/>
          <w:color w:val="333333"/>
          <w:sz w:val="28"/>
          <w:szCs w:val="28"/>
        </w:rPr>
        <w:tab/>
        <w:t xml:space="preserve">Фактически </w:t>
      </w:r>
      <w:r w:rsidR="00D53AE4">
        <w:rPr>
          <w:rFonts w:ascii="Times New Roman" w:hAnsi="Times New Roman"/>
          <w:color w:val="333333"/>
          <w:sz w:val="28"/>
          <w:szCs w:val="28"/>
        </w:rPr>
        <w:t xml:space="preserve"> за 2016 год  </w:t>
      </w:r>
      <w:r w:rsidR="005C38D7">
        <w:rPr>
          <w:rFonts w:ascii="Times New Roman" w:hAnsi="Times New Roman"/>
          <w:color w:val="333333"/>
          <w:sz w:val="28"/>
          <w:szCs w:val="28"/>
        </w:rPr>
        <w:t xml:space="preserve">доходов от акцизов по подакцизным товарам поступило 1818,9 тыс. </w:t>
      </w:r>
      <w:r w:rsidR="00D53AE4">
        <w:rPr>
          <w:rFonts w:ascii="Times New Roman" w:hAnsi="Times New Roman"/>
          <w:color w:val="333333"/>
          <w:sz w:val="28"/>
          <w:szCs w:val="28"/>
        </w:rPr>
        <w:t>рублей или на 76,0 тыс. рублей больше плановых назначений.</w:t>
      </w:r>
      <w:r w:rsidR="005C38D7">
        <w:rPr>
          <w:rFonts w:ascii="Times New Roman" w:hAnsi="Times New Roman"/>
          <w:color w:val="333333"/>
          <w:sz w:val="28"/>
          <w:szCs w:val="28"/>
        </w:rPr>
        <w:t xml:space="preserve">  О</w:t>
      </w:r>
      <w:r w:rsidR="005C38D7" w:rsidRPr="00941882">
        <w:rPr>
          <w:rFonts w:ascii="Times New Roman" w:hAnsi="Times New Roman"/>
          <w:sz w:val="28"/>
          <w:szCs w:val="28"/>
        </w:rPr>
        <w:t xml:space="preserve">статок средств </w:t>
      </w:r>
      <w:r w:rsidR="00AD1959">
        <w:rPr>
          <w:rFonts w:ascii="Times New Roman" w:hAnsi="Times New Roman"/>
          <w:sz w:val="28"/>
          <w:szCs w:val="28"/>
        </w:rPr>
        <w:t>Д</w:t>
      </w:r>
      <w:r w:rsidR="005C38D7" w:rsidRPr="00941882">
        <w:rPr>
          <w:rFonts w:ascii="Times New Roman" w:hAnsi="Times New Roman"/>
          <w:sz w:val="28"/>
          <w:szCs w:val="28"/>
        </w:rPr>
        <w:t xml:space="preserve">орожного фонда по состоянию на </w:t>
      </w:r>
      <w:r w:rsidR="005C38D7" w:rsidRPr="00941882">
        <w:rPr>
          <w:rFonts w:ascii="Times New Roman" w:hAnsi="Times New Roman"/>
          <w:color w:val="333333"/>
          <w:sz w:val="28"/>
          <w:szCs w:val="28"/>
        </w:rPr>
        <w:t xml:space="preserve"> 01.01.2016 года</w:t>
      </w:r>
      <w:r w:rsidR="005C38D7">
        <w:rPr>
          <w:rFonts w:ascii="Times New Roman" w:hAnsi="Times New Roman"/>
          <w:color w:val="333333"/>
          <w:sz w:val="28"/>
          <w:szCs w:val="28"/>
        </w:rPr>
        <w:t xml:space="preserve"> составил  746,75 рублей</w:t>
      </w:r>
      <w:r w:rsidR="00D53AE4">
        <w:rPr>
          <w:rFonts w:ascii="Times New Roman" w:hAnsi="Times New Roman"/>
          <w:color w:val="333333"/>
          <w:sz w:val="28"/>
          <w:szCs w:val="28"/>
        </w:rPr>
        <w:t xml:space="preserve"> (межбюджетные трансферты из районного бюджета)</w:t>
      </w:r>
      <w:r w:rsidR="005C38D7">
        <w:rPr>
          <w:rFonts w:ascii="Times New Roman" w:hAnsi="Times New Roman"/>
          <w:color w:val="333333"/>
          <w:sz w:val="28"/>
          <w:szCs w:val="28"/>
        </w:rPr>
        <w:t xml:space="preserve">.  </w:t>
      </w:r>
    </w:p>
    <w:p w:rsidR="00D53AE4" w:rsidRDefault="00D53AE4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отчета об исполнении  бюджета главного распорядителя, </w:t>
      </w:r>
      <w:r w:rsidRPr="00633038">
        <w:rPr>
          <w:rFonts w:ascii="Times New Roman" w:hAnsi="Times New Roman"/>
          <w:sz w:val="28"/>
          <w:szCs w:val="28"/>
        </w:rPr>
        <w:t xml:space="preserve">распорядителя, получателя бюджетных средств, главного администратора, </w:t>
      </w:r>
      <w:r w:rsidRPr="00633038">
        <w:rPr>
          <w:rFonts w:ascii="Times New Roman" w:hAnsi="Times New Roman"/>
          <w:sz w:val="28"/>
          <w:szCs w:val="28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z w:val="28"/>
          <w:szCs w:val="28"/>
        </w:rPr>
        <w:t xml:space="preserve"> (ф.0503127) расходы  по разделу (подразделу) бюджетной классификации </w:t>
      </w:r>
      <w:r w:rsidRPr="006330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0409 «дорожное хозяйство» в 2016 году составили 7909,0 тыс. рублей из них:</w:t>
      </w:r>
    </w:p>
    <w:p w:rsidR="00D53AE4" w:rsidRDefault="00D53AE4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- 1190,1 тыс. рублей предоставлена субсидия бюджетному учреждению (целевая статья 3000021090 – содержание автомобильных дорог и инженерных сооружений на них в границах городских поселений);</w:t>
      </w:r>
    </w:p>
    <w:p w:rsidR="00D53AE4" w:rsidRDefault="00D53AE4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- 775,0 тыс. рублей на отдельны</w:t>
      </w:r>
      <w:r w:rsidR="00AD1959">
        <w:rPr>
          <w:rFonts w:ascii="Times New Roman" w:hAnsi="Times New Roman"/>
          <w:sz w:val="28"/>
          <w:szCs w:val="28"/>
        </w:rPr>
        <w:t>е мероприятия в области Д</w:t>
      </w:r>
      <w:r>
        <w:rPr>
          <w:rFonts w:ascii="Times New Roman" w:hAnsi="Times New Roman"/>
          <w:sz w:val="28"/>
          <w:szCs w:val="28"/>
        </w:rPr>
        <w:t>орожного хозяйства за счет средств дорожного фонда муниципального образования (целевая статья 4100021030);</w:t>
      </w:r>
    </w:p>
    <w:p w:rsidR="00D53AE4" w:rsidRDefault="00D53AE4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- 5943,9 тыс. рублей  на  ремонт части ул. Свобода в рамках исполнения мероприятий по районной ведомственной целевой программе развития и совершенствования сети автомобильных дорог общего пользования муниципального значения Белозерского района на 2016-2018 годы  (целевая статья 79000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1350).</w:t>
      </w:r>
    </w:p>
    <w:p w:rsidR="00AB1F15" w:rsidRDefault="007C5D83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</w:t>
      </w:r>
      <w:r w:rsidR="00AB1F15">
        <w:rPr>
          <w:rFonts w:ascii="Times New Roman" w:hAnsi="Times New Roman"/>
          <w:sz w:val="28"/>
          <w:szCs w:val="28"/>
        </w:rPr>
        <w:t>з вышеуказанного</w:t>
      </w:r>
      <w:r w:rsidR="00734056">
        <w:rPr>
          <w:rFonts w:ascii="Times New Roman" w:hAnsi="Times New Roman"/>
          <w:sz w:val="28"/>
          <w:szCs w:val="28"/>
        </w:rPr>
        <w:t>,</w:t>
      </w:r>
      <w:r w:rsidR="00AB1F15">
        <w:rPr>
          <w:rFonts w:ascii="Times New Roman" w:hAnsi="Times New Roman"/>
          <w:sz w:val="28"/>
          <w:szCs w:val="28"/>
        </w:rPr>
        <w:t xml:space="preserve"> следует:</w:t>
      </w:r>
    </w:p>
    <w:p w:rsidR="00AB1F15" w:rsidRDefault="00AB1F15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5D83">
        <w:rPr>
          <w:rFonts w:ascii="Times New Roman" w:hAnsi="Times New Roman"/>
          <w:sz w:val="28"/>
          <w:szCs w:val="28"/>
        </w:rPr>
        <w:t xml:space="preserve">  объем доходов Дорожного фонда занижен на  76,7 тыс. рублей.  </w:t>
      </w:r>
    </w:p>
    <w:p w:rsidR="007C5D83" w:rsidRDefault="00AB1F15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6CC">
        <w:rPr>
          <w:rFonts w:ascii="Times New Roman" w:hAnsi="Times New Roman"/>
          <w:sz w:val="28"/>
          <w:szCs w:val="28"/>
        </w:rPr>
        <w:t>- у</w:t>
      </w:r>
      <w:r w:rsidR="007C5D83" w:rsidRPr="005A36CC">
        <w:rPr>
          <w:rFonts w:ascii="Times New Roman" w:hAnsi="Times New Roman"/>
          <w:sz w:val="28"/>
          <w:szCs w:val="28"/>
        </w:rPr>
        <w:t>становлен факт неправильного применения кодов бюджетной классификации</w:t>
      </w:r>
      <w:r w:rsidRPr="005A36CC">
        <w:rPr>
          <w:rFonts w:ascii="Times New Roman" w:hAnsi="Times New Roman"/>
          <w:sz w:val="28"/>
          <w:szCs w:val="28"/>
        </w:rPr>
        <w:t xml:space="preserve"> в приложении №10 к решению Совета города Белозерск от 23.12.2015 №53( редакция от 21.12.2016 №44).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1F15" w:rsidRDefault="00AB1F15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02D8">
        <w:rPr>
          <w:rFonts w:ascii="Times New Roman" w:hAnsi="Times New Roman"/>
          <w:sz w:val="28"/>
          <w:szCs w:val="28"/>
        </w:rPr>
        <w:t>объем доходов  Дорожного фонда в части доходов от акцизов по подакцизным товарам занижен на 400,0 тыс. рублей (целевая статья расходов 410002103);</w:t>
      </w:r>
    </w:p>
    <w:p w:rsidR="00D602D8" w:rsidRDefault="00D602D8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остаток средств Дорожного фонда по состоянию на 01.01.2017  составляет </w:t>
      </w:r>
      <w:r w:rsidR="005A36CC">
        <w:rPr>
          <w:rFonts w:ascii="Times New Roman" w:hAnsi="Times New Roman"/>
          <w:sz w:val="28"/>
          <w:szCs w:val="28"/>
        </w:rPr>
        <w:t xml:space="preserve">1044607,04 </w:t>
      </w:r>
      <w:r w:rsidR="008A164E">
        <w:rPr>
          <w:rFonts w:ascii="Times New Roman" w:hAnsi="Times New Roman"/>
          <w:sz w:val="28"/>
          <w:szCs w:val="28"/>
        </w:rPr>
        <w:t xml:space="preserve"> рублей, при этом следует отметить, что кредиторская задолженность по данному виду расходов составляет 3167,9 тыс. рублей.</w:t>
      </w:r>
    </w:p>
    <w:p w:rsidR="00ED4916" w:rsidRDefault="00ED4916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4916" w:rsidRDefault="00ED4916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проведения экспертно-аналитического мероприятия проведена проверка соблюдения порядка предоставления иных межбюджетных трансфертов из  бюджета городского поселения в  районный бюджет:</w:t>
      </w:r>
    </w:p>
    <w:p w:rsidR="00ED4916" w:rsidRDefault="00734056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со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татьей </w:t>
      </w:r>
      <w:r w:rsidR="00ED4916">
        <w:rPr>
          <w:rFonts w:ascii="Times New Roman" w:eastAsiaTheme="minorHAnsi" w:hAnsi="Times New Roman"/>
          <w:sz w:val="28"/>
          <w:szCs w:val="28"/>
          <w:lang w:eastAsia="en-US"/>
        </w:rPr>
        <w:t xml:space="preserve"> 142.5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49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РФ  городское  поселение  в</w:t>
      </w:r>
      <w:r w:rsidR="00ED4916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случаях и порядке, предусмотренных муниципальными правовыми актами представительного органа городского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поселения, </w:t>
      </w:r>
      <w:r w:rsidR="00ED491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принимаемыми в соответствии с требованиями настоящего Кодекса, могут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предоставлять </w:t>
      </w:r>
      <w:r w:rsidR="00ED4916">
        <w:rPr>
          <w:rFonts w:ascii="Times New Roman" w:eastAsiaTheme="minorHAnsi" w:hAnsi="Times New Roman"/>
          <w:sz w:val="28"/>
          <w:szCs w:val="28"/>
          <w:lang w:eastAsia="en-US"/>
        </w:rPr>
        <w:t xml:space="preserve"> иные межбюджетные трансферты</w:t>
      </w:r>
      <w:r w:rsidRPr="0073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бюджетам муниципальных районов из бюджета городского поселения.  Порядок предоставления иных межбюджетных трансфертов администрацией города Белозерск не представлен.</w:t>
      </w:r>
    </w:p>
    <w:p w:rsidR="0095694C" w:rsidRDefault="00734056" w:rsidP="00CF034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2016 году </w:t>
      </w:r>
      <w:r w:rsidR="0095694C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между администрацией города Белозерск и администрацией  Белозерского муниципального района  заключены  два Соглашения  о передаче  осуществл</w:t>
      </w:r>
      <w:r w:rsidR="004E77EF">
        <w:rPr>
          <w:rFonts w:ascii="Times New Roman" w:eastAsiaTheme="minorHAnsi" w:hAnsi="Times New Roman"/>
          <w:sz w:val="28"/>
          <w:szCs w:val="28"/>
          <w:lang w:eastAsia="en-US"/>
        </w:rPr>
        <w:t>ения части полномочий поселения</w:t>
      </w:r>
      <w:r w:rsidR="0095694C">
        <w:rPr>
          <w:rFonts w:ascii="Times New Roman" w:eastAsiaTheme="minorHAnsi" w:hAnsi="Times New Roman"/>
          <w:sz w:val="28"/>
          <w:szCs w:val="28"/>
          <w:lang w:eastAsia="en-US"/>
        </w:rPr>
        <w:t>, закрепленных  п.п. 12,30 ст. 14 Федерального закона от 06.10.2003  №131-ФЗ «</w:t>
      </w:r>
      <w:r w:rsidR="00AD195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5694C">
        <w:rPr>
          <w:rFonts w:ascii="Times New Roman" w:eastAsiaTheme="minorHAnsi" w:hAnsi="Times New Roman"/>
          <w:sz w:val="28"/>
          <w:szCs w:val="28"/>
          <w:lang w:eastAsia="en-US"/>
        </w:rPr>
        <w:t>б общих принципах организации местного  самоуправления в Российской Федерации»</w:t>
      </w:r>
      <w:r w:rsidR="00AD195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5694C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числе:</w:t>
      </w:r>
    </w:p>
    <w:p w:rsidR="00CF0344" w:rsidRDefault="00CF0344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0344" w:rsidRDefault="00AD1959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CF0344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от 23.12.2015 б/н на: </w:t>
      </w:r>
    </w:p>
    <w:p w:rsidR="0095694C" w:rsidRDefault="0095694C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 создание условий для организации досуга  и обеспечения жителей поселения услугами культуры</w:t>
      </w:r>
      <w:r w:rsidR="00CF0344">
        <w:rPr>
          <w:rFonts w:ascii="Times New Roman" w:eastAsiaTheme="minorHAnsi" w:hAnsi="Times New Roman"/>
          <w:sz w:val="28"/>
          <w:szCs w:val="28"/>
          <w:lang w:eastAsia="en-US"/>
        </w:rPr>
        <w:t xml:space="preserve"> в сумме 5974429,60 рублей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34056" w:rsidRDefault="0095694C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организацию библиотечного обслуживания  населения, комплектование  и обеспечение сохранности библиотечных фондов библиотек поселения </w:t>
      </w:r>
      <w:r w:rsidR="00CF0344">
        <w:rPr>
          <w:rFonts w:ascii="Times New Roman" w:eastAsiaTheme="minorHAnsi" w:hAnsi="Times New Roman"/>
          <w:sz w:val="28"/>
          <w:szCs w:val="28"/>
          <w:lang w:eastAsia="en-US"/>
        </w:rPr>
        <w:t xml:space="preserve"> в сумме 230709,06 рублей;</w:t>
      </w:r>
    </w:p>
    <w:p w:rsidR="00CF0344" w:rsidRDefault="00AD1959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организацию</w:t>
      </w:r>
      <w:r w:rsidR="00CF0344">
        <w:rPr>
          <w:rFonts w:ascii="Times New Roman" w:eastAsiaTheme="minorHAnsi" w:hAnsi="Times New Roman"/>
          <w:sz w:val="28"/>
          <w:szCs w:val="28"/>
          <w:lang w:eastAsia="en-US"/>
        </w:rPr>
        <w:t xml:space="preserve"> и осуществление  мероприятий по работе с детьми  и молодежью в поселении в сумме 29310,66 рублей;</w:t>
      </w:r>
    </w:p>
    <w:p w:rsidR="00CF0344" w:rsidRDefault="00AD1959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CF0344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от </w:t>
      </w:r>
      <w:r w:rsidR="007F1740">
        <w:rPr>
          <w:rFonts w:ascii="Times New Roman" w:eastAsiaTheme="minorHAnsi" w:hAnsi="Times New Roman"/>
          <w:sz w:val="28"/>
          <w:szCs w:val="28"/>
          <w:lang w:eastAsia="en-US"/>
        </w:rPr>
        <w:t>23.12.2015 б/н на обеспечение  условий для развития  на территории поселения  физической культуры, школьного и массового спорта, организация проведения  официальных физкультурно-оздоровительных и спортивных мероприятий поселения на сумму 3143073,78 рублей</w:t>
      </w:r>
      <w:r w:rsidR="00CF034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CF0344" w:rsidRDefault="00CF0344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0344" w:rsidRDefault="00CF0344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условиям Соглашений  администрация поселения  обеспечивает финансовыми средствами  осуществление  администрацией района  переданных полномочий.  Средства  межбюджетных трансфертов перечисляются  ежемесячно  равными частями  до 01  числа  следующего  месяца, носят целевой характер и используются в соответствии с бюджетны</w:t>
      </w:r>
      <w:r w:rsidR="00AD1959">
        <w:rPr>
          <w:rFonts w:ascii="Times New Roman" w:eastAsiaTheme="minorHAnsi" w:hAnsi="Times New Roman"/>
          <w:sz w:val="28"/>
          <w:szCs w:val="28"/>
          <w:lang w:eastAsia="en-US"/>
        </w:rPr>
        <w:t>м законодательством.  Соглашения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</w:t>
      </w:r>
      <w:r w:rsidR="00AD195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сроком на один финансовый год.</w:t>
      </w:r>
    </w:p>
    <w:p w:rsidR="00CF0344" w:rsidRDefault="00CF0344" w:rsidP="0073405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условиям  Соглашений сторона, для которой  возникли условия невозможности выполнения </w:t>
      </w:r>
      <w:r w:rsidR="004E77EF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обязательств по настоящим Соглашениям, обязана немедленно известить  другую сторону о наступлении и прекращении  указанных обстоятельств. Настоящим подтверждением  наличия указанных обязательств и их продолжительности  служ</w:t>
      </w:r>
      <w:r w:rsidR="00AD195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E77EF">
        <w:rPr>
          <w:rFonts w:ascii="Times New Roman" w:eastAsiaTheme="minorHAnsi" w:hAnsi="Times New Roman"/>
          <w:sz w:val="28"/>
          <w:szCs w:val="28"/>
          <w:lang w:eastAsia="en-US"/>
        </w:rPr>
        <w:t xml:space="preserve">т официально заверенные документы соответствующих органов  местного самоуправления, органов местного самоуправления поселения. </w:t>
      </w:r>
    </w:p>
    <w:p w:rsidR="00E84246" w:rsidRDefault="004E77EF" w:rsidP="004E7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отчета об исполнении  бюджета главного распорядителя, </w:t>
      </w:r>
      <w:r w:rsidRPr="00633038">
        <w:rPr>
          <w:rFonts w:ascii="Times New Roman" w:hAnsi="Times New Roman"/>
          <w:sz w:val="28"/>
          <w:szCs w:val="28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z w:val="28"/>
          <w:szCs w:val="28"/>
        </w:rPr>
        <w:t xml:space="preserve"> (ф.0503127) расходы  </w:t>
      </w:r>
      <w:r w:rsidR="00E84246">
        <w:rPr>
          <w:rFonts w:ascii="Times New Roman" w:hAnsi="Times New Roman"/>
          <w:sz w:val="28"/>
          <w:szCs w:val="28"/>
        </w:rPr>
        <w:t xml:space="preserve">на исполнение заключенных Соглашений составили на: </w:t>
      </w:r>
    </w:p>
    <w:p w:rsidR="00E84246" w:rsidRDefault="00E84246" w:rsidP="00E842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 создание условий для организации досуга  и обеспечения жителей поселения услугами культуры в сумме  3667777,0 рублей или 61,4%, сумма неисполненных </w:t>
      </w:r>
      <w:r w:rsidRPr="004E57E3">
        <w:rPr>
          <w:rFonts w:ascii="Times New Roman" w:eastAsiaTheme="minorHAnsi" w:hAnsi="Times New Roman"/>
          <w:sz w:val="28"/>
          <w:szCs w:val="28"/>
          <w:lang w:eastAsia="en-US"/>
        </w:rPr>
        <w:t>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составила</w:t>
      </w:r>
      <w:r w:rsidR="007F1740">
        <w:rPr>
          <w:rFonts w:ascii="Times New Roman" w:eastAsiaTheme="minorHAnsi" w:hAnsi="Times New Roman"/>
          <w:sz w:val="28"/>
          <w:szCs w:val="28"/>
          <w:lang w:eastAsia="en-US"/>
        </w:rPr>
        <w:t xml:space="preserve"> 2306652,60 рублей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84246" w:rsidRDefault="00E84246" w:rsidP="00E842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организацию библиотечного обслуживания  населения, комплектование  и обеспечение сохранности библиотечных фондов библиотек поселения  в сумме 230709,06 рублей или 100% от утвержденных показателей;</w:t>
      </w:r>
    </w:p>
    <w:p w:rsidR="00E84246" w:rsidRDefault="007F1740" w:rsidP="00E842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организацию</w:t>
      </w:r>
      <w:r w:rsidR="00E84246">
        <w:rPr>
          <w:rFonts w:ascii="Times New Roman" w:eastAsiaTheme="minorHAnsi" w:hAnsi="Times New Roman"/>
          <w:sz w:val="28"/>
          <w:szCs w:val="28"/>
          <w:lang w:eastAsia="en-US"/>
        </w:rPr>
        <w:t xml:space="preserve"> и осуществление  мероприятий по работе с детьми  и молодежью в поселении в сумме 29310,66 рублей или 100% от утвержденных плановых показателей;</w:t>
      </w:r>
    </w:p>
    <w:p w:rsidR="00E84246" w:rsidRDefault="007F1740" w:rsidP="007F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 обеспечение  условий для развития  на территории поселения  физической культуры, школьного и массового спорта, организаци</w:t>
      </w:r>
      <w:r w:rsidR="00AD1959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официальных физкультурно-оздоровительных и спортивных мероприятий поселения на сумму 3143073,78 рублей  или 100% от плановых показателей. </w:t>
      </w:r>
    </w:p>
    <w:p w:rsidR="00E81B35" w:rsidRPr="00E477D0" w:rsidRDefault="00E81B35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46210" w:rsidRPr="00E477D0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E477D0">
        <w:rPr>
          <w:rFonts w:ascii="Times New Roman" w:hAnsi="Times New Roman"/>
          <w:b/>
          <w:i/>
          <w:color w:val="333333"/>
          <w:sz w:val="28"/>
          <w:szCs w:val="28"/>
        </w:rPr>
        <w:t>Результаты проверки:</w:t>
      </w:r>
    </w:p>
    <w:p w:rsidR="00F46210" w:rsidRPr="00E477D0" w:rsidRDefault="00F46210" w:rsidP="0087726E">
      <w:pPr>
        <w:spacing w:after="0" w:line="240" w:lineRule="auto"/>
        <w:ind w:firstLine="375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0A31B6" w:rsidRPr="000A31B6" w:rsidRDefault="00F46210" w:rsidP="0003232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C249F">
        <w:rPr>
          <w:rFonts w:ascii="Times New Roman" w:hAnsi="Times New Roman"/>
          <w:bCs/>
          <w:sz w:val="28"/>
          <w:szCs w:val="28"/>
        </w:rPr>
        <w:t>Проведенная внешняя проверка</w:t>
      </w:r>
      <w:r w:rsidR="000A31B6">
        <w:rPr>
          <w:rFonts w:ascii="Times New Roman" w:hAnsi="Times New Roman"/>
          <w:bCs/>
          <w:sz w:val="28"/>
          <w:szCs w:val="28"/>
        </w:rPr>
        <w:t xml:space="preserve"> </w:t>
      </w:r>
      <w:r w:rsidR="000A31B6" w:rsidRPr="00C52CC3">
        <w:rPr>
          <w:rFonts w:ascii="Times New Roman" w:hAnsi="Times New Roman"/>
          <w:bCs/>
          <w:i/>
          <w:sz w:val="28"/>
          <w:szCs w:val="28"/>
        </w:rPr>
        <w:t xml:space="preserve">не </w:t>
      </w:r>
      <w:r w:rsidRPr="00C52CC3">
        <w:rPr>
          <w:rFonts w:ascii="Times New Roman" w:hAnsi="Times New Roman"/>
          <w:bCs/>
          <w:i/>
          <w:sz w:val="28"/>
          <w:szCs w:val="28"/>
        </w:rPr>
        <w:t xml:space="preserve"> позволяет</w:t>
      </w:r>
      <w:r w:rsidRPr="00CC249F">
        <w:rPr>
          <w:rFonts w:ascii="Times New Roman" w:hAnsi="Times New Roman"/>
          <w:bCs/>
          <w:sz w:val="28"/>
          <w:szCs w:val="28"/>
        </w:rPr>
        <w:t xml:space="preserve"> </w:t>
      </w:r>
      <w:r w:rsidR="00784D60" w:rsidRPr="00CC249F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CC249F">
        <w:rPr>
          <w:rFonts w:ascii="Times New Roman" w:hAnsi="Times New Roman"/>
          <w:bCs/>
          <w:sz w:val="28"/>
          <w:szCs w:val="28"/>
        </w:rPr>
        <w:t xml:space="preserve">сделать </w:t>
      </w:r>
    </w:p>
    <w:p w:rsidR="009A1265" w:rsidRPr="000A31B6" w:rsidRDefault="00F46210" w:rsidP="000A31B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A31B6">
        <w:rPr>
          <w:rFonts w:ascii="Times New Roman" w:hAnsi="Times New Roman"/>
          <w:bCs/>
          <w:sz w:val="28"/>
          <w:szCs w:val="28"/>
        </w:rPr>
        <w:t>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A47AB6" w:rsidRDefault="009851C7" w:rsidP="0098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i/>
          <w:sz w:val="28"/>
          <w:szCs w:val="28"/>
        </w:rPr>
        <w:t xml:space="preserve">    </w:t>
      </w:r>
      <w:r w:rsidR="00032320" w:rsidRPr="00E477D0">
        <w:rPr>
          <w:rFonts w:ascii="Times New Roman" w:hAnsi="Times New Roman"/>
          <w:i/>
          <w:sz w:val="28"/>
          <w:szCs w:val="28"/>
        </w:rPr>
        <w:t xml:space="preserve">      </w:t>
      </w:r>
      <w:r w:rsidRPr="00D44301">
        <w:rPr>
          <w:rFonts w:ascii="Times New Roman" w:hAnsi="Times New Roman"/>
          <w:sz w:val="28"/>
          <w:szCs w:val="28"/>
        </w:rPr>
        <w:t>2.</w:t>
      </w:r>
      <w:r w:rsidR="003D1E71" w:rsidRPr="00D44301">
        <w:rPr>
          <w:rFonts w:ascii="Times New Roman" w:hAnsi="Times New Roman"/>
          <w:sz w:val="28"/>
          <w:szCs w:val="28"/>
        </w:rPr>
        <w:t xml:space="preserve">Установлены нарушения  следующих пунктов </w:t>
      </w:r>
      <w:r w:rsidR="007E2FC7" w:rsidRPr="00D44301">
        <w:rPr>
          <w:rFonts w:ascii="Times New Roman" w:hAnsi="Times New Roman"/>
          <w:sz w:val="28"/>
          <w:szCs w:val="28"/>
        </w:rPr>
        <w:t>И</w:t>
      </w:r>
      <w:r w:rsidR="003D1E71" w:rsidRPr="00D44301">
        <w:rPr>
          <w:rFonts w:ascii="Times New Roman" w:hAnsi="Times New Roman"/>
          <w:sz w:val="28"/>
          <w:szCs w:val="28"/>
        </w:rPr>
        <w:t>нструкции 191н:</w:t>
      </w:r>
    </w:p>
    <w:p w:rsidR="00231EBA" w:rsidRDefault="00231EBA" w:rsidP="0023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A96">
        <w:rPr>
          <w:rFonts w:ascii="Times New Roman" w:hAnsi="Times New Roman"/>
          <w:sz w:val="28"/>
          <w:szCs w:val="28"/>
        </w:rPr>
        <w:t xml:space="preserve">- в нарушение п.57  в отчете ф.0503127 (доходы бюджета) сумма неисполненных назначений  завышена  на </w:t>
      </w:r>
      <w:r w:rsidR="00C52CC3">
        <w:rPr>
          <w:rFonts w:ascii="Times New Roman" w:hAnsi="Times New Roman"/>
          <w:sz w:val="28"/>
          <w:szCs w:val="28"/>
        </w:rPr>
        <w:t xml:space="preserve">16861,8 </w:t>
      </w:r>
      <w:r w:rsidRPr="00A07A96">
        <w:rPr>
          <w:rFonts w:ascii="Times New Roman" w:hAnsi="Times New Roman"/>
          <w:sz w:val="28"/>
          <w:szCs w:val="28"/>
        </w:rPr>
        <w:t xml:space="preserve"> тыс. руб.</w:t>
      </w:r>
      <w:r w:rsidR="00975702">
        <w:rPr>
          <w:rFonts w:ascii="Times New Roman" w:hAnsi="Times New Roman"/>
          <w:sz w:val="28"/>
          <w:szCs w:val="28"/>
        </w:rPr>
        <w:t>;</w:t>
      </w:r>
    </w:p>
    <w:p w:rsidR="00DD218A" w:rsidRDefault="004650A3" w:rsidP="00DD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218A">
        <w:rPr>
          <w:rFonts w:ascii="Times New Roman" w:hAnsi="Times New Roman"/>
          <w:sz w:val="28"/>
          <w:szCs w:val="28"/>
        </w:rPr>
        <w:t xml:space="preserve"> в нарушение  п. 170.2 форма 0503175 не представлена, в связи с чем:</w:t>
      </w:r>
    </w:p>
    <w:p w:rsidR="00DD218A" w:rsidRDefault="00AD1959" w:rsidP="006E4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а)</w:t>
      </w:r>
      <w:r w:rsidR="00DD218A">
        <w:rPr>
          <w:rFonts w:ascii="Times New Roman" w:hAnsi="Times New Roman"/>
          <w:sz w:val="28"/>
          <w:szCs w:val="28"/>
        </w:rPr>
        <w:t xml:space="preserve"> не отражена информация </w:t>
      </w:r>
      <w:r w:rsidR="00DD218A">
        <w:rPr>
          <w:rFonts w:ascii="Times New Roman" w:eastAsiaTheme="minorHAnsi" w:hAnsi="Times New Roman"/>
          <w:sz w:val="28"/>
          <w:szCs w:val="28"/>
          <w:lang w:eastAsia="en-US"/>
        </w:rPr>
        <w:t xml:space="preserve"> об экономии при заключении муниципальных контрактов с применением конкурентных способов в сумме 1721,9 тыс. рублей;</w:t>
      </w:r>
    </w:p>
    <w:p w:rsidR="00DD218A" w:rsidRDefault="00AD1959" w:rsidP="006E4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DD218A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отражена информация  о принятых и неисполненных бюджетных </w:t>
      </w:r>
    </w:p>
    <w:p w:rsidR="00DD218A" w:rsidRDefault="00DD218A" w:rsidP="00DD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обязательствах в сумме 1589,7 тыс. рублей;</w:t>
      </w:r>
    </w:p>
    <w:p w:rsidR="00DD218A" w:rsidRDefault="00AD1959" w:rsidP="006E4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="00DD218A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отражена информация  о принятых и неисполненных  денежных</w:t>
      </w:r>
    </w:p>
    <w:p w:rsidR="00DD218A" w:rsidRDefault="00CF2E5E" w:rsidP="00DD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C624B">
        <w:rPr>
          <w:rFonts w:ascii="Times New Roman" w:eastAsiaTheme="minorHAnsi" w:hAnsi="Times New Roman"/>
          <w:sz w:val="28"/>
          <w:szCs w:val="28"/>
          <w:lang w:eastAsia="en-US"/>
        </w:rPr>
        <w:t>бязательств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ах </w:t>
      </w:r>
      <w:r w:rsidR="00DD218A">
        <w:rPr>
          <w:rFonts w:ascii="Times New Roman" w:eastAsiaTheme="minorHAnsi" w:hAnsi="Times New Roman"/>
          <w:sz w:val="28"/>
          <w:szCs w:val="28"/>
          <w:lang w:eastAsia="en-US"/>
        </w:rPr>
        <w:t xml:space="preserve"> в сумме 1589,7 тыс. рублей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C624B" w:rsidRDefault="008C624B" w:rsidP="008C6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п.156,157,158  некорректно заполнены таблицы №4,5,6 к Пояснительной записке ф.0503160</w:t>
      </w:r>
      <w:r w:rsidR="00CF2E5E">
        <w:rPr>
          <w:rFonts w:ascii="Times New Roman" w:hAnsi="Times New Roman"/>
          <w:sz w:val="28"/>
          <w:szCs w:val="28"/>
        </w:rPr>
        <w:t>;</w:t>
      </w:r>
    </w:p>
    <w:p w:rsidR="00CF2E5E" w:rsidRDefault="00214C96" w:rsidP="0021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в нарушение  п.152 Инструкции 191н Пояснительная записка </w:t>
      </w:r>
      <w:r w:rsidRPr="007E50FC">
        <w:rPr>
          <w:rFonts w:ascii="Times New Roman" w:hAnsi="Times New Roman"/>
          <w:sz w:val="28"/>
          <w:szCs w:val="28"/>
        </w:rPr>
        <w:t>не содержит информа</w:t>
      </w:r>
      <w:r w:rsidR="00AD1959">
        <w:rPr>
          <w:rFonts w:ascii="Times New Roman" w:hAnsi="Times New Roman"/>
          <w:sz w:val="28"/>
          <w:szCs w:val="28"/>
        </w:rPr>
        <w:t>ции</w:t>
      </w:r>
      <w:r w:rsidRPr="007E50FC">
        <w:rPr>
          <w:rFonts w:ascii="Times New Roman" w:hAnsi="Times New Roman"/>
          <w:sz w:val="28"/>
          <w:szCs w:val="28"/>
        </w:rPr>
        <w:t xml:space="preserve"> о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мерах по повышению квалификации и переподготовке специалистов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 ресурсах (объемы закупок), используемых для достижения показателей</w:t>
      </w:r>
      <w:r w:rsidR="006E5C5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 деят</w:t>
      </w:r>
      <w:r w:rsidR="006E5C58">
        <w:rPr>
          <w:rFonts w:ascii="Times New Roman" w:eastAsiaTheme="minorHAnsi" w:hAnsi="Times New Roman"/>
          <w:sz w:val="28"/>
          <w:szCs w:val="28"/>
          <w:lang w:eastAsia="en-US"/>
        </w:rPr>
        <w:t>ельности муниципального образования</w:t>
      </w:r>
      <w:r w:rsidR="00CF2E5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F2E5E" w:rsidRDefault="00CF2E5E" w:rsidP="00CF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Pr="00975702">
        <w:rPr>
          <w:rFonts w:ascii="Times New Roman" w:hAnsi="Times New Roman"/>
          <w:color w:val="333333"/>
          <w:sz w:val="28"/>
          <w:szCs w:val="28"/>
        </w:rPr>
        <w:t>3.</w:t>
      </w:r>
      <w:r w:rsidRPr="00975702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 </w:t>
      </w:r>
      <w:r>
        <w:rPr>
          <w:rFonts w:ascii="Times New Roman" w:hAnsi="Times New Roman"/>
          <w:sz w:val="28"/>
          <w:szCs w:val="28"/>
        </w:rPr>
        <w:t>51,8</w:t>
      </w:r>
      <w:r w:rsidRPr="0097570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975702">
        <w:rPr>
          <w:rFonts w:ascii="Times New Roman" w:hAnsi="Times New Roman"/>
          <w:sz w:val="28"/>
          <w:szCs w:val="28"/>
        </w:rPr>
        <w:t>.</w:t>
      </w:r>
    </w:p>
    <w:p w:rsidR="00CF2E5E" w:rsidRDefault="00CF2E5E" w:rsidP="00CF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В ходе анализа  информации отраженной   в Пояснительной записке установлены факты указания  недостоверной информации, а также технические ошибки на сумму 63217,7 тыс. рублей.</w:t>
      </w:r>
    </w:p>
    <w:p w:rsidR="007F1740" w:rsidRPr="007F1740" w:rsidRDefault="007F1740" w:rsidP="007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5. Установлено нарушение  п.5 ст.179.4 </w:t>
      </w:r>
      <w:r w:rsidR="00AD1959">
        <w:rPr>
          <w:rFonts w:ascii="Times New Roman" w:hAnsi="Times New Roman"/>
          <w:sz w:val="28"/>
          <w:szCs w:val="28"/>
        </w:rPr>
        <w:t xml:space="preserve">Бюджетного кодекса РФ </w:t>
      </w:r>
      <w:r>
        <w:rPr>
          <w:rFonts w:ascii="Times New Roman" w:hAnsi="Times New Roman"/>
          <w:sz w:val="28"/>
          <w:szCs w:val="28"/>
        </w:rPr>
        <w:t>в сумме 400,7 тыс. рублей.</w:t>
      </w:r>
    </w:p>
    <w:p w:rsidR="00CF2E5E" w:rsidRPr="004E57E3" w:rsidRDefault="007F1740" w:rsidP="004E5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734056">
        <w:rPr>
          <w:rFonts w:ascii="Times New Roman" w:hAnsi="Times New Roman"/>
          <w:sz w:val="28"/>
          <w:szCs w:val="28"/>
        </w:rPr>
        <w:t>. В нарушение статьи 142.5 Бюджетного кодекса  порядок предоставления иных межб</w:t>
      </w:r>
      <w:r w:rsidR="0095694C">
        <w:rPr>
          <w:rFonts w:ascii="Times New Roman" w:hAnsi="Times New Roman"/>
          <w:sz w:val="28"/>
          <w:szCs w:val="28"/>
        </w:rPr>
        <w:t>юджетных трансфертов администрац</w:t>
      </w:r>
      <w:r w:rsidR="00734056">
        <w:rPr>
          <w:rFonts w:ascii="Times New Roman" w:hAnsi="Times New Roman"/>
          <w:sz w:val="28"/>
          <w:szCs w:val="28"/>
        </w:rPr>
        <w:t xml:space="preserve">ией </w:t>
      </w:r>
      <w:r w:rsidR="004E57E3">
        <w:rPr>
          <w:rFonts w:ascii="Times New Roman" w:hAnsi="Times New Roman"/>
          <w:sz w:val="28"/>
          <w:szCs w:val="28"/>
        </w:rPr>
        <w:t>города Белозерск не разработан.</w:t>
      </w:r>
    </w:p>
    <w:p w:rsidR="006E4223" w:rsidRPr="001549F5" w:rsidRDefault="006E4223" w:rsidP="00BF67D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4223" w:rsidRDefault="006E4223" w:rsidP="00737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Предложения:</w:t>
      </w:r>
    </w:p>
    <w:p w:rsidR="005F225A" w:rsidRDefault="005F225A" w:rsidP="00737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25A" w:rsidRPr="007E50FC" w:rsidRDefault="005F225A" w:rsidP="005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 xml:space="preserve">1. Исключить таблицу №4 из </w:t>
      </w:r>
      <w:r>
        <w:rPr>
          <w:rFonts w:ascii="Times New Roman" w:hAnsi="Times New Roman"/>
          <w:color w:val="333333"/>
          <w:sz w:val="28"/>
          <w:szCs w:val="28"/>
        </w:rPr>
        <w:t xml:space="preserve"> годового отчета  </w:t>
      </w:r>
      <w:r w:rsidRPr="007E50FC">
        <w:rPr>
          <w:rFonts w:ascii="Times New Roman" w:hAnsi="Times New Roman"/>
          <w:color w:val="333333"/>
          <w:sz w:val="28"/>
          <w:szCs w:val="28"/>
        </w:rPr>
        <w:t xml:space="preserve">  за 20</w:t>
      </w:r>
      <w:r w:rsidR="00AD1959">
        <w:rPr>
          <w:rFonts w:ascii="Times New Roman" w:hAnsi="Times New Roman"/>
          <w:color w:val="333333"/>
          <w:sz w:val="28"/>
          <w:szCs w:val="28"/>
        </w:rPr>
        <w:t>16 год и отразить информацию в П</w:t>
      </w:r>
      <w:r w:rsidRPr="007E50FC">
        <w:rPr>
          <w:rFonts w:ascii="Times New Roman" w:hAnsi="Times New Roman"/>
          <w:color w:val="333333"/>
          <w:sz w:val="28"/>
          <w:szCs w:val="28"/>
        </w:rPr>
        <w:t>ояснительной записке, так как в соответствии с Инструкцией 191н  в</w:t>
      </w:r>
      <w:r w:rsidRPr="007E50FC">
        <w:rPr>
          <w:rFonts w:ascii="Times New Roman" w:hAnsi="Times New Roman"/>
          <w:sz w:val="28"/>
          <w:szCs w:val="28"/>
        </w:rPr>
        <w:t xml:space="preserve"> таблице № 4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отражается    информация  об особенностях ведения бухгалтерского учета, закрепленных правовыми актами учреждения (учетная политика). </w:t>
      </w:r>
      <w:r w:rsidRPr="007E50FC">
        <w:rPr>
          <w:rFonts w:ascii="Times New Roman" w:hAnsi="Times New Roman"/>
          <w:sz w:val="28"/>
          <w:szCs w:val="28"/>
        </w:rPr>
        <w:t xml:space="preserve"> </w:t>
      </w:r>
    </w:p>
    <w:p w:rsidR="005F225A" w:rsidRPr="007E50FC" w:rsidRDefault="005F225A" w:rsidP="005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lastRenderedPageBreak/>
        <w:t>2. Исключить таблицу №5 из  годового отчета  за 2016 год и отразить информацию в Пояснительной записке, так как в соответствии с Инструкцией 191н в</w:t>
      </w:r>
      <w:r w:rsidRPr="007E50FC">
        <w:rPr>
          <w:rFonts w:ascii="Times New Roman" w:hAnsi="Times New Roman"/>
          <w:sz w:val="28"/>
          <w:szCs w:val="28"/>
        </w:rPr>
        <w:t xml:space="preserve"> таблице № 5 "Сведения о результатах мероприятий внутреннего государственного (муниципального) финансового контроля"  </w:t>
      </w:r>
      <w:r w:rsidRPr="007E50FC">
        <w:rPr>
          <w:rFonts w:ascii="Times New Roman" w:hAnsi="Times New Roman"/>
          <w:i/>
          <w:sz w:val="28"/>
          <w:szCs w:val="28"/>
        </w:rPr>
        <w:t>отражается информация, сформированная по результатам контрольных мероприятий, проведенных в отчетном периоде</w:t>
      </w:r>
      <w:r w:rsidRPr="007E50FC">
        <w:rPr>
          <w:rFonts w:ascii="Times New Roman" w:hAnsi="Times New Roman"/>
          <w:sz w:val="28"/>
          <w:szCs w:val="28"/>
        </w:rPr>
        <w:t>. Информация о мероприятиях внутриведомственного контроля в таблице № 5 не отражается.</w:t>
      </w:r>
    </w:p>
    <w:p w:rsidR="005F225A" w:rsidRPr="007E50FC" w:rsidRDefault="005F225A" w:rsidP="005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>3. Исключить таблицу №6 из  годового отчета  за 2016 год и отразить информацию в Пояснительной записке, так как в соответствии с Инструкцией 191н в</w:t>
      </w:r>
      <w:r w:rsidRPr="007E50FC">
        <w:rPr>
          <w:rFonts w:ascii="Times New Roman" w:hAnsi="Times New Roman"/>
          <w:sz w:val="28"/>
          <w:szCs w:val="28"/>
        </w:rPr>
        <w:t xml:space="preserve"> таблице № 6 "Сведения о проведении инвентаризаций"  подлежит отражению информация о результатах проведенных инвентаризаций </w:t>
      </w:r>
      <w:r w:rsidRPr="007E50FC">
        <w:rPr>
          <w:rFonts w:ascii="Times New Roman" w:hAnsi="Times New Roman"/>
          <w:i/>
          <w:sz w:val="28"/>
          <w:szCs w:val="28"/>
        </w:rPr>
        <w:t>в части выявленных расхождений.</w:t>
      </w:r>
    </w:p>
    <w:p w:rsidR="005F225A" w:rsidRDefault="005F225A" w:rsidP="005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Устранить нарушения п.57, 152, 170.2 </w:t>
      </w:r>
      <w:r w:rsidR="004E57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нструкции 191н.</w:t>
      </w:r>
    </w:p>
    <w:p w:rsidR="005F225A" w:rsidRDefault="005F225A" w:rsidP="005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Устранить технические ошибки в Пояснительной записке  ф.0503160</w:t>
      </w:r>
      <w:r w:rsidR="00F4371E">
        <w:rPr>
          <w:rFonts w:ascii="Times New Roman" w:hAnsi="Times New Roman"/>
          <w:sz w:val="28"/>
          <w:szCs w:val="28"/>
        </w:rPr>
        <w:t>, ф.0503128.</w:t>
      </w:r>
    </w:p>
    <w:p w:rsidR="00DD218A" w:rsidRDefault="00C775B8" w:rsidP="00C77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Разработать порядок предоставления  иных межбюджетных трансфертов  из бюджета муниципального образования город Белозерск.</w:t>
      </w:r>
    </w:p>
    <w:p w:rsidR="00C775B8" w:rsidRDefault="00C775B8" w:rsidP="00C77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75B8" w:rsidRDefault="00C775B8" w:rsidP="00C775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Информацию о решениях, принятых по результатам данного заключения</w:t>
      </w:r>
      <w:r w:rsidR="004E57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представить в КСК района до 12.05.2017.</w:t>
      </w:r>
    </w:p>
    <w:p w:rsidR="00C775B8" w:rsidRDefault="00C775B8" w:rsidP="00C77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4287" w:rsidRPr="00E477D0" w:rsidRDefault="00204287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0A3F9E" w:rsidRPr="0087726E" w:rsidRDefault="005F7824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   </w:t>
      </w:r>
      <w:r w:rsidR="00C118DA">
        <w:rPr>
          <w:rFonts w:ascii="Times New Roman" w:hAnsi="Times New Roman"/>
          <w:sz w:val="28"/>
          <w:szCs w:val="28"/>
        </w:rPr>
        <w:t xml:space="preserve">                        </w:t>
      </w:r>
      <w:r w:rsidR="00DA48CB">
        <w:rPr>
          <w:rFonts w:ascii="Times New Roman" w:hAnsi="Times New Roman"/>
          <w:sz w:val="28"/>
          <w:szCs w:val="28"/>
        </w:rPr>
        <w:t xml:space="preserve">      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Н.А.Спажева</w:t>
      </w:r>
    </w:p>
    <w:p w:rsidR="000A3F9E" w:rsidRPr="0087726E" w:rsidRDefault="00DA48CB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A3F9E" w:rsidRPr="0087726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8CB" w:rsidRDefault="005F7824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ВИО главы администрации </w:t>
      </w:r>
    </w:p>
    <w:p w:rsidR="00DA48CB" w:rsidRDefault="00DA48CB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Белозерск»:                       </w:t>
      </w:r>
      <w:r w:rsidR="005F7824">
        <w:rPr>
          <w:rFonts w:ascii="Times New Roman" w:hAnsi="Times New Roman"/>
          <w:sz w:val="28"/>
          <w:szCs w:val="28"/>
        </w:rPr>
        <w:t xml:space="preserve">                            Н.И.Антонов</w:t>
      </w:r>
    </w:p>
    <w:p w:rsidR="00917635" w:rsidRDefault="00917635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7635" w:rsidRDefault="00917635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7635" w:rsidRDefault="00917635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17635" w:rsidSect="008D46C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30" w:rsidRDefault="00D00830" w:rsidP="00DF6C01">
      <w:pPr>
        <w:spacing w:after="0" w:line="240" w:lineRule="auto"/>
      </w:pPr>
      <w:r>
        <w:separator/>
      </w:r>
    </w:p>
  </w:endnote>
  <w:endnote w:type="continuationSeparator" w:id="0">
    <w:p w:rsidR="00D00830" w:rsidRDefault="00D00830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AD1959" w:rsidRDefault="00AD19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D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1959" w:rsidRDefault="00AD19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30" w:rsidRDefault="00D00830" w:rsidP="00DF6C01">
      <w:pPr>
        <w:spacing w:after="0" w:line="240" w:lineRule="auto"/>
      </w:pPr>
      <w:r>
        <w:separator/>
      </w:r>
    </w:p>
  </w:footnote>
  <w:footnote w:type="continuationSeparator" w:id="0">
    <w:p w:rsidR="00D00830" w:rsidRDefault="00D00830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1593"/>
    <w:rsid w:val="000016E4"/>
    <w:rsid w:val="00001F06"/>
    <w:rsid w:val="000045F1"/>
    <w:rsid w:val="00004FB2"/>
    <w:rsid w:val="00007ED3"/>
    <w:rsid w:val="00007FA1"/>
    <w:rsid w:val="000103B3"/>
    <w:rsid w:val="00010725"/>
    <w:rsid w:val="0001187C"/>
    <w:rsid w:val="0001279D"/>
    <w:rsid w:val="0001342F"/>
    <w:rsid w:val="000139D9"/>
    <w:rsid w:val="000145DE"/>
    <w:rsid w:val="00015052"/>
    <w:rsid w:val="00015331"/>
    <w:rsid w:val="000166FB"/>
    <w:rsid w:val="00017BA6"/>
    <w:rsid w:val="000202BD"/>
    <w:rsid w:val="00021984"/>
    <w:rsid w:val="00021CA5"/>
    <w:rsid w:val="00021CFC"/>
    <w:rsid w:val="00022099"/>
    <w:rsid w:val="000232EC"/>
    <w:rsid w:val="00024C19"/>
    <w:rsid w:val="00032320"/>
    <w:rsid w:val="00033CC2"/>
    <w:rsid w:val="00033DA1"/>
    <w:rsid w:val="000344C6"/>
    <w:rsid w:val="00034995"/>
    <w:rsid w:val="00036A34"/>
    <w:rsid w:val="00042951"/>
    <w:rsid w:val="00044DB6"/>
    <w:rsid w:val="00045E6B"/>
    <w:rsid w:val="0004623D"/>
    <w:rsid w:val="00046380"/>
    <w:rsid w:val="000469B2"/>
    <w:rsid w:val="000470D6"/>
    <w:rsid w:val="00047A2F"/>
    <w:rsid w:val="00051702"/>
    <w:rsid w:val="00051811"/>
    <w:rsid w:val="000525BC"/>
    <w:rsid w:val="00053D57"/>
    <w:rsid w:val="00054473"/>
    <w:rsid w:val="00055419"/>
    <w:rsid w:val="000563A3"/>
    <w:rsid w:val="000602F0"/>
    <w:rsid w:val="000606ED"/>
    <w:rsid w:val="000608EE"/>
    <w:rsid w:val="0006369B"/>
    <w:rsid w:val="00065380"/>
    <w:rsid w:val="00065875"/>
    <w:rsid w:val="00065F41"/>
    <w:rsid w:val="00066ABC"/>
    <w:rsid w:val="00067031"/>
    <w:rsid w:val="000675E2"/>
    <w:rsid w:val="0006773E"/>
    <w:rsid w:val="00067C1A"/>
    <w:rsid w:val="00071A99"/>
    <w:rsid w:val="00071D81"/>
    <w:rsid w:val="000732FB"/>
    <w:rsid w:val="00073A6A"/>
    <w:rsid w:val="00073C37"/>
    <w:rsid w:val="00075281"/>
    <w:rsid w:val="00076146"/>
    <w:rsid w:val="00080121"/>
    <w:rsid w:val="00081FF1"/>
    <w:rsid w:val="00082389"/>
    <w:rsid w:val="00082C63"/>
    <w:rsid w:val="0008337B"/>
    <w:rsid w:val="00083D15"/>
    <w:rsid w:val="00083EA8"/>
    <w:rsid w:val="0008443A"/>
    <w:rsid w:val="00084523"/>
    <w:rsid w:val="00084A0C"/>
    <w:rsid w:val="000857B0"/>
    <w:rsid w:val="00085BB9"/>
    <w:rsid w:val="000865FB"/>
    <w:rsid w:val="00087352"/>
    <w:rsid w:val="000874C6"/>
    <w:rsid w:val="0008762A"/>
    <w:rsid w:val="0008774A"/>
    <w:rsid w:val="00090163"/>
    <w:rsid w:val="00091071"/>
    <w:rsid w:val="00091856"/>
    <w:rsid w:val="000929A0"/>
    <w:rsid w:val="000933AE"/>
    <w:rsid w:val="000954B9"/>
    <w:rsid w:val="00095E20"/>
    <w:rsid w:val="00096537"/>
    <w:rsid w:val="000A08AB"/>
    <w:rsid w:val="000A18C5"/>
    <w:rsid w:val="000A31B6"/>
    <w:rsid w:val="000A3F01"/>
    <w:rsid w:val="000A3F9E"/>
    <w:rsid w:val="000A40C8"/>
    <w:rsid w:val="000A5012"/>
    <w:rsid w:val="000A65C7"/>
    <w:rsid w:val="000A6BE5"/>
    <w:rsid w:val="000A7B03"/>
    <w:rsid w:val="000B0B61"/>
    <w:rsid w:val="000B144E"/>
    <w:rsid w:val="000B2612"/>
    <w:rsid w:val="000B26A8"/>
    <w:rsid w:val="000B2A88"/>
    <w:rsid w:val="000B4095"/>
    <w:rsid w:val="000B47F3"/>
    <w:rsid w:val="000B5A97"/>
    <w:rsid w:val="000B6E1F"/>
    <w:rsid w:val="000C0978"/>
    <w:rsid w:val="000C15FA"/>
    <w:rsid w:val="000C3BA6"/>
    <w:rsid w:val="000C47EC"/>
    <w:rsid w:val="000C51F6"/>
    <w:rsid w:val="000C5E81"/>
    <w:rsid w:val="000C62B9"/>
    <w:rsid w:val="000C63A4"/>
    <w:rsid w:val="000C6B04"/>
    <w:rsid w:val="000D0D99"/>
    <w:rsid w:val="000D1059"/>
    <w:rsid w:val="000D214E"/>
    <w:rsid w:val="000D4244"/>
    <w:rsid w:val="000D500A"/>
    <w:rsid w:val="000D7E78"/>
    <w:rsid w:val="000D7F83"/>
    <w:rsid w:val="000E09BE"/>
    <w:rsid w:val="000E187B"/>
    <w:rsid w:val="000E1F18"/>
    <w:rsid w:val="000E31B5"/>
    <w:rsid w:val="000E3205"/>
    <w:rsid w:val="000E5587"/>
    <w:rsid w:val="000E772E"/>
    <w:rsid w:val="000E7DF5"/>
    <w:rsid w:val="000F062C"/>
    <w:rsid w:val="000F06AF"/>
    <w:rsid w:val="000F27D0"/>
    <w:rsid w:val="000F2EC0"/>
    <w:rsid w:val="000F2F2A"/>
    <w:rsid w:val="000F450E"/>
    <w:rsid w:val="000F4FB0"/>
    <w:rsid w:val="000F56BB"/>
    <w:rsid w:val="000F63EB"/>
    <w:rsid w:val="000F7AE2"/>
    <w:rsid w:val="00100C47"/>
    <w:rsid w:val="001015EF"/>
    <w:rsid w:val="00101829"/>
    <w:rsid w:val="001020B6"/>
    <w:rsid w:val="001038FB"/>
    <w:rsid w:val="0010535F"/>
    <w:rsid w:val="001056AE"/>
    <w:rsid w:val="0010587A"/>
    <w:rsid w:val="001060A5"/>
    <w:rsid w:val="001064A6"/>
    <w:rsid w:val="0010707E"/>
    <w:rsid w:val="001079CE"/>
    <w:rsid w:val="00107C8F"/>
    <w:rsid w:val="00110609"/>
    <w:rsid w:val="001106CC"/>
    <w:rsid w:val="00110D5B"/>
    <w:rsid w:val="00110E54"/>
    <w:rsid w:val="0011353D"/>
    <w:rsid w:val="00113E2F"/>
    <w:rsid w:val="001144AB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17F32"/>
    <w:rsid w:val="0012143A"/>
    <w:rsid w:val="0012149C"/>
    <w:rsid w:val="001230B2"/>
    <w:rsid w:val="00124C05"/>
    <w:rsid w:val="00125312"/>
    <w:rsid w:val="00131221"/>
    <w:rsid w:val="00131C23"/>
    <w:rsid w:val="00132388"/>
    <w:rsid w:val="00132E03"/>
    <w:rsid w:val="00133438"/>
    <w:rsid w:val="00134F89"/>
    <w:rsid w:val="00135170"/>
    <w:rsid w:val="001370A4"/>
    <w:rsid w:val="0013713F"/>
    <w:rsid w:val="00137BA2"/>
    <w:rsid w:val="0014110A"/>
    <w:rsid w:val="00141269"/>
    <w:rsid w:val="00145E46"/>
    <w:rsid w:val="00146F5D"/>
    <w:rsid w:val="00150E3D"/>
    <w:rsid w:val="00150F53"/>
    <w:rsid w:val="0015280C"/>
    <w:rsid w:val="001539FE"/>
    <w:rsid w:val="00153B21"/>
    <w:rsid w:val="001549F5"/>
    <w:rsid w:val="00157459"/>
    <w:rsid w:val="001605FC"/>
    <w:rsid w:val="00160B8E"/>
    <w:rsid w:val="001612E2"/>
    <w:rsid w:val="00161BED"/>
    <w:rsid w:val="00161DAA"/>
    <w:rsid w:val="001624BA"/>
    <w:rsid w:val="00164A9A"/>
    <w:rsid w:val="001654D8"/>
    <w:rsid w:val="00167943"/>
    <w:rsid w:val="0017136C"/>
    <w:rsid w:val="001715EA"/>
    <w:rsid w:val="00172279"/>
    <w:rsid w:val="001722F7"/>
    <w:rsid w:val="00173176"/>
    <w:rsid w:val="00175098"/>
    <w:rsid w:val="0017517E"/>
    <w:rsid w:val="00175521"/>
    <w:rsid w:val="0017624E"/>
    <w:rsid w:val="00176B9D"/>
    <w:rsid w:val="001776D7"/>
    <w:rsid w:val="00183311"/>
    <w:rsid w:val="00183BBD"/>
    <w:rsid w:val="00184263"/>
    <w:rsid w:val="00184668"/>
    <w:rsid w:val="00185B67"/>
    <w:rsid w:val="00185C45"/>
    <w:rsid w:val="00185F56"/>
    <w:rsid w:val="00186C6F"/>
    <w:rsid w:val="00186DED"/>
    <w:rsid w:val="00187012"/>
    <w:rsid w:val="001876BC"/>
    <w:rsid w:val="00187992"/>
    <w:rsid w:val="00190A9F"/>
    <w:rsid w:val="001910AA"/>
    <w:rsid w:val="001917AE"/>
    <w:rsid w:val="00191E4D"/>
    <w:rsid w:val="00191F59"/>
    <w:rsid w:val="0019245B"/>
    <w:rsid w:val="00192761"/>
    <w:rsid w:val="00194B62"/>
    <w:rsid w:val="001961B7"/>
    <w:rsid w:val="001973D4"/>
    <w:rsid w:val="001A157F"/>
    <w:rsid w:val="001A161B"/>
    <w:rsid w:val="001A3585"/>
    <w:rsid w:val="001A380E"/>
    <w:rsid w:val="001A3E38"/>
    <w:rsid w:val="001A3EE1"/>
    <w:rsid w:val="001A40E7"/>
    <w:rsid w:val="001A41F4"/>
    <w:rsid w:val="001A4512"/>
    <w:rsid w:val="001A542E"/>
    <w:rsid w:val="001A5DE9"/>
    <w:rsid w:val="001A6892"/>
    <w:rsid w:val="001B0F1C"/>
    <w:rsid w:val="001B2BA5"/>
    <w:rsid w:val="001B2DB5"/>
    <w:rsid w:val="001B3243"/>
    <w:rsid w:val="001B3ED7"/>
    <w:rsid w:val="001B43B2"/>
    <w:rsid w:val="001B47A7"/>
    <w:rsid w:val="001B7172"/>
    <w:rsid w:val="001B72E1"/>
    <w:rsid w:val="001B75F0"/>
    <w:rsid w:val="001B79E5"/>
    <w:rsid w:val="001C0CDC"/>
    <w:rsid w:val="001C12E9"/>
    <w:rsid w:val="001C137F"/>
    <w:rsid w:val="001C3D88"/>
    <w:rsid w:val="001D0D87"/>
    <w:rsid w:val="001D16CA"/>
    <w:rsid w:val="001D2F15"/>
    <w:rsid w:val="001D314A"/>
    <w:rsid w:val="001D370E"/>
    <w:rsid w:val="001D3AB3"/>
    <w:rsid w:val="001D62F3"/>
    <w:rsid w:val="001D7AA5"/>
    <w:rsid w:val="001E1204"/>
    <w:rsid w:val="001E1461"/>
    <w:rsid w:val="001E14B3"/>
    <w:rsid w:val="001E1532"/>
    <w:rsid w:val="001E2A2F"/>
    <w:rsid w:val="001E494C"/>
    <w:rsid w:val="001E5E6D"/>
    <w:rsid w:val="001E5EE1"/>
    <w:rsid w:val="001F0DDE"/>
    <w:rsid w:val="001F1289"/>
    <w:rsid w:val="001F1DD2"/>
    <w:rsid w:val="001F2907"/>
    <w:rsid w:val="001F29DF"/>
    <w:rsid w:val="001F36D3"/>
    <w:rsid w:val="001F465A"/>
    <w:rsid w:val="001F5431"/>
    <w:rsid w:val="001F5E11"/>
    <w:rsid w:val="00200820"/>
    <w:rsid w:val="0020094D"/>
    <w:rsid w:val="00201B3A"/>
    <w:rsid w:val="00203481"/>
    <w:rsid w:val="002034C2"/>
    <w:rsid w:val="002035F8"/>
    <w:rsid w:val="00204287"/>
    <w:rsid w:val="0020462F"/>
    <w:rsid w:val="00207746"/>
    <w:rsid w:val="0021091B"/>
    <w:rsid w:val="00210C00"/>
    <w:rsid w:val="00211B60"/>
    <w:rsid w:val="00212685"/>
    <w:rsid w:val="00212CC9"/>
    <w:rsid w:val="0021327E"/>
    <w:rsid w:val="00214204"/>
    <w:rsid w:val="00214C96"/>
    <w:rsid w:val="002150D8"/>
    <w:rsid w:val="002162F1"/>
    <w:rsid w:val="0021776C"/>
    <w:rsid w:val="00217DE6"/>
    <w:rsid w:val="002200DB"/>
    <w:rsid w:val="0022162B"/>
    <w:rsid w:val="00221EDF"/>
    <w:rsid w:val="00221F48"/>
    <w:rsid w:val="00222909"/>
    <w:rsid w:val="00225A4E"/>
    <w:rsid w:val="00225E85"/>
    <w:rsid w:val="00227856"/>
    <w:rsid w:val="00231EBA"/>
    <w:rsid w:val="002321BE"/>
    <w:rsid w:val="00233CF9"/>
    <w:rsid w:val="00233E40"/>
    <w:rsid w:val="00234F08"/>
    <w:rsid w:val="00235756"/>
    <w:rsid w:val="0023593D"/>
    <w:rsid w:val="00236794"/>
    <w:rsid w:val="002368CA"/>
    <w:rsid w:val="0024010D"/>
    <w:rsid w:val="002417FD"/>
    <w:rsid w:val="00241C64"/>
    <w:rsid w:val="00241F5F"/>
    <w:rsid w:val="00242F34"/>
    <w:rsid w:val="0024329C"/>
    <w:rsid w:val="00243659"/>
    <w:rsid w:val="00245287"/>
    <w:rsid w:val="002453A5"/>
    <w:rsid w:val="0024598F"/>
    <w:rsid w:val="00245D11"/>
    <w:rsid w:val="002460BE"/>
    <w:rsid w:val="002465CE"/>
    <w:rsid w:val="00246AF2"/>
    <w:rsid w:val="00247500"/>
    <w:rsid w:val="00250AA6"/>
    <w:rsid w:val="00250BFB"/>
    <w:rsid w:val="002511A6"/>
    <w:rsid w:val="00251E5C"/>
    <w:rsid w:val="002520E1"/>
    <w:rsid w:val="0025371A"/>
    <w:rsid w:val="00253D4A"/>
    <w:rsid w:val="00254AFD"/>
    <w:rsid w:val="00254CF1"/>
    <w:rsid w:val="00254D8F"/>
    <w:rsid w:val="00255468"/>
    <w:rsid w:val="002568C6"/>
    <w:rsid w:val="00256D58"/>
    <w:rsid w:val="00257A08"/>
    <w:rsid w:val="00257E57"/>
    <w:rsid w:val="002602E0"/>
    <w:rsid w:val="00260EE3"/>
    <w:rsid w:val="00262497"/>
    <w:rsid w:val="0026355B"/>
    <w:rsid w:val="002639B0"/>
    <w:rsid w:val="00265E94"/>
    <w:rsid w:val="00267347"/>
    <w:rsid w:val="0026776E"/>
    <w:rsid w:val="0026782B"/>
    <w:rsid w:val="00270150"/>
    <w:rsid w:val="00270329"/>
    <w:rsid w:val="00270A45"/>
    <w:rsid w:val="00271881"/>
    <w:rsid w:val="00271A42"/>
    <w:rsid w:val="00271E50"/>
    <w:rsid w:val="00273912"/>
    <w:rsid w:val="002749BC"/>
    <w:rsid w:val="002760E6"/>
    <w:rsid w:val="002779DD"/>
    <w:rsid w:val="00280983"/>
    <w:rsid w:val="0028152F"/>
    <w:rsid w:val="002820CF"/>
    <w:rsid w:val="00282600"/>
    <w:rsid w:val="00282DE5"/>
    <w:rsid w:val="0028312F"/>
    <w:rsid w:val="00283B21"/>
    <w:rsid w:val="00285062"/>
    <w:rsid w:val="0028578C"/>
    <w:rsid w:val="00285C47"/>
    <w:rsid w:val="002860EC"/>
    <w:rsid w:val="002878E7"/>
    <w:rsid w:val="00290677"/>
    <w:rsid w:val="00291111"/>
    <w:rsid w:val="00291FB2"/>
    <w:rsid w:val="00293BB4"/>
    <w:rsid w:val="0029786E"/>
    <w:rsid w:val="002A1F72"/>
    <w:rsid w:val="002A20AA"/>
    <w:rsid w:val="002A2CAA"/>
    <w:rsid w:val="002A3314"/>
    <w:rsid w:val="002A34B2"/>
    <w:rsid w:val="002A3533"/>
    <w:rsid w:val="002A5F05"/>
    <w:rsid w:val="002A7478"/>
    <w:rsid w:val="002B14DC"/>
    <w:rsid w:val="002B19C6"/>
    <w:rsid w:val="002B2B08"/>
    <w:rsid w:val="002B3DE1"/>
    <w:rsid w:val="002B5680"/>
    <w:rsid w:val="002B608D"/>
    <w:rsid w:val="002B60DB"/>
    <w:rsid w:val="002B6370"/>
    <w:rsid w:val="002C2173"/>
    <w:rsid w:val="002C2A11"/>
    <w:rsid w:val="002C2D6D"/>
    <w:rsid w:val="002C34A7"/>
    <w:rsid w:val="002C3673"/>
    <w:rsid w:val="002C3826"/>
    <w:rsid w:val="002C4828"/>
    <w:rsid w:val="002C5F07"/>
    <w:rsid w:val="002C610F"/>
    <w:rsid w:val="002C66CD"/>
    <w:rsid w:val="002C72A9"/>
    <w:rsid w:val="002D07D7"/>
    <w:rsid w:val="002D1847"/>
    <w:rsid w:val="002D234C"/>
    <w:rsid w:val="002D59A4"/>
    <w:rsid w:val="002D5AB8"/>
    <w:rsid w:val="002E0195"/>
    <w:rsid w:val="002E065A"/>
    <w:rsid w:val="002E0B4E"/>
    <w:rsid w:val="002E2637"/>
    <w:rsid w:val="002E2A7B"/>
    <w:rsid w:val="002E2C5E"/>
    <w:rsid w:val="002E37CB"/>
    <w:rsid w:val="002E3EB5"/>
    <w:rsid w:val="002E5347"/>
    <w:rsid w:val="002E6418"/>
    <w:rsid w:val="002E78E6"/>
    <w:rsid w:val="002F038B"/>
    <w:rsid w:val="002F13C9"/>
    <w:rsid w:val="002F15A2"/>
    <w:rsid w:val="002F4861"/>
    <w:rsid w:val="002F6BF9"/>
    <w:rsid w:val="002F754C"/>
    <w:rsid w:val="0030122B"/>
    <w:rsid w:val="00301E76"/>
    <w:rsid w:val="0030435D"/>
    <w:rsid w:val="00306828"/>
    <w:rsid w:val="0030743A"/>
    <w:rsid w:val="003116BF"/>
    <w:rsid w:val="0031244B"/>
    <w:rsid w:val="003124E6"/>
    <w:rsid w:val="003124EE"/>
    <w:rsid w:val="00313575"/>
    <w:rsid w:val="00313BFF"/>
    <w:rsid w:val="00314E72"/>
    <w:rsid w:val="0031538C"/>
    <w:rsid w:val="00315D61"/>
    <w:rsid w:val="00316091"/>
    <w:rsid w:val="00316121"/>
    <w:rsid w:val="003169B1"/>
    <w:rsid w:val="003178B0"/>
    <w:rsid w:val="00321189"/>
    <w:rsid w:val="00321FE2"/>
    <w:rsid w:val="00324571"/>
    <w:rsid w:val="00326302"/>
    <w:rsid w:val="00326D2A"/>
    <w:rsid w:val="00327138"/>
    <w:rsid w:val="003316AC"/>
    <w:rsid w:val="00332DCF"/>
    <w:rsid w:val="0033341C"/>
    <w:rsid w:val="00333E3A"/>
    <w:rsid w:val="003350AE"/>
    <w:rsid w:val="00335554"/>
    <w:rsid w:val="00335A80"/>
    <w:rsid w:val="00335FFE"/>
    <w:rsid w:val="00336524"/>
    <w:rsid w:val="00341307"/>
    <w:rsid w:val="0034178B"/>
    <w:rsid w:val="00342FA9"/>
    <w:rsid w:val="00343E15"/>
    <w:rsid w:val="0034415C"/>
    <w:rsid w:val="00345211"/>
    <w:rsid w:val="00352385"/>
    <w:rsid w:val="00352F83"/>
    <w:rsid w:val="00353266"/>
    <w:rsid w:val="00354A32"/>
    <w:rsid w:val="00355E3F"/>
    <w:rsid w:val="003561AB"/>
    <w:rsid w:val="00356270"/>
    <w:rsid w:val="00357658"/>
    <w:rsid w:val="00364207"/>
    <w:rsid w:val="003643CC"/>
    <w:rsid w:val="00365A3A"/>
    <w:rsid w:val="003668F9"/>
    <w:rsid w:val="00367CEC"/>
    <w:rsid w:val="00367FBE"/>
    <w:rsid w:val="00370FCE"/>
    <w:rsid w:val="0037249C"/>
    <w:rsid w:val="00373C34"/>
    <w:rsid w:val="003741FE"/>
    <w:rsid w:val="00374DC3"/>
    <w:rsid w:val="003751DE"/>
    <w:rsid w:val="00375593"/>
    <w:rsid w:val="00375C12"/>
    <w:rsid w:val="00376EB2"/>
    <w:rsid w:val="0037768F"/>
    <w:rsid w:val="003811CF"/>
    <w:rsid w:val="00381580"/>
    <w:rsid w:val="00381B58"/>
    <w:rsid w:val="00381C63"/>
    <w:rsid w:val="003830D9"/>
    <w:rsid w:val="003846C1"/>
    <w:rsid w:val="00387D93"/>
    <w:rsid w:val="00387FA8"/>
    <w:rsid w:val="00390FCB"/>
    <w:rsid w:val="00392C39"/>
    <w:rsid w:val="00393296"/>
    <w:rsid w:val="003942ED"/>
    <w:rsid w:val="0039543B"/>
    <w:rsid w:val="003958FF"/>
    <w:rsid w:val="00396EC3"/>
    <w:rsid w:val="0039739E"/>
    <w:rsid w:val="0039741E"/>
    <w:rsid w:val="003A19AF"/>
    <w:rsid w:val="003A435A"/>
    <w:rsid w:val="003A696F"/>
    <w:rsid w:val="003A6CEE"/>
    <w:rsid w:val="003B0F8D"/>
    <w:rsid w:val="003B291A"/>
    <w:rsid w:val="003B2BAC"/>
    <w:rsid w:val="003B2F2B"/>
    <w:rsid w:val="003B5784"/>
    <w:rsid w:val="003B5B06"/>
    <w:rsid w:val="003B5F4C"/>
    <w:rsid w:val="003B6B1D"/>
    <w:rsid w:val="003C0581"/>
    <w:rsid w:val="003C2727"/>
    <w:rsid w:val="003C3376"/>
    <w:rsid w:val="003C3CFB"/>
    <w:rsid w:val="003C46CD"/>
    <w:rsid w:val="003C476D"/>
    <w:rsid w:val="003C519E"/>
    <w:rsid w:val="003C533E"/>
    <w:rsid w:val="003C54EE"/>
    <w:rsid w:val="003C6D98"/>
    <w:rsid w:val="003C6F54"/>
    <w:rsid w:val="003C744F"/>
    <w:rsid w:val="003C7CE3"/>
    <w:rsid w:val="003D1191"/>
    <w:rsid w:val="003D1E71"/>
    <w:rsid w:val="003D490D"/>
    <w:rsid w:val="003D55F7"/>
    <w:rsid w:val="003D69D1"/>
    <w:rsid w:val="003E053D"/>
    <w:rsid w:val="003E05F6"/>
    <w:rsid w:val="003E0A2C"/>
    <w:rsid w:val="003E2313"/>
    <w:rsid w:val="003E2912"/>
    <w:rsid w:val="003E3415"/>
    <w:rsid w:val="003E404B"/>
    <w:rsid w:val="003E7000"/>
    <w:rsid w:val="003E7087"/>
    <w:rsid w:val="003F1F9B"/>
    <w:rsid w:val="003F23F2"/>
    <w:rsid w:val="003F244D"/>
    <w:rsid w:val="003F2FEF"/>
    <w:rsid w:val="003F598C"/>
    <w:rsid w:val="003F5DC8"/>
    <w:rsid w:val="003F7166"/>
    <w:rsid w:val="003F7323"/>
    <w:rsid w:val="003F73D2"/>
    <w:rsid w:val="003F7781"/>
    <w:rsid w:val="003F7EDE"/>
    <w:rsid w:val="00401C99"/>
    <w:rsid w:val="00402301"/>
    <w:rsid w:val="0040301D"/>
    <w:rsid w:val="00403D25"/>
    <w:rsid w:val="004043A9"/>
    <w:rsid w:val="004059DA"/>
    <w:rsid w:val="00405CC5"/>
    <w:rsid w:val="00405CCC"/>
    <w:rsid w:val="00407B3A"/>
    <w:rsid w:val="00410F5B"/>
    <w:rsid w:val="00411305"/>
    <w:rsid w:val="00411C6E"/>
    <w:rsid w:val="00412510"/>
    <w:rsid w:val="004127B5"/>
    <w:rsid w:val="004136C3"/>
    <w:rsid w:val="004146C6"/>
    <w:rsid w:val="004147D7"/>
    <w:rsid w:val="00414ACA"/>
    <w:rsid w:val="00416449"/>
    <w:rsid w:val="00416EDA"/>
    <w:rsid w:val="00420457"/>
    <w:rsid w:val="0042193D"/>
    <w:rsid w:val="00421E78"/>
    <w:rsid w:val="0042318A"/>
    <w:rsid w:val="0042404E"/>
    <w:rsid w:val="004242E2"/>
    <w:rsid w:val="00425F15"/>
    <w:rsid w:val="004275C6"/>
    <w:rsid w:val="00427D7F"/>
    <w:rsid w:val="004300A6"/>
    <w:rsid w:val="00430588"/>
    <w:rsid w:val="00432DC0"/>
    <w:rsid w:val="00433D9E"/>
    <w:rsid w:val="004348B5"/>
    <w:rsid w:val="00435188"/>
    <w:rsid w:val="0044021E"/>
    <w:rsid w:val="00442DA6"/>
    <w:rsid w:val="00443D3F"/>
    <w:rsid w:val="0044564A"/>
    <w:rsid w:val="0044577F"/>
    <w:rsid w:val="00445E4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3784"/>
    <w:rsid w:val="00453827"/>
    <w:rsid w:val="004549DD"/>
    <w:rsid w:val="00457D85"/>
    <w:rsid w:val="004624B6"/>
    <w:rsid w:val="0046275B"/>
    <w:rsid w:val="00463F6F"/>
    <w:rsid w:val="00464058"/>
    <w:rsid w:val="00464555"/>
    <w:rsid w:val="004650A3"/>
    <w:rsid w:val="00466A4D"/>
    <w:rsid w:val="004714A6"/>
    <w:rsid w:val="00471E83"/>
    <w:rsid w:val="0047390A"/>
    <w:rsid w:val="00474650"/>
    <w:rsid w:val="004765A1"/>
    <w:rsid w:val="004807A9"/>
    <w:rsid w:val="00480BE9"/>
    <w:rsid w:val="00480CBD"/>
    <w:rsid w:val="0048129D"/>
    <w:rsid w:val="00481539"/>
    <w:rsid w:val="004819BF"/>
    <w:rsid w:val="00482A4E"/>
    <w:rsid w:val="00484F0A"/>
    <w:rsid w:val="00485D22"/>
    <w:rsid w:val="00487511"/>
    <w:rsid w:val="00487899"/>
    <w:rsid w:val="0049105C"/>
    <w:rsid w:val="00491AD1"/>
    <w:rsid w:val="004922FE"/>
    <w:rsid w:val="00495E8B"/>
    <w:rsid w:val="0049689C"/>
    <w:rsid w:val="004A0618"/>
    <w:rsid w:val="004A0C87"/>
    <w:rsid w:val="004A1A8E"/>
    <w:rsid w:val="004A2AB4"/>
    <w:rsid w:val="004A3023"/>
    <w:rsid w:val="004A325F"/>
    <w:rsid w:val="004A410E"/>
    <w:rsid w:val="004A427C"/>
    <w:rsid w:val="004A7339"/>
    <w:rsid w:val="004B13E8"/>
    <w:rsid w:val="004B51E6"/>
    <w:rsid w:val="004B69B5"/>
    <w:rsid w:val="004C1531"/>
    <w:rsid w:val="004C1B01"/>
    <w:rsid w:val="004C2472"/>
    <w:rsid w:val="004C2F1D"/>
    <w:rsid w:val="004C3570"/>
    <w:rsid w:val="004C4868"/>
    <w:rsid w:val="004C6536"/>
    <w:rsid w:val="004C73E0"/>
    <w:rsid w:val="004C76FA"/>
    <w:rsid w:val="004C7FA3"/>
    <w:rsid w:val="004D0742"/>
    <w:rsid w:val="004D0D03"/>
    <w:rsid w:val="004D2AEB"/>
    <w:rsid w:val="004D2F88"/>
    <w:rsid w:val="004D3AFE"/>
    <w:rsid w:val="004D53FC"/>
    <w:rsid w:val="004D728E"/>
    <w:rsid w:val="004D7C84"/>
    <w:rsid w:val="004D7FDE"/>
    <w:rsid w:val="004E18A4"/>
    <w:rsid w:val="004E1F73"/>
    <w:rsid w:val="004E3212"/>
    <w:rsid w:val="004E4458"/>
    <w:rsid w:val="004E57E3"/>
    <w:rsid w:val="004E686E"/>
    <w:rsid w:val="004E6C20"/>
    <w:rsid w:val="004E77EF"/>
    <w:rsid w:val="004E79B7"/>
    <w:rsid w:val="004E7A49"/>
    <w:rsid w:val="004F0939"/>
    <w:rsid w:val="004F0B56"/>
    <w:rsid w:val="004F166F"/>
    <w:rsid w:val="004F1DF3"/>
    <w:rsid w:val="004F2988"/>
    <w:rsid w:val="004F2FFE"/>
    <w:rsid w:val="004F36BD"/>
    <w:rsid w:val="004F3799"/>
    <w:rsid w:val="004F3EA5"/>
    <w:rsid w:val="004F4E59"/>
    <w:rsid w:val="004F5D4B"/>
    <w:rsid w:val="005014AD"/>
    <w:rsid w:val="005027F6"/>
    <w:rsid w:val="005030C5"/>
    <w:rsid w:val="00503322"/>
    <w:rsid w:val="00503437"/>
    <w:rsid w:val="00504765"/>
    <w:rsid w:val="00504E22"/>
    <w:rsid w:val="00506157"/>
    <w:rsid w:val="00506ACC"/>
    <w:rsid w:val="00510B63"/>
    <w:rsid w:val="00511AA7"/>
    <w:rsid w:val="00511E47"/>
    <w:rsid w:val="00514BF8"/>
    <w:rsid w:val="0051622D"/>
    <w:rsid w:val="00516E2B"/>
    <w:rsid w:val="00517D51"/>
    <w:rsid w:val="0052005E"/>
    <w:rsid w:val="005202E5"/>
    <w:rsid w:val="005207C3"/>
    <w:rsid w:val="00520D14"/>
    <w:rsid w:val="005218A9"/>
    <w:rsid w:val="005219F6"/>
    <w:rsid w:val="00521B7D"/>
    <w:rsid w:val="00525865"/>
    <w:rsid w:val="00525E73"/>
    <w:rsid w:val="00527BBA"/>
    <w:rsid w:val="00530D22"/>
    <w:rsid w:val="0053234C"/>
    <w:rsid w:val="00532D15"/>
    <w:rsid w:val="0053364A"/>
    <w:rsid w:val="005357B7"/>
    <w:rsid w:val="00535CB0"/>
    <w:rsid w:val="0053703E"/>
    <w:rsid w:val="00537C9D"/>
    <w:rsid w:val="005406AB"/>
    <w:rsid w:val="00540D42"/>
    <w:rsid w:val="00541905"/>
    <w:rsid w:val="005419B9"/>
    <w:rsid w:val="00543D57"/>
    <w:rsid w:val="005453FC"/>
    <w:rsid w:val="005454E3"/>
    <w:rsid w:val="00545AA9"/>
    <w:rsid w:val="0054648C"/>
    <w:rsid w:val="0054746E"/>
    <w:rsid w:val="00547DF8"/>
    <w:rsid w:val="005504F8"/>
    <w:rsid w:val="00550DBB"/>
    <w:rsid w:val="00551DF5"/>
    <w:rsid w:val="00553E80"/>
    <w:rsid w:val="0055440E"/>
    <w:rsid w:val="00554E97"/>
    <w:rsid w:val="00557884"/>
    <w:rsid w:val="00557F13"/>
    <w:rsid w:val="0056092F"/>
    <w:rsid w:val="0056110A"/>
    <w:rsid w:val="00561814"/>
    <w:rsid w:val="00561D0C"/>
    <w:rsid w:val="00561F2D"/>
    <w:rsid w:val="00562BB8"/>
    <w:rsid w:val="00563524"/>
    <w:rsid w:val="005655A4"/>
    <w:rsid w:val="00565AE9"/>
    <w:rsid w:val="00565D68"/>
    <w:rsid w:val="00567428"/>
    <w:rsid w:val="005707D7"/>
    <w:rsid w:val="00570C6E"/>
    <w:rsid w:val="005759DB"/>
    <w:rsid w:val="005760DD"/>
    <w:rsid w:val="0057652F"/>
    <w:rsid w:val="005777B9"/>
    <w:rsid w:val="00582623"/>
    <w:rsid w:val="0058341F"/>
    <w:rsid w:val="00583842"/>
    <w:rsid w:val="00584562"/>
    <w:rsid w:val="00587862"/>
    <w:rsid w:val="00590524"/>
    <w:rsid w:val="00593E2D"/>
    <w:rsid w:val="00593EDA"/>
    <w:rsid w:val="00594D6D"/>
    <w:rsid w:val="00594F9F"/>
    <w:rsid w:val="0059752B"/>
    <w:rsid w:val="005A0DAD"/>
    <w:rsid w:val="005A1192"/>
    <w:rsid w:val="005A1616"/>
    <w:rsid w:val="005A1AF1"/>
    <w:rsid w:val="005A1F59"/>
    <w:rsid w:val="005A3622"/>
    <w:rsid w:val="005A36CC"/>
    <w:rsid w:val="005A409E"/>
    <w:rsid w:val="005A540C"/>
    <w:rsid w:val="005A5725"/>
    <w:rsid w:val="005B0F1E"/>
    <w:rsid w:val="005B1631"/>
    <w:rsid w:val="005B2338"/>
    <w:rsid w:val="005B3491"/>
    <w:rsid w:val="005B35A0"/>
    <w:rsid w:val="005B3743"/>
    <w:rsid w:val="005B5F3B"/>
    <w:rsid w:val="005B7610"/>
    <w:rsid w:val="005C38D7"/>
    <w:rsid w:val="005C3BB5"/>
    <w:rsid w:val="005C40C4"/>
    <w:rsid w:val="005C48A8"/>
    <w:rsid w:val="005C5C1A"/>
    <w:rsid w:val="005C62DE"/>
    <w:rsid w:val="005D2301"/>
    <w:rsid w:val="005D35EF"/>
    <w:rsid w:val="005D4AEF"/>
    <w:rsid w:val="005D5ABD"/>
    <w:rsid w:val="005D6199"/>
    <w:rsid w:val="005E0D9E"/>
    <w:rsid w:val="005E10D0"/>
    <w:rsid w:val="005E3FD7"/>
    <w:rsid w:val="005E4FB9"/>
    <w:rsid w:val="005E6892"/>
    <w:rsid w:val="005E71C5"/>
    <w:rsid w:val="005E7470"/>
    <w:rsid w:val="005E79FC"/>
    <w:rsid w:val="005F0927"/>
    <w:rsid w:val="005F15B9"/>
    <w:rsid w:val="005F1ADE"/>
    <w:rsid w:val="005F1C28"/>
    <w:rsid w:val="005F225A"/>
    <w:rsid w:val="005F2FBD"/>
    <w:rsid w:val="005F37B2"/>
    <w:rsid w:val="005F5838"/>
    <w:rsid w:val="005F5919"/>
    <w:rsid w:val="005F60DE"/>
    <w:rsid w:val="005F65F2"/>
    <w:rsid w:val="005F7784"/>
    <w:rsid w:val="005F7824"/>
    <w:rsid w:val="00600FF8"/>
    <w:rsid w:val="00601A9C"/>
    <w:rsid w:val="0060241E"/>
    <w:rsid w:val="0060251F"/>
    <w:rsid w:val="00603389"/>
    <w:rsid w:val="00605D30"/>
    <w:rsid w:val="00607E40"/>
    <w:rsid w:val="00612EB3"/>
    <w:rsid w:val="00614A6C"/>
    <w:rsid w:val="00614B45"/>
    <w:rsid w:val="00615F9B"/>
    <w:rsid w:val="006175A6"/>
    <w:rsid w:val="006178E3"/>
    <w:rsid w:val="006206FA"/>
    <w:rsid w:val="00623405"/>
    <w:rsid w:val="006256AE"/>
    <w:rsid w:val="00625B87"/>
    <w:rsid w:val="00627618"/>
    <w:rsid w:val="00630F31"/>
    <w:rsid w:val="006310B6"/>
    <w:rsid w:val="00632460"/>
    <w:rsid w:val="00633038"/>
    <w:rsid w:val="00633766"/>
    <w:rsid w:val="006346FB"/>
    <w:rsid w:val="00635F78"/>
    <w:rsid w:val="006366B9"/>
    <w:rsid w:val="00636A75"/>
    <w:rsid w:val="00636E67"/>
    <w:rsid w:val="00640931"/>
    <w:rsid w:val="00642C09"/>
    <w:rsid w:val="00642E8F"/>
    <w:rsid w:val="00643712"/>
    <w:rsid w:val="0064499E"/>
    <w:rsid w:val="00644A15"/>
    <w:rsid w:val="00646F74"/>
    <w:rsid w:val="00647A3D"/>
    <w:rsid w:val="006502FB"/>
    <w:rsid w:val="006526DD"/>
    <w:rsid w:val="00653024"/>
    <w:rsid w:val="0065389C"/>
    <w:rsid w:val="00654010"/>
    <w:rsid w:val="00654B6B"/>
    <w:rsid w:val="00655A3E"/>
    <w:rsid w:val="00656681"/>
    <w:rsid w:val="0065672E"/>
    <w:rsid w:val="00656797"/>
    <w:rsid w:val="006579B0"/>
    <w:rsid w:val="00657FBE"/>
    <w:rsid w:val="00660C50"/>
    <w:rsid w:val="00660F30"/>
    <w:rsid w:val="006610BC"/>
    <w:rsid w:val="00661FA6"/>
    <w:rsid w:val="00662AD5"/>
    <w:rsid w:val="00662F12"/>
    <w:rsid w:val="0066369B"/>
    <w:rsid w:val="006648A4"/>
    <w:rsid w:val="006673E7"/>
    <w:rsid w:val="006716C5"/>
    <w:rsid w:val="00674E14"/>
    <w:rsid w:val="00675862"/>
    <w:rsid w:val="00675B45"/>
    <w:rsid w:val="00676BC9"/>
    <w:rsid w:val="00676F1C"/>
    <w:rsid w:val="0067726C"/>
    <w:rsid w:val="0068024A"/>
    <w:rsid w:val="00680F00"/>
    <w:rsid w:val="0068144A"/>
    <w:rsid w:val="00681B14"/>
    <w:rsid w:val="00682F9F"/>
    <w:rsid w:val="00684086"/>
    <w:rsid w:val="00684096"/>
    <w:rsid w:val="00684892"/>
    <w:rsid w:val="00684B6C"/>
    <w:rsid w:val="00687394"/>
    <w:rsid w:val="00687783"/>
    <w:rsid w:val="0068793E"/>
    <w:rsid w:val="006904F3"/>
    <w:rsid w:val="00690B5B"/>
    <w:rsid w:val="00690EE1"/>
    <w:rsid w:val="00691B9C"/>
    <w:rsid w:val="0069241F"/>
    <w:rsid w:val="006928EE"/>
    <w:rsid w:val="00693A80"/>
    <w:rsid w:val="00693AC4"/>
    <w:rsid w:val="006941E1"/>
    <w:rsid w:val="00694554"/>
    <w:rsid w:val="0069476B"/>
    <w:rsid w:val="006948DF"/>
    <w:rsid w:val="006952DA"/>
    <w:rsid w:val="006974D1"/>
    <w:rsid w:val="006975B9"/>
    <w:rsid w:val="0069780A"/>
    <w:rsid w:val="006978EF"/>
    <w:rsid w:val="006979AA"/>
    <w:rsid w:val="006A0B26"/>
    <w:rsid w:val="006A0C80"/>
    <w:rsid w:val="006A12F6"/>
    <w:rsid w:val="006A17A0"/>
    <w:rsid w:val="006A27D4"/>
    <w:rsid w:val="006A30FE"/>
    <w:rsid w:val="006A4E08"/>
    <w:rsid w:val="006A63D0"/>
    <w:rsid w:val="006A7532"/>
    <w:rsid w:val="006A76D4"/>
    <w:rsid w:val="006B05A4"/>
    <w:rsid w:val="006B20FE"/>
    <w:rsid w:val="006B4897"/>
    <w:rsid w:val="006B5508"/>
    <w:rsid w:val="006C0961"/>
    <w:rsid w:val="006C0F66"/>
    <w:rsid w:val="006C316D"/>
    <w:rsid w:val="006C41FB"/>
    <w:rsid w:val="006C4821"/>
    <w:rsid w:val="006C5679"/>
    <w:rsid w:val="006C5953"/>
    <w:rsid w:val="006C627B"/>
    <w:rsid w:val="006C6999"/>
    <w:rsid w:val="006D0A5B"/>
    <w:rsid w:val="006D1FFA"/>
    <w:rsid w:val="006D20E1"/>
    <w:rsid w:val="006D3B2C"/>
    <w:rsid w:val="006D3BCE"/>
    <w:rsid w:val="006D4228"/>
    <w:rsid w:val="006D64A7"/>
    <w:rsid w:val="006D750E"/>
    <w:rsid w:val="006E34ED"/>
    <w:rsid w:val="006E35BC"/>
    <w:rsid w:val="006E4223"/>
    <w:rsid w:val="006E5C58"/>
    <w:rsid w:val="006E5FE5"/>
    <w:rsid w:val="006E6998"/>
    <w:rsid w:val="006F0028"/>
    <w:rsid w:val="006F0236"/>
    <w:rsid w:val="006F03F0"/>
    <w:rsid w:val="006F3EA9"/>
    <w:rsid w:val="006F539A"/>
    <w:rsid w:val="006F7042"/>
    <w:rsid w:val="00700C04"/>
    <w:rsid w:val="00700EAC"/>
    <w:rsid w:val="0070320E"/>
    <w:rsid w:val="007033DE"/>
    <w:rsid w:val="007050E1"/>
    <w:rsid w:val="00705277"/>
    <w:rsid w:val="007077EF"/>
    <w:rsid w:val="00711477"/>
    <w:rsid w:val="007132E6"/>
    <w:rsid w:val="00713350"/>
    <w:rsid w:val="00715206"/>
    <w:rsid w:val="00716D3D"/>
    <w:rsid w:val="00720368"/>
    <w:rsid w:val="00720388"/>
    <w:rsid w:val="00721A71"/>
    <w:rsid w:val="00722215"/>
    <w:rsid w:val="007235FE"/>
    <w:rsid w:val="00723EE9"/>
    <w:rsid w:val="00724817"/>
    <w:rsid w:val="00726CD3"/>
    <w:rsid w:val="00726F9F"/>
    <w:rsid w:val="00727B19"/>
    <w:rsid w:val="007308FF"/>
    <w:rsid w:val="00730DDC"/>
    <w:rsid w:val="00731762"/>
    <w:rsid w:val="00732D27"/>
    <w:rsid w:val="00733A92"/>
    <w:rsid w:val="00734056"/>
    <w:rsid w:val="00736805"/>
    <w:rsid w:val="00737661"/>
    <w:rsid w:val="007409C2"/>
    <w:rsid w:val="00740B44"/>
    <w:rsid w:val="00740CB6"/>
    <w:rsid w:val="00740EE9"/>
    <w:rsid w:val="00742D4E"/>
    <w:rsid w:val="00744A0C"/>
    <w:rsid w:val="00745617"/>
    <w:rsid w:val="00745B16"/>
    <w:rsid w:val="00746F50"/>
    <w:rsid w:val="007475C7"/>
    <w:rsid w:val="00750DA8"/>
    <w:rsid w:val="00754031"/>
    <w:rsid w:val="00755340"/>
    <w:rsid w:val="00760800"/>
    <w:rsid w:val="007611B7"/>
    <w:rsid w:val="00762757"/>
    <w:rsid w:val="00766038"/>
    <w:rsid w:val="00770B81"/>
    <w:rsid w:val="00771725"/>
    <w:rsid w:val="00772832"/>
    <w:rsid w:val="00773549"/>
    <w:rsid w:val="007753D2"/>
    <w:rsid w:val="00776AEC"/>
    <w:rsid w:val="00777768"/>
    <w:rsid w:val="007805F9"/>
    <w:rsid w:val="0078111C"/>
    <w:rsid w:val="0078130B"/>
    <w:rsid w:val="007822B1"/>
    <w:rsid w:val="0078288F"/>
    <w:rsid w:val="007837D0"/>
    <w:rsid w:val="00783FFC"/>
    <w:rsid w:val="00784D60"/>
    <w:rsid w:val="007859CF"/>
    <w:rsid w:val="00791BBB"/>
    <w:rsid w:val="00792278"/>
    <w:rsid w:val="007937BE"/>
    <w:rsid w:val="00793BB9"/>
    <w:rsid w:val="00795E77"/>
    <w:rsid w:val="007963F6"/>
    <w:rsid w:val="00796EA7"/>
    <w:rsid w:val="00797C43"/>
    <w:rsid w:val="007A31BA"/>
    <w:rsid w:val="007A3B4D"/>
    <w:rsid w:val="007A4372"/>
    <w:rsid w:val="007A52D5"/>
    <w:rsid w:val="007A538B"/>
    <w:rsid w:val="007A5B63"/>
    <w:rsid w:val="007A5F53"/>
    <w:rsid w:val="007A7D14"/>
    <w:rsid w:val="007B0F8B"/>
    <w:rsid w:val="007B1129"/>
    <w:rsid w:val="007B179B"/>
    <w:rsid w:val="007B1BEA"/>
    <w:rsid w:val="007B24DC"/>
    <w:rsid w:val="007B2BC5"/>
    <w:rsid w:val="007B35B5"/>
    <w:rsid w:val="007B4F86"/>
    <w:rsid w:val="007B54DA"/>
    <w:rsid w:val="007B5D10"/>
    <w:rsid w:val="007B7039"/>
    <w:rsid w:val="007B731B"/>
    <w:rsid w:val="007B7646"/>
    <w:rsid w:val="007B7A14"/>
    <w:rsid w:val="007C0DB7"/>
    <w:rsid w:val="007C1086"/>
    <w:rsid w:val="007C447B"/>
    <w:rsid w:val="007C5D83"/>
    <w:rsid w:val="007C6536"/>
    <w:rsid w:val="007D2B20"/>
    <w:rsid w:val="007D2BE5"/>
    <w:rsid w:val="007D3598"/>
    <w:rsid w:val="007D46B7"/>
    <w:rsid w:val="007D5C35"/>
    <w:rsid w:val="007D6295"/>
    <w:rsid w:val="007D6310"/>
    <w:rsid w:val="007D741C"/>
    <w:rsid w:val="007E01C5"/>
    <w:rsid w:val="007E02B9"/>
    <w:rsid w:val="007E1040"/>
    <w:rsid w:val="007E20DE"/>
    <w:rsid w:val="007E22B2"/>
    <w:rsid w:val="007E2B63"/>
    <w:rsid w:val="007E2FC7"/>
    <w:rsid w:val="007E3F67"/>
    <w:rsid w:val="007E56D2"/>
    <w:rsid w:val="007E5F2B"/>
    <w:rsid w:val="007E6447"/>
    <w:rsid w:val="007E7726"/>
    <w:rsid w:val="007F1740"/>
    <w:rsid w:val="007F22E9"/>
    <w:rsid w:val="007F2378"/>
    <w:rsid w:val="007F3CEF"/>
    <w:rsid w:val="007F41CC"/>
    <w:rsid w:val="007F62B6"/>
    <w:rsid w:val="00800407"/>
    <w:rsid w:val="00800D45"/>
    <w:rsid w:val="0080119A"/>
    <w:rsid w:val="008063A6"/>
    <w:rsid w:val="00806B6E"/>
    <w:rsid w:val="00806D2F"/>
    <w:rsid w:val="008133EF"/>
    <w:rsid w:val="00814F5B"/>
    <w:rsid w:val="0081575A"/>
    <w:rsid w:val="00816915"/>
    <w:rsid w:val="00816D78"/>
    <w:rsid w:val="00817594"/>
    <w:rsid w:val="00817941"/>
    <w:rsid w:val="00817CC4"/>
    <w:rsid w:val="00820256"/>
    <w:rsid w:val="008225FF"/>
    <w:rsid w:val="00822E5A"/>
    <w:rsid w:val="008236F2"/>
    <w:rsid w:val="00824224"/>
    <w:rsid w:val="008243DB"/>
    <w:rsid w:val="00824527"/>
    <w:rsid w:val="0082492B"/>
    <w:rsid w:val="008252EB"/>
    <w:rsid w:val="008254A5"/>
    <w:rsid w:val="008254BD"/>
    <w:rsid w:val="0082612B"/>
    <w:rsid w:val="00830D44"/>
    <w:rsid w:val="00832763"/>
    <w:rsid w:val="008344A0"/>
    <w:rsid w:val="00835970"/>
    <w:rsid w:val="0083697C"/>
    <w:rsid w:val="00836C61"/>
    <w:rsid w:val="008371FE"/>
    <w:rsid w:val="0083722A"/>
    <w:rsid w:val="008404E2"/>
    <w:rsid w:val="00840924"/>
    <w:rsid w:val="008414DD"/>
    <w:rsid w:val="00842123"/>
    <w:rsid w:val="00844A35"/>
    <w:rsid w:val="00845E0B"/>
    <w:rsid w:val="00847D0D"/>
    <w:rsid w:val="00847DA6"/>
    <w:rsid w:val="0085042E"/>
    <w:rsid w:val="00853C3D"/>
    <w:rsid w:val="00854B64"/>
    <w:rsid w:val="00854EEE"/>
    <w:rsid w:val="00855947"/>
    <w:rsid w:val="00856935"/>
    <w:rsid w:val="00856BD6"/>
    <w:rsid w:val="00856CCF"/>
    <w:rsid w:val="00857370"/>
    <w:rsid w:val="00857A29"/>
    <w:rsid w:val="008600DA"/>
    <w:rsid w:val="008604C2"/>
    <w:rsid w:val="00861F34"/>
    <w:rsid w:val="00863EEB"/>
    <w:rsid w:val="00870156"/>
    <w:rsid w:val="008701B4"/>
    <w:rsid w:val="00872F3C"/>
    <w:rsid w:val="008732CA"/>
    <w:rsid w:val="00874822"/>
    <w:rsid w:val="00875A40"/>
    <w:rsid w:val="00876B14"/>
    <w:rsid w:val="0087726E"/>
    <w:rsid w:val="008809E7"/>
    <w:rsid w:val="0088125B"/>
    <w:rsid w:val="00882AAC"/>
    <w:rsid w:val="00883268"/>
    <w:rsid w:val="00883EC8"/>
    <w:rsid w:val="00884C19"/>
    <w:rsid w:val="00884F64"/>
    <w:rsid w:val="008869EF"/>
    <w:rsid w:val="008877A4"/>
    <w:rsid w:val="00887912"/>
    <w:rsid w:val="008879ED"/>
    <w:rsid w:val="008912A6"/>
    <w:rsid w:val="008921AA"/>
    <w:rsid w:val="0089305D"/>
    <w:rsid w:val="0089310B"/>
    <w:rsid w:val="008948E6"/>
    <w:rsid w:val="00895C0D"/>
    <w:rsid w:val="0089637B"/>
    <w:rsid w:val="00896A23"/>
    <w:rsid w:val="00896D70"/>
    <w:rsid w:val="00897D64"/>
    <w:rsid w:val="00897F8B"/>
    <w:rsid w:val="008A164E"/>
    <w:rsid w:val="008A1DD4"/>
    <w:rsid w:val="008A2A45"/>
    <w:rsid w:val="008A3144"/>
    <w:rsid w:val="008A3443"/>
    <w:rsid w:val="008A4665"/>
    <w:rsid w:val="008A633F"/>
    <w:rsid w:val="008A6E67"/>
    <w:rsid w:val="008A6F31"/>
    <w:rsid w:val="008A75FE"/>
    <w:rsid w:val="008B02C7"/>
    <w:rsid w:val="008B04D9"/>
    <w:rsid w:val="008B08E7"/>
    <w:rsid w:val="008B2B03"/>
    <w:rsid w:val="008B3978"/>
    <w:rsid w:val="008B3C1E"/>
    <w:rsid w:val="008B42FE"/>
    <w:rsid w:val="008B4A5D"/>
    <w:rsid w:val="008B594A"/>
    <w:rsid w:val="008C2349"/>
    <w:rsid w:val="008C3066"/>
    <w:rsid w:val="008C624B"/>
    <w:rsid w:val="008C7768"/>
    <w:rsid w:val="008D40FB"/>
    <w:rsid w:val="008D44E7"/>
    <w:rsid w:val="008D46C7"/>
    <w:rsid w:val="008D5451"/>
    <w:rsid w:val="008D606F"/>
    <w:rsid w:val="008D6784"/>
    <w:rsid w:val="008D698F"/>
    <w:rsid w:val="008E1528"/>
    <w:rsid w:val="008E158F"/>
    <w:rsid w:val="008E20E4"/>
    <w:rsid w:val="008E21C7"/>
    <w:rsid w:val="008E29BC"/>
    <w:rsid w:val="008E3078"/>
    <w:rsid w:val="008E3605"/>
    <w:rsid w:val="008E388C"/>
    <w:rsid w:val="008E50B1"/>
    <w:rsid w:val="008F0E27"/>
    <w:rsid w:val="008F16C6"/>
    <w:rsid w:val="008F19C3"/>
    <w:rsid w:val="008F1D74"/>
    <w:rsid w:val="008F3BEC"/>
    <w:rsid w:val="008F5BD0"/>
    <w:rsid w:val="008F5ECE"/>
    <w:rsid w:val="00900226"/>
    <w:rsid w:val="00901341"/>
    <w:rsid w:val="00902079"/>
    <w:rsid w:val="00905BAB"/>
    <w:rsid w:val="009074C1"/>
    <w:rsid w:val="0091082E"/>
    <w:rsid w:val="00910E0D"/>
    <w:rsid w:val="00911328"/>
    <w:rsid w:val="00911C40"/>
    <w:rsid w:val="0091493B"/>
    <w:rsid w:val="009155AC"/>
    <w:rsid w:val="00917635"/>
    <w:rsid w:val="009200F4"/>
    <w:rsid w:val="009203EC"/>
    <w:rsid w:val="009217A5"/>
    <w:rsid w:val="009226AC"/>
    <w:rsid w:val="0092436E"/>
    <w:rsid w:val="009252AF"/>
    <w:rsid w:val="0092571E"/>
    <w:rsid w:val="009266DE"/>
    <w:rsid w:val="00926BF3"/>
    <w:rsid w:val="00926C1C"/>
    <w:rsid w:val="00930A36"/>
    <w:rsid w:val="00930B81"/>
    <w:rsid w:val="00930E76"/>
    <w:rsid w:val="009317AD"/>
    <w:rsid w:val="009336FE"/>
    <w:rsid w:val="00934379"/>
    <w:rsid w:val="0093650C"/>
    <w:rsid w:val="00936706"/>
    <w:rsid w:val="00936CFB"/>
    <w:rsid w:val="0093752C"/>
    <w:rsid w:val="00940260"/>
    <w:rsid w:val="009404BD"/>
    <w:rsid w:val="009405B1"/>
    <w:rsid w:val="00941882"/>
    <w:rsid w:val="00945D89"/>
    <w:rsid w:val="0094657C"/>
    <w:rsid w:val="00946D39"/>
    <w:rsid w:val="009473C5"/>
    <w:rsid w:val="00950084"/>
    <w:rsid w:val="00951044"/>
    <w:rsid w:val="009528E8"/>
    <w:rsid w:val="00954284"/>
    <w:rsid w:val="009548E0"/>
    <w:rsid w:val="009548E2"/>
    <w:rsid w:val="00954E09"/>
    <w:rsid w:val="009551C0"/>
    <w:rsid w:val="009562F2"/>
    <w:rsid w:val="0095659A"/>
    <w:rsid w:val="0095694C"/>
    <w:rsid w:val="00961CF9"/>
    <w:rsid w:val="00962D73"/>
    <w:rsid w:val="0096346B"/>
    <w:rsid w:val="00963812"/>
    <w:rsid w:val="00964258"/>
    <w:rsid w:val="00965067"/>
    <w:rsid w:val="00966C04"/>
    <w:rsid w:val="00970307"/>
    <w:rsid w:val="0097330F"/>
    <w:rsid w:val="00974AA2"/>
    <w:rsid w:val="00974FD9"/>
    <w:rsid w:val="00975171"/>
    <w:rsid w:val="00975702"/>
    <w:rsid w:val="00976270"/>
    <w:rsid w:val="0097659E"/>
    <w:rsid w:val="00976621"/>
    <w:rsid w:val="00976B8C"/>
    <w:rsid w:val="0098276E"/>
    <w:rsid w:val="00982FE8"/>
    <w:rsid w:val="00983E4E"/>
    <w:rsid w:val="0098487D"/>
    <w:rsid w:val="00984B1F"/>
    <w:rsid w:val="00984F46"/>
    <w:rsid w:val="009851C7"/>
    <w:rsid w:val="00985936"/>
    <w:rsid w:val="0098650C"/>
    <w:rsid w:val="0098688B"/>
    <w:rsid w:val="00986BC8"/>
    <w:rsid w:val="00986CF6"/>
    <w:rsid w:val="00986D70"/>
    <w:rsid w:val="00987AC7"/>
    <w:rsid w:val="009901E0"/>
    <w:rsid w:val="009903FB"/>
    <w:rsid w:val="009905DA"/>
    <w:rsid w:val="00990DA2"/>
    <w:rsid w:val="00993BE7"/>
    <w:rsid w:val="00994A0C"/>
    <w:rsid w:val="00994D1F"/>
    <w:rsid w:val="00996A4F"/>
    <w:rsid w:val="009970F2"/>
    <w:rsid w:val="009A1141"/>
    <w:rsid w:val="009A1265"/>
    <w:rsid w:val="009A146C"/>
    <w:rsid w:val="009A1E77"/>
    <w:rsid w:val="009A2765"/>
    <w:rsid w:val="009A3A9D"/>
    <w:rsid w:val="009A518D"/>
    <w:rsid w:val="009A5ABE"/>
    <w:rsid w:val="009A62D2"/>
    <w:rsid w:val="009B03B0"/>
    <w:rsid w:val="009B15A3"/>
    <w:rsid w:val="009B2CBF"/>
    <w:rsid w:val="009B3675"/>
    <w:rsid w:val="009B3AA6"/>
    <w:rsid w:val="009B40F5"/>
    <w:rsid w:val="009B534C"/>
    <w:rsid w:val="009B54F2"/>
    <w:rsid w:val="009B58CF"/>
    <w:rsid w:val="009B66E0"/>
    <w:rsid w:val="009B6B32"/>
    <w:rsid w:val="009B7C24"/>
    <w:rsid w:val="009C07C0"/>
    <w:rsid w:val="009C1D6A"/>
    <w:rsid w:val="009C1F24"/>
    <w:rsid w:val="009C219F"/>
    <w:rsid w:val="009C63AE"/>
    <w:rsid w:val="009C7613"/>
    <w:rsid w:val="009D0B95"/>
    <w:rsid w:val="009D0F89"/>
    <w:rsid w:val="009D1118"/>
    <w:rsid w:val="009D2039"/>
    <w:rsid w:val="009D2CF2"/>
    <w:rsid w:val="009D3241"/>
    <w:rsid w:val="009D3986"/>
    <w:rsid w:val="009D547B"/>
    <w:rsid w:val="009D7D2F"/>
    <w:rsid w:val="009E04F2"/>
    <w:rsid w:val="009E0D75"/>
    <w:rsid w:val="009E2E2C"/>
    <w:rsid w:val="009E31D5"/>
    <w:rsid w:val="009E4F56"/>
    <w:rsid w:val="009E5F82"/>
    <w:rsid w:val="009E6C2E"/>
    <w:rsid w:val="009F0F0A"/>
    <w:rsid w:val="009F28BC"/>
    <w:rsid w:val="009F3C18"/>
    <w:rsid w:val="009F46B0"/>
    <w:rsid w:val="009F4F21"/>
    <w:rsid w:val="009F5CF5"/>
    <w:rsid w:val="00A00E29"/>
    <w:rsid w:val="00A00F30"/>
    <w:rsid w:val="00A016E3"/>
    <w:rsid w:val="00A02BDA"/>
    <w:rsid w:val="00A02F54"/>
    <w:rsid w:val="00A0368D"/>
    <w:rsid w:val="00A04317"/>
    <w:rsid w:val="00A05109"/>
    <w:rsid w:val="00A05420"/>
    <w:rsid w:val="00A05BAA"/>
    <w:rsid w:val="00A063A1"/>
    <w:rsid w:val="00A075E2"/>
    <w:rsid w:val="00A07A96"/>
    <w:rsid w:val="00A104B6"/>
    <w:rsid w:val="00A1181F"/>
    <w:rsid w:val="00A1204F"/>
    <w:rsid w:val="00A12BE3"/>
    <w:rsid w:val="00A13ADD"/>
    <w:rsid w:val="00A14E29"/>
    <w:rsid w:val="00A153A1"/>
    <w:rsid w:val="00A1646A"/>
    <w:rsid w:val="00A170F6"/>
    <w:rsid w:val="00A17364"/>
    <w:rsid w:val="00A17770"/>
    <w:rsid w:val="00A17E41"/>
    <w:rsid w:val="00A20B70"/>
    <w:rsid w:val="00A22C87"/>
    <w:rsid w:val="00A246DB"/>
    <w:rsid w:val="00A24C68"/>
    <w:rsid w:val="00A25060"/>
    <w:rsid w:val="00A25866"/>
    <w:rsid w:val="00A26E1C"/>
    <w:rsid w:val="00A27BFD"/>
    <w:rsid w:val="00A27F0B"/>
    <w:rsid w:val="00A3044F"/>
    <w:rsid w:val="00A322AF"/>
    <w:rsid w:val="00A32D5D"/>
    <w:rsid w:val="00A33776"/>
    <w:rsid w:val="00A36A5E"/>
    <w:rsid w:val="00A36C87"/>
    <w:rsid w:val="00A378F7"/>
    <w:rsid w:val="00A43DEC"/>
    <w:rsid w:val="00A449DA"/>
    <w:rsid w:val="00A44A08"/>
    <w:rsid w:val="00A46C50"/>
    <w:rsid w:val="00A47918"/>
    <w:rsid w:val="00A47AB6"/>
    <w:rsid w:val="00A51155"/>
    <w:rsid w:val="00A51A1D"/>
    <w:rsid w:val="00A52CED"/>
    <w:rsid w:val="00A53B2F"/>
    <w:rsid w:val="00A569AE"/>
    <w:rsid w:val="00A56FB8"/>
    <w:rsid w:val="00A57A48"/>
    <w:rsid w:val="00A603FA"/>
    <w:rsid w:val="00A607EE"/>
    <w:rsid w:val="00A60BE9"/>
    <w:rsid w:val="00A612A5"/>
    <w:rsid w:val="00A61982"/>
    <w:rsid w:val="00A62022"/>
    <w:rsid w:val="00A63670"/>
    <w:rsid w:val="00A63A26"/>
    <w:rsid w:val="00A64656"/>
    <w:rsid w:val="00A668E4"/>
    <w:rsid w:val="00A673A1"/>
    <w:rsid w:val="00A71FCD"/>
    <w:rsid w:val="00A73BBE"/>
    <w:rsid w:val="00A74B52"/>
    <w:rsid w:val="00A76114"/>
    <w:rsid w:val="00A763B0"/>
    <w:rsid w:val="00A7674D"/>
    <w:rsid w:val="00A77278"/>
    <w:rsid w:val="00A77437"/>
    <w:rsid w:val="00A77804"/>
    <w:rsid w:val="00A778D0"/>
    <w:rsid w:val="00A8144C"/>
    <w:rsid w:val="00A8290C"/>
    <w:rsid w:val="00A84599"/>
    <w:rsid w:val="00A84E2E"/>
    <w:rsid w:val="00A85510"/>
    <w:rsid w:val="00A85ADA"/>
    <w:rsid w:val="00A85FC1"/>
    <w:rsid w:val="00A867ED"/>
    <w:rsid w:val="00A8797E"/>
    <w:rsid w:val="00A94511"/>
    <w:rsid w:val="00A94F24"/>
    <w:rsid w:val="00A953A3"/>
    <w:rsid w:val="00A95864"/>
    <w:rsid w:val="00A95B88"/>
    <w:rsid w:val="00A9622C"/>
    <w:rsid w:val="00AA0E7A"/>
    <w:rsid w:val="00AA1414"/>
    <w:rsid w:val="00AA261E"/>
    <w:rsid w:val="00AA306A"/>
    <w:rsid w:val="00AA3430"/>
    <w:rsid w:val="00AA3ED2"/>
    <w:rsid w:val="00AA451F"/>
    <w:rsid w:val="00AA6094"/>
    <w:rsid w:val="00AA71FC"/>
    <w:rsid w:val="00AA796F"/>
    <w:rsid w:val="00AB00CA"/>
    <w:rsid w:val="00AB1F15"/>
    <w:rsid w:val="00AB23BF"/>
    <w:rsid w:val="00AB23C4"/>
    <w:rsid w:val="00AB2EFC"/>
    <w:rsid w:val="00AB3D3B"/>
    <w:rsid w:val="00AB4FB8"/>
    <w:rsid w:val="00AB5CE7"/>
    <w:rsid w:val="00AB5D79"/>
    <w:rsid w:val="00AC10F1"/>
    <w:rsid w:val="00AC1A9C"/>
    <w:rsid w:val="00AC1B4C"/>
    <w:rsid w:val="00AC23EC"/>
    <w:rsid w:val="00AC328A"/>
    <w:rsid w:val="00AC3553"/>
    <w:rsid w:val="00AC4335"/>
    <w:rsid w:val="00AC52C4"/>
    <w:rsid w:val="00AC5500"/>
    <w:rsid w:val="00AC5D8A"/>
    <w:rsid w:val="00AC729D"/>
    <w:rsid w:val="00AD0B05"/>
    <w:rsid w:val="00AD0B97"/>
    <w:rsid w:val="00AD1938"/>
    <w:rsid w:val="00AD1959"/>
    <w:rsid w:val="00AD246C"/>
    <w:rsid w:val="00AD3DD1"/>
    <w:rsid w:val="00AD3DF5"/>
    <w:rsid w:val="00AD5BC1"/>
    <w:rsid w:val="00AD6E7A"/>
    <w:rsid w:val="00AE0509"/>
    <w:rsid w:val="00AE0557"/>
    <w:rsid w:val="00AE05D9"/>
    <w:rsid w:val="00AE2A17"/>
    <w:rsid w:val="00AE2E62"/>
    <w:rsid w:val="00AE3279"/>
    <w:rsid w:val="00AE3DD2"/>
    <w:rsid w:val="00AE4FC2"/>
    <w:rsid w:val="00AE6E88"/>
    <w:rsid w:val="00AF1B46"/>
    <w:rsid w:val="00AF497B"/>
    <w:rsid w:val="00AF529C"/>
    <w:rsid w:val="00AF6685"/>
    <w:rsid w:val="00AF7E37"/>
    <w:rsid w:val="00AF7F65"/>
    <w:rsid w:val="00B032B7"/>
    <w:rsid w:val="00B03F41"/>
    <w:rsid w:val="00B04411"/>
    <w:rsid w:val="00B04977"/>
    <w:rsid w:val="00B04CDC"/>
    <w:rsid w:val="00B0613E"/>
    <w:rsid w:val="00B068C9"/>
    <w:rsid w:val="00B072DB"/>
    <w:rsid w:val="00B10761"/>
    <w:rsid w:val="00B1105E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44F"/>
    <w:rsid w:val="00B2180B"/>
    <w:rsid w:val="00B2323E"/>
    <w:rsid w:val="00B25130"/>
    <w:rsid w:val="00B255E7"/>
    <w:rsid w:val="00B25AFC"/>
    <w:rsid w:val="00B27847"/>
    <w:rsid w:val="00B30A6D"/>
    <w:rsid w:val="00B31408"/>
    <w:rsid w:val="00B33369"/>
    <w:rsid w:val="00B341B8"/>
    <w:rsid w:val="00B343B0"/>
    <w:rsid w:val="00B346C7"/>
    <w:rsid w:val="00B36252"/>
    <w:rsid w:val="00B365AE"/>
    <w:rsid w:val="00B36682"/>
    <w:rsid w:val="00B37A47"/>
    <w:rsid w:val="00B40433"/>
    <w:rsid w:val="00B41003"/>
    <w:rsid w:val="00B41B34"/>
    <w:rsid w:val="00B4522A"/>
    <w:rsid w:val="00B45926"/>
    <w:rsid w:val="00B47034"/>
    <w:rsid w:val="00B4760C"/>
    <w:rsid w:val="00B51851"/>
    <w:rsid w:val="00B52426"/>
    <w:rsid w:val="00B53566"/>
    <w:rsid w:val="00B5703D"/>
    <w:rsid w:val="00B57D93"/>
    <w:rsid w:val="00B61E1B"/>
    <w:rsid w:val="00B63DA6"/>
    <w:rsid w:val="00B63FB9"/>
    <w:rsid w:val="00B65973"/>
    <w:rsid w:val="00B65B40"/>
    <w:rsid w:val="00B669A2"/>
    <w:rsid w:val="00B67A3C"/>
    <w:rsid w:val="00B70C7A"/>
    <w:rsid w:val="00B70EE3"/>
    <w:rsid w:val="00B716AC"/>
    <w:rsid w:val="00B71FF8"/>
    <w:rsid w:val="00B75E5F"/>
    <w:rsid w:val="00B77142"/>
    <w:rsid w:val="00B81298"/>
    <w:rsid w:val="00B818B8"/>
    <w:rsid w:val="00B81FD7"/>
    <w:rsid w:val="00B82958"/>
    <w:rsid w:val="00B82FD5"/>
    <w:rsid w:val="00B8492C"/>
    <w:rsid w:val="00B85A1C"/>
    <w:rsid w:val="00B85E7C"/>
    <w:rsid w:val="00B919E4"/>
    <w:rsid w:val="00B91E11"/>
    <w:rsid w:val="00B92BDB"/>
    <w:rsid w:val="00B94B53"/>
    <w:rsid w:val="00B9614B"/>
    <w:rsid w:val="00B968DA"/>
    <w:rsid w:val="00B977A4"/>
    <w:rsid w:val="00B97D77"/>
    <w:rsid w:val="00BA0CF0"/>
    <w:rsid w:val="00BA3629"/>
    <w:rsid w:val="00BA3DE6"/>
    <w:rsid w:val="00BA4153"/>
    <w:rsid w:val="00BA4F90"/>
    <w:rsid w:val="00BA608B"/>
    <w:rsid w:val="00BA7E31"/>
    <w:rsid w:val="00BA7ED7"/>
    <w:rsid w:val="00BB0D12"/>
    <w:rsid w:val="00BB140C"/>
    <w:rsid w:val="00BB1BAD"/>
    <w:rsid w:val="00BB2035"/>
    <w:rsid w:val="00BB2A69"/>
    <w:rsid w:val="00BB3DDC"/>
    <w:rsid w:val="00BB42F8"/>
    <w:rsid w:val="00BB4909"/>
    <w:rsid w:val="00BB4CB3"/>
    <w:rsid w:val="00BB4E8C"/>
    <w:rsid w:val="00BB6A66"/>
    <w:rsid w:val="00BC0C9D"/>
    <w:rsid w:val="00BC0E2D"/>
    <w:rsid w:val="00BC1398"/>
    <w:rsid w:val="00BC2498"/>
    <w:rsid w:val="00BC310B"/>
    <w:rsid w:val="00BC31AF"/>
    <w:rsid w:val="00BC3EAC"/>
    <w:rsid w:val="00BC49D8"/>
    <w:rsid w:val="00BC6995"/>
    <w:rsid w:val="00BD1667"/>
    <w:rsid w:val="00BD1BFF"/>
    <w:rsid w:val="00BD25EA"/>
    <w:rsid w:val="00BD2ED3"/>
    <w:rsid w:val="00BD36A8"/>
    <w:rsid w:val="00BD3EDF"/>
    <w:rsid w:val="00BD5521"/>
    <w:rsid w:val="00BD5E2C"/>
    <w:rsid w:val="00BD76B3"/>
    <w:rsid w:val="00BE0269"/>
    <w:rsid w:val="00BE17F4"/>
    <w:rsid w:val="00BE3DB4"/>
    <w:rsid w:val="00BE3E82"/>
    <w:rsid w:val="00BE4E1B"/>
    <w:rsid w:val="00BE4EB0"/>
    <w:rsid w:val="00BE6443"/>
    <w:rsid w:val="00BE64EF"/>
    <w:rsid w:val="00BE653D"/>
    <w:rsid w:val="00BF13B3"/>
    <w:rsid w:val="00BF17B4"/>
    <w:rsid w:val="00BF1CD6"/>
    <w:rsid w:val="00BF1D71"/>
    <w:rsid w:val="00BF2DA1"/>
    <w:rsid w:val="00BF30D5"/>
    <w:rsid w:val="00BF5437"/>
    <w:rsid w:val="00BF67D2"/>
    <w:rsid w:val="00BF773F"/>
    <w:rsid w:val="00C00016"/>
    <w:rsid w:val="00C0204F"/>
    <w:rsid w:val="00C02633"/>
    <w:rsid w:val="00C033CE"/>
    <w:rsid w:val="00C05380"/>
    <w:rsid w:val="00C0670D"/>
    <w:rsid w:val="00C1009C"/>
    <w:rsid w:val="00C1119C"/>
    <w:rsid w:val="00C118DA"/>
    <w:rsid w:val="00C122C9"/>
    <w:rsid w:val="00C1619B"/>
    <w:rsid w:val="00C169F9"/>
    <w:rsid w:val="00C177FB"/>
    <w:rsid w:val="00C206A5"/>
    <w:rsid w:val="00C2172D"/>
    <w:rsid w:val="00C21C38"/>
    <w:rsid w:val="00C21CFE"/>
    <w:rsid w:val="00C2230E"/>
    <w:rsid w:val="00C22488"/>
    <w:rsid w:val="00C23B63"/>
    <w:rsid w:val="00C24926"/>
    <w:rsid w:val="00C26C3A"/>
    <w:rsid w:val="00C27141"/>
    <w:rsid w:val="00C27191"/>
    <w:rsid w:val="00C31232"/>
    <w:rsid w:val="00C31600"/>
    <w:rsid w:val="00C32DE1"/>
    <w:rsid w:val="00C35209"/>
    <w:rsid w:val="00C35E79"/>
    <w:rsid w:val="00C36155"/>
    <w:rsid w:val="00C368E1"/>
    <w:rsid w:val="00C410E4"/>
    <w:rsid w:val="00C412E8"/>
    <w:rsid w:val="00C41F48"/>
    <w:rsid w:val="00C428C7"/>
    <w:rsid w:val="00C44C2A"/>
    <w:rsid w:val="00C461A5"/>
    <w:rsid w:val="00C4751B"/>
    <w:rsid w:val="00C47F0B"/>
    <w:rsid w:val="00C52CC3"/>
    <w:rsid w:val="00C53E7F"/>
    <w:rsid w:val="00C54355"/>
    <w:rsid w:val="00C5474C"/>
    <w:rsid w:val="00C552C4"/>
    <w:rsid w:val="00C577E2"/>
    <w:rsid w:val="00C60D69"/>
    <w:rsid w:val="00C60FD9"/>
    <w:rsid w:val="00C61620"/>
    <w:rsid w:val="00C63270"/>
    <w:rsid w:val="00C63492"/>
    <w:rsid w:val="00C638FB"/>
    <w:rsid w:val="00C64356"/>
    <w:rsid w:val="00C66BCC"/>
    <w:rsid w:val="00C67946"/>
    <w:rsid w:val="00C67B3E"/>
    <w:rsid w:val="00C71834"/>
    <w:rsid w:val="00C73266"/>
    <w:rsid w:val="00C75C62"/>
    <w:rsid w:val="00C76027"/>
    <w:rsid w:val="00C775B8"/>
    <w:rsid w:val="00C80245"/>
    <w:rsid w:val="00C8050D"/>
    <w:rsid w:val="00C80BA2"/>
    <w:rsid w:val="00C80BDE"/>
    <w:rsid w:val="00C833A6"/>
    <w:rsid w:val="00C83923"/>
    <w:rsid w:val="00C85FD0"/>
    <w:rsid w:val="00C87F2A"/>
    <w:rsid w:val="00C90C13"/>
    <w:rsid w:val="00C91D0B"/>
    <w:rsid w:val="00C932CA"/>
    <w:rsid w:val="00C94334"/>
    <w:rsid w:val="00C950A7"/>
    <w:rsid w:val="00C95A25"/>
    <w:rsid w:val="00C967E0"/>
    <w:rsid w:val="00C9725E"/>
    <w:rsid w:val="00C97DA0"/>
    <w:rsid w:val="00CA0A59"/>
    <w:rsid w:val="00CA2042"/>
    <w:rsid w:val="00CA24F6"/>
    <w:rsid w:val="00CA26FF"/>
    <w:rsid w:val="00CA33F4"/>
    <w:rsid w:val="00CA3B1B"/>
    <w:rsid w:val="00CA46CB"/>
    <w:rsid w:val="00CA58FB"/>
    <w:rsid w:val="00CA7AD9"/>
    <w:rsid w:val="00CB1398"/>
    <w:rsid w:val="00CB225D"/>
    <w:rsid w:val="00CB2E1A"/>
    <w:rsid w:val="00CB391B"/>
    <w:rsid w:val="00CB6172"/>
    <w:rsid w:val="00CB66C1"/>
    <w:rsid w:val="00CB6A6D"/>
    <w:rsid w:val="00CC0DA1"/>
    <w:rsid w:val="00CC197D"/>
    <w:rsid w:val="00CC249F"/>
    <w:rsid w:val="00CC3501"/>
    <w:rsid w:val="00CC3E74"/>
    <w:rsid w:val="00CC4427"/>
    <w:rsid w:val="00CC6ED9"/>
    <w:rsid w:val="00CD0346"/>
    <w:rsid w:val="00CD09E9"/>
    <w:rsid w:val="00CD15FC"/>
    <w:rsid w:val="00CD17A0"/>
    <w:rsid w:val="00CD1E4C"/>
    <w:rsid w:val="00CD3E50"/>
    <w:rsid w:val="00CD7815"/>
    <w:rsid w:val="00CE0E8A"/>
    <w:rsid w:val="00CE1AC9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3EB"/>
    <w:rsid w:val="00CE6C47"/>
    <w:rsid w:val="00CE6D37"/>
    <w:rsid w:val="00CE7249"/>
    <w:rsid w:val="00CE7C34"/>
    <w:rsid w:val="00CF0344"/>
    <w:rsid w:val="00CF0884"/>
    <w:rsid w:val="00CF0978"/>
    <w:rsid w:val="00CF18E9"/>
    <w:rsid w:val="00CF2E5E"/>
    <w:rsid w:val="00CF3CA8"/>
    <w:rsid w:val="00CF3DCD"/>
    <w:rsid w:val="00CF45DE"/>
    <w:rsid w:val="00CF48C7"/>
    <w:rsid w:val="00CF4C80"/>
    <w:rsid w:val="00CF4E14"/>
    <w:rsid w:val="00CF5064"/>
    <w:rsid w:val="00CF5783"/>
    <w:rsid w:val="00CF61F0"/>
    <w:rsid w:val="00CF662F"/>
    <w:rsid w:val="00D00830"/>
    <w:rsid w:val="00D00A82"/>
    <w:rsid w:val="00D00CCF"/>
    <w:rsid w:val="00D01007"/>
    <w:rsid w:val="00D0119D"/>
    <w:rsid w:val="00D017EC"/>
    <w:rsid w:val="00D01E58"/>
    <w:rsid w:val="00D04D96"/>
    <w:rsid w:val="00D05E71"/>
    <w:rsid w:val="00D06801"/>
    <w:rsid w:val="00D07A8A"/>
    <w:rsid w:val="00D07DD2"/>
    <w:rsid w:val="00D115ED"/>
    <w:rsid w:val="00D12568"/>
    <w:rsid w:val="00D12D3F"/>
    <w:rsid w:val="00D139EA"/>
    <w:rsid w:val="00D1409A"/>
    <w:rsid w:val="00D155B2"/>
    <w:rsid w:val="00D160B5"/>
    <w:rsid w:val="00D166AE"/>
    <w:rsid w:val="00D175A1"/>
    <w:rsid w:val="00D17B8C"/>
    <w:rsid w:val="00D213DF"/>
    <w:rsid w:val="00D23953"/>
    <w:rsid w:val="00D23C52"/>
    <w:rsid w:val="00D25EE9"/>
    <w:rsid w:val="00D26386"/>
    <w:rsid w:val="00D26AB6"/>
    <w:rsid w:val="00D317F1"/>
    <w:rsid w:val="00D3233F"/>
    <w:rsid w:val="00D32F14"/>
    <w:rsid w:val="00D33E8F"/>
    <w:rsid w:val="00D3435F"/>
    <w:rsid w:val="00D35B02"/>
    <w:rsid w:val="00D40D3A"/>
    <w:rsid w:val="00D411A8"/>
    <w:rsid w:val="00D414CE"/>
    <w:rsid w:val="00D43C83"/>
    <w:rsid w:val="00D43FA0"/>
    <w:rsid w:val="00D44301"/>
    <w:rsid w:val="00D47BDC"/>
    <w:rsid w:val="00D50BE4"/>
    <w:rsid w:val="00D52B3D"/>
    <w:rsid w:val="00D535F7"/>
    <w:rsid w:val="00D53AE4"/>
    <w:rsid w:val="00D544FA"/>
    <w:rsid w:val="00D5537E"/>
    <w:rsid w:val="00D55F07"/>
    <w:rsid w:val="00D569A8"/>
    <w:rsid w:val="00D602D8"/>
    <w:rsid w:val="00D60F09"/>
    <w:rsid w:val="00D61A0F"/>
    <w:rsid w:val="00D63103"/>
    <w:rsid w:val="00D63645"/>
    <w:rsid w:val="00D63C22"/>
    <w:rsid w:val="00D64B36"/>
    <w:rsid w:val="00D65FED"/>
    <w:rsid w:val="00D67521"/>
    <w:rsid w:val="00D6763B"/>
    <w:rsid w:val="00D6789F"/>
    <w:rsid w:val="00D7028F"/>
    <w:rsid w:val="00D7074C"/>
    <w:rsid w:val="00D70C66"/>
    <w:rsid w:val="00D710CE"/>
    <w:rsid w:val="00D71824"/>
    <w:rsid w:val="00D71944"/>
    <w:rsid w:val="00D71945"/>
    <w:rsid w:val="00D7375B"/>
    <w:rsid w:val="00D737B0"/>
    <w:rsid w:val="00D767F0"/>
    <w:rsid w:val="00D76BCB"/>
    <w:rsid w:val="00D77BCA"/>
    <w:rsid w:val="00D77CB0"/>
    <w:rsid w:val="00D80274"/>
    <w:rsid w:val="00D81378"/>
    <w:rsid w:val="00D81FB4"/>
    <w:rsid w:val="00D81FF0"/>
    <w:rsid w:val="00D82D10"/>
    <w:rsid w:val="00D84733"/>
    <w:rsid w:val="00D85F1F"/>
    <w:rsid w:val="00D87F63"/>
    <w:rsid w:val="00D900C5"/>
    <w:rsid w:val="00D91008"/>
    <w:rsid w:val="00D92BAB"/>
    <w:rsid w:val="00D92C0C"/>
    <w:rsid w:val="00D93ABE"/>
    <w:rsid w:val="00D93B28"/>
    <w:rsid w:val="00D9597C"/>
    <w:rsid w:val="00DA02B0"/>
    <w:rsid w:val="00DA0C0F"/>
    <w:rsid w:val="00DA31F7"/>
    <w:rsid w:val="00DA48CB"/>
    <w:rsid w:val="00DA4A5E"/>
    <w:rsid w:val="00DA4D0E"/>
    <w:rsid w:val="00DA6480"/>
    <w:rsid w:val="00DB00B7"/>
    <w:rsid w:val="00DB018C"/>
    <w:rsid w:val="00DB035B"/>
    <w:rsid w:val="00DB04D5"/>
    <w:rsid w:val="00DB1774"/>
    <w:rsid w:val="00DB1E4A"/>
    <w:rsid w:val="00DB302A"/>
    <w:rsid w:val="00DB3712"/>
    <w:rsid w:val="00DB3F08"/>
    <w:rsid w:val="00DB61A9"/>
    <w:rsid w:val="00DB6F6B"/>
    <w:rsid w:val="00DB7027"/>
    <w:rsid w:val="00DB7714"/>
    <w:rsid w:val="00DB7C24"/>
    <w:rsid w:val="00DC0F1C"/>
    <w:rsid w:val="00DC16B9"/>
    <w:rsid w:val="00DC180D"/>
    <w:rsid w:val="00DC1E3C"/>
    <w:rsid w:val="00DC2027"/>
    <w:rsid w:val="00DC23E7"/>
    <w:rsid w:val="00DC26DB"/>
    <w:rsid w:val="00DC30B4"/>
    <w:rsid w:val="00DC3AE4"/>
    <w:rsid w:val="00DC3FBB"/>
    <w:rsid w:val="00DC3FE8"/>
    <w:rsid w:val="00DC4C6B"/>
    <w:rsid w:val="00DC50CA"/>
    <w:rsid w:val="00DC574A"/>
    <w:rsid w:val="00DC6393"/>
    <w:rsid w:val="00DC6FD3"/>
    <w:rsid w:val="00DC71E3"/>
    <w:rsid w:val="00DD1832"/>
    <w:rsid w:val="00DD1FA1"/>
    <w:rsid w:val="00DD218A"/>
    <w:rsid w:val="00DD2FB1"/>
    <w:rsid w:val="00DD36FD"/>
    <w:rsid w:val="00DD50E0"/>
    <w:rsid w:val="00DD5635"/>
    <w:rsid w:val="00DD6A3D"/>
    <w:rsid w:val="00DD6CE9"/>
    <w:rsid w:val="00DD77C4"/>
    <w:rsid w:val="00DE0CF0"/>
    <w:rsid w:val="00DE3DDE"/>
    <w:rsid w:val="00DE3E84"/>
    <w:rsid w:val="00DE3F13"/>
    <w:rsid w:val="00DE43B9"/>
    <w:rsid w:val="00DE471C"/>
    <w:rsid w:val="00DE4903"/>
    <w:rsid w:val="00DF019B"/>
    <w:rsid w:val="00DF098C"/>
    <w:rsid w:val="00DF118B"/>
    <w:rsid w:val="00DF17E4"/>
    <w:rsid w:val="00DF2213"/>
    <w:rsid w:val="00DF40E3"/>
    <w:rsid w:val="00DF4F33"/>
    <w:rsid w:val="00DF5505"/>
    <w:rsid w:val="00DF5E7A"/>
    <w:rsid w:val="00DF62E8"/>
    <w:rsid w:val="00DF64BF"/>
    <w:rsid w:val="00DF65C6"/>
    <w:rsid w:val="00DF6C01"/>
    <w:rsid w:val="00DF6D8C"/>
    <w:rsid w:val="00DF760B"/>
    <w:rsid w:val="00DF7B78"/>
    <w:rsid w:val="00E01613"/>
    <w:rsid w:val="00E01895"/>
    <w:rsid w:val="00E029EE"/>
    <w:rsid w:val="00E03599"/>
    <w:rsid w:val="00E049DD"/>
    <w:rsid w:val="00E05783"/>
    <w:rsid w:val="00E10D7C"/>
    <w:rsid w:val="00E114F4"/>
    <w:rsid w:val="00E123A2"/>
    <w:rsid w:val="00E1304C"/>
    <w:rsid w:val="00E13810"/>
    <w:rsid w:val="00E138A7"/>
    <w:rsid w:val="00E145D4"/>
    <w:rsid w:val="00E15D80"/>
    <w:rsid w:val="00E163CC"/>
    <w:rsid w:val="00E16DEE"/>
    <w:rsid w:val="00E205D2"/>
    <w:rsid w:val="00E2118C"/>
    <w:rsid w:val="00E21AA4"/>
    <w:rsid w:val="00E2224B"/>
    <w:rsid w:val="00E2257F"/>
    <w:rsid w:val="00E22D86"/>
    <w:rsid w:val="00E245CC"/>
    <w:rsid w:val="00E24815"/>
    <w:rsid w:val="00E2740B"/>
    <w:rsid w:val="00E27C2B"/>
    <w:rsid w:val="00E31248"/>
    <w:rsid w:val="00E3156D"/>
    <w:rsid w:val="00E327A0"/>
    <w:rsid w:val="00E327A3"/>
    <w:rsid w:val="00E33141"/>
    <w:rsid w:val="00E33241"/>
    <w:rsid w:val="00E342BA"/>
    <w:rsid w:val="00E35D09"/>
    <w:rsid w:val="00E3716F"/>
    <w:rsid w:val="00E373B1"/>
    <w:rsid w:val="00E4196C"/>
    <w:rsid w:val="00E44336"/>
    <w:rsid w:val="00E44E2F"/>
    <w:rsid w:val="00E45F50"/>
    <w:rsid w:val="00E45FD1"/>
    <w:rsid w:val="00E461A3"/>
    <w:rsid w:val="00E466A5"/>
    <w:rsid w:val="00E46A9C"/>
    <w:rsid w:val="00E47474"/>
    <w:rsid w:val="00E477D0"/>
    <w:rsid w:val="00E517F4"/>
    <w:rsid w:val="00E52F17"/>
    <w:rsid w:val="00E5406B"/>
    <w:rsid w:val="00E5468E"/>
    <w:rsid w:val="00E556A6"/>
    <w:rsid w:val="00E56DC2"/>
    <w:rsid w:val="00E57DF4"/>
    <w:rsid w:val="00E61C24"/>
    <w:rsid w:val="00E62890"/>
    <w:rsid w:val="00E62E89"/>
    <w:rsid w:val="00E6315A"/>
    <w:rsid w:val="00E633B0"/>
    <w:rsid w:val="00E6654A"/>
    <w:rsid w:val="00E665BC"/>
    <w:rsid w:val="00E66704"/>
    <w:rsid w:val="00E669F1"/>
    <w:rsid w:val="00E70FFB"/>
    <w:rsid w:val="00E71275"/>
    <w:rsid w:val="00E7166C"/>
    <w:rsid w:val="00E720D8"/>
    <w:rsid w:val="00E72592"/>
    <w:rsid w:val="00E725E7"/>
    <w:rsid w:val="00E74609"/>
    <w:rsid w:val="00E76E37"/>
    <w:rsid w:val="00E76FBC"/>
    <w:rsid w:val="00E8070C"/>
    <w:rsid w:val="00E8103A"/>
    <w:rsid w:val="00E818D9"/>
    <w:rsid w:val="00E81B35"/>
    <w:rsid w:val="00E82CFE"/>
    <w:rsid w:val="00E83F53"/>
    <w:rsid w:val="00E84062"/>
    <w:rsid w:val="00E84195"/>
    <w:rsid w:val="00E84246"/>
    <w:rsid w:val="00E8465C"/>
    <w:rsid w:val="00E84BB2"/>
    <w:rsid w:val="00E8534B"/>
    <w:rsid w:val="00E86FF0"/>
    <w:rsid w:val="00E87AAC"/>
    <w:rsid w:val="00E9038F"/>
    <w:rsid w:val="00E91052"/>
    <w:rsid w:val="00E91855"/>
    <w:rsid w:val="00E91B57"/>
    <w:rsid w:val="00E927F5"/>
    <w:rsid w:val="00E93A0C"/>
    <w:rsid w:val="00E93A56"/>
    <w:rsid w:val="00E93DA6"/>
    <w:rsid w:val="00E95351"/>
    <w:rsid w:val="00E95EFF"/>
    <w:rsid w:val="00E97B71"/>
    <w:rsid w:val="00EA070C"/>
    <w:rsid w:val="00EA2061"/>
    <w:rsid w:val="00EA21AC"/>
    <w:rsid w:val="00EA3CDB"/>
    <w:rsid w:val="00EA405A"/>
    <w:rsid w:val="00EA4F44"/>
    <w:rsid w:val="00EA50C7"/>
    <w:rsid w:val="00EA65E7"/>
    <w:rsid w:val="00EA6625"/>
    <w:rsid w:val="00EA6CC1"/>
    <w:rsid w:val="00EA75E3"/>
    <w:rsid w:val="00EA7AA0"/>
    <w:rsid w:val="00EB068E"/>
    <w:rsid w:val="00EB1AFD"/>
    <w:rsid w:val="00EB4142"/>
    <w:rsid w:val="00EB43AD"/>
    <w:rsid w:val="00EB4A86"/>
    <w:rsid w:val="00EB5809"/>
    <w:rsid w:val="00EB7108"/>
    <w:rsid w:val="00EC0132"/>
    <w:rsid w:val="00EC098F"/>
    <w:rsid w:val="00EC3171"/>
    <w:rsid w:val="00EC31D3"/>
    <w:rsid w:val="00EC3D5E"/>
    <w:rsid w:val="00EC461F"/>
    <w:rsid w:val="00EC4BE8"/>
    <w:rsid w:val="00EC6540"/>
    <w:rsid w:val="00ED0C49"/>
    <w:rsid w:val="00ED1235"/>
    <w:rsid w:val="00ED2749"/>
    <w:rsid w:val="00ED481F"/>
    <w:rsid w:val="00ED4916"/>
    <w:rsid w:val="00ED574A"/>
    <w:rsid w:val="00ED59B4"/>
    <w:rsid w:val="00ED60FF"/>
    <w:rsid w:val="00ED64FC"/>
    <w:rsid w:val="00ED797A"/>
    <w:rsid w:val="00EE0FE4"/>
    <w:rsid w:val="00EE273B"/>
    <w:rsid w:val="00EE559E"/>
    <w:rsid w:val="00EE6A36"/>
    <w:rsid w:val="00EE78BE"/>
    <w:rsid w:val="00EF24DF"/>
    <w:rsid w:val="00EF2DD6"/>
    <w:rsid w:val="00EF41D4"/>
    <w:rsid w:val="00EF46CD"/>
    <w:rsid w:val="00EF561A"/>
    <w:rsid w:val="00EF6FEF"/>
    <w:rsid w:val="00F0196F"/>
    <w:rsid w:val="00F03CD4"/>
    <w:rsid w:val="00F04A54"/>
    <w:rsid w:val="00F06689"/>
    <w:rsid w:val="00F10185"/>
    <w:rsid w:val="00F106DE"/>
    <w:rsid w:val="00F11D13"/>
    <w:rsid w:val="00F120F1"/>
    <w:rsid w:val="00F1252E"/>
    <w:rsid w:val="00F13C3F"/>
    <w:rsid w:val="00F145AC"/>
    <w:rsid w:val="00F177FA"/>
    <w:rsid w:val="00F17ECC"/>
    <w:rsid w:val="00F204DD"/>
    <w:rsid w:val="00F21621"/>
    <w:rsid w:val="00F2167D"/>
    <w:rsid w:val="00F227C0"/>
    <w:rsid w:val="00F246CC"/>
    <w:rsid w:val="00F259A7"/>
    <w:rsid w:val="00F26E6A"/>
    <w:rsid w:val="00F30603"/>
    <w:rsid w:val="00F30813"/>
    <w:rsid w:val="00F30BCF"/>
    <w:rsid w:val="00F319FA"/>
    <w:rsid w:val="00F32614"/>
    <w:rsid w:val="00F32C58"/>
    <w:rsid w:val="00F331FD"/>
    <w:rsid w:val="00F3539F"/>
    <w:rsid w:val="00F36803"/>
    <w:rsid w:val="00F36F31"/>
    <w:rsid w:val="00F37613"/>
    <w:rsid w:val="00F41440"/>
    <w:rsid w:val="00F41D7C"/>
    <w:rsid w:val="00F42EEB"/>
    <w:rsid w:val="00F4371E"/>
    <w:rsid w:val="00F43C3A"/>
    <w:rsid w:val="00F43F4E"/>
    <w:rsid w:val="00F44D59"/>
    <w:rsid w:val="00F44D6F"/>
    <w:rsid w:val="00F45683"/>
    <w:rsid w:val="00F46210"/>
    <w:rsid w:val="00F47614"/>
    <w:rsid w:val="00F47627"/>
    <w:rsid w:val="00F53A4E"/>
    <w:rsid w:val="00F549EA"/>
    <w:rsid w:val="00F601DD"/>
    <w:rsid w:val="00F61038"/>
    <w:rsid w:val="00F62805"/>
    <w:rsid w:val="00F62D69"/>
    <w:rsid w:val="00F636C1"/>
    <w:rsid w:val="00F648D2"/>
    <w:rsid w:val="00F660E0"/>
    <w:rsid w:val="00F664C8"/>
    <w:rsid w:val="00F66C9F"/>
    <w:rsid w:val="00F67227"/>
    <w:rsid w:val="00F70DD5"/>
    <w:rsid w:val="00F71686"/>
    <w:rsid w:val="00F71E7B"/>
    <w:rsid w:val="00F72B76"/>
    <w:rsid w:val="00F75420"/>
    <w:rsid w:val="00F75C69"/>
    <w:rsid w:val="00F7651B"/>
    <w:rsid w:val="00F7661C"/>
    <w:rsid w:val="00F76DB9"/>
    <w:rsid w:val="00F775A6"/>
    <w:rsid w:val="00F77D6B"/>
    <w:rsid w:val="00F832AE"/>
    <w:rsid w:val="00F845B2"/>
    <w:rsid w:val="00F85449"/>
    <w:rsid w:val="00F86447"/>
    <w:rsid w:val="00F87325"/>
    <w:rsid w:val="00F90F6A"/>
    <w:rsid w:val="00F9377D"/>
    <w:rsid w:val="00F93E55"/>
    <w:rsid w:val="00F944B9"/>
    <w:rsid w:val="00FA03F5"/>
    <w:rsid w:val="00FA04A2"/>
    <w:rsid w:val="00FA10B7"/>
    <w:rsid w:val="00FA13F4"/>
    <w:rsid w:val="00FA26A6"/>
    <w:rsid w:val="00FA36BA"/>
    <w:rsid w:val="00FA3DFD"/>
    <w:rsid w:val="00FA478B"/>
    <w:rsid w:val="00FA64F0"/>
    <w:rsid w:val="00FA6549"/>
    <w:rsid w:val="00FA7063"/>
    <w:rsid w:val="00FB1F8F"/>
    <w:rsid w:val="00FB30F7"/>
    <w:rsid w:val="00FB3AAC"/>
    <w:rsid w:val="00FB3B4C"/>
    <w:rsid w:val="00FB4C88"/>
    <w:rsid w:val="00FB7D07"/>
    <w:rsid w:val="00FC11AC"/>
    <w:rsid w:val="00FC18BA"/>
    <w:rsid w:val="00FC2AA9"/>
    <w:rsid w:val="00FC2BC0"/>
    <w:rsid w:val="00FC361B"/>
    <w:rsid w:val="00FC5334"/>
    <w:rsid w:val="00FC622D"/>
    <w:rsid w:val="00FC639A"/>
    <w:rsid w:val="00FC65E7"/>
    <w:rsid w:val="00FC67EB"/>
    <w:rsid w:val="00FC760E"/>
    <w:rsid w:val="00FD0A0D"/>
    <w:rsid w:val="00FD11C2"/>
    <w:rsid w:val="00FD1820"/>
    <w:rsid w:val="00FD1A58"/>
    <w:rsid w:val="00FD1B73"/>
    <w:rsid w:val="00FD1E39"/>
    <w:rsid w:val="00FD308B"/>
    <w:rsid w:val="00FD3699"/>
    <w:rsid w:val="00FD4936"/>
    <w:rsid w:val="00FD5413"/>
    <w:rsid w:val="00FD5912"/>
    <w:rsid w:val="00FD75D7"/>
    <w:rsid w:val="00FE1540"/>
    <w:rsid w:val="00FE2C7E"/>
    <w:rsid w:val="00FE4FEB"/>
    <w:rsid w:val="00FE5871"/>
    <w:rsid w:val="00FE5941"/>
    <w:rsid w:val="00FE7A9B"/>
    <w:rsid w:val="00FE7F8F"/>
    <w:rsid w:val="00FF0437"/>
    <w:rsid w:val="00FF1B7A"/>
    <w:rsid w:val="00FF1C9F"/>
    <w:rsid w:val="00FF3B94"/>
    <w:rsid w:val="00FF4189"/>
    <w:rsid w:val="00FF5023"/>
    <w:rsid w:val="00FF540B"/>
    <w:rsid w:val="00FF5B66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06A72898D9A8B18663A2A0782DCAAB607055B2E55F9AFC6656EC47033ED44AA49AE8EDD939BEFBp7c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08FBD3AA88A531FFCC918F85614D7D15D1C16B176043D19C0A1E0B643C93BE95CD762F5B0C70j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08FBD3AA88A531FFCC918F85614D7D15D1C16B176043D19C0A1E0B643C93BE95CD762F5B0C70j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08FBD3AA88A531FFCC918F85614D7D15D1C16B176043D19C0A1E0B643C93BE95CD7628560A70j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08FBD3AA88A531FFCC918F85614D7D15D1C16B176043D19C0A1E0B643C93BE95CD7628560870j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0E08-5AF6-4DDF-997F-94C8317D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9989</TotalTime>
  <Pages>12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1662</cp:revision>
  <cp:lastPrinted>2017-04-24T11:34:00Z</cp:lastPrinted>
  <dcterms:created xsi:type="dcterms:W3CDTF">2016-02-29T11:02:00Z</dcterms:created>
  <dcterms:modified xsi:type="dcterms:W3CDTF">2017-04-27T12:24:00Z</dcterms:modified>
</cp:coreProperties>
</file>