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5E" w:rsidRDefault="00A8455E" w:rsidP="00A8455E">
      <w:pPr>
        <w:jc w:val="center"/>
        <w:rPr>
          <w:sz w:val="16"/>
        </w:rPr>
      </w:pPr>
      <w:r>
        <w:rPr>
          <w:b/>
          <w:bCs/>
          <w:noProof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5E" w:rsidRDefault="00A8455E" w:rsidP="00A8455E">
      <w:pPr>
        <w:pStyle w:val="a5"/>
        <w:jc w:val="center"/>
        <w:rPr>
          <w:caps/>
          <w:sz w:val="20"/>
        </w:rPr>
      </w:pPr>
    </w:p>
    <w:p w:rsidR="00A8455E" w:rsidRDefault="00A8455E" w:rsidP="00A8455E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 ОБЛАСТИ</w:t>
      </w:r>
    </w:p>
    <w:p w:rsidR="00A8455E" w:rsidRDefault="00A8455E" w:rsidP="00A8455E">
      <w:pPr>
        <w:pStyle w:val="a3"/>
      </w:pPr>
    </w:p>
    <w:p w:rsidR="00A8455E" w:rsidRDefault="00A8455E" w:rsidP="00A8455E">
      <w:pPr>
        <w:pStyle w:val="a3"/>
      </w:pPr>
      <w:r>
        <w:t>П О С Т А Н О В Л Е Н И Е</w:t>
      </w:r>
    </w:p>
    <w:p w:rsidR="00A8455E" w:rsidRDefault="00A8455E" w:rsidP="00A8455E">
      <w:pPr>
        <w:jc w:val="center"/>
        <w:rPr>
          <w:b/>
          <w:bCs/>
          <w:sz w:val="36"/>
        </w:rPr>
      </w:pPr>
    </w:p>
    <w:p w:rsidR="00A8455E" w:rsidRDefault="00A8455E" w:rsidP="00A8455E">
      <w:pPr>
        <w:jc w:val="both"/>
        <w:rPr>
          <w:sz w:val="24"/>
        </w:rPr>
      </w:pPr>
    </w:p>
    <w:p w:rsidR="00A8455E" w:rsidRDefault="00A8455E" w:rsidP="00A8455E">
      <w:pPr>
        <w:jc w:val="both"/>
        <w:rPr>
          <w:sz w:val="24"/>
        </w:rPr>
      </w:pPr>
    </w:p>
    <w:p w:rsidR="00A8455E" w:rsidRPr="00A8455E" w:rsidRDefault="00A8455E" w:rsidP="00A8455E">
      <w:pPr>
        <w:pStyle w:val="6"/>
        <w:ind w:left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380852">
        <w:rPr>
          <w:sz w:val="28"/>
          <w:szCs w:val="28"/>
        </w:rPr>
        <w:t>16.02.2018</w:t>
      </w:r>
      <w:bookmarkStart w:id="0" w:name="_GoBack"/>
      <w:bookmarkEnd w:id="0"/>
      <w:r w:rsidRPr="00995EBA">
        <w:rPr>
          <w:sz w:val="28"/>
          <w:szCs w:val="28"/>
        </w:rPr>
        <w:t xml:space="preserve"> № </w:t>
      </w:r>
      <w:r w:rsidR="00380852">
        <w:rPr>
          <w:sz w:val="28"/>
          <w:szCs w:val="28"/>
        </w:rPr>
        <w:t>76</w:t>
      </w:r>
    </w:p>
    <w:p w:rsidR="00A8455E" w:rsidRDefault="00A8455E" w:rsidP="00A8455E">
      <w:pPr>
        <w:ind w:left="567"/>
        <w:jc w:val="both"/>
        <w:rPr>
          <w:sz w:val="28"/>
          <w:szCs w:val="28"/>
        </w:rPr>
      </w:pPr>
    </w:p>
    <w:p w:rsidR="00A8455E" w:rsidRDefault="00A8455E" w:rsidP="00A8455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нормативе   стоимости </w:t>
      </w:r>
    </w:p>
    <w:p w:rsidR="00A8455E" w:rsidRDefault="00A8455E" w:rsidP="00A8455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одного квадратного метра </w:t>
      </w:r>
    </w:p>
    <w:p w:rsidR="00A8455E" w:rsidRDefault="00A8455E" w:rsidP="00A8455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общей   площади   жилья</w:t>
      </w:r>
    </w:p>
    <w:p w:rsidR="00A8455E" w:rsidRDefault="00A8455E" w:rsidP="00EF1D47">
      <w:pPr>
        <w:jc w:val="both"/>
        <w:rPr>
          <w:sz w:val="24"/>
        </w:rPr>
      </w:pPr>
    </w:p>
    <w:p w:rsidR="00A8455E" w:rsidRDefault="00A8455E" w:rsidP="00A8455E">
      <w:pPr>
        <w:ind w:left="567"/>
        <w:jc w:val="both"/>
        <w:rPr>
          <w:sz w:val="24"/>
        </w:rPr>
      </w:pPr>
    </w:p>
    <w:p w:rsidR="00A8455E" w:rsidRDefault="00A8455E" w:rsidP="00A8455E">
      <w:pPr>
        <w:ind w:left="567"/>
        <w:jc w:val="both"/>
        <w:rPr>
          <w:sz w:val="24"/>
        </w:rPr>
      </w:pPr>
    </w:p>
    <w:p w:rsidR="00A8455E" w:rsidRDefault="00A8455E" w:rsidP="00931A25">
      <w:pPr>
        <w:pStyle w:val="a5"/>
        <w:ind w:left="567" w:firstLine="720"/>
      </w:pPr>
      <w: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EF1D47">
        <w:t xml:space="preserve">в соответствии с </w:t>
      </w:r>
      <w:r w:rsidR="00931A25">
        <w:t>государственной программ</w:t>
      </w:r>
      <w:r w:rsidR="00EF1D47">
        <w:t>ой</w:t>
      </w:r>
      <w:r w:rsidR="00931A25"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>
        <w:t>,</w:t>
      </w:r>
      <w:r w:rsidR="00931A25">
        <w:t xml:space="preserve"> утвержденной постановлением Правительства Российской Федер</w:t>
      </w:r>
      <w:r w:rsidR="005635B3">
        <w:t>ации от 15 апреля 2014 г. № 323</w:t>
      </w:r>
      <w:r w:rsidR="00931A25">
        <w:t>,</w:t>
      </w:r>
      <w:r>
        <w:t xml:space="preserve"> </w:t>
      </w:r>
      <w:r w:rsidR="00EF1D47" w:rsidRPr="00EF1D47">
        <w:t>приказом Министерства строительства и жилищно-коммунального хозяйства Российской Фе</w:t>
      </w:r>
      <w:r w:rsidR="005A1605">
        <w:t>дерации от 26 сентября 2017 г. №</w:t>
      </w:r>
      <w:r w:rsidR="00EF1D47" w:rsidRPr="00EF1D47">
        <w:t> 1257</w:t>
      </w:r>
      <w:r w:rsidR="005A1605">
        <w:t>/</w:t>
      </w:r>
      <w:proofErr w:type="spellStart"/>
      <w:r w:rsidR="005A1605">
        <w:t>пр</w:t>
      </w:r>
      <w:proofErr w:type="spellEnd"/>
      <w:r w:rsidR="005A1605">
        <w:t xml:space="preserve"> «</w:t>
      </w:r>
      <w:r w:rsidR="00EF1D47" w:rsidRPr="00EF1D47">
        <w:t>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="00EF1D47">
        <w:rPr>
          <w:lang w:val="en-US"/>
        </w:rPr>
        <w:t>V</w:t>
      </w:r>
      <w:r w:rsidR="00EF1D47" w:rsidRPr="00EF1D47">
        <w:t xml:space="preserve"> ква</w:t>
      </w:r>
      <w:r w:rsidR="005A1605">
        <w:t>ртал 2017 года»</w:t>
      </w:r>
      <w:r w:rsidR="00EF1D47">
        <w:t xml:space="preserve">, </w:t>
      </w:r>
      <w:r w:rsidR="00930252">
        <w:t xml:space="preserve">постановлением Правительства Вологодской области от 20.02.2017 №180 «Об утверждении стоимости 1 квадратного метра общей площади жилья в сельской местности на территории Вологодской области на 2017 год», </w:t>
      </w:r>
      <w:r>
        <w:t>постановлени</w:t>
      </w:r>
      <w:r w:rsidR="003B1D88">
        <w:t>я</w:t>
      </w:r>
      <w:r>
        <w:t xml:space="preserve"> администрации района от </w:t>
      </w:r>
      <w:r w:rsidR="00553343">
        <w:t>31.10.2016</w:t>
      </w:r>
      <w:r>
        <w:t xml:space="preserve"> № </w:t>
      </w:r>
      <w:r w:rsidR="00553343">
        <w:t>574</w:t>
      </w:r>
      <w:r>
        <w:t xml:space="preserve"> «Об утверждении муниципальной программы «Молодежь Белозерья» на 2017-2019 годы»</w:t>
      </w:r>
    </w:p>
    <w:p w:rsidR="00A8455E" w:rsidRDefault="00A8455E" w:rsidP="00A8455E">
      <w:pPr>
        <w:pStyle w:val="a5"/>
        <w:ind w:left="567" w:firstLine="720"/>
      </w:pPr>
    </w:p>
    <w:p w:rsidR="00A8455E" w:rsidRDefault="00A8455E" w:rsidP="00A8455E">
      <w:pPr>
        <w:ind w:left="567"/>
        <w:jc w:val="both"/>
        <w:rPr>
          <w:sz w:val="28"/>
        </w:rPr>
      </w:pPr>
      <w:r>
        <w:rPr>
          <w:sz w:val="28"/>
        </w:rPr>
        <w:t xml:space="preserve">     ПОСТАНОВЛЯЮ:</w:t>
      </w:r>
    </w:p>
    <w:p w:rsidR="00A8455E" w:rsidRDefault="00A8455E" w:rsidP="00A8455E">
      <w:pPr>
        <w:ind w:left="567"/>
        <w:jc w:val="both"/>
        <w:rPr>
          <w:sz w:val="28"/>
        </w:rPr>
      </w:pPr>
    </w:p>
    <w:p w:rsidR="003863F1" w:rsidRDefault="00A8455E" w:rsidP="00A8455E">
      <w:pPr>
        <w:ind w:left="567"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5A1605">
        <w:rPr>
          <w:sz w:val="28"/>
        </w:rPr>
        <w:t>Установить, что н</w:t>
      </w:r>
      <w:r w:rsidR="00930252">
        <w:rPr>
          <w:sz w:val="28"/>
        </w:rPr>
        <w:t>орматив стоимости</w:t>
      </w:r>
      <w:r>
        <w:rPr>
          <w:sz w:val="28"/>
        </w:rPr>
        <w:t xml:space="preserve"> одного квадратного метра общей площади жилья по Белозерскому муниципальному району для расчета размера социальной выплаты на приобретение (строительство</w:t>
      </w:r>
      <w:r w:rsidR="005635B3">
        <w:rPr>
          <w:sz w:val="28"/>
        </w:rPr>
        <w:t xml:space="preserve">) жилья молодыми семьями </w:t>
      </w:r>
      <w:r w:rsidR="005A1605">
        <w:rPr>
          <w:sz w:val="28"/>
        </w:rPr>
        <w:t xml:space="preserve">на 2018 год </w:t>
      </w:r>
      <w:r w:rsidR="00A72B3B">
        <w:rPr>
          <w:sz w:val="28"/>
        </w:rPr>
        <w:t xml:space="preserve">определяется как среднее </w:t>
      </w:r>
      <w:r w:rsidR="005A1605">
        <w:rPr>
          <w:sz w:val="28"/>
        </w:rPr>
        <w:t xml:space="preserve">арифметическое </w:t>
      </w:r>
      <w:r w:rsidR="00A72B3B">
        <w:rPr>
          <w:sz w:val="28"/>
        </w:rPr>
        <w:t xml:space="preserve">значение между </w:t>
      </w:r>
      <w:r w:rsidR="00A72B3B" w:rsidRPr="00A72B3B">
        <w:rPr>
          <w:sz w:val="28"/>
        </w:rPr>
        <w:t>показател</w:t>
      </w:r>
      <w:r w:rsidR="00A72B3B">
        <w:rPr>
          <w:sz w:val="28"/>
        </w:rPr>
        <w:t>ем</w:t>
      </w:r>
      <w:r w:rsidR="00A72B3B" w:rsidRPr="00A72B3B">
        <w:rPr>
          <w:sz w:val="28"/>
        </w:rPr>
        <w:t xml:space="preserve"> средней рыночной стоимости одного квадратного метра общей площади жилого помещения по </w:t>
      </w:r>
      <w:r w:rsidR="00A72B3B">
        <w:rPr>
          <w:sz w:val="28"/>
        </w:rPr>
        <w:t>Вологодской области</w:t>
      </w:r>
      <w:r w:rsidR="00A72B3B" w:rsidRPr="00A72B3B">
        <w:rPr>
          <w:sz w:val="28"/>
        </w:rPr>
        <w:t xml:space="preserve"> на IV квартал 2017 года</w:t>
      </w:r>
      <w:r w:rsidR="00A72B3B">
        <w:rPr>
          <w:sz w:val="28"/>
        </w:rPr>
        <w:t xml:space="preserve"> (35 375 </w:t>
      </w:r>
      <w:r w:rsidR="00A72B3B">
        <w:rPr>
          <w:sz w:val="28"/>
        </w:rPr>
        <w:lastRenderedPageBreak/>
        <w:t>рублей)</w:t>
      </w:r>
      <w:r w:rsidR="00A72B3B" w:rsidRPr="00A72B3B">
        <w:rPr>
          <w:sz w:val="28"/>
        </w:rPr>
        <w:t xml:space="preserve"> </w:t>
      </w:r>
      <w:r w:rsidR="00A72B3B">
        <w:rPr>
          <w:sz w:val="28"/>
        </w:rPr>
        <w:t>и показателем стоимости одного квадратного метра общей площади жилья в сельской местности на территории Вологодской области на 2017 год (25 150 руб</w:t>
      </w:r>
      <w:r w:rsidR="003863F1">
        <w:rPr>
          <w:sz w:val="28"/>
        </w:rPr>
        <w:t xml:space="preserve">лей) и составляет 30 263 рублей. </w:t>
      </w:r>
    </w:p>
    <w:p w:rsidR="00A8455E" w:rsidRDefault="00A8455E" w:rsidP="00A8455E">
      <w:pPr>
        <w:ind w:left="567" w:firstLine="72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в районной газете «Белозерье» и размещению на официальном сайте Белозерского муниципального района в информационно-телекоммуникационной сети «Интернет».  </w:t>
      </w:r>
    </w:p>
    <w:p w:rsidR="00A8455E" w:rsidRDefault="00A8455E" w:rsidP="00EF1D47">
      <w:pPr>
        <w:jc w:val="both"/>
        <w:rPr>
          <w:sz w:val="28"/>
        </w:rPr>
      </w:pPr>
    </w:p>
    <w:p w:rsidR="007C644C" w:rsidRDefault="007C644C" w:rsidP="00EF1D47">
      <w:pPr>
        <w:jc w:val="both"/>
        <w:rPr>
          <w:sz w:val="28"/>
        </w:rPr>
      </w:pPr>
    </w:p>
    <w:p w:rsidR="007C644C" w:rsidRDefault="007C644C" w:rsidP="00EF1D47">
      <w:pPr>
        <w:jc w:val="both"/>
        <w:rPr>
          <w:sz w:val="28"/>
        </w:rPr>
      </w:pPr>
    </w:p>
    <w:p w:rsidR="007C644C" w:rsidRDefault="007C644C" w:rsidP="00EF1D47">
      <w:pPr>
        <w:jc w:val="both"/>
        <w:rPr>
          <w:sz w:val="28"/>
        </w:rPr>
      </w:pPr>
    </w:p>
    <w:p w:rsidR="00A8455E" w:rsidRDefault="00931A25" w:rsidP="00931A25">
      <w:pPr>
        <w:jc w:val="both"/>
        <w:rPr>
          <w:b/>
          <w:sz w:val="28"/>
        </w:rPr>
      </w:pPr>
      <w:r>
        <w:rPr>
          <w:b/>
          <w:sz w:val="28"/>
        </w:rPr>
        <w:t xml:space="preserve">Руководитель администрации района: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Д.А. Соловьев</w:t>
      </w:r>
    </w:p>
    <w:p w:rsidR="005F1F3D" w:rsidRDefault="005F1F3D"/>
    <w:sectPr w:rsidR="005F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01"/>
    <w:rsid w:val="00025F3A"/>
    <w:rsid w:val="000A711E"/>
    <w:rsid w:val="00380852"/>
    <w:rsid w:val="003863F1"/>
    <w:rsid w:val="003B1D88"/>
    <w:rsid w:val="00553343"/>
    <w:rsid w:val="005635B3"/>
    <w:rsid w:val="005A1605"/>
    <w:rsid w:val="005F1F3D"/>
    <w:rsid w:val="00751D34"/>
    <w:rsid w:val="007C644C"/>
    <w:rsid w:val="00930252"/>
    <w:rsid w:val="00931A25"/>
    <w:rsid w:val="00936601"/>
    <w:rsid w:val="00995EBA"/>
    <w:rsid w:val="00A72B3B"/>
    <w:rsid w:val="00A8455E"/>
    <w:rsid w:val="00B026DF"/>
    <w:rsid w:val="00EF1D47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8455E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845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8455E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A8455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8455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845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5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8455E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845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8455E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A8455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8455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845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Бибиксарова О.Г.</dc:creator>
  <cp:keywords/>
  <dc:description/>
  <cp:lastModifiedBy>Ложкина А.В</cp:lastModifiedBy>
  <cp:revision>14</cp:revision>
  <cp:lastPrinted>2018-01-10T08:35:00Z</cp:lastPrinted>
  <dcterms:created xsi:type="dcterms:W3CDTF">2016-12-19T07:56:00Z</dcterms:created>
  <dcterms:modified xsi:type="dcterms:W3CDTF">2018-02-20T08:56:00Z</dcterms:modified>
</cp:coreProperties>
</file>