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B" w:rsidRP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 w:rsidRPr="00DD76CB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0B1D5E69" wp14:editId="00BBA9D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CB" w:rsidRP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DD76CB" w:rsidRP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DD76C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DD76CB" w:rsidRP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DD76C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DD76CB" w:rsidRP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D76CB" w:rsidRP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DD76C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A123E7" w:rsidRDefault="00A123E7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DD76CB" w:rsidRPr="00DD76CB" w:rsidRDefault="00DD76CB" w:rsidP="00DD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4557A9" w:rsidRPr="00B523DC" w:rsidRDefault="004557A9" w:rsidP="004557A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26.0</w:t>
      </w:r>
      <w:r w:rsidR="00D83C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.2019</w:t>
      </w:r>
      <w:r w:rsidRPr="00B52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DD76CB" w:rsidRPr="00DD76CB" w:rsidRDefault="00DD76CB" w:rsidP="00DD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ind w:right="4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A650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Положение об оплате труда должностных лиц местного самоуправления, замещающих муниципальные должности Белозерского муниципального района</w:t>
      </w: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72854" w:rsidRDefault="0040679B" w:rsidP="0040679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 </w:t>
      </w:r>
      <w:proofErr w:type="gramStart"/>
      <w:r w:rsidR="00DD76CB"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 Положение об оплате труда должностных лиц местного самоуправления, замещающих муниципальные должности Белозерского муниципального района, утвержденное решением Представительн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 Собрания района от 29</w:t>
      </w:r>
      <w:r w:rsidR="00DD76CB"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.01.2008 № 4 (с последующими изменениями и</w:t>
      </w:r>
      <w:proofErr w:type="gramEnd"/>
      <w:r w:rsidR="00DD76CB"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дополнениями) изменени</w:t>
      </w:r>
      <w:r w:rsidR="00A72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в </w:t>
      </w:r>
      <w:r w:rsidR="00AE24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 3.2. раздела 3 «Оплата труда должностных лиц»</w:t>
      </w:r>
      <w:r w:rsidR="00A72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DD76CB" w:rsidRDefault="00A72854" w:rsidP="0040679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AE24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подпункт 4 </w:t>
      </w:r>
      <w:r w:rsidR="00E206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изложить </w:t>
      </w:r>
      <w:r w:rsidR="00AE24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E206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следующей</w:t>
      </w:r>
      <w:r w:rsidR="00AE24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редакции:</w:t>
      </w:r>
    </w:p>
    <w:p w:rsidR="00A72854" w:rsidRDefault="00AE2413" w:rsidP="0040679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«4) премии за выполнение особо важных и сложных заданий</w:t>
      </w:r>
      <w:r w:rsidR="001936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в размере</w:t>
      </w:r>
      <w:r w:rsidR="00856A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более четырёх должностных окладов в год</w:t>
      </w:r>
      <w:r w:rsidR="00A24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порядке, установленном в соответствии с приложением № 3 к настоящему Положению</w:t>
      </w:r>
      <w:proofErr w:type="gramStart"/>
      <w:r w:rsidR="00A24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  <w:r w:rsidR="00A240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E2413" w:rsidRPr="00DD76CB" w:rsidRDefault="00A72854" w:rsidP="0040679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подпункте 7</w:t>
      </w:r>
      <w:r w:rsidR="00CE37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слова «двух должностных окладов» заменить словами «трёх должностных окладов»</w:t>
      </w:r>
      <w:r w:rsidR="00C6402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56A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Настоящее решение подлежит официальному опубликованию в районной газете «</w:t>
      </w:r>
      <w:proofErr w:type="spellStart"/>
      <w:r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Белозерье</w:t>
      </w:r>
      <w:proofErr w:type="spellEnd"/>
      <w:r w:rsidRPr="00DD7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573A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573ACF" w:rsidRPr="00573ACF">
        <w:rPr>
          <w:color w:val="000000"/>
          <w:sz w:val="28"/>
          <w:szCs w:val="28"/>
        </w:rPr>
        <w:t xml:space="preserve"> </w:t>
      </w:r>
      <w:r w:rsidR="00573ACF" w:rsidRPr="00573ACF">
        <w:rPr>
          <w:rFonts w:ascii="Times New Roman" w:hAnsi="Times New Roman" w:cs="Times New Roman"/>
          <w:color w:val="000000"/>
          <w:sz w:val="28"/>
          <w:szCs w:val="28"/>
        </w:rPr>
        <w:t>размещению на официальном сайте Белозерского муниципального района в информационно-телекоммуникационной сети «Интернет»</w:t>
      </w:r>
      <w:r w:rsidR="0016385B" w:rsidRPr="0016385B">
        <w:rPr>
          <w:color w:val="000000"/>
          <w:sz w:val="28"/>
          <w:szCs w:val="28"/>
        </w:rPr>
        <w:t xml:space="preserve"> </w:t>
      </w:r>
      <w:r w:rsidR="0016385B" w:rsidRPr="0016385B">
        <w:rPr>
          <w:rFonts w:ascii="Times New Roman" w:hAnsi="Times New Roman" w:cs="Times New Roman"/>
          <w:color w:val="000000"/>
          <w:sz w:val="28"/>
          <w:szCs w:val="28"/>
        </w:rPr>
        <w:t>и распространяется на правоотношения, возникшие с 01 января 201</w:t>
      </w:r>
      <w:r w:rsidR="0016385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6385B" w:rsidRPr="0016385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055D0" w:rsidRPr="001638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D76CB" w:rsidRPr="00DD76CB" w:rsidRDefault="00DD76CB" w:rsidP="00DD76C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D76CB" w:rsidRPr="00DD76CB" w:rsidRDefault="00DD76CB" w:rsidP="00A123E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района:                                                                            Е.В. Шашкин</w:t>
      </w:r>
    </w:p>
    <w:p w:rsidR="000B692F" w:rsidRPr="00DD76CB" w:rsidRDefault="00D83CB2" w:rsidP="00DD76CB"/>
    <w:sectPr w:rsidR="000B692F" w:rsidRPr="00DD76CB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08F"/>
    <w:multiLevelType w:val="multilevel"/>
    <w:tmpl w:val="6CB02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B"/>
    <w:rsid w:val="00043E9B"/>
    <w:rsid w:val="000F46F1"/>
    <w:rsid w:val="00103CDB"/>
    <w:rsid w:val="0016385B"/>
    <w:rsid w:val="001936E8"/>
    <w:rsid w:val="0040679B"/>
    <w:rsid w:val="00441D67"/>
    <w:rsid w:val="004557A9"/>
    <w:rsid w:val="00573ACF"/>
    <w:rsid w:val="006A6543"/>
    <w:rsid w:val="00856A5A"/>
    <w:rsid w:val="00A123E7"/>
    <w:rsid w:val="00A24077"/>
    <w:rsid w:val="00A650E7"/>
    <w:rsid w:val="00A72854"/>
    <w:rsid w:val="00AE2413"/>
    <w:rsid w:val="00B46C4B"/>
    <w:rsid w:val="00BE7EC8"/>
    <w:rsid w:val="00C6402E"/>
    <w:rsid w:val="00CE3751"/>
    <w:rsid w:val="00D01847"/>
    <w:rsid w:val="00D83CB2"/>
    <w:rsid w:val="00DD76CB"/>
    <w:rsid w:val="00E206EC"/>
    <w:rsid w:val="00F055D0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Баконов</cp:lastModifiedBy>
  <cp:revision>25</cp:revision>
  <cp:lastPrinted>2019-02-11T09:39:00Z</cp:lastPrinted>
  <dcterms:created xsi:type="dcterms:W3CDTF">2019-02-11T08:49:00Z</dcterms:created>
  <dcterms:modified xsi:type="dcterms:W3CDTF">2019-03-13T07:48:00Z</dcterms:modified>
</cp:coreProperties>
</file>