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D" w:rsidRDefault="00BB35B7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34"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9C305A">
        <w:rPr>
          <w:rFonts w:ascii="Times New Roman" w:hAnsi="Times New Roman" w:cs="Times New Roman"/>
          <w:b/>
          <w:sz w:val="28"/>
          <w:szCs w:val="28"/>
        </w:rPr>
        <w:t>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туризма 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в Белозерском муниципальном районе </w:t>
      </w:r>
      <w:r w:rsidR="009C305A">
        <w:rPr>
          <w:rFonts w:ascii="Times New Roman" w:hAnsi="Times New Roman" w:cs="Times New Roman"/>
          <w:b/>
          <w:sz w:val="28"/>
          <w:szCs w:val="28"/>
        </w:rPr>
        <w:t xml:space="preserve">«Белозерск - </w:t>
      </w:r>
      <w:r w:rsidR="0022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5A">
        <w:rPr>
          <w:rFonts w:ascii="Times New Roman" w:hAnsi="Times New Roman" w:cs="Times New Roman"/>
          <w:b/>
          <w:sz w:val="28"/>
          <w:szCs w:val="28"/>
        </w:rPr>
        <w:t xml:space="preserve">былинный город» </w:t>
      </w:r>
      <w:r w:rsidR="00AD5305">
        <w:rPr>
          <w:rFonts w:ascii="Times New Roman" w:hAnsi="Times New Roman" w:cs="Times New Roman"/>
          <w:b/>
          <w:sz w:val="28"/>
          <w:szCs w:val="28"/>
        </w:rPr>
        <w:t>на 20</w:t>
      </w:r>
      <w:r w:rsidR="00B32AB5">
        <w:rPr>
          <w:rFonts w:ascii="Times New Roman" w:hAnsi="Times New Roman" w:cs="Times New Roman"/>
          <w:b/>
          <w:sz w:val="28"/>
          <w:szCs w:val="28"/>
        </w:rPr>
        <w:t>21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</w:t>
      </w:r>
      <w:r w:rsidR="00B32AB5">
        <w:rPr>
          <w:rFonts w:ascii="Times New Roman" w:hAnsi="Times New Roman" w:cs="Times New Roman"/>
          <w:b/>
          <w:sz w:val="28"/>
          <w:szCs w:val="28"/>
        </w:rPr>
        <w:t>5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31FD" w:rsidRPr="00484CFF" w:rsidRDefault="00B32AB5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F74555">
        <w:rPr>
          <w:rFonts w:ascii="Times New Roman" w:hAnsi="Times New Roman" w:cs="Times New Roman"/>
          <w:sz w:val="28"/>
          <w:szCs w:val="28"/>
        </w:rPr>
        <w:t>ря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887AF7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>
        <w:rPr>
          <w:rFonts w:ascii="Times New Roman" w:hAnsi="Times New Roman" w:cs="Times New Roman"/>
          <w:sz w:val="28"/>
          <w:szCs w:val="28"/>
        </w:rPr>
        <w:t xml:space="preserve"> 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развития туризма в Белозерском муниципальном районе </w:t>
      </w:r>
      <w:r w:rsidR="00293449">
        <w:rPr>
          <w:rFonts w:ascii="Times New Roman" w:hAnsi="Times New Roman" w:cs="Times New Roman"/>
          <w:sz w:val="28"/>
          <w:szCs w:val="28"/>
        </w:rPr>
        <w:t xml:space="preserve">«Белозерск – былинный город» </w:t>
      </w:r>
      <w:r w:rsidR="00887AF7" w:rsidRPr="00887AF7">
        <w:rPr>
          <w:rFonts w:ascii="Times New Roman" w:hAnsi="Times New Roman" w:cs="Times New Roman"/>
          <w:sz w:val="28"/>
          <w:szCs w:val="28"/>
        </w:rPr>
        <w:t>на 20</w:t>
      </w:r>
      <w:r w:rsidR="00BB35B7">
        <w:rPr>
          <w:rFonts w:ascii="Times New Roman" w:hAnsi="Times New Roman" w:cs="Times New Roman"/>
          <w:sz w:val="28"/>
          <w:szCs w:val="28"/>
        </w:rPr>
        <w:t>21</w:t>
      </w:r>
      <w:r w:rsidR="00887AF7" w:rsidRPr="00887AF7">
        <w:rPr>
          <w:rFonts w:ascii="Times New Roman" w:hAnsi="Times New Roman" w:cs="Times New Roman"/>
          <w:sz w:val="28"/>
          <w:szCs w:val="28"/>
        </w:rPr>
        <w:t>-202</w:t>
      </w:r>
      <w:r w:rsidR="00BB35B7">
        <w:rPr>
          <w:rFonts w:ascii="Times New Roman" w:hAnsi="Times New Roman" w:cs="Times New Roman"/>
          <w:sz w:val="28"/>
          <w:szCs w:val="28"/>
        </w:rPr>
        <w:t>5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D43AF" w:rsidRDefault="006D43AF" w:rsidP="00B1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35B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35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B7">
        <w:rPr>
          <w:rFonts w:ascii="Times New Roman" w:hAnsi="Times New Roman" w:cs="Times New Roman"/>
          <w:sz w:val="28"/>
          <w:szCs w:val="28"/>
        </w:rPr>
        <w:t>янва</w:t>
      </w:r>
      <w:r w:rsidR="00C11425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BB35B7">
        <w:rPr>
          <w:rFonts w:ascii="Times New Roman" w:hAnsi="Times New Roman" w:cs="Times New Roman"/>
          <w:sz w:val="28"/>
          <w:szCs w:val="28"/>
        </w:rPr>
        <w:t>9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35422C" w:rsidRPr="0035422C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развития туризма в Белозерском муниципальном районе </w:t>
      </w:r>
      <w:r w:rsidR="007947B2">
        <w:rPr>
          <w:rFonts w:ascii="Times New Roman" w:hAnsi="Times New Roman" w:cs="Times New Roman"/>
          <w:sz w:val="28"/>
          <w:szCs w:val="28"/>
        </w:rPr>
        <w:t xml:space="preserve">«Белозерск – былинный город» </w:t>
      </w:r>
      <w:r w:rsidR="00797B01" w:rsidRPr="00797B01">
        <w:rPr>
          <w:rFonts w:ascii="Times New Roman" w:hAnsi="Times New Roman" w:cs="Times New Roman"/>
          <w:sz w:val="28"/>
          <w:szCs w:val="28"/>
        </w:rPr>
        <w:t>на 20</w:t>
      </w:r>
      <w:r w:rsidR="007947B2">
        <w:rPr>
          <w:rFonts w:ascii="Times New Roman" w:hAnsi="Times New Roman" w:cs="Times New Roman"/>
          <w:sz w:val="28"/>
          <w:szCs w:val="28"/>
        </w:rPr>
        <w:t>21</w:t>
      </w:r>
      <w:r w:rsidR="00797B01" w:rsidRPr="00797B01">
        <w:rPr>
          <w:rFonts w:ascii="Times New Roman" w:hAnsi="Times New Roman" w:cs="Times New Roman"/>
          <w:sz w:val="28"/>
          <w:szCs w:val="28"/>
        </w:rPr>
        <w:t>-202</w:t>
      </w:r>
      <w:r w:rsidR="007947B2">
        <w:rPr>
          <w:rFonts w:ascii="Times New Roman" w:hAnsi="Times New Roman" w:cs="Times New Roman"/>
          <w:sz w:val="28"/>
          <w:szCs w:val="28"/>
        </w:rPr>
        <w:t>5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B01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4B1F55">
        <w:rPr>
          <w:rFonts w:ascii="Times New Roman" w:hAnsi="Times New Roman" w:cs="Times New Roman"/>
          <w:sz w:val="28"/>
          <w:szCs w:val="28"/>
        </w:rPr>
        <w:t>.</w:t>
      </w:r>
    </w:p>
    <w:p w:rsidR="007F63DA" w:rsidRDefault="007F63DA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</w:t>
      </w:r>
      <w:r w:rsidR="007947B2">
        <w:rPr>
          <w:rFonts w:ascii="Times New Roman" w:hAnsi="Times New Roman" w:cs="Times New Roman"/>
          <w:sz w:val="28"/>
          <w:szCs w:val="28"/>
        </w:rPr>
        <w:t>ная записка к проекту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AF" w:rsidRPr="00EF1CDD" w:rsidRDefault="006D43AF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Default="006D43AF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мероприятия установлено:</w:t>
      </w:r>
    </w:p>
    <w:p w:rsidR="00D362C5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роект Программы состоит из паспорта Программы</w:t>
      </w:r>
      <w:r w:rsidR="0077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Default="00D362C5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5B7861" w:rsidRDefault="00D85210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07E7B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 w:rsidR="005B78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E7B" w:rsidRPr="005B7861" w:rsidRDefault="005B7861" w:rsidP="005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861">
        <w:rPr>
          <w:rFonts w:ascii="Times New Roman" w:hAnsi="Times New Roman" w:cs="Times New Roman"/>
          <w:sz w:val="28"/>
          <w:szCs w:val="28"/>
        </w:rPr>
        <w:t>основны</w:t>
      </w:r>
      <w:r w:rsidR="006B5051">
        <w:rPr>
          <w:rFonts w:ascii="Times New Roman" w:hAnsi="Times New Roman" w:cs="Times New Roman"/>
          <w:sz w:val="28"/>
          <w:szCs w:val="28"/>
        </w:rPr>
        <w:t>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>
        <w:rPr>
          <w:rFonts w:ascii="Times New Roman" w:hAnsi="Times New Roman" w:cs="Times New Roman"/>
          <w:sz w:val="28"/>
          <w:szCs w:val="28"/>
        </w:rPr>
        <w:t>ы в указанной сфере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>
        <w:rPr>
          <w:rFonts w:ascii="Times New Roman" w:hAnsi="Times New Roman" w:cs="Times New Roman"/>
          <w:sz w:val="28"/>
          <w:szCs w:val="28"/>
        </w:rPr>
        <w:t xml:space="preserve">ее </w:t>
      </w:r>
      <w:r w:rsidRPr="005B7861">
        <w:rPr>
          <w:rFonts w:ascii="Times New Roman" w:hAnsi="Times New Roman" w:cs="Times New Roman"/>
          <w:sz w:val="28"/>
          <w:szCs w:val="28"/>
        </w:rPr>
        <w:t>развития</w:t>
      </w:r>
    </w:p>
    <w:p w:rsidR="003A4A3F" w:rsidRDefault="00207E7B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</w:t>
      </w:r>
      <w:r w:rsidR="003A4A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="003A4A3F"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 туризма, </w:t>
      </w:r>
    </w:p>
    <w:p w:rsidR="00D36F07" w:rsidRDefault="003A4A3F" w:rsidP="00D3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A3F">
        <w:rPr>
          <w:rFonts w:ascii="Times New Roman" w:hAnsi="Times New Roman" w:cs="Times New Roman"/>
          <w:sz w:val="28"/>
          <w:szCs w:val="28"/>
        </w:rPr>
        <w:t>описание основных целей и задач</w:t>
      </w:r>
      <w:r w:rsidR="00D36F0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07E7B" w:rsidRPr="003A4A3F">
        <w:rPr>
          <w:rFonts w:ascii="Times New Roman" w:hAnsi="Times New Roman" w:cs="Times New Roman"/>
          <w:sz w:val="28"/>
          <w:szCs w:val="28"/>
        </w:rPr>
        <w:t xml:space="preserve"> </w:t>
      </w:r>
      <w:r w:rsidR="00D36F07" w:rsidRPr="005B786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36F07">
        <w:rPr>
          <w:rFonts w:ascii="Times New Roman" w:hAnsi="Times New Roman" w:cs="Times New Roman"/>
          <w:sz w:val="28"/>
          <w:szCs w:val="28"/>
        </w:rPr>
        <w:t>, прогноз</w:t>
      </w:r>
      <w:r w:rsidR="00D36F07" w:rsidRPr="003A4A3F">
        <w:rPr>
          <w:rFonts w:ascii="Times New Roman" w:hAnsi="Times New Roman" w:cs="Times New Roman"/>
          <w:sz w:val="28"/>
          <w:szCs w:val="28"/>
        </w:rPr>
        <w:t xml:space="preserve"> </w:t>
      </w:r>
      <w:r w:rsidR="00D36F07">
        <w:rPr>
          <w:rFonts w:ascii="Times New Roman" w:hAnsi="Times New Roman" w:cs="Times New Roman"/>
          <w:sz w:val="28"/>
          <w:szCs w:val="28"/>
        </w:rPr>
        <w:t>развития сферы туризма по результатам реализации программы, сроки реализации муниципальной программы</w:t>
      </w:r>
    </w:p>
    <w:p w:rsidR="004A7EEC" w:rsidRDefault="004A7EEC" w:rsidP="004948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486C" w:rsidRPr="004A7EEC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4A7EE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4A7EEC">
        <w:rPr>
          <w:rFonts w:ascii="Times New Roman" w:hAnsi="Times New Roman" w:cs="Times New Roman"/>
          <w:sz w:val="28"/>
          <w:szCs w:val="28"/>
        </w:rPr>
        <w:t xml:space="preserve">, обоснование </w:t>
      </w:r>
    </w:p>
    <w:p w:rsidR="00A443E7" w:rsidRPr="004A7EEC" w:rsidRDefault="0049486C" w:rsidP="004A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EEC">
        <w:rPr>
          <w:rFonts w:ascii="Times New Roman" w:hAnsi="Times New Roman" w:cs="Times New Roman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C36307" w:rsidRDefault="000043B5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достижения целей и решения задач </w:t>
      </w:r>
    </w:p>
    <w:p w:rsidR="00A443E7" w:rsidRPr="00C36307" w:rsidRDefault="000043B5" w:rsidP="00C3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07">
        <w:rPr>
          <w:rFonts w:ascii="Times New Roman" w:hAnsi="Times New Roman" w:cs="Times New Roman"/>
          <w:sz w:val="28"/>
          <w:szCs w:val="28"/>
        </w:rPr>
        <w:t xml:space="preserve">муниципальной программы, прогноз конечных результатов реализации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307">
        <w:rPr>
          <w:rFonts w:ascii="Times New Roman" w:hAnsi="Times New Roman" w:cs="Times New Roman"/>
          <w:sz w:val="28"/>
          <w:szCs w:val="28"/>
        </w:rPr>
        <w:t>программы</w:t>
      </w:r>
    </w:p>
    <w:p w:rsidR="00EB09A5" w:rsidRDefault="00F951EE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</w:t>
      </w:r>
    </w:p>
    <w:p w:rsidR="000043B5" w:rsidRPr="00EB09A5" w:rsidRDefault="00F951EE" w:rsidP="00EB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A5">
        <w:rPr>
          <w:rFonts w:ascii="Times New Roman" w:hAnsi="Times New Roman" w:cs="Times New Roman"/>
          <w:sz w:val="28"/>
          <w:szCs w:val="28"/>
        </w:rPr>
        <w:t>достижение цели и конечных результатов, основание для разработки программы</w:t>
      </w:r>
    </w:p>
    <w:p w:rsidR="0076417F" w:rsidRDefault="0076417F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регулирования и управления рисками</w:t>
      </w:r>
    </w:p>
    <w:p w:rsidR="00B46BEA" w:rsidRDefault="00B46BEA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D362C5" w:rsidRDefault="00D362C5" w:rsidP="00D3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Программы:</w:t>
      </w:r>
    </w:p>
    <w:p w:rsidR="00B729F3" w:rsidRDefault="00ED0EC2" w:rsidP="00ED0E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9F3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84353E" w:rsidRPr="00B729F3">
        <w:rPr>
          <w:rFonts w:ascii="Times New Roman" w:hAnsi="Times New Roman" w:cs="Times New Roman"/>
          <w:sz w:val="28"/>
          <w:szCs w:val="28"/>
        </w:rPr>
        <w:t xml:space="preserve"> </w:t>
      </w:r>
      <w:r w:rsidR="00B729F3" w:rsidRPr="00B729F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729F3">
        <w:rPr>
          <w:rFonts w:ascii="Times New Roman" w:hAnsi="Times New Roman" w:cs="Times New Roman"/>
          <w:sz w:val="28"/>
          <w:szCs w:val="28"/>
        </w:rPr>
        <w:t>рограммы</w:t>
      </w:r>
      <w:r w:rsidR="00B729F3" w:rsidRPr="00B729F3">
        <w:rPr>
          <w:rFonts w:ascii="Times New Roman" w:hAnsi="Times New Roman" w:cs="Times New Roman"/>
          <w:sz w:val="28"/>
          <w:szCs w:val="28"/>
        </w:rPr>
        <w:t xml:space="preserve">, </w:t>
      </w:r>
      <w:r w:rsidR="00B729F3"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9C395E" w:rsidRPr="00B729F3" w:rsidRDefault="00B729F3" w:rsidP="00B72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9F3">
        <w:rPr>
          <w:rFonts w:ascii="Times New Roman" w:hAnsi="Times New Roman" w:cs="Times New Roman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C40A2E" w:rsidRDefault="00C40A2E" w:rsidP="00C40A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4E45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6274DB" w:rsidRDefault="006274DB" w:rsidP="00C40A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</w:t>
      </w:r>
    </w:p>
    <w:p w:rsidR="006274DB" w:rsidRPr="006274DB" w:rsidRDefault="006274DB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sz w:val="28"/>
          <w:szCs w:val="28"/>
        </w:rPr>
        <w:t>муниципальных услуг муниципальными учреждениями района по муниципальной программе</w:t>
      </w:r>
    </w:p>
    <w:p w:rsidR="00C97293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  <w:r w:rsidR="002D2CB7">
        <w:rPr>
          <w:rFonts w:ascii="Times New Roman" w:hAnsi="Times New Roman" w:cs="Times New Roman"/>
          <w:sz w:val="28"/>
          <w:szCs w:val="28"/>
        </w:rPr>
        <w:t xml:space="preserve"> </w:t>
      </w:r>
      <w:r w:rsidR="00CF0A90">
        <w:rPr>
          <w:rFonts w:ascii="Times New Roman" w:hAnsi="Times New Roman" w:cs="Times New Roman"/>
          <w:sz w:val="28"/>
          <w:szCs w:val="28"/>
        </w:rPr>
        <w:t xml:space="preserve">Проверкой заполнения паспорта Программы установлено, что </w:t>
      </w:r>
      <w:r w:rsidR="00CF0A9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C76938">
        <w:rPr>
          <w:rFonts w:ascii="Times New Roman" w:hAnsi="Times New Roman" w:cs="Times New Roman"/>
          <w:sz w:val="28"/>
          <w:szCs w:val="28"/>
        </w:rPr>
        <w:t>заполнении раздела по объему бюджетных ассигнований Программы допущены технические ошибки</w:t>
      </w:r>
      <w:r w:rsidR="00702F42">
        <w:rPr>
          <w:rFonts w:ascii="Times New Roman" w:hAnsi="Times New Roman" w:cs="Times New Roman"/>
          <w:sz w:val="28"/>
          <w:szCs w:val="28"/>
        </w:rPr>
        <w:t>. Общий объем финансового обеспечения указан в размере 27500,0 тыс. руб., а с разбивкой по годам в  размере 26350,0 тыс. руб.</w:t>
      </w:r>
      <w:r w:rsidR="00070844">
        <w:rPr>
          <w:rFonts w:ascii="Times New Roman" w:hAnsi="Times New Roman" w:cs="Times New Roman"/>
          <w:sz w:val="28"/>
          <w:szCs w:val="28"/>
        </w:rPr>
        <w:t>, т.е. на 1150,0 тыс. руб. меньше.</w:t>
      </w:r>
    </w:p>
    <w:p w:rsidR="00F6511C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F6511C">
        <w:rPr>
          <w:rFonts w:ascii="Times New Roman" w:hAnsi="Times New Roman" w:cs="Times New Roman"/>
          <w:sz w:val="28"/>
          <w:szCs w:val="28"/>
        </w:rPr>
        <w:t>ями</w:t>
      </w:r>
      <w:r w:rsidR="000B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651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6511C">
        <w:rPr>
          <w:rFonts w:ascii="Times New Roman" w:hAnsi="Times New Roman" w:cs="Times New Roman"/>
          <w:sz w:val="28"/>
          <w:szCs w:val="28"/>
        </w:rPr>
        <w:t>: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Default="00F6511C" w:rsidP="008A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2B10AD">
        <w:rPr>
          <w:rFonts w:ascii="Times New Roman" w:hAnsi="Times New Roman" w:cs="Times New Roman"/>
          <w:sz w:val="28"/>
          <w:szCs w:val="28"/>
        </w:rPr>
        <w:t xml:space="preserve">для </w:t>
      </w:r>
      <w:r w:rsidR="006F5C61">
        <w:rPr>
          <w:rFonts w:ascii="Times New Roman" w:hAnsi="Times New Roman" w:cs="Times New Roman"/>
          <w:sz w:val="28"/>
          <w:szCs w:val="28"/>
        </w:rPr>
        <w:t xml:space="preserve">устойчивого развития туризма на территории района, которые способствуют социально-экономическому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2B10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5C61">
        <w:rPr>
          <w:rFonts w:ascii="Times New Roman" w:hAnsi="Times New Roman" w:cs="Times New Roman"/>
          <w:sz w:val="28"/>
          <w:szCs w:val="28"/>
        </w:rPr>
        <w:t>, в том числе сохранению</w:t>
      </w:r>
      <w:r w:rsidR="00304900">
        <w:rPr>
          <w:rFonts w:ascii="Times New Roman" w:hAnsi="Times New Roman" w:cs="Times New Roman"/>
          <w:sz w:val="28"/>
          <w:szCs w:val="28"/>
        </w:rPr>
        <w:t xml:space="preserve"> </w:t>
      </w:r>
      <w:r w:rsidR="006F5C61">
        <w:rPr>
          <w:rFonts w:ascii="Times New Roman" w:hAnsi="Times New Roman" w:cs="Times New Roman"/>
          <w:sz w:val="28"/>
          <w:szCs w:val="28"/>
        </w:rPr>
        <w:t>и ра</w:t>
      </w:r>
      <w:r w:rsidR="002222D6">
        <w:rPr>
          <w:rFonts w:ascii="Times New Roman" w:hAnsi="Times New Roman" w:cs="Times New Roman"/>
          <w:sz w:val="28"/>
          <w:szCs w:val="28"/>
        </w:rPr>
        <w:t>циональному использованию культурного, исторического и природного наследия района</w:t>
      </w:r>
      <w:r w:rsidR="004F7FC8">
        <w:rPr>
          <w:rFonts w:ascii="Times New Roman" w:hAnsi="Times New Roman" w:cs="Times New Roman"/>
          <w:sz w:val="28"/>
          <w:szCs w:val="28"/>
        </w:rPr>
        <w:t>.</w:t>
      </w:r>
    </w:p>
    <w:p w:rsidR="00546092" w:rsidRDefault="00546092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7A2C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7A2C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7C4421" w:rsidRDefault="00994214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9F">
        <w:rPr>
          <w:rFonts w:ascii="Times New Roman" w:hAnsi="Times New Roman" w:cs="Times New Roman"/>
          <w:sz w:val="28"/>
          <w:szCs w:val="28"/>
        </w:rPr>
        <w:t>формирование и продвижение конкурентноспособного туристского продукта;</w:t>
      </w:r>
    </w:p>
    <w:p w:rsidR="00230E9F" w:rsidRDefault="00230E9F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туристских услуг;</w:t>
      </w:r>
    </w:p>
    <w:p w:rsidR="00230E9F" w:rsidRDefault="00B15EE2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возрождения, сохранения и развития традиционных народных промыслов и ремесел.</w:t>
      </w:r>
      <w:r w:rsidR="00BE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85" w:rsidRDefault="00ED759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1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  <w:r w:rsidR="004D2785" w:rsidRPr="004D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02" w:rsidRDefault="003E3002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Раздел 2 Программы</w:t>
      </w:r>
      <w:r w:rsidR="00261051">
        <w:rPr>
          <w:rFonts w:ascii="Times New Roman" w:hAnsi="Times New Roman" w:cs="Times New Roman"/>
          <w:sz w:val="28"/>
          <w:szCs w:val="28"/>
        </w:rPr>
        <w:t xml:space="preserve"> отражает основные цели и задачи муниципальной программы, сроки реализации Программы.</w:t>
      </w:r>
    </w:p>
    <w:p w:rsidR="00AB2351" w:rsidRDefault="00985075" w:rsidP="00AB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0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79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DF1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Программы</w:t>
      </w:r>
      <w:r w:rsidR="00C07D9B">
        <w:rPr>
          <w:rFonts w:ascii="Times New Roman" w:hAnsi="Times New Roman" w:cs="Times New Roman"/>
          <w:sz w:val="28"/>
          <w:szCs w:val="28"/>
        </w:rPr>
        <w:t xml:space="preserve"> о</w:t>
      </w:r>
      <w:r w:rsidR="00DF1797">
        <w:rPr>
          <w:rFonts w:ascii="Times New Roman" w:hAnsi="Times New Roman" w:cs="Times New Roman"/>
          <w:sz w:val="28"/>
          <w:szCs w:val="28"/>
        </w:rPr>
        <w:t xml:space="preserve">тражен объем ресурсного обеспечения муниципальной программы.  </w:t>
      </w:r>
      <w:r w:rsidR="00C07D9B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A94EB9">
        <w:rPr>
          <w:rFonts w:ascii="Times New Roman" w:hAnsi="Times New Roman" w:cs="Times New Roman"/>
          <w:sz w:val="28"/>
          <w:szCs w:val="28"/>
        </w:rPr>
        <w:t xml:space="preserve"> (2021 год) и на период до 2025 года</w:t>
      </w:r>
      <w:r w:rsidR="001F6FE6">
        <w:rPr>
          <w:rFonts w:ascii="Times New Roman" w:hAnsi="Times New Roman" w:cs="Times New Roman"/>
          <w:sz w:val="28"/>
          <w:szCs w:val="28"/>
        </w:rPr>
        <w:t xml:space="preserve">. При расчете потребности в бюджетных ассигнованиях за основу взяты фактические расходы за </w:t>
      </w:r>
      <w:r w:rsidR="00200D96">
        <w:rPr>
          <w:rFonts w:ascii="Times New Roman" w:hAnsi="Times New Roman" w:cs="Times New Roman"/>
          <w:sz w:val="28"/>
          <w:szCs w:val="28"/>
        </w:rPr>
        <w:t>предшествующие периоды.</w:t>
      </w:r>
      <w:r w:rsidR="00BF22CA">
        <w:rPr>
          <w:rFonts w:ascii="Times New Roman" w:hAnsi="Times New Roman" w:cs="Times New Roman"/>
          <w:sz w:val="28"/>
          <w:szCs w:val="28"/>
        </w:rPr>
        <w:t xml:space="preserve"> Раздел не содержит обоснования объема финансовых ресурсов,</w:t>
      </w:r>
      <w:r w:rsidR="00761A29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муниципальной программы, </w:t>
      </w:r>
      <w:r w:rsidR="00BF22CA">
        <w:rPr>
          <w:rFonts w:ascii="Times New Roman" w:hAnsi="Times New Roman" w:cs="Times New Roman"/>
          <w:sz w:val="28"/>
          <w:szCs w:val="28"/>
        </w:rPr>
        <w:t xml:space="preserve"> указанного в наименовании раздела. 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7B3D41">
        <w:rPr>
          <w:rFonts w:ascii="Times New Roman" w:hAnsi="Times New Roman" w:cs="Times New Roman"/>
          <w:sz w:val="28"/>
          <w:szCs w:val="28"/>
        </w:rPr>
        <w:t>О</w:t>
      </w:r>
      <w:r w:rsidR="00013922">
        <w:rPr>
          <w:rFonts w:ascii="Times New Roman" w:hAnsi="Times New Roman" w:cs="Times New Roman"/>
          <w:sz w:val="28"/>
          <w:szCs w:val="28"/>
        </w:rPr>
        <w:t>боснование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объема финансовых ресурсов, необходимого для реализации муниципальной программы, предусмотренное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п.8.2</w:t>
      </w:r>
      <w:r w:rsidR="00013922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раздела 2 Методических указаний,</w:t>
      </w:r>
      <w:r w:rsidR="007B3D41">
        <w:rPr>
          <w:rFonts w:ascii="Times New Roman" w:hAnsi="Times New Roman" w:cs="Times New Roman"/>
          <w:sz w:val="28"/>
          <w:szCs w:val="28"/>
        </w:rPr>
        <w:t xml:space="preserve"> отражено в пояснительной записке, представленной вместе с проектом Программы</w:t>
      </w:r>
      <w:r w:rsidR="000928B3">
        <w:rPr>
          <w:rFonts w:ascii="Times New Roman" w:hAnsi="Times New Roman" w:cs="Times New Roman"/>
          <w:sz w:val="28"/>
          <w:szCs w:val="28"/>
        </w:rPr>
        <w:t>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  <w:r w:rsidR="000A5872">
        <w:rPr>
          <w:rFonts w:ascii="Times New Roman" w:hAnsi="Times New Roman" w:cs="Times New Roman"/>
          <w:sz w:val="28"/>
          <w:szCs w:val="28"/>
        </w:rPr>
        <w:t>Отсутствует информация о пр</w:t>
      </w:r>
      <w:r w:rsidR="00372EFD">
        <w:rPr>
          <w:rFonts w:ascii="Times New Roman" w:hAnsi="Times New Roman" w:cs="Times New Roman"/>
          <w:sz w:val="28"/>
          <w:szCs w:val="28"/>
        </w:rPr>
        <w:t>о</w:t>
      </w:r>
      <w:r w:rsidR="000A5872">
        <w:rPr>
          <w:rFonts w:ascii="Times New Roman" w:hAnsi="Times New Roman" w:cs="Times New Roman"/>
          <w:sz w:val="28"/>
          <w:szCs w:val="28"/>
        </w:rPr>
        <w:t xml:space="preserve">гнозной (справочной) оценке расходов федерального и областного бюджетов, бюджетов государственных внебюджетных фондов и бюджетов муниципальных </w:t>
      </w:r>
      <w:r w:rsidR="000A5872">
        <w:rPr>
          <w:rFonts w:ascii="Times New Roman" w:hAnsi="Times New Roman" w:cs="Times New Roman"/>
          <w:sz w:val="28"/>
          <w:szCs w:val="28"/>
        </w:rPr>
        <w:lastRenderedPageBreak/>
        <w:t>образований района, иных организаций на реализацию целей муниципальной программы</w:t>
      </w:r>
      <w:r w:rsidR="00B003C3">
        <w:rPr>
          <w:rFonts w:ascii="Times New Roman" w:hAnsi="Times New Roman" w:cs="Times New Roman"/>
          <w:sz w:val="28"/>
          <w:szCs w:val="28"/>
        </w:rPr>
        <w:t>, предусмотренная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п.8.</w:t>
      </w:r>
      <w:r w:rsidR="007B3D41">
        <w:rPr>
          <w:rFonts w:ascii="Times New Roman" w:hAnsi="Times New Roman" w:cs="Times New Roman"/>
          <w:sz w:val="28"/>
          <w:szCs w:val="28"/>
        </w:rPr>
        <w:t>2</w:t>
      </w:r>
      <w:r w:rsidR="00B003C3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раздела 2 Методических указаний (</w:t>
      </w:r>
      <w:r w:rsidR="000A5872">
        <w:rPr>
          <w:rFonts w:ascii="Times New Roman" w:hAnsi="Times New Roman" w:cs="Times New Roman"/>
          <w:sz w:val="28"/>
          <w:szCs w:val="28"/>
        </w:rPr>
        <w:t>с приложением таблицы</w:t>
      </w:r>
      <w:r w:rsidR="00B003C3">
        <w:rPr>
          <w:rFonts w:ascii="Times New Roman" w:hAnsi="Times New Roman" w:cs="Times New Roman"/>
          <w:sz w:val="28"/>
          <w:szCs w:val="28"/>
        </w:rPr>
        <w:t>).</w:t>
      </w:r>
      <w:r w:rsidR="00AB2351" w:rsidRPr="00AB2351">
        <w:rPr>
          <w:rFonts w:ascii="Times New Roman" w:hAnsi="Times New Roman" w:cs="Times New Roman"/>
          <w:sz w:val="28"/>
          <w:szCs w:val="28"/>
        </w:rPr>
        <w:t xml:space="preserve"> </w:t>
      </w:r>
      <w:r w:rsidR="00AB2351">
        <w:rPr>
          <w:rFonts w:ascii="Times New Roman" w:hAnsi="Times New Roman" w:cs="Times New Roman"/>
          <w:sz w:val="28"/>
          <w:szCs w:val="28"/>
        </w:rPr>
        <w:t xml:space="preserve">При отражении объема бюджетных ассигнований Программы допущены аналогичные паспорту Программы  технические ошибки </w:t>
      </w:r>
      <w:r w:rsidR="00BA45F4">
        <w:rPr>
          <w:rFonts w:ascii="Times New Roman" w:hAnsi="Times New Roman" w:cs="Times New Roman"/>
          <w:sz w:val="28"/>
          <w:szCs w:val="28"/>
        </w:rPr>
        <w:t xml:space="preserve">в разделе 3 Программы  и  приложении 1 к Программе </w:t>
      </w:r>
      <w:r w:rsidR="00AB2351">
        <w:rPr>
          <w:rFonts w:ascii="Times New Roman" w:hAnsi="Times New Roman" w:cs="Times New Roman"/>
          <w:sz w:val="28"/>
          <w:szCs w:val="28"/>
        </w:rPr>
        <w:t xml:space="preserve">на общую сумму 1150,0 тыс. руб. </w:t>
      </w:r>
    </w:p>
    <w:p w:rsidR="00372EFD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6</w:t>
      </w:r>
      <w:r w:rsidR="00372EFD">
        <w:rPr>
          <w:rFonts w:ascii="Times New Roman" w:hAnsi="Times New Roman" w:cs="Times New Roman"/>
          <w:sz w:val="28"/>
          <w:szCs w:val="28"/>
        </w:rPr>
        <w:t>. В разделе 4 Программы  отражен прогноз</w:t>
      </w:r>
      <w:r w:rsidR="00372EFD" w:rsidRPr="00372EFD">
        <w:rPr>
          <w:rFonts w:ascii="Times New Roman" w:hAnsi="Times New Roman" w:cs="Times New Roman"/>
          <w:sz w:val="28"/>
          <w:szCs w:val="28"/>
        </w:rPr>
        <w:t xml:space="preserve"> </w:t>
      </w:r>
      <w:r w:rsidR="00372EFD" w:rsidRPr="00C36307">
        <w:rPr>
          <w:rFonts w:ascii="Times New Roman" w:hAnsi="Times New Roman" w:cs="Times New Roman"/>
          <w:sz w:val="28"/>
          <w:szCs w:val="28"/>
        </w:rPr>
        <w:t>конечных результатов реализации муниципальной программы</w:t>
      </w:r>
      <w:r w:rsidR="00372EFD">
        <w:rPr>
          <w:rFonts w:ascii="Times New Roman" w:hAnsi="Times New Roman" w:cs="Times New Roman"/>
          <w:sz w:val="28"/>
          <w:szCs w:val="28"/>
        </w:rPr>
        <w:t>, указанный в наименовании раздела.</w:t>
      </w:r>
    </w:p>
    <w:p w:rsidR="004C3A88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7</w:t>
      </w:r>
      <w:r w:rsidR="005440AA">
        <w:rPr>
          <w:rFonts w:ascii="Times New Roman" w:hAnsi="Times New Roman" w:cs="Times New Roman"/>
          <w:sz w:val="28"/>
          <w:szCs w:val="28"/>
        </w:rPr>
        <w:t xml:space="preserve">. </w:t>
      </w:r>
      <w:r w:rsidR="003A7282">
        <w:rPr>
          <w:rFonts w:ascii="Times New Roman" w:hAnsi="Times New Roman" w:cs="Times New Roman"/>
          <w:sz w:val="28"/>
          <w:szCs w:val="28"/>
        </w:rPr>
        <w:t>В р</w:t>
      </w:r>
      <w:r w:rsidR="005440AA">
        <w:rPr>
          <w:rFonts w:ascii="Times New Roman" w:hAnsi="Times New Roman" w:cs="Times New Roman"/>
          <w:sz w:val="28"/>
          <w:szCs w:val="28"/>
        </w:rPr>
        <w:t xml:space="preserve">азделе 5 </w:t>
      </w:r>
      <w:r>
        <w:rPr>
          <w:rFonts w:ascii="Times New Roman" w:hAnsi="Times New Roman" w:cs="Times New Roman"/>
          <w:sz w:val="28"/>
          <w:szCs w:val="28"/>
        </w:rPr>
        <w:t>отражен перечень федерального и областного законодательства, применяемого при реализации Программы</w:t>
      </w:r>
      <w:r w:rsidR="005440AA">
        <w:rPr>
          <w:rFonts w:ascii="Times New Roman" w:hAnsi="Times New Roman" w:cs="Times New Roman"/>
          <w:sz w:val="28"/>
          <w:szCs w:val="28"/>
        </w:rPr>
        <w:t>.</w:t>
      </w:r>
    </w:p>
    <w:p w:rsidR="00280F81" w:rsidRPr="00A53A2B" w:rsidRDefault="00A53A2B" w:rsidP="00A53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A2B">
        <w:rPr>
          <w:rFonts w:ascii="Times New Roman" w:hAnsi="Times New Roman" w:cs="Times New Roman"/>
          <w:sz w:val="28"/>
          <w:szCs w:val="28"/>
        </w:rPr>
        <w:t xml:space="preserve">  </w:t>
      </w:r>
      <w:r w:rsidR="00A54BD4" w:rsidRPr="00A53A2B">
        <w:rPr>
          <w:rFonts w:ascii="Times New Roman" w:hAnsi="Times New Roman" w:cs="Times New Roman"/>
          <w:sz w:val="28"/>
          <w:szCs w:val="28"/>
        </w:rPr>
        <w:t>Разделом 6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2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возникнуть в ходе реализации Программы:</w:t>
      </w:r>
    </w:p>
    <w:p w:rsidR="00F5600D" w:rsidRDefault="00280F81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91D">
        <w:rPr>
          <w:rFonts w:ascii="Times New Roman" w:hAnsi="Times New Roman" w:cs="Times New Roman"/>
          <w:sz w:val="28"/>
          <w:szCs w:val="28"/>
        </w:rPr>
        <w:t xml:space="preserve">организационные риски, связанные с возможной неэффективной организацией выполнения мероприятий программы, отсутствие </w:t>
      </w:r>
      <w:r w:rsidR="00C65626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и </w:t>
      </w:r>
      <w:r w:rsidR="00B7191D">
        <w:rPr>
          <w:rFonts w:ascii="Times New Roman" w:hAnsi="Times New Roman" w:cs="Times New Roman"/>
          <w:sz w:val="28"/>
          <w:szCs w:val="28"/>
        </w:rPr>
        <w:t>поддержки в рамках реализации основных направлений программы;</w:t>
      </w:r>
    </w:p>
    <w:p w:rsidR="00A53A2B" w:rsidRDefault="00B7191D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A2B">
        <w:rPr>
          <w:rFonts w:ascii="Times New Roman" w:hAnsi="Times New Roman" w:cs="Times New Roman"/>
          <w:sz w:val="28"/>
          <w:szCs w:val="28"/>
        </w:rPr>
        <w:t>ограниченные материальные ресурсы для организации повышения профессионального уровня специалистов в области туризма и смежных отраслей, возможности обмена опытом с коллегами из других районов и регионов.</w:t>
      </w:r>
    </w:p>
    <w:p w:rsidR="00A53A2B" w:rsidRPr="00C36307" w:rsidRDefault="00A53A2B" w:rsidP="00A5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6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разделе 7 указана оценка эффективности Программ</w:t>
      </w:r>
      <w:r w:rsidR="008316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A2B" w:rsidRPr="00273662" w:rsidRDefault="00A53A2B" w:rsidP="004F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662">
        <w:rPr>
          <w:rFonts w:ascii="Times New Roman" w:hAnsi="Times New Roman" w:cs="Times New Roman"/>
          <w:sz w:val="28"/>
          <w:szCs w:val="28"/>
        </w:rPr>
        <w:t>В соответствии с п.23 Порядка ответственным исполнителем Программы утверждается План реализации муниципальной программы</w:t>
      </w:r>
      <w:r w:rsidR="004F6C70">
        <w:rPr>
          <w:rFonts w:ascii="Times New Roman" w:hAnsi="Times New Roman" w:cs="Times New Roman"/>
          <w:sz w:val="28"/>
          <w:szCs w:val="28"/>
        </w:rPr>
        <w:t>.</w:t>
      </w:r>
      <w:r w:rsidRPr="00273662">
        <w:rPr>
          <w:rFonts w:ascii="Times New Roman" w:hAnsi="Times New Roman" w:cs="Times New Roman"/>
          <w:sz w:val="28"/>
          <w:szCs w:val="28"/>
        </w:rPr>
        <w:t xml:space="preserve"> Пунктом 30 Методических указаний предусмотрено предоставление проекта Плана реализации муниципальной программы по форме таблицы 10 приложения 2 Методических указаний, согласно которому ответственный исполнитель с учетом представленной соисполнителями и участниками информации формирует проект Плана реализации мероприятий Программы. </w:t>
      </w:r>
      <w:r>
        <w:rPr>
          <w:rFonts w:ascii="Times New Roman" w:hAnsi="Times New Roman" w:cs="Times New Roman"/>
          <w:sz w:val="28"/>
          <w:szCs w:val="28"/>
        </w:rPr>
        <w:t xml:space="preserve">Проект плана мероприятий </w:t>
      </w:r>
      <w:r w:rsidR="004F6C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представлен.</w:t>
      </w:r>
      <w:r w:rsidR="0041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2B" w:rsidRDefault="00A53A2B" w:rsidP="00A5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Программой предумотрена возможность корректировки объемов финансирования с учетом возможности районного бюджета. </w:t>
      </w:r>
    </w:p>
    <w:p w:rsidR="00F53599" w:rsidRPr="006D65B6" w:rsidRDefault="0061574E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</w:t>
      </w:r>
      <w:r w:rsidR="00011E89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Pr="006D65B6">
        <w:rPr>
          <w:rFonts w:ascii="Times New Roman" w:hAnsi="Times New Roman" w:cs="Times New Roman"/>
          <w:sz w:val="28"/>
          <w:szCs w:val="28"/>
        </w:rPr>
        <w:t xml:space="preserve">     </w:t>
      </w:r>
      <w:r w:rsidR="003B765C">
        <w:rPr>
          <w:rFonts w:ascii="Times New Roman" w:hAnsi="Times New Roman" w:cs="Times New Roman"/>
          <w:sz w:val="28"/>
          <w:szCs w:val="28"/>
        </w:rPr>
        <w:t>10</w:t>
      </w:r>
      <w:r w:rsidR="00156353" w:rsidRPr="006D65B6">
        <w:rPr>
          <w:rFonts w:ascii="Times New Roman" w:hAnsi="Times New Roman" w:cs="Times New Roman"/>
          <w:sz w:val="28"/>
          <w:szCs w:val="28"/>
        </w:rPr>
        <w:t xml:space="preserve">.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Общий объем средств </w:t>
      </w:r>
      <w:r w:rsidR="008D588D" w:rsidRPr="006D65B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 период действия Программы  составляет  </w:t>
      </w:r>
      <w:r w:rsidR="003B765C">
        <w:rPr>
          <w:rFonts w:ascii="Times New Roman" w:hAnsi="Times New Roman" w:cs="Times New Roman"/>
          <w:sz w:val="28"/>
          <w:szCs w:val="28"/>
        </w:rPr>
        <w:t>2</w:t>
      </w:r>
      <w:r w:rsidR="00B35B11">
        <w:rPr>
          <w:rFonts w:ascii="Times New Roman" w:hAnsi="Times New Roman" w:cs="Times New Roman"/>
          <w:sz w:val="28"/>
          <w:szCs w:val="28"/>
        </w:rPr>
        <w:t>635</w:t>
      </w:r>
      <w:r w:rsidR="003B765C">
        <w:rPr>
          <w:rFonts w:ascii="Times New Roman" w:hAnsi="Times New Roman" w:cs="Times New Roman"/>
          <w:sz w:val="28"/>
          <w:szCs w:val="28"/>
        </w:rPr>
        <w:t>0</w:t>
      </w:r>
      <w:r w:rsidR="00F53599" w:rsidRPr="006D65B6">
        <w:rPr>
          <w:rFonts w:ascii="Times New Roman" w:hAnsi="Times New Roman" w:cs="Times New Roman"/>
          <w:sz w:val="28"/>
          <w:szCs w:val="28"/>
        </w:rPr>
        <w:t>,</w:t>
      </w:r>
      <w:r w:rsidR="006D65B6">
        <w:rPr>
          <w:rFonts w:ascii="Times New Roman" w:hAnsi="Times New Roman" w:cs="Times New Roman"/>
          <w:sz w:val="28"/>
          <w:szCs w:val="28"/>
        </w:rPr>
        <w:t>0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588D" w:rsidRPr="006D65B6">
        <w:rPr>
          <w:rFonts w:ascii="Times New Roman" w:hAnsi="Times New Roman" w:cs="Times New Roman"/>
          <w:sz w:val="28"/>
          <w:szCs w:val="28"/>
        </w:rPr>
        <w:t>.</w:t>
      </w:r>
      <w:r w:rsidR="00FC1B2C" w:rsidRPr="006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99" w:rsidRPr="006D65B6" w:rsidRDefault="00F53599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1A3A" w:rsidRPr="00986908" w:rsidRDefault="00F0084F" w:rsidP="003F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67">
        <w:rPr>
          <w:rFonts w:ascii="Times New Roman" w:hAnsi="Times New Roman" w:cs="Times New Roman"/>
          <w:sz w:val="28"/>
          <w:szCs w:val="28"/>
        </w:rPr>
        <w:t xml:space="preserve">       </w:t>
      </w:r>
      <w:r w:rsidR="009D506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</w:t>
      </w:r>
      <w:r w:rsidR="00B62667">
        <w:rPr>
          <w:rFonts w:ascii="Times New Roman" w:hAnsi="Times New Roman" w:cs="Times New Roman"/>
          <w:sz w:val="28"/>
          <w:szCs w:val="28"/>
        </w:rPr>
        <w:t>и минимизацией рисков б</w:t>
      </w:r>
      <w:r w:rsidR="00AE5754">
        <w:rPr>
          <w:rFonts w:ascii="Times New Roman" w:hAnsi="Times New Roman" w:cs="Times New Roman"/>
          <w:sz w:val="28"/>
          <w:szCs w:val="28"/>
        </w:rPr>
        <w:t>у</w:t>
      </w:r>
      <w:r w:rsidR="00B62667">
        <w:rPr>
          <w:rFonts w:ascii="Times New Roman" w:hAnsi="Times New Roman" w:cs="Times New Roman"/>
          <w:sz w:val="28"/>
          <w:szCs w:val="28"/>
        </w:rPr>
        <w:t xml:space="preserve">дет </w:t>
      </w:r>
      <w:r w:rsidR="009D506F">
        <w:rPr>
          <w:rFonts w:ascii="Times New Roman" w:hAnsi="Times New Roman" w:cs="Times New Roman"/>
          <w:sz w:val="28"/>
          <w:szCs w:val="28"/>
        </w:rPr>
        <w:t>осуществлят</w:t>
      </w:r>
      <w:r w:rsidR="00B62667">
        <w:rPr>
          <w:rFonts w:ascii="Times New Roman" w:hAnsi="Times New Roman" w:cs="Times New Roman"/>
          <w:sz w:val="28"/>
          <w:szCs w:val="28"/>
        </w:rPr>
        <w:t>ь</w:t>
      </w:r>
      <w:r w:rsidR="009D506F">
        <w:rPr>
          <w:rFonts w:ascii="Times New Roman" w:hAnsi="Times New Roman" w:cs="Times New Roman"/>
          <w:sz w:val="28"/>
          <w:szCs w:val="28"/>
        </w:rPr>
        <w:t xml:space="preserve"> </w:t>
      </w:r>
      <w:r w:rsidR="00B62667">
        <w:rPr>
          <w:rFonts w:ascii="Times New Roman" w:hAnsi="Times New Roman" w:cs="Times New Roman"/>
          <w:sz w:val="28"/>
          <w:szCs w:val="28"/>
        </w:rPr>
        <w:t xml:space="preserve">заказчик Программы – </w:t>
      </w:r>
      <w:r w:rsidR="00F8075B" w:rsidRPr="00986908">
        <w:rPr>
          <w:rFonts w:ascii="Times New Roman" w:hAnsi="Times New Roman" w:cs="Times New Roman"/>
          <w:sz w:val="28"/>
          <w:szCs w:val="28"/>
        </w:rPr>
        <w:t>администраци</w:t>
      </w:r>
      <w:r w:rsidR="00B62667">
        <w:rPr>
          <w:rFonts w:ascii="Times New Roman" w:hAnsi="Times New Roman" w:cs="Times New Roman"/>
          <w:sz w:val="28"/>
          <w:szCs w:val="28"/>
        </w:rPr>
        <w:t>я Белозерского муниципального</w:t>
      </w:r>
      <w:r w:rsidR="00F8075B" w:rsidRPr="009869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1A3A" w:rsidRPr="00986908">
        <w:rPr>
          <w:rFonts w:ascii="Times New Roman" w:hAnsi="Times New Roman" w:cs="Times New Roman"/>
          <w:sz w:val="28"/>
          <w:szCs w:val="28"/>
        </w:rPr>
        <w:t>.</w:t>
      </w:r>
    </w:p>
    <w:p w:rsidR="009777B6" w:rsidRDefault="009777B6" w:rsidP="00F12F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DE31FD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4749C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Default="00DE31FD" w:rsidP="001953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CE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программы.</w:t>
      </w:r>
    </w:p>
    <w:p w:rsidR="00484877" w:rsidRPr="00034FAB" w:rsidRDefault="00484877" w:rsidP="00F83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FAB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</w:t>
      </w:r>
      <w:r w:rsidR="00034FAB">
        <w:rPr>
          <w:rFonts w:ascii="Times New Roman" w:hAnsi="Times New Roman" w:cs="Times New Roman"/>
          <w:sz w:val="28"/>
          <w:szCs w:val="28"/>
        </w:rPr>
        <w:t>представлена.</w:t>
      </w:r>
    </w:p>
    <w:p w:rsidR="00034FAB" w:rsidRDefault="004E3920" w:rsidP="00034F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FAB">
        <w:rPr>
          <w:rFonts w:ascii="Times New Roman" w:hAnsi="Times New Roman" w:cs="Times New Roman"/>
          <w:sz w:val="28"/>
          <w:szCs w:val="28"/>
        </w:rPr>
        <w:t>При з</w:t>
      </w:r>
      <w:r w:rsidR="00484877" w:rsidRPr="00034FAB">
        <w:rPr>
          <w:rFonts w:ascii="Times New Roman" w:hAnsi="Times New Roman" w:cs="Times New Roman"/>
          <w:sz w:val="28"/>
          <w:szCs w:val="28"/>
        </w:rPr>
        <w:t xml:space="preserve">аполнение паспорта Программы </w:t>
      </w:r>
      <w:r w:rsidRPr="00034FAB">
        <w:rPr>
          <w:rFonts w:ascii="Times New Roman" w:hAnsi="Times New Roman" w:cs="Times New Roman"/>
          <w:sz w:val="28"/>
          <w:szCs w:val="28"/>
        </w:rPr>
        <w:t>допущен</w:t>
      </w:r>
      <w:r w:rsidR="004E5B9A">
        <w:rPr>
          <w:rFonts w:ascii="Times New Roman" w:hAnsi="Times New Roman" w:cs="Times New Roman"/>
          <w:sz w:val="28"/>
          <w:szCs w:val="28"/>
        </w:rPr>
        <w:t>а</w:t>
      </w:r>
      <w:r w:rsidR="00034FA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E5B9A">
        <w:rPr>
          <w:rFonts w:ascii="Times New Roman" w:hAnsi="Times New Roman" w:cs="Times New Roman"/>
          <w:sz w:val="28"/>
          <w:szCs w:val="28"/>
        </w:rPr>
        <w:t>ая</w:t>
      </w:r>
      <w:r w:rsidR="00034FAB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4E5B9A">
        <w:rPr>
          <w:rFonts w:ascii="Times New Roman" w:hAnsi="Times New Roman" w:cs="Times New Roman"/>
          <w:sz w:val="28"/>
          <w:szCs w:val="28"/>
        </w:rPr>
        <w:t>а</w:t>
      </w:r>
      <w:r w:rsidR="00034FAB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33920" w:rsidRPr="00034FAB" w:rsidRDefault="00034FAB" w:rsidP="00034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FAB">
        <w:rPr>
          <w:rFonts w:ascii="Times New Roman" w:hAnsi="Times New Roman" w:cs="Times New Roman"/>
          <w:sz w:val="28"/>
          <w:szCs w:val="28"/>
        </w:rPr>
        <w:t>объем</w:t>
      </w:r>
      <w:r w:rsidR="004E5B9A">
        <w:rPr>
          <w:rFonts w:ascii="Times New Roman" w:hAnsi="Times New Roman" w:cs="Times New Roman"/>
          <w:sz w:val="28"/>
          <w:szCs w:val="28"/>
        </w:rPr>
        <w:t>е</w:t>
      </w:r>
      <w:r w:rsidRPr="00034FAB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 на сумму 1150,0 тыс. руб.</w:t>
      </w:r>
      <w:r w:rsidR="004E3920" w:rsidRPr="00034FAB">
        <w:rPr>
          <w:rFonts w:ascii="Times New Roman" w:hAnsi="Times New Roman" w:cs="Times New Roman"/>
          <w:sz w:val="28"/>
          <w:szCs w:val="28"/>
        </w:rPr>
        <w:t xml:space="preserve"> </w:t>
      </w:r>
      <w:r w:rsidR="00484877" w:rsidRPr="00034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7C" w:rsidRDefault="00AB2351" w:rsidP="002079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D3">
        <w:rPr>
          <w:rFonts w:ascii="Times New Roman" w:hAnsi="Times New Roman" w:cs="Times New Roman"/>
          <w:sz w:val="28"/>
          <w:szCs w:val="28"/>
        </w:rPr>
        <w:t>В р</w:t>
      </w:r>
      <w:r w:rsidR="003B105E" w:rsidRPr="002079D3">
        <w:rPr>
          <w:rFonts w:ascii="Times New Roman" w:hAnsi="Times New Roman" w:cs="Times New Roman"/>
          <w:sz w:val="28"/>
          <w:szCs w:val="28"/>
        </w:rPr>
        <w:t>аздел</w:t>
      </w:r>
      <w:r w:rsidRPr="002079D3">
        <w:rPr>
          <w:rFonts w:ascii="Times New Roman" w:hAnsi="Times New Roman" w:cs="Times New Roman"/>
          <w:sz w:val="28"/>
          <w:szCs w:val="28"/>
        </w:rPr>
        <w:t>е</w:t>
      </w:r>
      <w:r w:rsidR="003B105E" w:rsidRPr="002079D3">
        <w:rPr>
          <w:rFonts w:ascii="Times New Roman" w:hAnsi="Times New Roman" w:cs="Times New Roman"/>
          <w:sz w:val="28"/>
          <w:szCs w:val="28"/>
        </w:rPr>
        <w:t xml:space="preserve"> 3</w:t>
      </w:r>
      <w:r w:rsidR="0017167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B105E" w:rsidRPr="002079D3">
        <w:rPr>
          <w:rFonts w:ascii="Times New Roman" w:hAnsi="Times New Roman" w:cs="Times New Roman"/>
          <w:sz w:val="28"/>
          <w:szCs w:val="28"/>
        </w:rPr>
        <w:t xml:space="preserve"> </w:t>
      </w:r>
      <w:r w:rsidR="0017167C">
        <w:rPr>
          <w:rFonts w:ascii="Times New Roman" w:hAnsi="Times New Roman" w:cs="Times New Roman"/>
          <w:sz w:val="28"/>
          <w:szCs w:val="28"/>
        </w:rPr>
        <w:t xml:space="preserve">и приложении 1 к Программе </w:t>
      </w:r>
      <w:r w:rsidRPr="002079D3">
        <w:rPr>
          <w:rFonts w:ascii="Times New Roman" w:hAnsi="Times New Roman" w:cs="Times New Roman"/>
          <w:sz w:val="28"/>
          <w:szCs w:val="28"/>
        </w:rPr>
        <w:t xml:space="preserve">при указании </w:t>
      </w:r>
    </w:p>
    <w:p w:rsidR="00AB2351" w:rsidRPr="002079D3" w:rsidRDefault="00AB2351" w:rsidP="0020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7C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Программы </w:t>
      </w:r>
      <w:r w:rsidRPr="002079D3">
        <w:rPr>
          <w:rFonts w:ascii="Times New Roman" w:hAnsi="Times New Roman" w:cs="Times New Roman"/>
          <w:sz w:val="28"/>
          <w:szCs w:val="28"/>
        </w:rPr>
        <w:t xml:space="preserve">допущены технические ошибки на сумму 1150,0 тыс. руб. </w:t>
      </w:r>
    </w:p>
    <w:p w:rsidR="005F6A22" w:rsidRPr="002079D3" w:rsidRDefault="0084253F" w:rsidP="002079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22" w:rsidRPr="002079D3">
        <w:rPr>
          <w:rFonts w:ascii="Times New Roman" w:hAnsi="Times New Roman" w:cs="Times New Roman"/>
          <w:sz w:val="28"/>
          <w:szCs w:val="28"/>
        </w:rPr>
        <w:t xml:space="preserve">Отсутствует информация о прогнозной (справочной) оценке расходов </w:t>
      </w:r>
    </w:p>
    <w:p w:rsidR="00396A33" w:rsidRDefault="005F6A22" w:rsidP="00396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22">
        <w:rPr>
          <w:rFonts w:ascii="Times New Roman" w:hAnsi="Times New Roman" w:cs="Times New Roman"/>
          <w:sz w:val="28"/>
          <w:szCs w:val="28"/>
        </w:rPr>
        <w:t>бюджетов, предусмотренная п.8.</w:t>
      </w:r>
      <w:r w:rsidR="0055422E">
        <w:rPr>
          <w:rFonts w:ascii="Times New Roman" w:hAnsi="Times New Roman" w:cs="Times New Roman"/>
          <w:sz w:val="28"/>
          <w:szCs w:val="28"/>
        </w:rPr>
        <w:t>2</w:t>
      </w:r>
      <w:r w:rsidRPr="005F6A22">
        <w:rPr>
          <w:rFonts w:ascii="Times New Roman" w:hAnsi="Times New Roman" w:cs="Times New Roman"/>
          <w:sz w:val="28"/>
          <w:szCs w:val="28"/>
        </w:rPr>
        <w:t xml:space="preserve"> раздела 2 Методических указаний</w:t>
      </w:r>
      <w:r w:rsidR="00396A33">
        <w:rPr>
          <w:rFonts w:ascii="Times New Roman" w:hAnsi="Times New Roman" w:cs="Times New Roman"/>
          <w:sz w:val="28"/>
          <w:szCs w:val="28"/>
        </w:rPr>
        <w:t>.</w:t>
      </w:r>
    </w:p>
    <w:p w:rsidR="00424E92" w:rsidRPr="00424E92" w:rsidRDefault="00424E92" w:rsidP="00424E92">
      <w:pPr>
        <w:pStyle w:val="ConsPlusNormal"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808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396A33">
        <w:rPr>
          <w:rFonts w:ascii="Times New Roman" w:hAnsi="Times New Roman" w:cs="Times New Roman"/>
          <w:sz w:val="28"/>
          <w:szCs w:val="28"/>
        </w:rPr>
        <w:t xml:space="preserve">плана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представлен, в нарушение </w:t>
      </w:r>
    </w:p>
    <w:p w:rsidR="00A45061" w:rsidRPr="00424E92" w:rsidRDefault="00424E92" w:rsidP="00424E9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4E92">
        <w:rPr>
          <w:rFonts w:ascii="Times New Roman" w:hAnsi="Times New Roman" w:cs="Times New Roman"/>
          <w:sz w:val="28"/>
          <w:szCs w:val="28"/>
        </w:rPr>
        <w:t>пункта 30 Методических указаний.</w:t>
      </w:r>
    </w:p>
    <w:p w:rsidR="00424E92" w:rsidRPr="00CC5026" w:rsidRDefault="00424E92" w:rsidP="002079D3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Pr="00A45061" w:rsidRDefault="00DE31FD" w:rsidP="0016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C725F0" w:rsidRDefault="00C725F0" w:rsidP="00C725F0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0A" w:rsidRDefault="00C725F0" w:rsidP="00C725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725F0" w:rsidRDefault="00C725F0" w:rsidP="0003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E0A">
        <w:rPr>
          <w:rFonts w:ascii="Times New Roman" w:hAnsi="Times New Roman" w:cs="Times New Roman"/>
          <w:sz w:val="28"/>
          <w:szCs w:val="28"/>
        </w:rPr>
        <w:t xml:space="preserve">муниципальной  программы развития туризма в Белозерском муниципальном районе </w:t>
      </w:r>
      <w:r w:rsidR="002079D3">
        <w:rPr>
          <w:rFonts w:ascii="Times New Roman" w:hAnsi="Times New Roman" w:cs="Times New Roman"/>
          <w:sz w:val="28"/>
          <w:szCs w:val="28"/>
        </w:rPr>
        <w:t xml:space="preserve">«Белозерск – былинный город» </w:t>
      </w:r>
      <w:r w:rsidRPr="00030E0A">
        <w:rPr>
          <w:rFonts w:ascii="Times New Roman" w:hAnsi="Times New Roman" w:cs="Times New Roman"/>
          <w:sz w:val="28"/>
          <w:szCs w:val="28"/>
        </w:rPr>
        <w:t>на 20</w:t>
      </w:r>
      <w:r w:rsidR="002079D3">
        <w:rPr>
          <w:rFonts w:ascii="Times New Roman" w:hAnsi="Times New Roman" w:cs="Times New Roman"/>
          <w:sz w:val="28"/>
          <w:szCs w:val="28"/>
        </w:rPr>
        <w:t>21</w:t>
      </w:r>
      <w:r w:rsidRPr="00030E0A">
        <w:rPr>
          <w:rFonts w:ascii="Times New Roman" w:hAnsi="Times New Roman" w:cs="Times New Roman"/>
          <w:sz w:val="28"/>
          <w:szCs w:val="28"/>
        </w:rPr>
        <w:t>-202</w:t>
      </w:r>
      <w:r w:rsidR="002079D3">
        <w:rPr>
          <w:rFonts w:ascii="Times New Roman" w:hAnsi="Times New Roman" w:cs="Times New Roman"/>
          <w:sz w:val="28"/>
          <w:szCs w:val="28"/>
        </w:rPr>
        <w:t>5</w:t>
      </w:r>
      <w:r w:rsidRPr="00030E0A">
        <w:rPr>
          <w:rFonts w:ascii="Times New Roman" w:hAnsi="Times New Roman" w:cs="Times New Roman"/>
          <w:sz w:val="28"/>
          <w:szCs w:val="28"/>
        </w:rPr>
        <w:t xml:space="preserve"> годы» рекомендован к принятию с учетом </w:t>
      </w:r>
      <w:r w:rsidR="003B6F6E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30E0A">
        <w:rPr>
          <w:rFonts w:ascii="Times New Roman" w:hAnsi="Times New Roman" w:cs="Times New Roman"/>
          <w:sz w:val="28"/>
          <w:szCs w:val="28"/>
        </w:rPr>
        <w:t>контрольно-счетной комиссии района.</w:t>
      </w:r>
    </w:p>
    <w:p w:rsidR="00673A99" w:rsidRDefault="00673A99" w:rsidP="00673A9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проект плана мероприятий Программы в соответствии с </w:t>
      </w:r>
    </w:p>
    <w:p w:rsidR="00673A99" w:rsidRPr="00673A99" w:rsidRDefault="0070594D" w:rsidP="00673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A99" w:rsidRPr="00673A99">
        <w:rPr>
          <w:rFonts w:ascii="Times New Roman" w:hAnsi="Times New Roman" w:cs="Times New Roman"/>
          <w:sz w:val="28"/>
          <w:szCs w:val="28"/>
        </w:rPr>
        <w:t>п.30 Методических рекомендаций.</w:t>
      </w:r>
    </w:p>
    <w:p w:rsidR="00DE31FD" w:rsidRDefault="00DE31FD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98B" w:rsidRPr="00725750" w:rsidRDefault="00D0198B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1FD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ABC"/>
    <w:rsid w:val="00066AF6"/>
    <w:rsid w:val="00070844"/>
    <w:rsid w:val="000710CD"/>
    <w:rsid w:val="00073C37"/>
    <w:rsid w:val="0008443A"/>
    <w:rsid w:val="00087352"/>
    <w:rsid w:val="000874C6"/>
    <w:rsid w:val="0008774A"/>
    <w:rsid w:val="00091151"/>
    <w:rsid w:val="000928B3"/>
    <w:rsid w:val="000933AE"/>
    <w:rsid w:val="00095E20"/>
    <w:rsid w:val="000A18C5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323E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2388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E2353"/>
    <w:rsid w:val="001E2520"/>
    <w:rsid w:val="001E5E6D"/>
    <w:rsid w:val="001F0DDE"/>
    <w:rsid w:val="001F29DF"/>
    <w:rsid w:val="001F445A"/>
    <w:rsid w:val="001F6FE6"/>
    <w:rsid w:val="00200D96"/>
    <w:rsid w:val="002035F8"/>
    <w:rsid w:val="0020462F"/>
    <w:rsid w:val="002079D3"/>
    <w:rsid w:val="00207D01"/>
    <w:rsid w:val="00207E7B"/>
    <w:rsid w:val="0021327E"/>
    <w:rsid w:val="0022162B"/>
    <w:rsid w:val="00221EDF"/>
    <w:rsid w:val="002222D6"/>
    <w:rsid w:val="00227659"/>
    <w:rsid w:val="00227768"/>
    <w:rsid w:val="00230E9F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2CB7"/>
    <w:rsid w:val="002D5AB8"/>
    <w:rsid w:val="002D7876"/>
    <w:rsid w:val="002E2A7B"/>
    <w:rsid w:val="002E6BB2"/>
    <w:rsid w:val="002F0A9F"/>
    <w:rsid w:val="002F15A2"/>
    <w:rsid w:val="002F2BB1"/>
    <w:rsid w:val="002F35EB"/>
    <w:rsid w:val="002F7C65"/>
    <w:rsid w:val="0030122B"/>
    <w:rsid w:val="00302261"/>
    <w:rsid w:val="00304900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33A2"/>
    <w:rsid w:val="0038551A"/>
    <w:rsid w:val="003954EB"/>
    <w:rsid w:val="00396A33"/>
    <w:rsid w:val="0039739E"/>
    <w:rsid w:val="003A1FE0"/>
    <w:rsid w:val="003A272C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678C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5188"/>
    <w:rsid w:val="004359DF"/>
    <w:rsid w:val="00443B14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3D57"/>
    <w:rsid w:val="005440AA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39F"/>
    <w:rsid w:val="0059752B"/>
    <w:rsid w:val="005A409E"/>
    <w:rsid w:val="005A6010"/>
    <w:rsid w:val="005B3491"/>
    <w:rsid w:val="005B7861"/>
    <w:rsid w:val="005C3BB5"/>
    <w:rsid w:val="005D6199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574E"/>
    <w:rsid w:val="006274DB"/>
    <w:rsid w:val="00627618"/>
    <w:rsid w:val="006310B6"/>
    <w:rsid w:val="006323C2"/>
    <w:rsid w:val="00633766"/>
    <w:rsid w:val="006345C0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7247F"/>
    <w:rsid w:val="00673A99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B5051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594D"/>
    <w:rsid w:val="007120ED"/>
    <w:rsid w:val="00713350"/>
    <w:rsid w:val="00720388"/>
    <w:rsid w:val="00726F9F"/>
    <w:rsid w:val="00727B19"/>
    <w:rsid w:val="00730DDC"/>
    <w:rsid w:val="00736D55"/>
    <w:rsid w:val="007409C2"/>
    <w:rsid w:val="00740B44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8C2"/>
    <w:rsid w:val="007937BE"/>
    <w:rsid w:val="007947B2"/>
    <w:rsid w:val="0079663A"/>
    <w:rsid w:val="00797030"/>
    <w:rsid w:val="00797B01"/>
    <w:rsid w:val="00797C43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4657"/>
    <w:rsid w:val="00910E0D"/>
    <w:rsid w:val="00911C40"/>
    <w:rsid w:val="009121D9"/>
    <w:rsid w:val="00913DDD"/>
    <w:rsid w:val="00923AEC"/>
    <w:rsid w:val="00927FED"/>
    <w:rsid w:val="00933B45"/>
    <w:rsid w:val="00934379"/>
    <w:rsid w:val="0093650C"/>
    <w:rsid w:val="009377EC"/>
    <w:rsid w:val="0094527D"/>
    <w:rsid w:val="00950084"/>
    <w:rsid w:val="009511CD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4214"/>
    <w:rsid w:val="00994D1F"/>
    <w:rsid w:val="009A1141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E28A0"/>
    <w:rsid w:val="009E6C2E"/>
    <w:rsid w:val="009F5B15"/>
    <w:rsid w:val="009F6BBE"/>
    <w:rsid w:val="00A03951"/>
    <w:rsid w:val="00A075E2"/>
    <w:rsid w:val="00A1181F"/>
    <w:rsid w:val="00A13ADD"/>
    <w:rsid w:val="00A151FA"/>
    <w:rsid w:val="00A17BE9"/>
    <w:rsid w:val="00A20B70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94348"/>
    <w:rsid w:val="00A94EB9"/>
    <w:rsid w:val="00A953A3"/>
    <w:rsid w:val="00AA1414"/>
    <w:rsid w:val="00AA20C7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E5754"/>
    <w:rsid w:val="00AF4925"/>
    <w:rsid w:val="00AF540A"/>
    <w:rsid w:val="00B003C3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7A47"/>
    <w:rsid w:val="00B4151D"/>
    <w:rsid w:val="00B44584"/>
    <w:rsid w:val="00B4555B"/>
    <w:rsid w:val="00B461B5"/>
    <w:rsid w:val="00B46BEA"/>
    <w:rsid w:val="00B47034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45F4"/>
    <w:rsid w:val="00BA608B"/>
    <w:rsid w:val="00BB1BAD"/>
    <w:rsid w:val="00BB35B7"/>
    <w:rsid w:val="00BC0E2D"/>
    <w:rsid w:val="00BC6026"/>
    <w:rsid w:val="00BD25EA"/>
    <w:rsid w:val="00BD2D10"/>
    <w:rsid w:val="00BD2ED3"/>
    <w:rsid w:val="00BD5E2C"/>
    <w:rsid w:val="00BE1EA0"/>
    <w:rsid w:val="00BE2221"/>
    <w:rsid w:val="00BE50DA"/>
    <w:rsid w:val="00BF13B3"/>
    <w:rsid w:val="00BF1CD6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5626"/>
    <w:rsid w:val="00C66197"/>
    <w:rsid w:val="00C67946"/>
    <w:rsid w:val="00C725F0"/>
    <w:rsid w:val="00C7693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E4526"/>
    <w:rsid w:val="00CE4683"/>
    <w:rsid w:val="00CE4F12"/>
    <w:rsid w:val="00CE6E54"/>
    <w:rsid w:val="00CF0A90"/>
    <w:rsid w:val="00CF43B8"/>
    <w:rsid w:val="00CF48C7"/>
    <w:rsid w:val="00D00CCF"/>
    <w:rsid w:val="00D0198B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F9D"/>
    <w:rsid w:val="00EC0132"/>
    <w:rsid w:val="00EC3171"/>
    <w:rsid w:val="00EC4741"/>
    <w:rsid w:val="00ED0373"/>
    <w:rsid w:val="00ED0C49"/>
    <w:rsid w:val="00ED0EC2"/>
    <w:rsid w:val="00ED7591"/>
    <w:rsid w:val="00EE2375"/>
    <w:rsid w:val="00EE559E"/>
    <w:rsid w:val="00EF5A18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B4C88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444</cp:revision>
  <cp:lastPrinted>2019-01-15T05:53:00Z</cp:lastPrinted>
  <dcterms:created xsi:type="dcterms:W3CDTF">2014-12-30T05:37:00Z</dcterms:created>
  <dcterms:modified xsi:type="dcterms:W3CDTF">2019-01-15T06:50:00Z</dcterms:modified>
</cp:coreProperties>
</file>