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D1" w:rsidRDefault="007F27D1" w:rsidP="007F27D1">
      <w:pPr>
        <w:pStyle w:val="ConsPlusNormal"/>
        <w:outlineLvl w:val="0"/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F27D1" w:rsidRP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  <w:r w:rsidRPr="007F27D1">
        <w:rPr>
          <w:b/>
          <w:sz w:val="32"/>
          <w:szCs w:val="32"/>
        </w:rPr>
        <w:t>АДМИНИСТРАТИВНЫЙ РЕГЛАМЕНТ</w:t>
      </w:r>
    </w:p>
    <w:p w:rsidR="007F27D1" w:rsidRPr="007F27D1" w:rsidRDefault="007F27D1" w:rsidP="007F27D1">
      <w:pPr>
        <w:pStyle w:val="ConsPlusTitle"/>
        <w:jc w:val="center"/>
        <w:rPr>
          <w:sz w:val="32"/>
          <w:szCs w:val="32"/>
        </w:rPr>
      </w:pPr>
      <w:r w:rsidRPr="007F27D1">
        <w:rPr>
          <w:sz w:val="32"/>
          <w:szCs w:val="32"/>
        </w:rPr>
        <w:t>ПО ПРЕДОСТАВЛЕНИЮ ГОСУДАРСТВЕННОЙ УСЛУГИ</w:t>
      </w:r>
    </w:p>
    <w:p w:rsidR="007F27D1" w:rsidRPr="007F27D1" w:rsidRDefault="007F27D1" w:rsidP="007F27D1">
      <w:pPr>
        <w:pStyle w:val="ConsPlusTitle"/>
        <w:jc w:val="center"/>
        <w:rPr>
          <w:sz w:val="32"/>
          <w:szCs w:val="32"/>
        </w:rPr>
      </w:pPr>
      <w:r w:rsidRPr="007F27D1">
        <w:rPr>
          <w:sz w:val="32"/>
          <w:szCs w:val="32"/>
        </w:rPr>
        <w:t>ПО</w:t>
      </w:r>
      <w:r w:rsidRPr="007F27D1">
        <w:rPr>
          <w:sz w:val="32"/>
          <w:szCs w:val="32"/>
        </w:rPr>
        <w:t xml:space="preserve"> </w:t>
      </w:r>
      <w:r w:rsidRPr="007F27D1">
        <w:rPr>
          <w:sz w:val="32"/>
          <w:szCs w:val="32"/>
        </w:rPr>
        <w:t>ВЫДАЧЕ</w:t>
      </w:r>
      <w:r>
        <w:rPr>
          <w:sz w:val="32"/>
          <w:szCs w:val="32"/>
        </w:rPr>
        <w:t xml:space="preserve"> </w:t>
      </w:r>
      <w:r w:rsidRPr="007F27D1">
        <w:rPr>
          <w:sz w:val="32"/>
          <w:szCs w:val="32"/>
        </w:rPr>
        <w:t>СВИДЕТЕЛЬСТВА О ДОПУСКЕ ТРАНСПОРТНЫХ СРЕДСТВ</w:t>
      </w:r>
    </w:p>
    <w:p w:rsidR="007F27D1" w:rsidRPr="007F27D1" w:rsidRDefault="007F27D1" w:rsidP="007F27D1">
      <w:pPr>
        <w:pStyle w:val="ConsPlusNormal"/>
        <w:jc w:val="center"/>
        <w:outlineLvl w:val="0"/>
        <w:rPr>
          <w:b/>
          <w:sz w:val="32"/>
          <w:szCs w:val="32"/>
        </w:rPr>
      </w:pPr>
      <w:r w:rsidRPr="007F27D1">
        <w:rPr>
          <w:b/>
          <w:sz w:val="32"/>
          <w:szCs w:val="32"/>
        </w:rPr>
        <w:t>К ПЕРЕВОЗКЕ ОПАСНЫХ ГРУЗОВ</w:t>
      </w: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</w:p>
    <w:p w:rsidR="007F27D1" w:rsidRDefault="007F27D1">
      <w:pPr>
        <w:pStyle w:val="ConsPlusNormal"/>
        <w:outlineLvl w:val="0"/>
      </w:pPr>
      <w:bookmarkStart w:id="0" w:name="_GoBack"/>
      <w:bookmarkEnd w:id="0"/>
      <w:r>
        <w:lastRenderedPageBreak/>
        <w:t>Зарегистрировано в Минюсте России 26 декабря 2017 г. N 49454</w:t>
      </w:r>
    </w:p>
    <w:p w:rsidR="007F27D1" w:rsidRDefault="007F2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</w:pPr>
      <w:r>
        <w:t>МИНИСТЕРСТВО ВНУТРЕННИХ ДЕЛ РОССИЙСКОЙ ФЕДЕРАЦИИ</w:t>
      </w:r>
    </w:p>
    <w:p w:rsidR="007F27D1" w:rsidRDefault="007F27D1">
      <w:pPr>
        <w:pStyle w:val="ConsPlusTitle"/>
        <w:jc w:val="both"/>
      </w:pPr>
    </w:p>
    <w:p w:rsidR="007F27D1" w:rsidRDefault="007F27D1">
      <w:pPr>
        <w:pStyle w:val="ConsPlusTitle"/>
        <w:jc w:val="center"/>
      </w:pPr>
      <w:r>
        <w:t>ПРИКАЗ</w:t>
      </w:r>
    </w:p>
    <w:p w:rsidR="007F27D1" w:rsidRDefault="007F27D1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ноября 2017 г. N 900</w:t>
      </w:r>
    </w:p>
    <w:p w:rsidR="007F27D1" w:rsidRDefault="007F27D1">
      <w:pPr>
        <w:pStyle w:val="ConsPlusTitle"/>
        <w:jc w:val="both"/>
      </w:pPr>
    </w:p>
    <w:p w:rsidR="007F27D1" w:rsidRDefault="007F27D1">
      <w:pPr>
        <w:pStyle w:val="ConsPlusTitle"/>
        <w:jc w:val="center"/>
      </w:pPr>
      <w:r>
        <w:t>ОБ УТВЕРЖДЕНИИ АДМИНИСТРАТИВНОГО РЕГЛАМЕНТА</w:t>
      </w:r>
    </w:p>
    <w:p w:rsidR="007F27D1" w:rsidRDefault="007F27D1">
      <w:pPr>
        <w:pStyle w:val="ConsPlusTitle"/>
        <w:jc w:val="center"/>
      </w:pPr>
      <w:r>
        <w:t>МИНИСТЕРСТВА ВНУТРЕННИХ ДЕЛ РОССИЙСКОЙ ФЕДЕРАЦИИ</w:t>
      </w:r>
    </w:p>
    <w:p w:rsidR="007F27D1" w:rsidRDefault="007F27D1">
      <w:pPr>
        <w:pStyle w:val="ConsPlusTitle"/>
        <w:jc w:val="center"/>
      </w:pPr>
      <w:r>
        <w:t>ПО ПРЕДОСТАВЛЕНИЮ ГОСУДАРСТВЕННОЙ УСЛУГИ ПО ВЫДАЧЕ</w:t>
      </w:r>
    </w:p>
    <w:p w:rsidR="007F27D1" w:rsidRDefault="007F27D1">
      <w:pPr>
        <w:pStyle w:val="ConsPlusTitle"/>
        <w:jc w:val="center"/>
      </w:pPr>
      <w:r>
        <w:t>СВИДЕТЕЛЬСТВА О ДОПУСКЕ ТРАНСПОРТНЫХ СРЕДСТВ</w:t>
      </w:r>
    </w:p>
    <w:p w:rsidR="007F27D1" w:rsidRDefault="007F27D1">
      <w:pPr>
        <w:pStyle w:val="ConsPlusTitle"/>
        <w:jc w:val="center"/>
      </w:pPr>
      <w:r>
        <w:t>К ПЕРЕВОЗКЕ ОПАСНЫХ ГРУЗОВ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- приказываю: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N 52, ст. 7482; 2017, N 1, ст. 12.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свидетельства о допуске транспортных средств к перевозке опасных грузов.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2. ГУОБДД МВД России, ЦСН БДД МВД России, министрам внутренних дел по республикам, начальникам главных управлений, управлений МВД России по иным субъектам Российской Федерации организовать изучение и обеспечить выполнение требований Административного </w:t>
      </w:r>
      <w:hyperlink w:anchor="P37" w:history="1">
        <w:r>
          <w:rPr>
            <w:color w:val="0000FF"/>
          </w:rPr>
          <w:t>регламента</w:t>
        </w:r>
      </w:hyperlink>
      <w:r>
        <w:t>, утвержденного настоящим приказом.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 xml:space="preserve">3. Контроль за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</w:pPr>
      <w:r>
        <w:t>Министр</w:t>
      </w:r>
    </w:p>
    <w:p w:rsidR="007F27D1" w:rsidRDefault="007F27D1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полиции</w:t>
      </w:r>
    </w:p>
    <w:p w:rsidR="007F27D1" w:rsidRDefault="007F27D1">
      <w:pPr>
        <w:pStyle w:val="ConsPlusNormal"/>
        <w:jc w:val="right"/>
      </w:pPr>
      <w:r>
        <w:t>Российской Федерации</w:t>
      </w:r>
    </w:p>
    <w:p w:rsidR="007F27D1" w:rsidRDefault="007F27D1">
      <w:pPr>
        <w:pStyle w:val="ConsPlusNormal"/>
        <w:jc w:val="right"/>
      </w:pPr>
      <w:r>
        <w:t>В.КОЛОКОЛЬЦЕВ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  <w:outlineLvl w:val="0"/>
      </w:pPr>
      <w:r>
        <w:t>Приложение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МВД России</w:t>
      </w:r>
    </w:p>
    <w:p w:rsidR="007F27D1" w:rsidRDefault="007F27D1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29.11.2017 N 900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7F27D1" w:rsidRDefault="007F27D1">
      <w:pPr>
        <w:pStyle w:val="ConsPlusTitle"/>
        <w:jc w:val="center"/>
      </w:pPr>
      <w:r>
        <w:t>МИНИСТЕРСТВА ВНУТРЕННИХ ДЕЛ РОССИЙСКОЙ ФЕДЕРАЦИИ</w:t>
      </w:r>
    </w:p>
    <w:p w:rsidR="007F27D1" w:rsidRDefault="007F27D1">
      <w:pPr>
        <w:pStyle w:val="ConsPlusTitle"/>
        <w:jc w:val="center"/>
      </w:pPr>
      <w:r>
        <w:t>ПО ПРЕДОСТАВЛЕНИЮ ГОСУДАРСТВЕННОЙ УСЛУГИ ПО ВЫДАЧЕ</w:t>
      </w:r>
    </w:p>
    <w:p w:rsidR="007F27D1" w:rsidRDefault="007F27D1">
      <w:pPr>
        <w:pStyle w:val="ConsPlusTitle"/>
        <w:jc w:val="center"/>
      </w:pPr>
      <w:r>
        <w:t>СВИДЕТЕЛЬСТВА О ДОПУСКЕ ТРАНСПОРТНЫХ СРЕДСТВ</w:t>
      </w:r>
    </w:p>
    <w:p w:rsidR="007F27D1" w:rsidRDefault="007F27D1">
      <w:pPr>
        <w:pStyle w:val="ConsPlusTitle"/>
        <w:jc w:val="center"/>
      </w:pPr>
      <w:r>
        <w:t>К ПЕРЕВОЗКЕ ОПАСНЫХ ГРУЗОВ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1"/>
      </w:pPr>
      <w:r>
        <w:t>I. Общие положения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Предмет регулирования регламента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по предоставлению государственной услуги по выдаче свидетельства о допуске транспортных средств &lt;1&gt; к перевозке опасных грузов &lt;2&gt; определяет сроки, порядок и последовательность выполнения административных процедур (действий), связанных с выдачей свидетельства о допуске транспортных средств к перевозке опасных грузов &lt;3&gt; (продлением срока действия ранее выданного свидетельства).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&lt;1&gt; В соответствии с Техническим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Таможенного союза 018/2011 "О безопасности колесных транспортных средств", утвержденным Решением Комиссии Таможенного союза от 9 декабря 2011 г. N 877 "О принятии технического регламента Таможенного союза "О безопасности колесных транспортных средств", опубликованным на официальном сайте Комиссии Таможенного союза http://www.tsouz.ru/ 15 декабря 2011 г. (далее - "технический регламент") под транспортным средством понимается устройство на колесном ходу категорий N и О, предназначенное для перевозки людей, грузов или оборудования, установленного на нем, и приведенное в соответствие с </w:t>
      </w:r>
      <w:r>
        <w:lastRenderedPageBreak/>
        <w:t xml:space="preserve">категориями EX/II, EX/III, FL, AT или MEMU согласно требованиям положений Европейского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грузов, заключенного в г. Женеве 30 сентября 1957 года и введенного в действие на территории Российской Федерации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резидента и Правительства Российской Федерации, 1994, N 7, ст. 508) (далее - "ДОПОГ").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Далее - "Административный регламент" и "государственная услуга" соответственно.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Далее - также "свидетельство".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Круг заявителей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2. Заявителями являются собственники находящихся в эксплуатации и зарегистрированных на территории Российской Федерации транспортных средств либо лица, от имени собственников владеющие, пользующиеся или распоряжающиеся на законных основаниях такими транспортными средствами &lt;4&gt;.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&lt;4&gt; Далее - "заявители".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3. Место нахождения МВД России: г. Москва, ул. Житная, 16. Почтовый адрес МВД России: ул. Житная, 16, г. Москва, 119991.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Места нахождения подразделений Госавтоинспекции, их почтовые адреса, номера телефонов справочных служб, факсов и иная контактная информация указываются на официальном сайте МВД России (</w:t>
      </w:r>
      <w:proofErr w:type="spellStart"/>
      <w:r>
        <w:t>мвд.рф</w:t>
      </w:r>
      <w:proofErr w:type="spellEnd"/>
      <w:r>
        <w:t>) и сайтах территориальных органов МВД России &lt;1&gt; в информационно-телекоммуникационной сети Интернет &lt;2&gt; в разделе "Структура".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Далее - "сайты МВД России".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Далее - "сеть Интернет".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Телефон справочной службы МВД России: (495) 667-02-99.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Справочный телефон-автоинформатор: (495) 667-04-02.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График работы МВД России: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понедельник</w:t>
      </w:r>
      <w:proofErr w:type="gramEnd"/>
      <w:r>
        <w:t>, вторник, среда, четверг - с 9 часов 00 минут до 18 часов 00 минут;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пятница</w:t>
      </w:r>
      <w:proofErr w:type="gramEnd"/>
      <w:r>
        <w:t xml:space="preserve"> и предпраздничные дни - с 9 часов 00 минут до 16 часов 45 минут;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суббота</w:t>
      </w:r>
      <w:proofErr w:type="gramEnd"/>
      <w:r>
        <w:t xml:space="preserve"> и воскресенье - выходные дни.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4. Сведения (разъяснения) по вопросам предоставления государственной услуги, о порядке досудебного (внесудебного) обжалования решений и действий (бездействия) должностных лиц, обеспечивающих предоставление государственной услуги, размещаются в федеральной государственной информационной системе "Единый портал государственных и муниципальных услуг (функций)" &lt;3&gt; (www.gosuslugi.ru), на сайтах МВД России, на располагаемых в доступных для ознакомления местах информационных стендах подразделений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Далее - "ЕПГУ".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5. На ЕПГУ размещается следующая информация: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5.2. Круг заявителей.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5.3. Срок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5.4. Результаты предоставления государственной услуги, порядок и способы предоставления документа, являющегося результатом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5.5. Исчерпывающий перечень оснований для приостановления или отказа в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5.6.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5.7. Формы заявлений (уведомлений, сообщений), используемые при </w:t>
      </w:r>
      <w:r>
        <w:lastRenderedPageBreak/>
        <w:t>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6. 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 На сайтах МВД России размещаются: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8.1. Текст настоящего Административного регламента с приложениями.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8.2. Тексты нормативных правовых актов, регулирующих предоставление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8.3. Образец заполнения заявления о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8.4. Порядок и способы подачи заявления о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8.5. Порядок и способы получения разъяснений по вопросам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8.6.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8.7. Порядок и способы записи на подачу заявления о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8.8.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8.9. Информация о местонахождении и контактных телефонах территориальных органов МВД России на региональном и районном уровнях и подразделений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9. На официальном сайте Госавтоинспекции в сети Интернет (www.gibdd.ru) &lt;1&gt; и на информационных стендах подразделений Госавтоинспекции подлежит размещению следующая информация: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Далее - "официальный сайт Госавтоинспекции".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9.1. Номера контактных телефонов, график (режим) работы; график приема заявителей подразделения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9.2. Адреса официальных сайтов в сети Интернет.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9.3. Время ожидания в очереди на подачу документов и получение результата предоставления государственной услуги в соответствии с требованиями настоящего Административного регламента.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9.4. Сроки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9.5. Образец заполнения заявления о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9.6. Исчерпывающий перечень документов, необходимых для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9.7. Исчерпывающий перечень оснований для отказа в приеме документов, необходимых для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9.8. Исчерпывающий перечень оснований для приостановления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9.9. Исчерпывающий перечень оснований для отказа в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9.10. Порядок и способы подачи заявления о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9.11. Порядок и способы получения разъяснений по вопросам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9.12.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9.13. Порядок записи на личный прием к должностным лицам.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9.14. Порядок досудебного (внесудебного) обжалования решений, действий </w:t>
      </w:r>
      <w:r>
        <w:lastRenderedPageBreak/>
        <w:t>(бездействия) должностных лиц, ответственных за предоставление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9.15. Блок-схема предоставления государственной услуги (</w:t>
      </w:r>
      <w:hyperlink w:anchor="P764" w:history="1">
        <w:r>
          <w:rPr>
            <w:color w:val="0000FF"/>
          </w:rPr>
          <w:t>приложение N 2</w:t>
        </w:r>
      </w:hyperlink>
      <w:r>
        <w:t xml:space="preserve"> к настоящему Административному регламенту).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10. В помещениях приема и выдачи документов должны находиться нормативные правовые акты, регулирующие порядок предоставления государственной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11. По телефону, при личном либо письменном обращении граждан сотрудники органов внутренних дел Российской Федерации, федеральные государственные гражданские служащие и работники территориальных органов МВД России на региональном и районном уровнях обязаны сообщить информацию по вопросам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12. Информирование, а также предоставление сотрудниками в ходе информирования форм документов являются безвозмездными.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2" w:name="P119"/>
      <w:bookmarkEnd w:id="2"/>
      <w:r>
        <w:t>13. Информирование осуществляется по вопросам, касающимся: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способов</w:t>
      </w:r>
      <w:proofErr w:type="gramEnd"/>
      <w:r>
        <w:t xml:space="preserve"> подачи заявления о предоставлении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адресов</w:t>
      </w:r>
      <w:proofErr w:type="gramEnd"/>
      <w:r>
        <w:t xml:space="preserve"> подразделений Госавтоинспекции;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графиков</w:t>
      </w:r>
      <w:proofErr w:type="gramEnd"/>
      <w:r>
        <w:t xml:space="preserve"> работы подразделений Госавтоинспекции, предоставляющих государственную услугу;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документов</w:t>
      </w:r>
      <w:proofErr w:type="gramEnd"/>
      <w:r>
        <w:t>, необходимых для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порядка</w:t>
      </w:r>
      <w:proofErr w:type="gramEnd"/>
      <w:r>
        <w:t xml:space="preserve"> и сроков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порядка</w:t>
      </w:r>
      <w:proofErr w:type="gramEnd"/>
      <w:r>
        <w:t xml:space="preserve"> досудебного (внесудебного) обжалования действий (бездействия) должностных лиц, и принимаемых ими решений при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14. Ответ на телефонный звонок должен начинаться с информации о наименовании подразделения Госавтоинспекции, в которое позвонил гражданин, фамилии и должности должностного лица, принявшего телефонный звонок.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При ответах на телефонные звонки должностное лицо, ответственное за информирование о предоставлении государственной услуги, подробно и в вежливой форме сообщает гражданину сведения по вопросам, указанным в </w:t>
      </w:r>
      <w:hyperlink w:anchor="P119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 Во время разговора должностное лицо, ответственное за информирование по предоставлению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При невозможности должностного лица, принявшего телефонный звонок, самостоятельно ответить на поставленные вопросы, запрос переадресовывается (переводится) другому должностному лицу или же гражданину сообщается телефонный номер, по которому можно получить необходимую информацию.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Продолжительность информирования по телефону не должна превышать 10 минут.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Информирование о порядке предоставления государственной услуги проводится в часы приема.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15. По письменному обращению должностное лицо, ответственное за предоставление государственной услуги,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16. График приема заявителей должностными лицами, участвующими в предоставлении государственной услуги, составляется с учетом требований трудового законодательства Российской Федерации, сезонности, географического положения региона, режима работы организаций региона и иных факторов, позволяющих обеспечить оптимальные условия для приема граждан без создания очередей. График утверждается руководителем подразделения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Прием заявителей возможен в субботу, в утренние и вечерние часы (в диапазоне с 7.00 до 21.00), а также в воскресенье и в ночное время.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17. Государственная услуга по выдаче свидетельства о допуске транспортных средств к перевозке опасных грузов.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Наименование федерального органа исполнительной власти и его структурных подразделений, непосредственно предоставляющих государственную услугу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18. Государственная услуга предоставляется Министерством внутренних дел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Непосредственное 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Федерации; подразделениями Госавтоинспекции территориальных органов МВД России по субъектам Российской Федерации; подразделениями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подразделением Госавтоинспекции УМВД России на комплексе "Байконур", на которые возложены обязанности по предоставлению государственной услуги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Далее - "подразделения Госавтоинспекции".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19. Государственная услуга предоставляется подразделением Госавтоинспекции по месту обращения заявителя.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&lt;2&gt; услуг, которые являются необходимыми и обязательными для предоставления государственных услуг.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2011 г. N 352 (Собрание законодательства Российской Федерации, 2011, N 20, ст. 2829; 2012, N 11, ст. 1655, N 36, ст. 4922; 2013, N 33, ст. 4382, N 49, ст. 6421, N 52, ст. 7207; 2014, N 21, ст. 2712; 2015, N 50, ст. 7165, 7189; 2016, N 31, ст. 5031, N 37, ст. 5495; 2017, N 8, ст. 1257, N 42, ст. 6154).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21. Результатом предоставления государственной услуги является выдача свидетельства (продление срока его действия), либо отказ в его выдаче (продлении).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22. Срок предоставления государственной услуги исчисляется с момента приема и регистрации заявления и документов, необходимых для </w:t>
      </w:r>
      <w:r>
        <w:lastRenderedPageBreak/>
        <w:t>предоставления государственной услуги, и не должен превышать одного рабочего дня.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23. Предоставление государственной услуги осуществляется в соответствии с: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23.1. Техническим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Таможенного союза 018/2011 "О безопасности колесных транспортных средств", утвержденным Решением Комиссии Таможенного союза от 9 декабря 2011 г. N 877.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23.2.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&lt;3&gt;.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1994, N 32, ст. 3301; 1996, N 9, ст. 773; N 34, ст. 4026; 1999, N 28, ст. 3471; 2001, N 17, ст. 1644; N 21, ст. 2063; 2002, N 12, ст. 1093; N 48, ст. 4746, 4737; 2003, N 2, ст. 167; N 52, ст. 5034; 2004, N 27, ст. 2711; N 31, ст. 3233; 2005, N 1, ст. 18, 39, 43; N 27, ст. 2722; N 30, ст. 3120; 2006, N 2, ст. 171; N 3, ст. 282; N 23, ст. 2380; N 27, ст. 2881; N 31, ст. 3437; N 45, ст. 4627; N 50, ст. 5279; N 52, ст. 5497, 5498; 2007, N 1, ст. 21; N 7, ст. 834; N 27, ст. 3213; N 31, ст. 3993; N 41, ст. 4845; N 49, ст. 6079; N 50, ст. 6246; 2008, N 17, ст. 1756; N 20, ст. 2253; N 29, ст. 3418; N 30, ст. 3597, 3616, 3617; 2009, N 1, ст. 14, 19, 20, 23; N 7, ст. 775; N 26, ст. 3130; N 29, ст. 3582, 3618; N 52, ст. 6428; 2010, N 19, ст. 2291; N 31, ст. 4163; 2011, N 7, ст. 901; N 15, ст. 2038; N 49, ст. 7015, 7041; N 50, ст. 7335, 7347; 2012, N 29, ст. 4167; N 50, ст. 6954, 6963; N 53, ст. 7607, 7627; 2013, N 7, ст. 609; N 19, ст. 2327; N 26, ст. 3207; N 27, ст. 3434, 3459; N 30, ст. 4078; N 44, ст. 5641; N 51, ст. 6687; 2014, N 11, ст. 1100; N 19, ст. 2304, 2334; N 26, ст. 3377; N 43, ст. 5799; 2015, N 1, ст. 52; N 10, ст. 1412; N 14, ст. 2020; N 21, ст. 2985; N 27, ст. 3945, 3977, 4001; N 29, ст. 4342, 4384, 4394; 2016, N 1, ст. 77; N 5, ст. 559; N 22, ст. 3094; N 27, ст. 4169, 4248, 4266, 4287; 2017, N 1, ст. 38; N 7, ст. 1031; N 14, ст. 1998; N 31, ст. 4748, ст. 4808.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23.3.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1997, N 41, ст. 8220 - 8235, 4673; 2003, N 27, ст. 2700; N 46, ст. 4449; 2004, N 27, ст. 2711; N 35, ст. 3607; 2007, N 49, ст. 6055, ст. 6079; 2009, N 29, ст. 3617; 2010, N 47, ст. 6033; 2011, N 30, ст. 4590; ст. 4596; N 46, ст. 6407; 2013, N 51, ст. 6697; 2015, N 10, ст. 1393.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lastRenderedPageBreak/>
        <w:t xml:space="preserve">23.4.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1995, N 48, ст. 4563; 2003, N 43, ст. 4108; 2004, N 35, ст. 3607; 2005, N 1, ст. 25; 2007, N 45, ст. 5421; 2008, N 9, ст. 817; N 29, ст. 3410; N 30, ст. 3616; N 52, ст. 6224; 2009, N 18, ст. 2152; N 30, ст. 3739; 2010, N 50, ст. 6609; 2011, N 49, ст. 7033; 2013, N 19, ст. 2331; N 27, ст. 3460, 3475, 3477; N 48, ст. 6160; N 52, ст. 6986; 2014, N 26, ст. 3406; N 30, ст. 4268; N 49, ст. 6928; 2015, N 27, ст. 3967; N 48, ст. 6724; 2016, N 1, ст. 19; N 52, ст. 7493, 7510; 2017, N 11, ст. 1539; N 23, ст. 3227.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23.5.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&lt;3&gt;.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30, ст. 4596; 2012, N 25, ст. 3268; N 31, ст. 4320; 2013, N 17, ст. 2032; N 19, ст. 2319; N 27, ст. 3477; N 30, ст. 4029; N 48, ст. 6165; N 52, ст. 7002; 2014, N 42, ст. 5615; 2015, N 24, ст. 3370; N 29, ст. 4359; N 48, ст. 6706, 6723; 2016, N 15, ст. 2066; N 18, ст. 2502; N 27, ст. 4192, 4229; 2017, N 31, ст. 4753.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23.6.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&lt;4&gt;.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&lt;4&gt;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ст. 6723; 2016, N 10, ст. 1317; N 22, ст. 3097; 2017, N 25, ст. 3596.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23.7.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&lt;5&gt;.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&lt;5&gt; Собрание законодательства Российской Федерации, 2009, N 7, ст. 77; 2011, N 29, ст. 4291; 2013, N 23, ст. 2870; N 51, ст. 6686; N 52, ст. 6961; 2014, N 45, ст. 6141; 2014, N 49, ст. 6928; 2015, N 48, ст. 6723; 2016, N 11, ст. 1493.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23.8.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23.9.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 &lt;6&gt;.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&lt;6&gt; Собрание законодательства Российской Федерации, 2011, N 7, ст. 900; N 27, ст. 3880, 3881; N 30, ст. 4595; N 48, ст. 6730; N 49, ст. 7018, 7020, 7067; N 50, ст. 7352; 2012, N 26, ст. 3441; N 50, ст. 6967; 2013, N 14, ст. 1645; N 26, ст. 3207; N 27, ст. 3477; N 48, ст. 6165; N 52, ст. 6953; 2014, N 6, ст. 558, 559, 566; N 30, ст. 4259; N 42, ст. 5615; N 52, ст. 7542; 2015, N 7, ст. 1021, 1022; N 10, ст. 1393; N 14, ст. 2008; N 29, ст. 4374; 2016, N 26, ст. 3870; N 27, ст. 4160, 4238; 2017, N 22, ст. 3071; N 25, ст. 3591; N 31, ст. 4821.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23.10.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2011, N 15, ст. 2036; N 27, ст. 3880; 2012, N 29, ст. 3988; 2013, N 14, ст. 1668; N 27, ст. 3463, 3477; 2014, N 11, ст. 1098; N 26, ст. 3390; 2016, N 1, ст. 65; N 26, ст. 3889.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23.11.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2011, N 27, ст. 3881, N 49, ст. 7020, 7040, 7061; 2012, N 31, ст. 4319, 4320, N 53, ст. 7592; 2013, N 27, ст. 3477, N 30, ст. 4082, 4084, N 52, ст. 6985; 2014, N 23, ст. 2930.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23.12.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июня 1998 г. N 711 "О дополнительных мерах по обеспечению безопасности дорожного движения" &lt;3&gt;.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1998, N 25, ст. 2897; 2002, N 27, ст. 2679; 2005, N 19, ст. 1781; 2007, N 18, ст. 2180; 2008, N 27, ст. 3250; 2010, N 52, ст. 7053; 2011, N 44, ст. 6240; 2013, N 22, ст. 2786; 2014, N 14, ст. 1616; 2015, N 14, ст. 2107; 2017, N 21, ст. 2992.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lastRenderedPageBreak/>
        <w:t xml:space="preserve">23.13.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&lt;4&gt;.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&lt;4&gt; Собрание законодательства Российской Федерации, 2012, N 19, ст. 2338.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23.14.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2016 г. N 699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 &lt;5&gt;.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&lt;5&gt; Собрание законодательства Российской Федерации, 2016, N 52, ст. 7614.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23.15.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&lt;6&gt;.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&lt;6&gt;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2471; 2011, N 42, ст. 5922; 2012, N 1, ст. 154; N 15, ст. 1780; 2013, N 5, ст. 404; N 24, ст. 2999; N 29, ст. 3966; N 31, ст. 4218; N 52, ст. 7173; 2014, N 14, ст. 1625; N 21, ст. 2707; N 32, ст. 4487; N 38, ст. 5062; N 44, ст. 6063; N 47, ст. 6557; 2015, N 1, ст. 223; N 15, ст. 2276; N 17, ст. 2568; N 27, ст. 4083; N 46, ст. 6376; 2016, N 5, ст. 694; N 23, ст. 3325; N 31, ст. 5018, 5029; N 38, ст. 5553; 2017, N 14, ст. 2070; N 28, ст. 4139; N 30, ст. 4666.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23.16.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23.17.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&lt;7&gt;.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&lt;7&gt; Собрание законодательства Российской Федерации, 2010, N 38, ст. 4823; </w:t>
      </w:r>
      <w:r>
        <w:lastRenderedPageBreak/>
        <w:t>2011, N 24, ст. 3503; N 49, ст. 7284; 2013, N 45, ст. 5827; 2014, N 12, ст. 1303; 2014, N 42, ст. 5746; N 48, ст. 6862, 6876; N 50, ст. 7113; 2016, N 34, ст. 5243; 2017, N 29, ст. 4380; N 30, ст. 4672.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23.18.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2011, N 17, ст. 2407; 2012, N 10, ст. 1223; 2014, N 3, ст. 281; 2015, N 2, ст. 497, N 21, ст. 3113, N 50, ст. 7162; 2016, N 49, ст. 6901; 2017, N 1, ст. 177.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23.19.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23.20.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23.21.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2011, N 24, ст. 3503; N 44, ст. 6274; N 49, ст. 7284; 2012, N 39, ст. 5269; N 53, ст. 7938; 2013, N 27, ст. 3612; N 41, ст. 5188; N 45, ст. 5827; N 52, ст. 7218; 2014, N 30, ст. 4318; N 48, ст. 6876; N 50, ст. 7113; 2016, N 34, ст. 5247.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23.22.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&lt;3&gt;.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2011, N 40, ст. 5559; 2012, N 53, ст. 7933; 2014, N 23, ст. 2986; N 44, ст. 6059; 2015, N 22, ст. 3227; 2016, N 33, ст. 5183; 2017, N 2, ст. 342; N 6, ст. 949; N 7, ст. 1089.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23.23.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&lt;4&gt;.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&lt;4&gt; Собрание законодательства Российской Федерации, 2011, N 44, ст. 6274; N 49, ст. 7284; 2013, N 45, ст. 5807; 2014, N 50, ст. 7113; 2015, N 1, ст. 283; N 8, ст. 1175; 2017, N 20, ст. 2913; N 23, ст. 3352.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23.24.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г. N 1008 "О проведении технического осмотра транспортных средств" &lt;5&gt;.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&lt;5&gt; Собрание законодательства Российской Федерации, 2011, N 50, ст. 7397; 2012, N 49, ст. 6881; 2013, N 47, ст. 6099; 2015, N 24, ст. 3478; N 37, ст. 5153; N 46, ст. 6383.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23.25.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8, ст. 1027.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23.26.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2012, N 27, ст. 3744; 2013, N 45, ст. 5807.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23.27.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&lt;3&gt;.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2012, N 35, ст. 4829; 2014, N 50, ст. 7113; 2015, N 47, ст. 6596; 2016, N 51, ст. 7370.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23.28.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&lt;4&gt;.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&lt;4&gt; Собрание законодательства Российской Федерации, 2013, N 5, ст. 377; N 45, ст. 5807; N 50, ст. 6601; 2014, N 50, ст. 7113; 2016, N 34, ст. 5247.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23.29.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 &lt;5&gt;.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&lt;5&gt; Собрание законодательства Российской Федерации, 2013, N 34, ст. 4446; 2014, N 12, ст. 1301; 2017, N 17, ст. 2582.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23.30.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2015 г. N 1108 "Об уполномоченных органах Российской Федерации по обеспечению государственного контроля (надзора) за соблюдением требований технического регламента Таможенного союза "О безопасности колесных транспортных средств" &lt;6&gt;.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&lt;6&gt; Собрание законодательства Российской Федерации, 2015, N 43, ст. 5967.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23.31.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&lt;7&gt;.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&lt;7&gt; Собрание законодательства Российской Федерации, 2016, N 15, ст. 2084.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23.32.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2016, N 17, ст. 2418.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bookmarkStart w:id="3" w:name="P279"/>
      <w:bookmarkEnd w:id="3"/>
      <w:r>
        <w:t>24. Для получения государственной услуги заявители представляют: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24.1. Заявление (</w:t>
      </w:r>
      <w:hyperlink w:anchor="P665" w:history="1">
        <w:r>
          <w:rPr>
            <w:color w:val="0000FF"/>
          </w:rPr>
          <w:t>приложение N 1</w:t>
        </w:r>
      </w:hyperlink>
      <w:r>
        <w:t xml:space="preserve"> к настоящему Административному регламенту).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24.2. Документ, удостоверяющий личность заявителя.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24.2.1. Граждане Российской Федерации представляют паспорт гражданина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Если собственником транспортного средства является гражданин Российской Федерации, не достигший 14-летнего возраста, представляется свидетельство о рождении.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24.2.2. Иностранные граждане и лица без гражданства представляют: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временно</w:t>
      </w:r>
      <w:proofErr w:type="gramEnd"/>
      <w:r>
        <w:t xml:space="preserve"> пребывающие в Российской Федерации и состоящие на учете по месту пребывания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</w:t>
      </w:r>
      <w:r>
        <w:lastRenderedPageBreak/>
        <w:t>гражданства;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временно проживающие в Российской Федерации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с отметкой о разрешении на временное проживание или разрешение на временное проживание в виде документа установленной формы &lt;2&gt; для лиц без гражданства, не имеющих документов, удостоверяющих личность;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МВД России от 27 ноября 2017 г.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 (зарегистрирован в Минюсте России 21 декабря 2017 г., регистрационный N 49338).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proofErr w:type="gramStart"/>
      <w:r>
        <w:t>постоянно</w:t>
      </w:r>
      <w:proofErr w:type="gramEnd"/>
      <w:r>
        <w:t xml:space="preserve"> проживающие в Российской Федерации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и вид на жительство иностранного гражданина или вид на жительство лица без гражданства.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4" w:name="P291"/>
      <w:bookmarkEnd w:id="4"/>
      <w:r>
        <w:t>24.3. В предусмотренных законодательством Российской Федерации случаях представляется доверенность, договор, либо иной документ, удостоверяющий полномочия заявителя на представление интересов собственника (владельца) транспортного средства.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Доверенность, выданная иностранным юридическим лицом, принимается с </w:t>
      </w:r>
      <w:proofErr w:type="spellStart"/>
      <w:r>
        <w:t>легализационной</w:t>
      </w:r>
      <w:proofErr w:type="spellEnd"/>
      <w:r>
        <w:t xml:space="preserve"> надписью, совершенной должностным лицом консульского учреждения либо проставленным </w:t>
      </w:r>
      <w:proofErr w:type="spellStart"/>
      <w:r>
        <w:t>апостилем</w:t>
      </w:r>
      <w:proofErr w:type="spellEnd"/>
      <w:r>
        <w:t>, если освобождение от этих процедур не предусмотрено международными договорами Российской Федерации &lt;1&gt;, с переводом на русский язык, заверенном в порядке, установленном законодательством Российской Федерации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Статья 3</w:t>
        </w:r>
      </w:hyperlink>
      <w:r>
        <w:t xml:space="preserve"> Конвенции, отменяющей требование легализации иностранных официальных документов, заключенной в г. Гааге 5 октября 1961 г. (Бюллетень международных договоров, N 6, 1993).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 xml:space="preserve">&lt;2&gt; </w:t>
      </w:r>
      <w:hyperlink r:id="rId45" w:history="1">
        <w:r>
          <w:rPr>
            <w:color w:val="0000FF"/>
          </w:rPr>
          <w:t>Статья 27</w:t>
        </w:r>
      </w:hyperlink>
      <w:r>
        <w:t xml:space="preserve"> Федерального закона от 5 июля 2010 г. N 154-ФЗ "Консульский устав Российской Федерации" (Собрание законодательства Российской Федерации, 2010, N 28, ст. 3554; 2011, N 49, ст. 7064; 2012, N 47, ст. 6394; 2014, N 30, ст. 4268).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В случае, когда заявителем является лицо в возрасте от 14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Федерации, предоставляется письменное согласие законных представителей (родителей, усыновителей или попечителей) несовершеннолетнего владельца транспортного средства.</w:t>
      </w:r>
    </w:p>
    <w:p w:rsidR="007F27D1" w:rsidRDefault="007F27D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F27D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D1" w:rsidRDefault="007F27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F27D1" w:rsidRDefault="007F27D1">
            <w:pPr>
              <w:pStyle w:val="ConsPlusNormal"/>
              <w:jc w:val="both"/>
            </w:pPr>
            <w:r>
              <w:rPr>
                <w:color w:val="392C69"/>
              </w:rPr>
              <w:t>До 01.01.2021 требования подразделов 6.8.2.3 и 6.8.2.4 приложения "A" Европейского соглашения о международной дорожной перевозке опасных грузов от 30.09.1957 (ДОПОГ) в отношении указанного свидетельства не применяются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 (ред. от 22.12.2018)).</w:t>
            </w:r>
          </w:p>
        </w:tc>
      </w:tr>
    </w:tbl>
    <w:p w:rsidR="007F27D1" w:rsidRDefault="007F27D1">
      <w:pPr>
        <w:pStyle w:val="ConsPlusNormal"/>
        <w:spacing w:before="360"/>
        <w:ind w:firstLine="540"/>
        <w:jc w:val="both"/>
      </w:pPr>
      <w:bookmarkStart w:id="5" w:name="P300"/>
      <w:bookmarkEnd w:id="5"/>
      <w:r>
        <w:t>24.4. Свидетельство об официальном утверждении типа цистерны &lt;3&gt; (в случае перевозки опасных грузов цистернами).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&lt;3&gt; Подраздел 6.8.2.3 Приложения А к </w:t>
      </w:r>
      <w:hyperlink r:id="rId47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F27D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D1" w:rsidRDefault="007F27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F27D1" w:rsidRDefault="007F27D1">
            <w:pPr>
              <w:pStyle w:val="ConsPlusNormal"/>
              <w:jc w:val="both"/>
            </w:pPr>
            <w:r>
              <w:rPr>
                <w:color w:val="392C69"/>
              </w:rPr>
              <w:t>До 01.01.2021 требования подразделов 6.8.2.3 и 6.8.2.4 приложения "A" Европейского соглашения о международной дорожной перевозке опасных грузов от 30.09.1957 (ДОПОГ) в отношении указанного свидетельства не применяются (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 (ред. от 22.12.2018)).</w:t>
            </w:r>
          </w:p>
        </w:tc>
      </w:tr>
    </w:tbl>
    <w:p w:rsidR="007F27D1" w:rsidRDefault="007F27D1">
      <w:pPr>
        <w:pStyle w:val="ConsPlusNormal"/>
        <w:spacing w:before="360"/>
        <w:ind w:firstLine="540"/>
        <w:jc w:val="both"/>
      </w:pPr>
      <w:bookmarkStart w:id="6" w:name="P306"/>
      <w:bookmarkEnd w:id="6"/>
      <w:r>
        <w:t>24.5. Свидетельство об испытании и (или) проверке цистерны &lt;4&gt; с указанием перечня веществ, допущенных к перевозке, либо кода цистерны и буквенно-цифровых кодов специальных положений &lt;5&gt; (в случае перевозки опасных грузов цистернами).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&lt;4&gt; Пункты 6.8.2.4.1 - 6.8.2.4.4 Приложения А к </w:t>
      </w:r>
      <w:hyperlink r:id="rId49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&lt;5&gt; Разделы 4.3.3 и 4.3.4 Приложения А к </w:t>
      </w:r>
      <w:hyperlink r:id="rId50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lastRenderedPageBreak/>
        <w:t>24.6. Ранее выданное свидетельство о допуске транспортных средств к перевозке опасных грузов (при продлении срока его действия).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25. Копии документов, определенных </w:t>
      </w:r>
      <w:hyperlink w:anchor="P291" w:history="1">
        <w:r>
          <w:rPr>
            <w:color w:val="0000FF"/>
          </w:rPr>
          <w:t>подпунктами 24.3</w:t>
        </w:r>
      </w:hyperlink>
      <w:r>
        <w:t xml:space="preserve">, </w:t>
      </w:r>
      <w:hyperlink w:anchor="P300" w:history="1">
        <w:r>
          <w:rPr>
            <w:color w:val="0000FF"/>
          </w:rPr>
          <w:t>24.4</w:t>
        </w:r>
      </w:hyperlink>
      <w:r>
        <w:t xml:space="preserve">, </w:t>
      </w:r>
      <w:hyperlink w:anchor="P306" w:history="1">
        <w:r>
          <w:rPr>
            <w:color w:val="0000FF"/>
          </w:rPr>
          <w:t>24.5 пункта 24</w:t>
        </w:r>
      </w:hyperlink>
      <w:r>
        <w:t xml:space="preserve"> настоящего Административного регламента, подписанные должностным лицом и заявителем, приобщаются к материалам, послужившим основанием для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25.1. Копии представляемых для совершения административных процедур (действий) документов не могут служить заменой подлинников, за исключением случаев, предусмотренных законодательством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26. В случае направления в Госавтоинспекцию заявления в электронной форме с помощью ЕПГУ заявителем заполняется формализованный бланк заявления в электронной форме с указанием реквизитов документов, указанных в </w:t>
      </w:r>
      <w:hyperlink w:anchor="P279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оригиналы которых впоследствии представляются в подразделение Госавтоинспекции.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27.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28. При предоставлении государственной услуги должностные лица не вправе требовать от заявителя: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28.2.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5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bookmarkStart w:id="7" w:name="P325"/>
      <w:bookmarkEnd w:id="7"/>
      <w:r>
        <w:t>29. Основаниями для отказа в приеме заявления и документов, необходимых для предоставления государственной услуги, являются: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29.1. Отсутствие в полном объеме документов, предусмотренных </w:t>
      </w:r>
      <w:hyperlink w:anchor="P279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29.2. Представление документов с истекшим сроком действия.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29.3. Наличие в представленных документах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подписей, печатей.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29.4. Представление заявления о выдаче свидетельства о допуске к перевозке опасных грузов транспортного средства, не являющегося транспортным средством, указанным в п. 9.1.1.2 Приложения В к </w:t>
      </w:r>
      <w:hyperlink r:id="rId52" w:history="1">
        <w:r>
          <w:rPr>
            <w:color w:val="0000FF"/>
          </w:rPr>
          <w:t>ДОПОГ</w:t>
        </w:r>
      </w:hyperlink>
      <w:r>
        <w:t xml:space="preserve">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&lt;1&gt; Транспортные средства EX/II, EX/III, FL, AT или MEMU, в соответствии с определениями, указанными в подразделе 9.1.1.2 Приложения В к </w:t>
      </w:r>
      <w:hyperlink r:id="rId53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30. Основанием для приостановления предоставления государственной услуги является: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30.1. Непредставление документов в подразделение Госавтоинспекции в срок, предусмотренный для их представления, при подаче заявления и документов в форме электронного документа с использованием ЕПГУ.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8" w:name="P337"/>
      <w:bookmarkEnd w:id="8"/>
      <w:r>
        <w:t>31. Основаниями для отказа в выдаче свидетельства (продлении срока его действия) являются: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31.1. Представление документов и (или) сведений, содержащих недостоверную информацию.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31.2. Отсутствие сведений о пройденном транспортным средством техническом осмотре в Единой автоматизированной информационной системе технического осмотра &lt;2&gt;.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&lt;2&gt;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156, N 49, ст. 6881). Далее - "ЕАИС ТО".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31.3. Непредставление транспортного средства на осмотр.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9" w:name="P344"/>
      <w:bookmarkEnd w:id="9"/>
      <w:r>
        <w:t xml:space="preserve">31.4. Представление транспортного средства, конструкция которого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 (или) </w:t>
      </w:r>
      <w:hyperlink r:id="rId55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10" w:name="P345"/>
      <w:bookmarkEnd w:id="10"/>
      <w:r>
        <w:t>31.5. Обнаружение признаков скрытия, подделки, изменения, уничтожения идентификационной маркировки, нанесенной на транспортное средство организацией-изготовителем, либо подделки представленных документов, несоответствия транспортного средства и (или) номерного агрегата сведениям, указанным в представленных документах, или регистрационным данным, а также при наличии сведений о нахождении транспортного средства и (или) номерного агрегата в розыске или представленных документов - в числе утраченных (похищенных).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отсутствуют.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33. Государственная пошлина и иная плата за предоставление государственной услуги не взимаются.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34. Плата за услуги, которые являются необходимыми и обязательными для предоставления государственной услуги, не предусмотрена ввиду отсутствия таких услуг.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35.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такой услуги, составляет 15 минут.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36. Заявление в письменном виде, принятое к рассмотрению, подлежит регистрации в течение 15 минут после его приема.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37. Заявления принимаются должностным лицом в течение всего времени, установленного графиком приема граждан в подразделении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38. В случае неявки в назначенное время заявителя, обратившегося в подразделение Госавтоинспекции посредством ЕПГУ, срок его ожидания составляет 5 минут, по истечении которого прием указанного заявителя и оформление документов осуществляются в общем порядке.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39. Регистрация заявления осуществляется путем занесения указанных в заявлении сведений в информационные системы, предназначенные для обеспечения деятельности подразделений Госавтоинспекции.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40. Помещения для приема заявителей располагаются, по возможности, на нижних этажах зданий с отдельным входом. В здании должны быть оборудованы доступные места общественного пользования, в том числе туалеты. Помещения должны соответствовать требованиям пожарной, санитарно-</w:t>
      </w:r>
      <w:r>
        <w:lastRenderedPageBreak/>
        <w:t>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 (по возможности), иными средствами, обеспечивающими безопасность и комфортное пребывание заявителей и должностных лиц.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должностных лиц.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40.1.1. 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40.1.2. 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40.1.3. 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государственная услуга.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40.1.4. Надлежащее размещение оборудования и носителей информации, необходимых для обеспечения беспрепятственного доступа к помещениям, в которых предоставляется государственная услуга, с учетом ограничений их жизнедеятельности.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40.1.5.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40.1.6.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40.1.7. 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 xml:space="preserve">&lt;1&gt; </w:t>
      </w:r>
      <w:hyperlink r:id="rId56" w:history="1">
        <w:r>
          <w:rPr>
            <w:color w:val="0000FF"/>
          </w:rPr>
          <w:t>Пункт 7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40.1.8.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40.2. Место ожидания и приема, а также места для заполнения заявлений обеспечиваются столами, стульями, соответствующими вывесками и указателями, писчей бумагой, бланками заявлений и образцами их заполнения и письменными принадлежностями в достаточном для заявителей количестве.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Столы, предназначенные для лиц с ограниченными физическими возможностями, размещаются в стороне от входа с учетом беспрепятственного подъезда и поворота кресел-колясок.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40.3. Помещения должностных лиц, участвующих в представлении государственной услуги, обеспечиваются столами, стульями, телефонной связью, вычислительной и организационной техникой, а также канцелярскими принадлежностями.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40.4. На территории подразделений Госавтоинспекции должно быть оборудовано не менее одного места для стоянки транспортных средств лиц с ограниченными физическими возможностями.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40.5. Помещения подразделений Госавтоинспекции, осуществляющих рассмотрение более 50 заявлений в день, оборудуются системой звукового информирования заявителей и электронной системой управления очередью, обеспечивающей возможность совершения административных процедур (действий) в соответствии с назначенной очередностью.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40.6. На территории подразделений Госавтоинспекции должны быть оборудованы места для осмотра транспортных средств, оборудованные навесами и искусственным освещением.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41. Заявителям предоставляется информация о должностных лицах, участвующих в предоставлении государственной услуги. Информация о фамилии, имени, отчестве (последнее - при наличии) и должности должна быть размещена на личной идентификационной карточке (</w:t>
      </w:r>
      <w:proofErr w:type="spellStart"/>
      <w:r>
        <w:t>бейдже</w:t>
      </w:r>
      <w:proofErr w:type="spellEnd"/>
      <w:r>
        <w:t>) должностного лица и (или) на информационной табличке на рабочем месте.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42. Основными показателями доступности предоставления государственной услуги являются: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42.1. Расположенность помещений, предназначенных для предоставления </w:t>
      </w:r>
      <w:r>
        <w:lastRenderedPageBreak/>
        <w:t>государственной услуги, в зоне доступности к основным транспортным магистралям.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42.2. Наличие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42.3. Возможность подачи заявления в электронном виде с помощью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42.4. Возможность получения заявителем сведений о ходе рассмотрения заявления с помощью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42.5. Возможность получения заявителем уведомлений о предоставлении государственной услуги с помощью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42.6.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 Основными показателями качества предоставления государственной услуги являются: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43.1. Срок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43.2. Время ожидания в очереди при получении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43.3. Корректность и компетентность должностного лица, взаимодействующего с заявителем при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43.4. Комфортность условий в помещении, в котором предоставляется государственная услуга.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43.5.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43.6. Минимально возможное количество взаимодействий гражданина с должностными лицами, участвующими в предоставлении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43.7.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43.8. Доступность предоставляемой заявителям информации о сроках, порядке предоставления государственной услуги, документах, необходимых для ее предоставления.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43.9. Отсутствие нарушений установленных сроков в процессе предоставления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43.10. Отсутствие административных исковых заявлений об оспаривании решений, действий (бездействия) территориальных органов МВД России на региональном и районном уровнях, их должностных лиц, принимаемых (совершенных)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административных истцов.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44.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45. Заявителям обеспечивается возможность получения информации о порядке предоставления государственной услуги, а также копирования форм заявлений с официального сайта Госавтоинспекции в сети Интернет, официального сайта территориального органа МВД России на региональном уровне и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При обращении за получением государственной услуги в электронной форме заявителю обеспечиваются: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о порядке и сроках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запись</w:t>
      </w:r>
      <w:proofErr w:type="gramEnd"/>
      <w:r>
        <w:t xml:space="preserve"> на прием в подразделение Госавтоинспекции для подачи запроса о предоставлении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прием</w:t>
      </w:r>
      <w:proofErr w:type="gramEnd"/>
      <w:r>
        <w:t xml:space="preserve"> и регистрация запроса и документов, необходимых для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получение</w:t>
      </w:r>
      <w:proofErr w:type="gramEnd"/>
      <w:r>
        <w:t xml:space="preserve"> сведений о ходе выполнения запроса о предоставлении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получение</w:t>
      </w:r>
      <w:proofErr w:type="gramEnd"/>
      <w:r>
        <w:t xml:space="preserve"> сведений о ходе выполнения запроса о предоставлении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осуществление</w:t>
      </w:r>
      <w:proofErr w:type="gramEnd"/>
      <w:r>
        <w:t xml:space="preserve"> оценки качества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возможность</w:t>
      </w:r>
      <w:proofErr w:type="gramEnd"/>
      <w:r>
        <w:t xml:space="preserve"> досудебного (внесудебного) обжалования решений и действий (бездействия) подразделения Госавтоинспекции или его должностных лиц.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46.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7F27D1" w:rsidRDefault="007F27D1">
      <w:pPr>
        <w:pStyle w:val="ConsPlusTitle"/>
        <w:jc w:val="center"/>
      </w:pPr>
      <w:proofErr w:type="gramStart"/>
      <w:r>
        <w:t>выполнения</w:t>
      </w:r>
      <w:proofErr w:type="gramEnd"/>
      <w:r>
        <w:t xml:space="preserve"> административных процедур, требования к порядку</w:t>
      </w:r>
    </w:p>
    <w:p w:rsidR="007F27D1" w:rsidRDefault="007F27D1">
      <w:pPr>
        <w:pStyle w:val="ConsPlusTitle"/>
        <w:jc w:val="center"/>
      </w:pPr>
      <w:proofErr w:type="gramStart"/>
      <w:r>
        <w:t>их</w:t>
      </w:r>
      <w:proofErr w:type="gramEnd"/>
      <w:r>
        <w:t xml:space="preserve"> выполнения, в том числе особенности выполнения</w:t>
      </w:r>
    </w:p>
    <w:p w:rsidR="007F27D1" w:rsidRDefault="007F27D1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</w:t>
      </w:r>
    </w:p>
    <w:p w:rsidR="007F27D1" w:rsidRDefault="007F27D1">
      <w:pPr>
        <w:pStyle w:val="ConsPlusTitle"/>
        <w:jc w:val="center"/>
      </w:pPr>
      <w:proofErr w:type="gramStart"/>
      <w:r>
        <w:t>в</w:t>
      </w:r>
      <w:proofErr w:type="gramEnd"/>
      <w:r>
        <w:t xml:space="preserve"> электронной форме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11" w:name="P438"/>
      <w:bookmarkEnd w:id="11"/>
      <w:r>
        <w:t>47.1. Прием и регистрация заявления и документов, необходимых для предоставления государственной услуги, проверка полноты и достоверности сведений, указанных в заявлении и прилагаемых документах.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12" w:name="P439"/>
      <w:bookmarkEnd w:id="12"/>
      <w:r>
        <w:t>47.2. Формирование и направление межведомственного запроса.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13" w:name="P440"/>
      <w:bookmarkEnd w:id="13"/>
      <w:r>
        <w:t>47.3. Осмотр транспортного средства.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47.4. Принятие решения о выдаче свидетельства (продлении срока ранее выданного свидетельства), приостановлении предоставления государственной услуги по выдаче (продлению срока) свидетельства либо об отказе в его выдаче (продлении).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47.5. Выдача свидетельства.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48. Блок-схема предоставления государственной услуги приведена в </w:t>
      </w:r>
      <w:hyperlink w:anchor="P764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 Последовательность действий, указанных в блок-схеме, может меняться при условии выполнения всех действий, предусмотренных блок-схемой.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Прием и регистрация заявления и документов, необходимых для предоставления государственной услуги, проверка полноты и достоверности сведений, указанных в заявлении и прилагаемых документах.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49. Основанием для начала административной процедуры является обращение заявителя в подразделение Госавтоинспекции с документами, предусмотренными </w:t>
      </w:r>
      <w:hyperlink w:anchor="P279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 или </w:t>
      </w:r>
      <w:r>
        <w:lastRenderedPageBreak/>
        <w:t>направление заявителем с помощью ЕПГУ заявления о предоставлении государственной услуги с приложением документов в электронной форме. Заявление и прилагаемые документы рассматриваются должностными лицами подразделения Госавтоинспекции непосредственно после получения.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50. Должностное лицо устанавливает личность заявителя, а в случаях, предусмотренных законодательством Российской Федерации - полномочия заявителя на представление интересов собственника (владельца) транспортного средства.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51. Заявление может быть заполнено собственноручно, машинописным способом, посредством электронных печатающих устройств либо сформировано в электронном виде и направлено с приложением документов с помощью ЕПГУ. Заявление и документы, подаваемые заявителем в электронной форме с использованием ЕПГУ, могут быть подписаны простой электронной подписью.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52. Должностным лицом осуществляется проверка подлинности, полноты и правильности оформления представленных документов, проверка достоверности сведений, указанных в заявлении и прилагаемых документах. Результат проверки указывается в соответствующей графе заявления с подписью должностного лица.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53. Должностным лицом посредством ЕАИС ТО устанавливается факт прохождения транспортным средством технического осмотра.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54. В случае выявления предусмотренных </w:t>
      </w:r>
      <w:hyperlink w:anchor="P33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 оснований для отказа в приеме заявления и документов, необходимых для предоставления государственной услуги, представленные документы возвращаются заявителю лично.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55. Заявление, направленное заявителем с помощью ЕПГУ, вместе с копиями прилагаемых документов проходит первоначальную обработку и проверку содержащихся в нем сведений. Оригиналы документов, за исключением заявления, представляются при личном обращении заявителя в подразделение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56. По результатам рассмотрения заявления, поступившего в форме электронного документа, заявителю направляется электронное сообщение о приеме и регистрации заявления либо, в случае установления наличия хотя бы одного из оснований, предусмотренных </w:t>
      </w:r>
      <w:hyperlink w:anchor="P33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направляется уведомление об отказе в приеме и регистрации заявления с указанием основания отказа.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В случае неявки заявителя в подразделение Госавтоинспекции или непредставления транспортного средства на осмотр по истечении месяца со дня подачи заявления в форме электронного документа с использованием ЕПГУ, </w:t>
      </w:r>
      <w:r>
        <w:lastRenderedPageBreak/>
        <w:t>рассмотрение заявления прекращается, о чем заявитель информируется посредством электронного сообщения с использованием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57. Должностное лицо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58. Результатом выполнения административной процедуры является отметка в заявлении с подписью и указанием фамилии должностного лица, принявшего документы, даты и времени их принятия.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Время выполнения административной процедуры - до 15 минут.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Формирование и направление межведомственного запроса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59. При предоставлении государственной услуги осуществляется взаимодействие с: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59.1. Налоговыми органами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59.2. Федеральным агентством по техническому регулированию и метрологии.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60. Взаимодействие подразделений Госавтоинспекции по вопросам обмена документами и информацией, в том числе в электронной форме, с федеральными органами исполнительной власти и иными заинтересованными органами при наличии технической возможности осуществляется с использованием единой системы межведомственного электронного взаимодействия &lt;1&gt;.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Далее - "СМЭВ".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61. В целях получения сведений, необходимых для предоставления государственной услуги, должностное лицо запрашивает такие сведения путем направления межведомственного запроса в федеральные органы исполнительной власти.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Направление межведомственного запроса осуществляется в электронной форме посредством СМЭВ с использованием усиленной квалифицированной электронной подписи.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62.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</w:t>
      </w:r>
      <w:r>
        <w:lastRenderedPageBreak/>
        <w:t>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63. Межведомственный запрос в бумажном виде заполняется в соответствии с требованиями </w:t>
      </w:r>
      <w:hyperlink r:id="rId57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64. Результаты проверок отмечаются в заявлении с подписью должностного лица, проводившего проверку, и указанием его фамилии и инициалов, даты и времени получения результатов.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65. Ответы на запросы в бумажном виде приобщаются к заявлению.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66. Результатом административной процедуры является получение ответа на направленный межведомственный запрос.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Время выполнения административной процедуры - до 15 минут.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Осмотр транспортного средства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67. Осмотр транспортного средства осуществляется в подразделении Госавтоинспекции по месту подачи заявления.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68. Основанием для начала административной процедуры является выполнение административных процедур, предусмотренных </w:t>
      </w:r>
      <w:hyperlink w:anchor="P438" w:history="1">
        <w:r>
          <w:rPr>
            <w:color w:val="0000FF"/>
          </w:rPr>
          <w:t>подпунктами 47.1</w:t>
        </w:r>
      </w:hyperlink>
      <w:r>
        <w:t xml:space="preserve"> - </w:t>
      </w:r>
      <w:hyperlink w:anchor="P439" w:history="1">
        <w:r>
          <w:rPr>
            <w:color w:val="0000FF"/>
          </w:rPr>
          <w:t>47.2 пункта 47</w:t>
        </w:r>
      </w:hyperlink>
      <w:r>
        <w:t xml:space="preserve"> настоящего Административного регламента и представление заявителем транспортного средства, подлежащего осмотру.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69. Должностным лицом проводится визуальный осмотр транспортного средства на предмет соответствия идентификационной маркировки представленным документам на транспортное средство, а также проверки подлинности маркировки.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Проводится осмотр конструкции транспортного средства на предмет соответствия требованиям законодательства Российской Федерации в области обеспечения безопасности дорожного движения, требованиям </w:t>
      </w:r>
      <w:hyperlink r:id="rId58" w:history="1">
        <w:r>
          <w:rPr>
            <w:color w:val="0000FF"/>
          </w:rPr>
          <w:t>ДОПОГ</w:t>
        </w:r>
      </w:hyperlink>
      <w:r>
        <w:t xml:space="preserve"> и сведениям, указанным в представленных документах.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70. Результатом административной процедуры по осмотру транспортного средства является отметка в заявлении с подписью и указанием фамилии должностного лица, проводившего осмотр, даты и времени проведения осмотра.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Время выполнения административной процедуры - до 30 минут.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 xml:space="preserve">71. При установлении оснований, предусмотренных </w:t>
      </w:r>
      <w:hyperlink w:anchor="P344" w:history="1">
        <w:r>
          <w:rPr>
            <w:color w:val="0000FF"/>
          </w:rPr>
          <w:t>подпунктами 31.4</w:t>
        </w:r>
      </w:hyperlink>
      <w:r>
        <w:t xml:space="preserve"> - </w:t>
      </w:r>
      <w:hyperlink w:anchor="P345" w:history="1">
        <w:r>
          <w:rPr>
            <w:color w:val="0000FF"/>
          </w:rPr>
          <w:t>31.5 пункта 31</w:t>
        </w:r>
      </w:hyperlink>
      <w:r>
        <w:t xml:space="preserve"> настоящего Административного регламента, они указываются в заявлении.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Срок действия результатов осмотра составляет 30 календарных дней с даты его проведения.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Принятие решения о выдаче свидетельства (продлении срока ранее выданного свидетельства), приостановлении предоставления государственной услуги по выдаче (продлению срока) свидетельства либо об отказе в его выдаче (продлении)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выполнение административных процедур, предусмотренных </w:t>
      </w:r>
      <w:hyperlink w:anchor="P438" w:history="1">
        <w:r>
          <w:rPr>
            <w:color w:val="0000FF"/>
          </w:rPr>
          <w:t>подпунктами 47.1</w:t>
        </w:r>
      </w:hyperlink>
      <w:r>
        <w:t xml:space="preserve"> - </w:t>
      </w:r>
      <w:hyperlink w:anchor="P440" w:history="1">
        <w:r>
          <w:rPr>
            <w:color w:val="0000FF"/>
          </w:rPr>
          <w:t>47.3 пункта 47</w:t>
        </w:r>
      </w:hyperlink>
      <w:r>
        <w:t xml:space="preserve"> настоящего Административного регламента.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73. Результатом административной процедуры является отметка о выдаче (продлении срока) свидетельства или об отказе в его выдаче (продлении), проставляемая в соответствующей графе заявления с подписью должностного лица, принявшего решение, с указанием фамилии, даты и времени принятия решения.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74. В случае принятия решения об отказе в выдаче свидетельства, в соответствующей графе заявления указываются основания отказа, предусмотренные </w:t>
      </w:r>
      <w:hyperlink w:anchor="P33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с печатью подразделения Госавтоинспекции и подписью должностного лица.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Факт получения заявителем уведомления об отказе в предоставлении государственной услуги подтверждается его подписью в соответствующей графе заявления.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75. Сведения об отказе в предоставлении государственной услуги вносятся в информационные системы 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76. Время выполнения административной процедуры - до 15 минут.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Выдача свидетельства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77. Основанием для начала административной процедуры является принятое должностным лицом решение о выдаче свидетельства (продлении срока ранее выданного свидетельства).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78. Выдача свидетельства включает административные действия по оформлению, проверке и подписанию свидетельства &lt;1&gt;, подлежащего выдаче заявителю.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&lt;1&gt; Образец свидетельства приведен в подразделе 9.1.3.5 приложения В к </w:t>
      </w:r>
      <w:hyperlink r:id="rId59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79. Выдача свидетельства производится также взамен утраченного или пришедшего в негодность ранее выданного свидетельства.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Свидетельство выдается на срок действия технического осмотра, но не более шести месяцев с момента его проведения &lt;2&gt;. При выдаче свидетельства взамен утраченного или пришедшего в негодность срок его действия соответствует сроку действия ранее выданного свидетельства.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&lt;2&gt; </w:t>
      </w:r>
      <w:hyperlink r:id="rId60" w:history="1">
        <w:r>
          <w:rPr>
            <w:color w:val="0000FF"/>
          </w:rPr>
          <w:t>Подпункт "г" части 1 статьи 15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и подраздел 9.1.3.4 Приложения В к </w:t>
      </w:r>
      <w:hyperlink r:id="rId61" w:history="1">
        <w:r>
          <w:rPr>
            <w:color w:val="0000FF"/>
          </w:rPr>
          <w:t>ДОПОГ</w:t>
        </w:r>
      </w:hyperlink>
      <w:r>
        <w:t>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При продлении срока ранее выданного свидетельства оформление нового свидетельства не производится.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80. После проверки полноты и достоверности сведений, внесенных в свидетельство, должностное лицо вносит сведения о его выдаче в информационные системы Госавтоинспекции и журнал выдачи свидетельств о допуске транспортных средств к перевозке опасных грузов &lt;1&gt; (</w:t>
      </w:r>
      <w:hyperlink w:anchor="P942" w:history="1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Далее - "журнал".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81. В заявлении делается отметка о выдаче свидетельства с подписью должностного лица, принявшего решение, с указанием фамилии и инициалов, даты и времени принятия решения.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Свидетельство подписывается в графе, предназначенной для отметки о выдаче (продлении), руководителем подразделения Госавтоинспекции на региональном или районном уровне.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Факт получения свидетельства подтверждается подписью заявителя в заявлении.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Заявление и документы, послужившие основанием для предоставления государственной услуги, а также журнал хранятся в подразделении </w:t>
      </w:r>
      <w:r>
        <w:lastRenderedPageBreak/>
        <w:t>Госавтоинспекции.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82. Результатом административной процедуры является выдача заявителю оформленного свидетельства или свидетельства с отметкой о продлении срока ранее выданного свидетельства.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Время выполнения административной процедуры - до 30 минут.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7F27D1" w:rsidRDefault="007F27D1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Порядок осуществления текущего контроля за соблюдением и исполнением должностными лицами подразделений Госавтоинспекции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83. Текущий контроль за соблюдением порядка предоставления государственной услуги, принятием решений должностными лицами подразделений Госавтоинспекции осуществляется постоянно в процессе осуществления предусмотренных настоящим Административным регламентом административных процедур с учетом сроков их осуществления, а также путем проведения проверок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84. Текущий контроль осуществляется должностными лицами ЦСН БДД МВД России, подразделений Госавтоинспекции на федеральном, региональном и районном уровнях, начальниками подразделений Госавтоинспекции, их заместителями и иными должностными лицами Госавтоинспекции, ответственными за организацию работы по предоставлению государственной услуги.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85.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При проведении плановой проверки могут рассматриваться все вопросы, связанные с предоставлением государственной услуги (комплексные проверки), или вопросы, связанные с исполнением конкретных административных </w:t>
      </w:r>
      <w:r>
        <w:lastRenderedPageBreak/>
        <w:t>процедур (тематические проверки).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Проведение плановых и внеплановых проверок осуществляется с периодичностью не реже одного раза в год. Внеплановая проверка может проводиться по конкретному обращению заявителя.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Плановые и внеплановые проверки проводятся на основании решений Министра внутренних дел Российской Федерации, руководителя ЦСН БДД МВД России, руководителей подразделений Госавтоинспекции на федеральном, региональном и районном уровнях.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Ответственность должностных лиц подразделений Госавтоинспекции за решения и действия (бездействие), принимаемые (осуществляемые) ими в ходе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86. Уполномоченные должностные лица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несут ответственность в соответствии с законодательством Российской Федерации.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87. Заинтересованные граждане могут контролировать предоставление государственной услуги путем получения информации по телефону, по письменным обращениям, по электронной почте, через официальный сайт Госавтоинспекции и сайты МВД России.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F27D1" w:rsidRDefault="007F27D1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действий (бездействия) подразделения Госавтоинспекции</w:t>
      </w:r>
    </w:p>
    <w:p w:rsidR="007F27D1" w:rsidRDefault="007F27D1">
      <w:pPr>
        <w:pStyle w:val="ConsPlusTitle"/>
        <w:jc w:val="center"/>
      </w:pPr>
      <w:proofErr w:type="gramStart"/>
      <w:r>
        <w:t>и</w:t>
      </w:r>
      <w:proofErr w:type="gramEnd"/>
      <w:r>
        <w:t xml:space="preserve"> уполномоченных должностных лиц, предоставляющих</w:t>
      </w:r>
    </w:p>
    <w:p w:rsidR="007F27D1" w:rsidRDefault="007F27D1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 при предоставлении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88. Заявитель вправе обратиться с предложением, заявлением или жалобой на действия (бездействие) должностных лиц подразделений Госавтоинспекции и решения, принятые в ходе предоставления государственной услуги &lt;1&gt;, в том числе в следующих случаях: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&lt;1&gt; Далее - "жалоба".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proofErr w:type="gramStart"/>
      <w:r>
        <w:t>нарушение</w:t>
      </w:r>
      <w:proofErr w:type="gramEnd"/>
      <w:r>
        <w:t xml:space="preserve"> срока регистрации запроса заявителя о предоставлении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нарушение</w:t>
      </w:r>
      <w:proofErr w:type="gramEnd"/>
      <w:r>
        <w:t xml:space="preserve"> срока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истребование</w:t>
      </w:r>
      <w:proofErr w:type="gramEnd"/>
      <w:r>
        <w:t xml:space="preserve">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отказ</w:t>
      </w:r>
      <w:proofErr w:type="gramEnd"/>
      <w:r>
        <w:t xml:space="preserve">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отказ</w:t>
      </w:r>
      <w:proofErr w:type="gramEnd"/>
      <w: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истребование</w:t>
      </w:r>
      <w:proofErr w:type="gramEnd"/>
      <w:r>
        <w:t xml:space="preserve">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отказ</w:t>
      </w:r>
      <w:proofErr w:type="gramEnd"/>
      <w:r>
        <w:t xml:space="preserve"> подразделения Госавтоинспекции,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Предмет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89. Предметом жалобы являются решения и (или) действия (бездействие) подразделения Госавтоинспекции, его должностных лиц, принятые (осуществленные)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90. Жалоба должна содержать: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наименование</w:t>
      </w:r>
      <w:proofErr w:type="gramEnd"/>
      <w:r>
        <w:t xml:space="preserve"> подразделения Госавтоинспекции, предоставляющего государственную услугу, либо данные его должностного лица, решения и действия (бездействие) которых обжалуются;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сведения</w:t>
      </w:r>
      <w:proofErr w:type="gramEnd"/>
      <w:r>
        <w:t xml:space="preserve"> о заявителе (фамилия, имя и отчество (при наличии), о его месте </w:t>
      </w:r>
      <w:r>
        <w:lastRenderedPageBreak/>
        <w:t>нахождения (месте жительства),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сведения</w:t>
      </w:r>
      <w:proofErr w:type="gramEnd"/>
      <w:r>
        <w:t xml:space="preserve"> об обжалуемых решениях и действиях (бездействии) подразделения Госавтоинспекции, предоставляющего государственную услугу, либо его должностного лица;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доводы</w:t>
      </w:r>
      <w:proofErr w:type="gramEnd"/>
      <w:r>
        <w:t>, на основании которых заявитель не согласен с решением и действием (бездействием) органа, предоставляющего государственную услугу, либо его должностного лица.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bookmarkStart w:id="14" w:name="P576"/>
      <w:bookmarkEnd w:id="14"/>
      <w:r>
        <w:t>91. Жалоба рассматривается руководителем подразделения Госавтоинспекции, предоставляющего государственную услугу, порядок предоставления которой был нарушен вследствие решений и действий (бездействия) подразделения Госавтоинспекции либо его должностного лица.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92. В случае если обжалуются решения руководителя органа, предоставляющего государственную услугу, жалоба подается в подразделение Госавтоинспекции на региональном или федеральном уровнях.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93. Жалобы на решения, принятые должностными лицами подразделения Госавтоинспекции на федеральном уровне, рассматриваются начальником подразделения Госавтоинспекции на федеральном уровне.</w:t>
      </w:r>
    </w:p>
    <w:p w:rsidR="007F27D1" w:rsidRDefault="007F27D1">
      <w:pPr>
        <w:pStyle w:val="ConsPlusNormal"/>
        <w:spacing w:before="280"/>
        <w:ind w:firstLine="540"/>
        <w:jc w:val="both"/>
      </w:pPr>
      <w:bookmarkStart w:id="15" w:name="P579"/>
      <w:bookmarkEnd w:id="15"/>
      <w:r>
        <w:t>94. Жалобы на решения, принятые начальником (заместителем начальника) подразделения Госавтоинспекции на федеральном уровне, рассматриваются заместителем Министра внутренних дел Российской Федерации, ответственного за соответствующее направление деятельности, Министром внутренних дел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95. В подразделении Госавтоинспекции,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прием</w:t>
      </w:r>
      <w:proofErr w:type="gramEnd"/>
      <w:r>
        <w:t xml:space="preserve"> и рассмотрение жалоб в соответствии с требованиями законодательства Российской Федерации;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направление</w:t>
      </w:r>
      <w:proofErr w:type="gramEnd"/>
      <w:r>
        <w:t xml:space="preserve"> жалоб в уполномоченный на их рассмотрение орган в соответствии с </w:t>
      </w:r>
      <w:hyperlink w:anchor="P576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579" w:history="1">
        <w:r>
          <w:rPr>
            <w:color w:val="0000FF"/>
          </w:rPr>
          <w:t>94</w:t>
        </w:r>
      </w:hyperlink>
      <w:r>
        <w:t xml:space="preserve"> настоящего Административного регламента.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96. Жалоба подается в письменной форме, в том числе при личном приеме заявителя, или в электронном виде в подразделение Госавтоинспекции, предоставляющее государственную услугу, а также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Жалоба в письменной форме может быть также направлена по почте.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оформленная</w:t>
      </w:r>
      <w:proofErr w:type="gramEnd"/>
      <w:r>
        <w:t xml:space="preserve"> в соответствии с законодательством Российской Федерации доверенность (для юридических лиц - заверенная печатью юридического лица (при наличии) и подписанная его руководителем или уполномоченным этим руководителем лицом);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копия</w:t>
      </w:r>
      <w:proofErr w:type="gramEnd"/>
      <w:r>
        <w:t xml:space="preserve">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99. В электронном виде жалоба может быть подана заявителем посредством официального сайта Госавтоинспекции или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100. При подаче жалобы в электронном виде она должна быть подписана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101. В случае, если жалоба подана заявителем в подразделение, осуществляющее деятельность по техническому надзору, или в подразделение Госавтоинспекции на региональном уровне, в компетенцию которого не входит принятие решения по жалобе в соответствии с требованиями </w:t>
      </w:r>
      <w:hyperlink w:anchor="P576" w:history="1">
        <w:r>
          <w:rPr>
            <w:color w:val="0000FF"/>
          </w:rPr>
          <w:t>пункта 91</w:t>
        </w:r>
      </w:hyperlink>
      <w:r>
        <w:t xml:space="preserve"> настоящего Административного регламента,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 &lt;1&gt;,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2002, N 1, ст. 1; 2011, N 49, ст. 7061; 2012, N 31, ст. 4322; 2013, N 52, ст. 6995; 2015, N 29, ст. 4376.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Сроки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103.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104.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105. Основания для приостановления рассмотрения жалобы отсутствуют.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Результат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106. По результатам рассмотрения жалобы выносится одно из следующих решений: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удовлетворить</w:t>
      </w:r>
      <w:proofErr w:type="gramEnd"/>
      <w: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отказать</w:t>
      </w:r>
      <w:proofErr w:type="gramEnd"/>
      <w:r>
        <w:t xml:space="preserve"> в удовлетворении жалобы.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lastRenderedPageBreak/>
        <w:t>107. При удовлетворении жалобы принимаются исчерпывающие меры по устранению выявленных нарушений, а подразделение Госавтоинспекции, предоставляющее государственные услуги, в том числе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Перечень оснований для отказа в удовлетворении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108. В удовлетворении жалобы отказывается в следующих случаях: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наличие</w:t>
      </w:r>
      <w:proofErr w:type="gramEnd"/>
      <w: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подача</w:t>
      </w:r>
      <w:proofErr w:type="gramEnd"/>
      <w: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наличие</w:t>
      </w:r>
      <w:proofErr w:type="gramEnd"/>
      <w:r>
        <w:t xml:space="preserve">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109. Жалоба подлежит оставлению без ответа в следующих случаях: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наличие</w:t>
      </w:r>
      <w:proofErr w:type="gramEnd"/>
      <w: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отсутствие</w:t>
      </w:r>
      <w:proofErr w:type="gramEnd"/>
      <w: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Порядок информирования заявителя о результатах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110. Ответ по результатам рассмотрения жалобы направляется заявителю в письменной форме не позднее дня, следующего за днем принятия решения, а по желанию заявителя - в электронной форме.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111. Ответ по результатам рассмотрения жалобы подписывается уполномоченным на рассмотрение жалобы должностным лицом.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112. В ответе по результатам рассмотрения жалобы указываются: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наименование</w:t>
      </w:r>
      <w:proofErr w:type="gramEnd"/>
      <w:r>
        <w:t xml:space="preserve"> подразделения Госавтоинспекции или территориального органа МВД России, рассмотревшего жалобу, должность, фамилия, имя, отчество (при наличии) его должностного лица, принявшего решение по жалобе;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lastRenderedPageBreak/>
        <w:t>номер</w:t>
      </w:r>
      <w:proofErr w:type="gramEnd"/>
      <w: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фамилия</w:t>
      </w:r>
      <w:proofErr w:type="gramEnd"/>
      <w:r>
        <w:t xml:space="preserve"> и инициалы заявителя;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основания</w:t>
      </w:r>
      <w:proofErr w:type="gramEnd"/>
      <w:r>
        <w:t xml:space="preserve"> для принятия решения по жалобе;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принятое</w:t>
      </w:r>
      <w:proofErr w:type="gramEnd"/>
      <w:r>
        <w:t xml:space="preserve"> по жалобе решение;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сроки</w:t>
      </w:r>
      <w:proofErr w:type="gramEnd"/>
      <w:r>
        <w:t xml:space="preserve"> устранения выявленных нарушений, в том числе срок предоставления результата государственной услуги, в случае, если жалоба признана обоснованной;</w:t>
      </w:r>
    </w:p>
    <w:p w:rsidR="007F27D1" w:rsidRDefault="007F27D1">
      <w:pPr>
        <w:pStyle w:val="ConsPlusNormal"/>
        <w:spacing w:before="280"/>
        <w:ind w:firstLine="540"/>
        <w:jc w:val="both"/>
      </w:pPr>
      <w:proofErr w:type="gramStart"/>
      <w:r>
        <w:t>сведения</w:t>
      </w:r>
      <w:proofErr w:type="gramEnd"/>
      <w:r>
        <w:t xml:space="preserve"> о порядке обжалования принятого по жалобе решения.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113. Решения, принятые по жалобе на действия или бездействие должностных лиц подразделений Госавтоинспекции на федеральном, региональном уровнях или подразделений, осуществляющих деятельность по техническому надзору, могут быть обжалованы вышестоящему должностному лицу или в порядке, установленном законодательством Российской Федерации.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114. Заявитель имеет право на получение документов, необходимых для обоснования и рассмотрения жалобы.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>115. Подразделение Госавтоинспекции обязано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ind w:firstLine="540"/>
        <w:jc w:val="both"/>
        <w:outlineLvl w:val="2"/>
      </w:pPr>
      <w:r>
        <w:t>Способы информирования заявителей о порядке подачи и рассмотрения жалобы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ind w:firstLine="540"/>
        <w:jc w:val="both"/>
      </w:pPr>
      <w:r>
        <w:t>116. Информирование заявителей о порядке обжалования решений и действий (бездействия) подразделения Госавтоинспекции на федеральном уровне или подразделений Госавтоинспекции на региональном уровне, их должностных лиц обеспечивается посредством размещения информации на стендах в местах предоставления государственных услуг, на официальном сайте Госавтоинспекции, на ЕПГУ.</w:t>
      </w:r>
    </w:p>
    <w:p w:rsidR="007F27D1" w:rsidRDefault="007F27D1">
      <w:pPr>
        <w:pStyle w:val="ConsPlusNormal"/>
        <w:spacing w:before="280"/>
        <w:ind w:firstLine="540"/>
        <w:jc w:val="both"/>
      </w:pPr>
      <w:r>
        <w:t xml:space="preserve">117. Информирование заявителей о порядке обжалования решений и </w:t>
      </w:r>
      <w:r>
        <w:lastRenderedPageBreak/>
        <w:t>действий (бездействия) подразделения Госавтоинспекции на федеральном уровне или подразделений Госавтоинспекции на региональном уровне, их должностных лиц, осуществляется, в том числе по телефону либо при личном приеме.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  <w:outlineLvl w:val="1"/>
      </w:pPr>
      <w:r>
        <w:t>Приложение N 1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F27D1" w:rsidRDefault="007F27D1">
      <w:pPr>
        <w:pStyle w:val="ConsPlusNormal"/>
        <w:jc w:val="right"/>
      </w:pPr>
      <w:r>
        <w:t>Министерства внутренних дел</w:t>
      </w:r>
    </w:p>
    <w:p w:rsidR="007F27D1" w:rsidRDefault="007F27D1">
      <w:pPr>
        <w:pStyle w:val="ConsPlusNormal"/>
        <w:jc w:val="right"/>
      </w:pPr>
      <w:r>
        <w:t>Российской Федерации</w:t>
      </w:r>
    </w:p>
    <w:p w:rsidR="007F27D1" w:rsidRDefault="007F27D1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государственной</w:t>
      </w:r>
    </w:p>
    <w:p w:rsidR="007F27D1" w:rsidRDefault="007F27D1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свидетельства</w:t>
      </w:r>
    </w:p>
    <w:p w:rsidR="007F27D1" w:rsidRDefault="007F27D1">
      <w:pPr>
        <w:pStyle w:val="ConsPlusNormal"/>
        <w:jc w:val="right"/>
      </w:pPr>
      <w:proofErr w:type="gramStart"/>
      <w:r>
        <w:t>о</w:t>
      </w:r>
      <w:proofErr w:type="gramEnd"/>
      <w:r>
        <w:t xml:space="preserve"> допуске транспортных средств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перевозке опасных грузов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center"/>
      </w:pPr>
      <w:bookmarkStart w:id="16" w:name="P665"/>
      <w:bookmarkEnd w:id="16"/>
      <w:r>
        <w:t>ФОРМА ЗАЯВЛЕНИЯ ДЛЯ ПРЕДОСТАВЛЕНИЯ ГОСУДАРСТВЕННОЙ УСЛУГИ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nformat"/>
        <w:jc w:val="both"/>
      </w:pPr>
      <w:r>
        <w:t xml:space="preserve">                                 ЗАЯВЛЕНИЕ</w:t>
      </w:r>
    </w:p>
    <w:p w:rsidR="007F27D1" w:rsidRDefault="007F27D1">
      <w:pPr>
        <w:pStyle w:val="ConsPlusNonformat"/>
        <w:jc w:val="both"/>
      </w:pPr>
      <w:r>
        <w:t xml:space="preserve">          НА ВЫДАЧУ СВИДЕТЕЛЬСТВА О ДОПУСКЕ ТРАНСПОРТНЫХ СРЕДСТВ</w:t>
      </w:r>
    </w:p>
    <w:p w:rsidR="007F27D1" w:rsidRDefault="007F27D1">
      <w:pPr>
        <w:pStyle w:val="ConsPlusNonformat"/>
        <w:jc w:val="both"/>
      </w:pPr>
      <w:r>
        <w:t xml:space="preserve">                        К ПЕРЕВОЗКЕ ОПАСНЫХ ГРУЗОВ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В Государственную инспекцию безопасности дорожного движения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Сведения о транспортном средстве:</w:t>
      </w:r>
    </w:p>
    <w:p w:rsidR="007F27D1" w:rsidRDefault="007F27D1">
      <w:pPr>
        <w:pStyle w:val="ConsPlusNonformat"/>
        <w:jc w:val="both"/>
      </w:pPr>
      <w:r>
        <w:t>Марка, модель транспортного средства ______________________________________</w:t>
      </w:r>
    </w:p>
    <w:p w:rsidR="007F27D1" w:rsidRDefault="007F27D1">
      <w:pPr>
        <w:pStyle w:val="ConsPlusNonformat"/>
        <w:jc w:val="both"/>
      </w:pPr>
      <w:r>
        <w:t>Тип транспортного средства ________________________________________________</w:t>
      </w:r>
    </w:p>
    <w:p w:rsidR="007F27D1" w:rsidRDefault="007F27D1">
      <w:pPr>
        <w:pStyle w:val="ConsPlusNonformat"/>
        <w:jc w:val="both"/>
      </w:pPr>
      <w:r>
        <w:t>Государственный регистрационный знак ______________________________________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Сведения о собственнике транспортного средства: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 xml:space="preserve">    (</w:t>
      </w:r>
      <w:proofErr w:type="gramStart"/>
      <w:r>
        <w:t>фамилия</w:t>
      </w:r>
      <w:proofErr w:type="gramEnd"/>
      <w:r>
        <w:t>, имя, отчество (при наличии) или наименование организации)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Адрес собственника: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субъект  Российской</w:t>
      </w:r>
      <w:proofErr w:type="gramEnd"/>
      <w:r>
        <w:t xml:space="preserve"> Федерации; район; населенный пункт; улица; дом, корп.,</w:t>
      </w:r>
    </w:p>
    <w:p w:rsidR="007F27D1" w:rsidRDefault="007F27D1">
      <w:pPr>
        <w:pStyle w:val="ConsPlusNonformat"/>
        <w:jc w:val="both"/>
      </w:pPr>
      <w:proofErr w:type="gramStart"/>
      <w:r>
        <w:t>квартира</w:t>
      </w:r>
      <w:proofErr w:type="gramEnd"/>
      <w:r>
        <w:t>)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Доверенность (для представителя собственника) 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когда</w:t>
      </w:r>
      <w:proofErr w:type="gramEnd"/>
      <w:r>
        <w:t>, кем выдана, номер в реестре)</w:t>
      </w:r>
    </w:p>
    <w:p w:rsidR="007F27D1" w:rsidRDefault="007F27D1">
      <w:pPr>
        <w:pStyle w:val="ConsPlusNonformat"/>
        <w:jc w:val="both"/>
      </w:pPr>
      <w:proofErr w:type="gramStart"/>
      <w:r>
        <w:t>и</w:t>
      </w:r>
      <w:proofErr w:type="gramEnd"/>
      <w:r>
        <w:t xml:space="preserve"> адрес места жительства: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субъект  Российской</w:t>
      </w:r>
      <w:proofErr w:type="gramEnd"/>
      <w:r>
        <w:t xml:space="preserve"> Федерации; район; населенный пункт; улица; дом, корп.,</w:t>
      </w:r>
    </w:p>
    <w:p w:rsidR="007F27D1" w:rsidRDefault="007F27D1">
      <w:pPr>
        <w:pStyle w:val="ConsPlusNonformat"/>
        <w:jc w:val="both"/>
      </w:pPr>
      <w:proofErr w:type="gramStart"/>
      <w:r>
        <w:t>квартира</w:t>
      </w:r>
      <w:proofErr w:type="gramEnd"/>
      <w:r>
        <w:t>)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вопрос  о  выдаче  свидетельства  о  допуске указанного</w:t>
      </w:r>
    </w:p>
    <w:p w:rsidR="007F27D1" w:rsidRDefault="007F27D1">
      <w:pPr>
        <w:pStyle w:val="ConsPlusNonformat"/>
        <w:jc w:val="both"/>
      </w:pPr>
      <w:proofErr w:type="gramStart"/>
      <w:r>
        <w:lastRenderedPageBreak/>
        <w:t>транспортного  средства</w:t>
      </w:r>
      <w:proofErr w:type="gramEnd"/>
      <w:r>
        <w:t xml:space="preserve"> к перевозке опасных грузов в качестве транспортного</w:t>
      </w:r>
    </w:p>
    <w:p w:rsidR="007F27D1" w:rsidRPr="007F27D1" w:rsidRDefault="007F27D1">
      <w:pPr>
        <w:pStyle w:val="ConsPlusNonformat"/>
        <w:jc w:val="both"/>
        <w:rPr>
          <w:lang w:val="en-US"/>
        </w:rPr>
      </w:pPr>
      <w:proofErr w:type="gramStart"/>
      <w:r>
        <w:t>средства</w:t>
      </w:r>
      <w:proofErr w:type="gramEnd"/>
      <w:r w:rsidRPr="007F27D1">
        <w:rPr>
          <w:lang w:val="en-US"/>
        </w:rPr>
        <w:t xml:space="preserve"> EX/II, EX/III, FL, AT, MEMU.</w:t>
      </w: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вычеркнуть</w:t>
      </w:r>
      <w:proofErr w:type="gramEnd"/>
      <w:r>
        <w:t xml:space="preserve"> ненужное)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"__" ____________ 20__ г.    ______________________________</w:t>
      </w:r>
    </w:p>
    <w:p w:rsidR="007F27D1" w:rsidRDefault="007F27D1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</w:t>
      </w:r>
      <w:proofErr w:type="gramEnd"/>
      <w:r>
        <w:t>, фамилия, инициалы)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 xml:space="preserve">                                     (</w:t>
      </w:r>
      <w:proofErr w:type="gramStart"/>
      <w:r>
        <w:t>оборотная</w:t>
      </w:r>
      <w:proofErr w:type="gramEnd"/>
      <w:r>
        <w:t xml:space="preserve"> сторона заявления на выдачу</w:t>
      </w:r>
    </w:p>
    <w:p w:rsidR="007F27D1" w:rsidRDefault="007F27D1">
      <w:pPr>
        <w:pStyle w:val="ConsPlusNonformat"/>
        <w:jc w:val="both"/>
      </w:pPr>
      <w:r>
        <w:t xml:space="preserve">                                       </w:t>
      </w:r>
      <w:proofErr w:type="gramStart"/>
      <w:r>
        <w:t>свидетельства</w:t>
      </w:r>
      <w:proofErr w:type="gramEnd"/>
      <w:r>
        <w:t xml:space="preserve"> о допуске транспортных</w:t>
      </w:r>
    </w:p>
    <w:p w:rsidR="007F27D1" w:rsidRDefault="007F27D1">
      <w:pPr>
        <w:pStyle w:val="ConsPlusNonformat"/>
        <w:jc w:val="both"/>
      </w:pPr>
      <w:r>
        <w:t xml:space="preserve">                                        </w:t>
      </w:r>
      <w:proofErr w:type="gramStart"/>
      <w:r>
        <w:t>средств</w:t>
      </w:r>
      <w:proofErr w:type="gramEnd"/>
      <w:r>
        <w:t xml:space="preserve"> к перевозке опасных грузов)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Транспортное средство и представленные документы проверены по</w:t>
      </w:r>
    </w:p>
    <w:p w:rsidR="007F27D1" w:rsidRDefault="007F27D1">
      <w:pPr>
        <w:pStyle w:val="ConsPlusNonformat"/>
        <w:jc w:val="both"/>
      </w:pPr>
      <w:proofErr w:type="gramStart"/>
      <w:r>
        <w:t>автоматизированным</w:t>
      </w:r>
      <w:proofErr w:type="gramEnd"/>
      <w:r>
        <w:t xml:space="preserve"> базам данных</w:t>
      </w:r>
    </w:p>
    <w:p w:rsidR="007F27D1" w:rsidRDefault="007F27D1">
      <w:pPr>
        <w:pStyle w:val="ConsPlusNonformat"/>
        <w:jc w:val="both"/>
      </w:pPr>
      <w:r>
        <w:t>"__" ____________ 20__ г. __ ч. __ мин.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>, Ф.И.О.)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Владелец транспортного средства проверен по автоматизированным базам данных</w:t>
      </w:r>
    </w:p>
    <w:p w:rsidR="007F27D1" w:rsidRDefault="007F27D1">
      <w:pPr>
        <w:pStyle w:val="ConsPlusNonformat"/>
        <w:jc w:val="both"/>
      </w:pPr>
      <w:r>
        <w:t>"__" ____________ 20__ г. __ ч. __ мин.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>, Ф.И.О.)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Оценка соответствия конструкции транспортного средства</w:t>
      </w:r>
    </w:p>
    <w:p w:rsidR="007F27D1" w:rsidRDefault="007F27D1">
      <w:pPr>
        <w:pStyle w:val="ConsPlusNonformat"/>
        <w:jc w:val="both"/>
      </w:pPr>
      <w:proofErr w:type="gramStart"/>
      <w:r>
        <w:t>соответствует</w:t>
      </w:r>
      <w:proofErr w:type="gramEnd"/>
      <w:r>
        <w:t>/не соответствует</w:t>
      </w: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вычеркнуть</w:t>
      </w:r>
      <w:proofErr w:type="gramEnd"/>
      <w:r>
        <w:t xml:space="preserve"> ненужное)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>, Ф.И.О.)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рассмотрения  документов и оценки соответствии конструкции</w:t>
      </w:r>
    </w:p>
    <w:p w:rsidR="007F27D1" w:rsidRDefault="007F27D1">
      <w:pPr>
        <w:pStyle w:val="ConsPlusNonformat"/>
        <w:jc w:val="both"/>
      </w:pPr>
      <w:proofErr w:type="gramStart"/>
      <w:r>
        <w:t>представленного  на</w:t>
      </w:r>
      <w:proofErr w:type="gramEnd"/>
      <w:r>
        <w:t xml:space="preserve">  осмотр  транспортного средства принято решение:</w:t>
      </w:r>
    </w:p>
    <w:p w:rsidR="007F27D1" w:rsidRDefault="007F27D1">
      <w:pPr>
        <w:pStyle w:val="ConsPlusNonformat"/>
        <w:jc w:val="both"/>
      </w:pPr>
      <w:proofErr w:type="gramStart"/>
      <w:r>
        <w:t>ВЫДАТЬ  свидетельство</w:t>
      </w:r>
      <w:proofErr w:type="gramEnd"/>
      <w:r>
        <w:t xml:space="preserve">  о  допуске  транспортных средств к перевозке опасных</w:t>
      </w:r>
    </w:p>
    <w:p w:rsidR="007F27D1" w:rsidRDefault="007F27D1">
      <w:pPr>
        <w:pStyle w:val="ConsPlusNonformat"/>
        <w:jc w:val="both"/>
      </w:pPr>
      <w:proofErr w:type="gramStart"/>
      <w:r>
        <w:t>грузов</w:t>
      </w:r>
      <w:proofErr w:type="gramEnd"/>
      <w:r>
        <w:t xml:space="preserve"> серии _________ N __________________;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proofErr w:type="gramStart"/>
      <w:r>
        <w:t>отказать  в</w:t>
      </w:r>
      <w:proofErr w:type="gramEnd"/>
      <w:r>
        <w:t xml:space="preserve"> выдаче свидетельства о допуске транспортных средств к перевозке</w:t>
      </w:r>
    </w:p>
    <w:p w:rsidR="007F27D1" w:rsidRDefault="007F27D1">
      <w:pPr>
        <w:pStyle w:val="ConsPlusNonformat"/>
        <w:jc w:val="both"/>
      </w:pPr>
      <w:proofErr w:type="gramStart"/>
      <w:r>
        <w:t>опасных</w:t>
      </w:r>
      <w:proofErr w:type="gramEnd"/>
      <w:r>
        <w:t xml:space="preserve"> грузов по причине: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  <w:r>
        <w:t>___________________________________________________________________________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___________________________________/___________________________/</w:t>
      </w:r>
    </w:p>
    <w:p w:rsidR="007F27D1" w:rsidRDefault="007F27D1">
      <w:pPr>
        <w:pStyle w:val="ConsPlusNonformat"/>
        <w:jc w:val="both"/>
      </w:pPr>
      <w:r>
        <w:t xml:space="preserve">    (</w:t>
      </w:r>
      <w:proofErr w:type="gramStart"/>
      <w:r>
        <w:t>подпись</w:t>
      </w:r>
      <w:proofErr w:type="gramEnd"/>
      <w:r>
        <w:t xml:space="preserve"> должностного лица)         (фамилия, инициалы)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"__" ____________ 20__ г.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М.П.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допуске  транспортных  средств к перевозке опасных грузов</w:t>
      </w:r>
    </w:p>
    <w:p w:rsidR="007F27D1" w:rsidRDefault="007F27D1">
      <w:pPr>
        <w:pStyle w:val="ConsPlusNonformat"/>
        <w:jc w:val="both"/>
      </w:pPr>
      <w:proofErr w:type="gramStart"/>
      <w:r>
        <w:t>получил</w:t>
      </w:r>
      <w:proofErr w:type="gramEnd"/>
      <w:r>
        <w:t>(а).</w:t>
      </w:r>
    </w:p>
    <w:p w:rsidR="007F27D1" w:rsidRDefault="007F27D1">
      <w:pPr>
        <w:pStyle w:val="ConsPlusNonformat"/>
        <w:jc w:val="both"/>
      </w:pPr>
    </w:p>
    <w:p w:rsidR="007F27D1" w:rsidRDefault="007F27D1">
      <w:pPr>
        <w:pStyle w:val="ConsPlusNonformat"/>
        <w:jc w:val="both"/>
      </w:pPr>
      <w:r>
        <w:t>___________________________________/___________________________/</w:t>
      </w:r>
    </w:p>
    <w:p w:rsidR="007F27D1" w:rsidRDefault="007F27D1">
      <w:pPr>
        <w:pStyle w:val="ConsPlusNonformat"/>
        <w:jc w:val="both"/>
      </w:pPr>
      <w:r>
        <w:t xml:space="preserve">       (</w:t>
      </w:r>
      <w:proofErr w:type="gramStart"/>
      <w:r>
        <w:t>подпись</w:t>
      </w:r>
      <w:proofErr w:type="gramEnd"/>
      <w:r>
        <w:t xml:space="preserve"> заявителя)              (фамилия, инициалы)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  <w:outlineLvl w:val="1"/>
      </w:pPr>
      <w:bookmarkStart w:id="17" w:name="P764"/>
      <w:bookmarkEnd w:id="17"/>
      <w:r>
        <w:t>Приложение N 2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F27D1" w:rsidRDefault="007F27D1">
      <w:pPr>
        <w:pStyle w:val="ConsPlusNormal"/>
        <w:jc w:val="right"/>
      </w:pPr>
      <w:r>
        <w:t>Министерства внутренних дел</w:t>
      </w:r>
    </w:p>
    <w:p w:rsidR="007F27D1" w:rsidRDefault="007F27D1">
      <w:pPr>
        <w:pStyle w:val="ConsPlusNormal"/>
        <w:jc w:val="right"/>
      </w:pPr>
      <w:r>
        <w:t>Российской Федерации</w:t>
      </w:r>
    </w:p>
    <w:p w:rsidR="007F27D1" w:rsidRDefault="007F27D1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государственной</w:t>
      </w:r>
    </w:p>
    <w:p w:rsidR="007F27D1" w:rsidRDefault="007F27D1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свидетельства</w:t>
      </w:r>
    </w:p>
    <w:p w:rsidR="007F27D1" w:rsidRDefault="007F27D1">
      <w:pPr>
        <w:pStyle w:val="ConsPlusNormal"/>
        <w:jc w:val="right"/>
      </w:pPr>
      <w:proofErr w:type="gramStart"/>
      <w:r>
        <w:t>о</w:t>
      </w:r>
      <w:proofErr w:type="gramEnd"/>
      <w:r>
        <w:t xml:space="preserve"> допуске транспортных средств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перевозке опасных грузов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Блок-схема</w:t>
      </w:r>
    </w:p>
    <w:p w:rsidR="007F27D1" w:rsidRDefault="007F27D1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(личное</w:t>
      </w:r>
    </w:p>
    <w:p w:rsidR="007F27D1" w:rsidRDefault="007F27D1">
      <w:pPr>
        <w:pStyle w:val="ConsPlusTitle"/>
        <w:jc w:val="center"/>
      </w:pPr>
      <w:proofErr w:type="gramStart"/>
      <w:r>
        <w:t>обращение</w:t>
      </w:r>
      <w:proofErr w:type="gramEnd"/>
      <w:r>
        <w:t xml:space="preserve"> заявителя)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>│     Возврат     │ │ Подача заявления с приложением │</w:t>
      </w:r>
    </w:p>
    <w:p w:rsidR="007F27D1" w:rsidRDefault="007F27D1">
      <w:pPr>
        <w:pStyle w:val="ConsPlusNonformat"/>
        <w:jc w:val="both"/>
      </w:pPr>
      <w:proofErr w:type="gramStart"/>
      <w:r>
        <w:t>│  документов</w:t>
      </w:r>
      <w:proofErr w:type="gramEnd"/>
      <w:r>
        <w:t xml:space="preserve"> в   │ │  документов, необходимых для   │</w:t>
      </w:r>
    </w:p>
    <w:p w:rsidR="007F27D1" w:rsidRDefault="007F27D1">
      <w:pPr>
        <w:pStyle w:val="ConsPlusNonformat"/>
        <w:jc w:val="both"/>
      </w:pPr>
      <w:r>
        <w:t xml:space="preserve">│ случае </w:t>
      </w:r>
      <w:proofErr w:type="gramStart"/>
      <w:r>
        <w:t>наличия  │</w:t>
      </w:r>
      <w:proofErr w:type="gramEnd"/>
      <w:r>
        <w:t xml:space="preserve"> │оказания государственной услуги │</w:t>
      </w:r>
    </w:p>
    <w:p w:rsidR="007F27D1" w:rsidRDefault="007F27D1">
      <w:pPr>
        <w:pStyle w:val="ConsPlusNonformat"/>
        <w:jc w:val="both"/>
      </w:pPr>
      <w:proofErr w:type="gramStart"/>
      <w:r>
        <w:t>│  оснований</w:t>
      </w:r>
      <w:proofErr w:type="gramEnd"/>
      <w:r>
        <w:t xml:space="preserve"> для  │ └────────────────┬───────────────┘</w:t>
      </w:r>
    </w:p>
    <w:p w:rsidR="007F27D1" w:rsidRDefault="007F27D1">
      <w:pPr>
        <w:pStyle w:val="ConsPlusNonformat"/>
        <w:jc w:val="both"/>
      </w:pPr>
      <w:r>
        <w:t>│     отказа      │                  │</w:t>
      </w:r>
    </w:p>
    <w:p w:rsidR="007F27D1" w:rsidRDefault="007F27D1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их приеме,   │                  \/</w:t>
      </w:r>
    </w:p>
    <w:p w:rsidR="007F27D1" w:rsidRDefault="007F27D1">
      <w:pPr>
        <w:pStyle w:val="ConsPlusNonformat"/>
        <w:jc w:val="both"/>
      </w:pPr>
      <w:r>
        <w:t>│ предусмотренных │      ┌───────────────────────┐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│      </w:t>
      </w:r>
      <w:hyperlink w:anchor="P325" w:history="1">
        <w:r>
          <w:rPr>
            <w:color w:val="0000FF"/>
          </w:rPr>
          <w:t>п. 29</w:t>
        </w:r>
      </w:hyperlink>
      <w:r>
        <w:t xml:space="preserve">      │      │   Прием </w:t>
      </w:r>
      <w:proofErr w:type="gramStart"/>
      <w:r>
        <w:t xml:space="preserve">заявления,   </w:t>
      </w:r>
      <w:proofErr w:type="gramEnd"/>
      <w:r>
        <w:t xml:space="preserve"> │</w:t>
      </w:r>
    </w:p>
    <w:p w:rsidR="007F27D1" w:rsidRDefault="007F27D1">
      <w:pPr>
        <w:pStyle w:val="ConsPlusNonformat"/>
        <w:jc w:val="both"/>
      </w:pPr>
      <w:r>
        <w:t xml:space="preserve">│Административного│      </w:t>
      </w:r>
      <w:proofErr w:type="gramStart"/>
      <w:r>
        <w:t>│  отметка</w:t>
      </w:r>
      <w:proofErr w:type="gramEnd"/>
      <w:r>
        <w:t xml:space="preserve"> о приеме в   │</w:t>
      </w:r>
    </w:p>
    <w:p w:rsidR="007F27D1" w:rsidRDefault="007F27D1">
      <w:pPr>
        <w:pStyle w:val="ConsPlusNonformat"/>
        <w:jc w:val="both"/>
      </w:pPr>
      <w:r>
        <w:t xml:space="preserve">│   регламента    </w:t>
      </w:r>
      <w:proofErr w:type="gramStart"/>
      <w:r>
        <w:t>│&lt;</w:t>
      </w:r>
      <w:proofErr w:type="gramEnd"/>
      <w:r>
        <w:t>──┐  │       заявлении       │</w:t>
      </w:r>
    </w:p>
    <w:p w:rsidR="007F27D1" w:rsidRDefault="007F27D1">
      <w:pPr>
        <w:pStyle w:val="ConsPlusNonformat"/>
        <w:jc w:val="both"/>
      </w:pPr>
      <w:r>
        <w:t>└─────────────────┘   │  └───────────┬───────────┘</w:t>
      </w:r>
    </w:p>
    <w:p w:rsidR="007F27D1" w:rsidRDefault="007F27D1">
      <w:pPr>
        <w:pStyle w:val="ConsPlusNonformat"/>
        <w:jc w:val="both"/>
      </w:pPr>
      <w:r>
        <w:t>┌─────────────────┐   │              │</w:t>
      </w:r>
    </w:p>
    <w:p w:rsidR="007F27D1" w:rsidRDefault="007F27D1">
      <w:pPr>
        <w:pStyle w:val="ConsPlusNonformat"/>
        <w:jc w:val="both"/>
      </w:pPr>
      <w:r>
        <w:t xml:space="preserve">│ </w:t>
      </w:r>
      <w:proofErr w:type="gramStart"/>
      <w:r>
        <w:t>Дополнительная  │</w:t>
      </w:r>
      <w:proofErr w:type="gramEnd"/>
      <w:r>
        <w:t xml:space="preserve">   │              \/</w:t>
      </w:r>
    </w:p>
    <w:p w:rsidR="007F27D1" w:rsidRDefault="007F27D1">
      <w:pPr>
        <w:pStyle w:val="ConsPlusNonformat"/>
        <w:jc w:val="both"/>
      </w:pPr>
      <w:r>
        <w:t xml:space="preserve">│проверка в случае│   </w:t>
      </w:r>
      <w:proofErr w:type="gramStart"/>
      <w:r>
        <w:t>│  ┌</w:t>
      </w:r>
      <w:proofErr w:type="gramEnd"/>
      <w:r>
        <w:t>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│наличия признаков│   </w:t>
      </w:r>
      <w:proofErr w:type="gramStart"/>
      <w:r>
        <w:t>│  │</w:t>
      </w:r>
      <w:proofErr w:type="gramEnd"/>
      <w:r>
        <w:t xml:space="preserve"> Проверка документов,  │</w:t>
      </w:r>
    </w:p>
    <w:p w:rsidR="007F27D1" w:rsidRDefault="007F27D1">
      <w:pPr>
        <w:pStyle w:val="ConsPlusNonformat"/>
        <w:jc w:val="both"/>
      </w:pPr>
      <w:r>
        <w:t xml:space="preserve">│    подделки     │   </w:t>
      </w:r>
      <w:proofErr w:type="gramStart"/>
      <w:r>
        <w:t>│  │</w:t>
      </w:r>
      <w:proofErr w:type="gramEnd"/>
      <w:r>
        <w:t xml:space="preserve"> в том числе по базам  │</w:t>
      </w:r>
    </w:p>
    <w:p w:rsidR="007F27D1" w:rsidRDefault="007F27D1">
      <w:pPr>
        <w:pStyle w:val="ConsPlusNonformat"/>
        <w:jc w:val="both"/>
      </w:pPr>
      <w:r>
        <w:t xml:space="preserve">│ </w:t>
      </w:r>
      <w:proofErr w:type="gramStart"/>
      <w:r>
        <w:t>представленных  │</w:t>
      </w:r>
      <w:proofErr w:type="gramEnd"/>
      <w:r>
        <w:t xml:space="preserve">   └──┤учета Госавтоинспекции,│</w:t>
      </w:r>
    </w:p>
    <w:p w:rsidR="007F27D1" w:rsidRDefault="007F27D1">
      <w:pPr>
        <w:pStyle w:val="ConsPlusNonformat"/>
        <w:jc w:val="both"/>
      </w:pPr>
      <w:r>
        <w:t xml:space="preserve">│   </w:t>
      </w:r>
      <w:proofErr w:type="gramStart"/>
      <w:r>
        <w:t xml:space="preserve">документов,   </w:t>
      </w:r>
      <w:proofErr w:type="gramEnd"/>
      <w:r>
        <w:t>│&lt;─────┤  отметка в заявлении  │</w:t>
      </w:r>
    </w:p>
    <w:p w:rsidR="007F27D1" w:rsidRDefault="007F27D1">
      <w:pPr>
        <w:pStyle w:val="ConsPlusNonformat"/>
        <w:jc w:val="both"/>
      </w:pPr>
      <w:r>
        <w:t>│   нахождения    │      └───────────┬───────────┘</w:t>
      </w:r>
    </w:p>
    <w:p w:rsidR="007F27D1" w:rsidRDefault="007F27D1">
      <w:pPr>
        <w:pStyle w:val="ConsPlusNonformat"/>
        <w:jc w:val="both"/>
      </w:pPr>
      <w:r>
        <w:t>│документов (лица)│                  \/</w:t>
      </w:r>
    </w:p>
    <w:p w:rsidR="007F27D1" w:rsidRDefault="007F27D1">
      <w:pPr>
        <w:pStyle w:val="ConsPlusNonformat"/>
        <w:jc w:val="both"/>
      </w:pPr>
      <w:r>
        <w:t xml:space="preserve">│    в розыске    </w:t>
      </w:r>
      <w:proofErr w:type="gramStart"/>
      <w:r>
        <w:t>│  ┌</w:t>
      </w:r>
      <w:proofErr w:type="gramEnd"/>
      <w:r>
        <w:t>───────────────────────────────┐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>└────────┬────────</w:t>
      </w:r>
      <w:proofErr w:type="gramStart"/>
      <w:r>
        <w:t>┘  │</w:t>
      </w:r>
      <w:proofErr w:type="gramEnd"/>
      <w:r>
        <w:t xml:space="preserve">  Направление запросов, в том  │</w:t>
      </w:r>
    </w:p>
    <w:p w:rsidR="007F27D1" w:rsidRDefault="007F27D1">
      <w:pPr>
        <w:pStyle w:val="ConsPlusNonformat"/>
        <w:jc w:val="both"/>
      </w:pPr>
      <w:r>
        <w:t xml:space="preserve">         \/          │числе СМЭВ, отметка в заявлении│</w:t>
      </w:r>
    </w:p>
    <w:p w:rsidR="007F27D1" w:rsidRDefault="007F27D1">
      <w:pPr>
        <w:pStyle w:val="ConsPlusNonformat"/>
        <w:jc w:val="both"/>
      </w:pPr>
      <w:r>
        <w:t>┌─────────────────</w:t>
      </w:r>
      <w:proofErr w:type="gramStart"/>
      <w:r>
        <w:t>┐  │</w:t>
      </w:r>
      <w:proofErr w:type="gramEnd"/>
      <w:r>
        <w:t>об отправке запроса и получении│</w:t>
      </w:r>
    </w:p>
    <w:p w:rsidR="007F27D1" w:rsidRDefault="007F27D1">
      <w:pPr>
        <w:pStyle w:val="ConsPlusNonformat"/>
        <w:jc w:val="both"/>
      </w:pPr>
      <w:r>
        <w:t xml:space="preserve">│Задержание лица, </w:t>
      </w:r>
      <w:proofErr w:type="gramStart"/>
      <w:r>
        <w:t>│  │</w:t>
      </w:r>
      <w:proofErr w:type="gramEnd"/>
      <w:r>
        <w:t xml:space="preserve">            ответа             │</w:t>
      </w:r>
    </w:p>
    <w:p w:rsidR="007F27D1" w:rsidRDefault="007F27D1">
      <w:pPr>
        <w:pStyle w:val="ConsPlusNonformat"/>
        <w:jc w:val="both"/>
      </w:pPr>
      <w:proofErr w:type="gramStart"/>
      <w:r>
        <w:t>│  транспортного</w:t>
      </w:r>
      <w:proofErr w:type="gramEnd"/>
      <w:r>
        <w:t xml:space="preserve">  │  └───────────────┬───────────────┘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│    </w:t>
      </w:r>
      <w:proofErr w:type="gramStart"/>
      <w:r>
        <w:t xml:space="preserve">средства,   </w:t>
      </w:r>
      <w:proofErr w:type="gramEnd"/>
      <w:r>
        <w:t xml:space="preserve"> │                  \/</w:t>
      </w:r>
    </w:p>
    <w:p w:rsidR="007F27D1" w:rsidRDefault="007F27D1">
      <w:pPr>
        <w:pStyle w:val="ConsPlusNonformat"/>
        <w:jc w:val="both"/>
      </w:pPr>
      <w:r>
        <w:t>│    передача     │┌──────────────────────────────────┐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proofErr w:type="gramStart"/>
      <w:r>
        <w:t>│  материалов</w:t>
      </w:r>
      <w:proofErr w:type="gramEnd"/>
      <w:r>
        <w:t xml:space="preserve"> в   ││  Осмотр транспортного средства   │</w:t>
      </w:r>
    </w:p>
    <w:p w:rsidR="007F27D1" w:rsidRDefault="007F27D1">
      <w:pPr>
        <w:pStyle w:val="ConsPlusNonformat"/>
        <w:jc w:val="both"/>
      </w:pPr>
      <w:r>
        <w:t xml:space="preserve">│ территориальный ││ на предмет подлинности </w:t>
      </w:r>
      <w:proofErr w:type="gramStart"/>
      <w:r>
        <w:t>номерных  │</w:t>
      </w:r>
      <w:proofErr w:type="gramEnd"/>
      <w:r>
        <w:t xml:space="preserve">    ┌──────────────┐</w:t>
      </w:r>
    </w:p>
    <w:p w:rsidR="007F27D1" w:rsidRDefault="007F27D1">
      <w:pPr>
        <w:pStyle w:val="ConsPlusNonformat"/>
        <w:jc w:val="both"/>
      </w:pPr>
      <w:r>
        <w:t>│орган МВД России ││     агрегатов, соответствия      │    │ Транспортное │</w:t>
      </w:r>
    </w:p>
    <w:p w:rsidR="007F27D1" w:rsidRDefault="007F27D1">
      <w:pPr>
        <w:pStyle w:val="ConsPlusNonformat"/>
        <w:jc w:val="both"/>
      </w:pPr>
      <w:r>
        <w:t xml:space="preserve">└─────────────────┘│ требованиям </w:t>
      </w:r>
      <w:hyperlink r:id="rId63" w:history="1">
        <w:r>
          <w:rPr>
            <w:color w:val="0000FF"/>
          </w:rPr>
          <w:t>ДОПОГ</w:t>
        </w:r>
      </w:hyperlink>
      <w:r>
        <w:t xml:space="preserve">, </w:t>
      </w:r>
      <w:proofErr w:type="gramStart"/>
      <w:r>
        <w:t>соответствия  ├</w:t>
      </w:r>
      <w:proofErr w:type="gramEnd"/>
      <w:r>
        <w:t>───&gt;│ средство не  │</w:t>
      </w:r>
    </w:p>
    <w:p w:rsidR="007F27D1" w:rsidRDefault="007F27D1">
      <w:pPr>
        <w:pStyle w:val="ConsPlusNonformat"/>
        <w:jc w:val="both"/>
      </w:pPr>
      <w:r>
        <w:t xml:space="preserve">         /\        │конструкции транспортного средства│┌───┤ представлено │</w:t>
      </w:r>
    </w:p>
    <w:p w:rsidR="007F27D1" w:rsidRDefault="007F27D1">
      <w:pPr>
        <w:pStyle w:val="ConsPlusNonformat"/>
        <w:jc w:val="both"/>
      </w:pPr>
      <w:r>
        <w:t xml:space="preserve">         │         │представленным документам, отметка├┼─┐ </w:t>
      </w:r>
      <w:proofErr w:type="gramStart"/>
      <w:r>
        <w:t>│  на</w:t>
      </w:r>
      <w:proofErr w:type="gramEnd"/>
      <w:r>
        <w:t xml:space="preserve"> осмотр   │</w:t>
      </w:r>
    </w:p>
    <w:p w:rsidR="007F27D1" w:rsidRDefault="007F27D1">
      <w:pPr>
        <w:pStyle w:val="ConsPlusNonformat"/>
        <w:jc w:val="both"/>
      </w:pPr>
      <w:r>
        <w:t xml:space="preserve">         │         │           в заявлении            ││ \/└──────────────┘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│         └─────────────────┬────────────────┘│ ┌────────────────┐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│                           \/                │ </w:t>
      </w:r>
      <w:proofErr w:type="gramStart"/>
      <w:r>
        <w:t>│  Конструкция</w:t>
      </w:r>
      <w:proofErr w:type="gramEnd"/>
      <w:r>
        <w:t xml:space="preserve">   │</w:t>
      </w:r>
    </w:p>
    <w:p w:rsidR="007F27D1" w:rsidRDefault="007F27D1">
      <w:pPr>
        <w:pStyle w:val="ConsPlusNonformat"/>
        <w:jc w:val="both"/>
      </w:pPr>
      <w:r>
        <w:t xml:space="preserve">┌────────┴──────────┐    ┌─────────────────────────┐   │ │ </w:t>
      </w:r>
      <w:proofErr w:type="gramStart"/>
      <w:r>
        <w:t>транспортного  │</w:t>
      </w:r>
      <w:proofErr w:type="gramEnd"/>
    </w:p>
    <w:p w:rsidR="007F27D1" w:rsidRDefault="007F27D1">
      <w:pPr>
        <w:pStyle w:val="ConsPlusNonformat"/>
        <w:jc w:val="both"/>
      </w:pPr>
      <w:r>
        <w:t>│Выявление признаков│    │Принятие решения о выдаче</w:t>
      </w:r>
      <w:proofErr w:type="gramStart"/>
      <w:r>
        <w:t>│&lt;</w:t>
      </w:r>
      <w:proofErr w:type="gramEnd"/>
      <w:r>
        <w:t>──┘ │  средства не   │</w:t>
      </w:r>
    </w:p>
    <w:p w:rsidR="007F27D1" w:rsidRDefault="007F27D1">
      <w:pPr>
        <w:pStyle w:val="ConsPlusNonformat"/>
        <w:jc w:val="both"/>
      </w:pPr>
      <w:r>
        <w:t xml:space="preserve">│ скрытия, изменения│    │ (продлении) или </w:t>
      </w:r>
      <w:proofErr w:type="gramStart"/>
      <w:r>
        <w:t>отказе  │</w:t>
      </w:r>
      <w:proofErr w:type="gramEnd"/>
      <w:r>
        <w:t xml:space="preserve">     │ соответствует  │</w:t>
      </w:r>
    </w:p>
    <w:p w:rsidR="007F27D1" w:rsidRDefault="007F27D1">
      <w:pPr>
        <w:pStyle w:val="ConsPlusNonformat"/>
        <w:jc w:val="both"/>
      </w:pPr>
      <w:proofErr w:type="gramStart"/>
      <w:r>
        <w:t>│  или</w:t>
      </w:r>
      <w:proofErr w:type="gramEnd"/>
      <w:r>
        <w:t xml:space="preserve"> уничтожения  │    │  в выдаче (продлении)   │&lt;────┤   сведениям,   │</w:t>
      </w:r>
    </w:p>
    <w:p w:rsidR="007F27D1" w:rsidRDefault="007F27D1">
      <w:pPr>
        <w:pStyle w:val="ConsPlusNonformat"/>
        <w:jc w:val="both"/>
      </w:pPr>
      <w:r>
        <w:t xml:space="preserve">│маркировки, отметка│    │ свидетельства, </w:t>
      </w:r>
      <w:proofErr w:type="gramStart"/>
      <w:r>
        <w:t>отметка  │</w:t>
      </w:r>
      <w:proofErr w:type="gramEnd"/>
      <w:r>
        <w:t xml:space="preserve">     │  указанным в   │</w:t>
      </w:r>
    </w:p>
    <w:p w:rsidR="007F27D1" w:rsidRDefault="007F27D1">
      <w:pPr>
        <w:pStyle w:val="ConsPlusNonformat"/>
        <w:jc w:val="both"/>
      </w:pPr>
      <w:r>
        <w:t>│    в заявлении    │    │       в заявлении       ├───┐ │ представленных │</w:t>
      </w:r>
    </w:p>
    <w:p w:rsidR="007F27D1" w:rsidRDefault="007F27D1">
      <w:pPr>
        <w:pStyle w:val="ConsPlusNonformat"/>
        <w:jc w:val="both"/>
      </w:pPr>
      <w:r>
        <w:lastRenderedPageBreak/>
        <w:t>└───────────────────┘    └───────────┬─────────────┘   │ │   документах   │</w:t>
      </w:r>
    </w:p>
    <w:p w:rsidR="007F27D1" w:rsidRDefault="007F27D1">
      <w:pPr>
        <w:pStyle w:val="ConsPlusNonformat"/>
        <w:jc w:val="both"/>
      </w:pPr>
      <w:r>
        <w:t xml:space="preserve">                                     \/                │ └────────────────┘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┌─────────────────────────┐   │   ┌──────────────┐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      │Оформление свидетельства │   │   │Отказ в выдаче│</w:t>
      </w:r>
    </w:p>
    <w:p w:rsidR="007F27D1" w:rsidRDefault="007F27D1">
      <w:pPr>
        <w:pStyle w:val="ConsPlusNonformat"/>
        <w:jc w:val="both"/>
      </w:pPr>
      <w:r>
        <w:t xml:space="preserve">                         </w:t>
      </w:r>
      <w:proofErr w:type="gramStart"/>
      <w:r>
        <w:t>│  (</w:t>
      </w:r>
      <w:proofErr w:type="gramEnd"/>
      <w:r>
        <w:t>отметка о продлении   │   │   │свидетельства,│</w:t>
      </w:r>
    </w:p>
    <w:p w:rsidR="007F27D1" w:rsidRDefault="007F27D1">
      <w:pPr>
        <w:pStyle w:val="ConsPlusNonformat"/>
        <w:jc w:val="both"/>
      </w:pPr>
      <w:r>
        <w:t xml:space="preserve">                         │     ранее выданного     │   └─</w:t>
      </w:r>
      <w:proofErr w:type="gramStart"/>
      <w:r>
        <w:t>─&gt;│</w:t>
      </w:r>
      <w:proofErr w:type="gramEnd"/>
      <w:r>
        <w:t xml:space="preserve"> уведомление  │</w:t>
      </w:r>
    </w:p>
    <w:p w:rsidR="007F27D1" w:rsidRDefault="007F27D1">
      <w:pPr>
        <w:pStyle w:val="ConsPlusNonformat"/>
        <w:jc w:val="both"/>
      </w:pPr>
      <w:r>
        <w:t xml:space="preserve">                         │свидетельства), отметка в│       </w:t>
      </w:r>
      <w:proofErr w:type="gramStart"/>
      <w:r>
        <w:t>│  заявителя</w:t>
      </w:r>
      <w:proofErr w:type="gramEnd"/>
      <w:r>
        <w:t xml:space="preserve">   │</w:t>
      </w:r>
    </w:p>
    <w:p w:rsidR="007F27D1" w:rsidRDefault="007F27D1">
      <w:pPr>
        <w:pStyle w:val="ConsPlusNonformat"/>
        <w:jc w:val="both"/>
      </w:pPr>
      <w:r>
        <w:t xml:space="preserve">                         │        заявлении        │       └──────────────┘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└───────────┬─────────────┘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           \/</w:t>
      </w:r>
    </w:p>
    <w:p w:rsidR="007F27D1" w:rsidRDefault="007F27D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│ Внесение сведений в </w:t>
      </w:r>
      <w:proofErr w:type="gramStart"/>
      <w:r>
        <w:t>информационные  │</w:t>
      </w:r>
      <w:proofErr w:type="gramEnd"/>
    </w:p>
    <w:p w:rsidR="007F27D1" w:rsidRDefault="007F27D1">
      <w:pPr>
        <w:pStyle w:val="ConsPlusNonformat"/>
        <w:jc w:val="both"/>
      </w:pPr>
      <w:r>
        <w:t xml:space="preserve">                 </w:t>
      </w:r>
      <w:proofErr w:type="gramStart"/>
      <w:r>
        <w:t>│  системы</w:t>
      </w:r>
      <w:proofErr w:type="gramEnd"/>
      <w:r>
        <w:t xml:space="preserve"> Госавтоинспекции и журнал  │</w:t>
      </w:r>
    </w:p>
    <w:p w:rsidR="007F27D1" w:rsidRDefault="007F27D1">
      <w:pPr>
        <w:pStyle w:val="ConsPlusNonformat"/>
        <w:jc w:val="both"/>
      </w:pPr>
      <w:r>
        <w:t xml:space="preserve">                 │    выдачи свидетельств о допуске    │</w:t>
      </w:r>
    </w:p>
    <w:p w:rsidR="007F27D1" w:rsidRDefault="007F27D1">
      <w:pPr>
        <w:pStyle w:val="ConsPlusNonformat"/>
        <w:jc w:val="both"/>
      </w:pPr>
      <w:r>
        <w:t xml:space="preserve">                 </w:t>
      </w:r>
      <w:proofErr w:type="gramStart"/>
      <w:r>
        <w:t>│  транспортных</w:t>
      </w:r>
      <w:proofErr w:type="gramEnd"/>
      <w:r>
        <w:t xml:space="preserve"> средств к перевозке   │</w:t>
      </w:r>
    </w:p>
    <w:p w:rsidR="007F27D1" w:rsidRDefault="007F27D1">
      <w:pPr>
        <w:pStyle w:val="ConsPlusNonformat"/>
        <w:jc w:val="both"/>
      </w:pPr>
      <w:r>
        <w:t xml:space="preserve">                 │ опасных грузов, отметка в заявлении │</w:t>
      </w:r>
    </w:p>
    <w:p w:rsidR="007F27D1" w:rsidRDefault="007F27D1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           \/</w:t>
      </w:r>
    </w:p>
    <w:p w:rsidR="007F27D1" w:rsidRDefault="007F27D1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  │    Выдача </w:t>
      </w:r>
      <w:proofErr w:type="gramStart"/>
      <w:r>
        <w:t xml:space="preserve">свидетельства,   </w:t>
      </w:r>
      <w:proofErr w:type="gramEnd"/>
      <w:r>
        <w:t xml:space="preserve"> │</w:t>
      </w:r>
    </w:p>
    <w:p w:rsidR="007F27D1" w:rsidRDefault="007F27D1">
      <w:pPr>
        <w:pStyle w:val="ConsPlusNonformat"/>
        <w:jc w:val="both"/>
      </w:pPr>
      <w:r>
        <w:t xml:space="preserve">                     │     отметка в заявлении     │</w:t>
      </w:r>
    </w:p>
    <w:p w:rsidR="007F27D1" w:rsidRDefault="007F27D1">
      <w:pPr>
        <w:pStyle w:val="ConsPlusNonformat"/>
        <w:jc w:val="both"/>
      </w:pPr>
      <w:r>
        <w:t xml:space="preserve">                     └─────────────────────────────┘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Title"/>
        <w:jc w:val="center"/>
        <w:outlineLvl w:val="2"/>
      </w:pPr>
      <w:r>
        <w:t>Блок-схема</w:t>
      </w:r>
    </w:p>
    <w:p w:rsidR="007F27D1" w:rsidRDefault="007F27D1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(обращение заявителя</w:t>
      </w:r>
    </w:p>
    <w:p w:rsidR="007F27D1" w:rsidRDefault="007F27D1">
      <w:pPr>
        <w:pStyle w:val="ConsPlusTitle"/>
        <w:jc w:val="center"/>
      </w:pPr>
      <w:proofErr w:type="gramStart"/>
      <w:r>
        <w:t>в</w:t>
      </w:r>
      <w:proofErr w:type="gramEnd"/>
      <w:r>
        <w:t xml:space="preserve"> электронной форме)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nformat"/>
        <w:jc w:val="both"/>
      </w:pPr>
      <w:r>
        <w:t xml:space="preserve">  ┌─────────────────┐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│     Возврат     │</w:t>
      </w:r>
    </w:p>
    <w:p w:rsidR="007F27D1" w:rsidRDefault="007F27D1">
      <w:pPr>
        <w:pStyle w:val="ConsPlusNonformat"/>
        <w:jc w:val="both"/>
      </w:pPr>
      <w:r>
        <w:t xml:space="preserve">  │   документов    │    ┌──────────────────┐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│в случае наличия │    │ Прием заявления, │</w:t>
      </w:r>
    </w:p>
    <w:p w:rsidR="007F27D1" w:rsidRDefault="007F27D1">
      <w:pPr>
        <w:pStyle w:val="ConsPlusNonformat"/>
        <w:jc w:val="both"/>
      </w:pPr>
      <w:r>
        <w:t xml:space="preserve">  </w:t>
      </w:r>
      <w:proofErr w:type="gramStart"/>
      <w:r>
        <w:t>│  оснований</w:t>
      </w:r>
      <w:proofErr w:type="gramEnd"/>
      <w:r>
        <w:t xml:space="preserve"> для  │    │ отметка о приеме │</w:t>
      </w:r>
    </w:p>
    <w:p w:rsidR="007F27D1" w:rsidRDefault="007F27D1">
      <w:pPr>
        <w:pStyle w:val="ConsPlusNonformat"/>
        <w:jc w:val="both"/>
      </w:pPr>
      <w:r>
        <w:t xml:space="preserve">  │   отказа в их   │    │   в заявлении    │</w:t>
      </w:r>
    </w:p>
    <w:p w:rsidR="007F27D1" w:rsidRDefault="007F27D1">
      <w:pPr>
        <w:pStyle w:val="ConsPlusNonformat"/>
        <w:jc w:val="both"/>
      </w:pPr>
      <w:r>
        <w:t xml:space="preserve">  │     </w:t>
      </w:r>
      <w:proofErr w:type="gramStart"/>
      <w:r>
        <w:t xml:space="preserve">приеме,   </w:t>
      </w:r>
      <w:proofErr w:type="gramEnd"/>
      <w:r>
        <w:t xml:space="preserve">  │    └─────────┬────────┘</w:t>
      </w:r>
    </w:p>
    <w:p w:rsidR="007F27D1" w:rsidRDefault="007F27D1">
      <w:pPr>
        <w:pStyle w:val="ConsPlusNonformat"/>
        <w:jc w:val="both"/>
      </w:pPr>
      <w:r>
        <w:t xml:space="preserve">  │ предусмотренных │              \/</w:t>
      </w:r>
    </w:p>
    <w:p w:rsidR="007F27D1" w:rsidRDefault="007F27D1">
      <w:pPr>
        <w:pStyle w:val="ConsPlusNonformat"/>
        <w:jc w:val="both"/>
      </w:pPr>
      <w:r>
        <w:t xml:space="preserve">  │      </w:t>
      </w:r>
      <w:hyperlink w:anchor="P325" w:history="1">
        <w:r>
          <w:rPr>
            <w:color w:val="0000FF"/>
          </w:rPr>
          <w:t>п. 29</w:t>
        </w:r>
      </w:hyperlink>
      <w:r>
        <w:t xml:space="preserve">      │  ┌────────────────────────┐     ┌───────────────────┐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│Административного</w:t>
      </w:r>
      <w:proofErr w:type="gramStart"/>
      <w:r>
        <w:t>│  │</w:t>
      </w:r>
      <w:proofErr w:type="gramEnd"/>
      <w:r>
        <w:t xml:space="preserve">  Приложены документы   ├────&gt;│   Пропущен срок   │</w:t>
      </w:r>
    </w:p>
    <w:p w:rsidR="007F27D1" w:rsidRDefault="007F27D1">
      <w:pPr>
        <w:pStyle w:val="ConsPlusNonformat"/>
        <w:jc w:val="both"/>
      </w:pPr>
      <w:r>
        <w:t xml:space="preserve">  │   регламента    </w:t>
      </w:r>
      <w:proofErr w:type="gramStart"/>
      <w:r>
        <w:t>│  │</w:t>
      </w:r>
      <w:proofErr w:type="gramEnd"/>
      <w:r>
        <w:t xml:space="preserve">  в электронном виде    │     │   представления   │</w:t>
      </w:r>
    </w:p>
    <w:p w:rsidR="007F27D1" w:rsidRDefault="007F27D1">
      <w:pPr>
        <w:pStyle w:val="ConsPlusNonformat"/>
        <w:jc w:val="both"/>
      </w:pPr>
      <w:r>
        <w:t xml:space="preserve">  └─────────────────</w:t>
      </w:r>
      <w:proofErr w:type="gramStart"/>
      <w:r>
        <w:t>┘  └</w:t>
      </w:r>
      <w:proofErr w:type="gramEnd"/>
      <w:r>
        <w:t>────────────┬───────────┘     │     документов    │</w:t>
      </w:r>
    </w:p>
    <w:p w:rsidR="007F27D1" w:rsidRDefault="007F27D1">
      <w:pPr>
        <w:pStyle w:val="ConsPlusNonformat"/>
        <w:jc w:val="both"/>
      </w:pPr>
      <w:r>
        <w:t xml:space="preserve">              /\                      \/              └─────────┬─────────┘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└─────┐  ┌────────────────────────┐               │</w:t>
      </w:r>
    </w:p>
    <w:p w:rsidR="007F27D1" w:rsidRDefault="007F27D1">
      <w:pPr>
        <w:pStyle w:val="ConsPlusNonformat"/>
        <w:jc w:val="both"/>
      </w:pPr>
      <w:r>
        <w:t xml:space="preserve">                    </w:t>
      </w:r>
      <w:proofErr w:type="gramStart"/>
      <w:r>
        <w:t>│  │</w:t>
      </w:r>
      <w:proofErr w:type="gramEnd"/>
      <w:r>
        <w:t xml:space="preserve">  Проверка документов,  │               │</w:t>
      </w:r>
    </w:p>
    <w:p w:rsidR="007F27D1" w:rsidRDefault="007F27D1">
      <w:pPr>
        <w:pStyle w:val="ConsPlusNonformat"/>
        <w:jc w:val="both"/>
      </w:pPr>
      <w:r>
        <w:t xml:space="preserve">                    </w:t>
      </w:r>
      <w:proofErr w:type="gramStart"/>
      <w:r>
        <w:t>│  │</w:t>
      </w:r>
      <w:proofErr w:type="gramEnd"/>
      <w:r>
        <w:t xml:space="preserve">  в том числе по базам  │               \/</w:t>
      </w:r>
    </w:p>
    <w:p w:rsidR="007F27D1" w:rsidRDefault="007F27D1">
      <w:pPr>
        <w:pStyle w:val="ConsPlusNonformat"/>
        <w:jc w:val="both"/>
      </w:pPr>
      <w:r>
        <w:t xml:space="preserve">                    </w:t>
      </w:r>
      <w:proofErr w:type="gramStart"/>
      <w:r>
        <w:t>│  │</w:t>
      </w:r>
      <w:proofErr w:type="gramEnd"/>
      <w:r>
        <w:t>Госавтоинспекции, учета │  ┌──────────────────────┐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 </w:t>
      </w:r>
      <w:proofErr w:type="gramStart"/>
      <w:r>
        <w:t>│  │</w:t>
      </w:r>
      <w:proofErr w:type="gramEnd"/>
      <w:r>
        <w:t xml:space="preserve">   отметка в заявлении  │  │   Приостановление    │</w:t>
      </w:r>
    </w:p>
    <w:p w:rsidR="007F27D1" w:rsidRDefault="007F27D1">
      <w:pPr>
        <w:pStyle w:val="ConsPlusNonformat"/>
        <w:jc w:val="both"/>
      </w:pPr>
      <w:r>
        <w:t xml:space="preserve">                    </w:t>
      </w:r>
      <w:proofErr w:type="gramStart"/>
      <w:r>
        <w:t>│  └</w:t>
      </w:r>
      <w:proofErr w:type="gramEnd"/>
      <w:r>
        <w:t>────────────┬───────────┘  │предоставления услуги │</w:t>
      </w:r>
    </w:p>
    <w:p w:rsidR="007F27D1" w:rsidRDefault="007F27D1">
      <w:pPr>
        <w:pStyle w:val="ConsPlusNonformat"/>
        <w:jc w:val="both"/>
      </w:pPr>
      <w:r>
        <w:t xml:space="preserve">                    │               \/             └┬─────────────────────┘</w:t>
      </w:r>
    </w:p>
    <w:p w:rsidR="007F27D1" w:rsidRDefault="007F27D1">
      <w:pPr>
        <w:pStyle w:val="ConsPlusNonformat"/>
        <w:jc w:val="both"/>
      </w:pPr>
      <w:r>
        <w:t>┌──────────────────┐│┌────────────────────────────┐ │</w:t>
      </w:r>
    </w:p>
    <w:p w:rsidR="007F27D1" w:rsidRDefault="007F27D1">
      <w:pPr>
        <w:pStyle w:val="ConsPlusNonformat"/>
        <w:jc w:val="both"/>
      </w:pPr>
      <w:proofErr w:type="gramStart"/>
      <w:r>
        <w:t>│  Дополнительная</w:t>
      </w:r>
      <w:proofErr w:type="gramEnd"/>
      <w:r>
        <w:t xml:space="preserve">  │││    Направление запросов,   │ │</w:t>
      </w:r>
    </w:p>
    <w:p w:rsidR="007F27D1" w:rsidRDefault="007F27D1">
      <w:pPr>
        <w:pStyle w:val="ConsPlusNonformat"/>
        <w:jc w:val="both"/>
      </w:pPr>
      <w:r>
        <w:t xml:space="preserve">│проверка. В случае│││ в том числе СМЭВ, </w:t>
      </w:r>
      <w:proofErr w:type="gramStart"/>
      <w:r>
        <w:t>отметка  │</w:t>
      </w:r>
      <w:proofErr w:type="gramEnd"/>
      <w:r>
        <w:t xml:space="preserve"> │ ┌─────────────────┐</w:t>
      </w:r>
    </w:p>
    <w:p w:rsidR="007F27D1" w:rsidRDefault="007F27D1">
      <w:pPr>
        <w:pStyle w:val="ConsPlusNonformat"/>
        <w:jc w:val="both"/>
      </w:pPr>
      <w:r>
        <w:t>│наличия признаков ││</w:t>
      </w:r>
      <w:proofErr w:type="gramStart"/>
      <w:r>
        <w:t>│  в</w:t>
      </w:r>
      <w:proofErr w:type="gramEnd"/>
      <w:r>
        <w:t xml:space="preserve"> заявлении об отправке   │ │ │  Транспортное   │</w:t>
      </w:r>
    </w:p>
    <w:p w:rsidR="007F27D1" w:rsidRDefault="007F27D1">
      <w:pPr>
        <w:pStyle w:val="ConsPlusNonformat"/>
        <w:jc w:val="both"/>
      </w:pPr>
      <w:r>
        <w:t>│     подделки     │││ запроса и получении ответа │ │ │   средство не   │</w:t>
      </w:r>
    </w:p>
    <w:p w:rsidR="007F27D1" w:rsidRDefault="007F27D1">
      <w:pPr>
        <w:pStyle w:val="ConsPlusNonformat"/>
        <w:jc w:val="both"/>
      </w:pPr>
      <w:proofErr w:type="gramStart"/>
      <w:r>
        <w:t>│  представленных</w:t>
      </w:r>
      <w:proofErr w:type="gramEnd"/>
      <w:r>
        <w:t xml:space="preserve">  ││└──────────────┬─────────────┘ │ │ представлено на │</w:t>
      </w:r>
    </w:p>
    <w:p w:rsidR="007F27D1" w:rsidRDefault="007F27D1">
      <w:pPr>
        <w:pStyle w:val="ConsPlusNonformat"/>
        <w:jc w:val="both"/>
      </w:pPr>
      <w:r>
        <w:t xml:space="preserve">│   </w:t>
      </w:r>
      <w:proofErr w:type="gramStart"/>
      <w:r>
        <w:t xml:space="preserve">документов,   </w:t>
      </w:r>
      <w:proofErr w:type="gramEnd"/>
      <w:r>
        <w:t xml:space="preserve"> ││               \/              │ │     осмотр      │</w:t>
      </w:r>
    </w:p>
    <w:p w:rsidR="007F27D1" w:rsidRDefault="007F27D1">
      <w:pPr>
        <w:pStyle w:val="ConsPlusNonformat"/>
        <w:jc w:val="both"/>
      </w:pPr>
      <w:r>
        <w:t>│    нахождения    ││   ┌──────────────────────┐    │ └────┬────────────┘</w:t>
      </w:r>
    </w:p>
    <w:p w:rsidR="007F27D1" w:rsidRDefault="007F27D1">
      <w:pPr>
        <w:pStyle w:val="ConsPlusNonformat"/>
        <w:jc w:val="both"/>
      </w:pPr>
      <w:r>
        <w:t>│документов (лица) │└───┤   Личное обращение   │    │   /\ │</w:t>
      </w:r>
    </w:p>
    <w:p w:rsidR="007F27D1" w:rsidRDefault="007F27D1">
      <w:pPr>
        <w:pStyle w:val="ConsPlusNonformat"/>
        <w:jc w:val="both"/>
      </w:pPr>
      <w:r>
        <w:t xml:space="preserve">│    в розыске     </w:t>
      </w:r>
      <w:proofErr w:type="gramStart"/>
      <w:r>
        <w:t>│&lt;</w:t>
      </w:r>
      <w:proofErr w:type="gramEnd"/>
      <w:r>
        <w:t>───┤заявителя в выбранное │&lt;───┘   │  │</w:t>
      </w:r>
    </w:p>
    <w:p w:rsidR="007F27D1" w:rsidRDefault="007F27D1">
      <w:pPr>
        <w:pStyle w:val="ConsPlusNonformat"/>
        <w:jc w:val="both"/>
      </w:pPr>
      <w:r>
        <w:t xml:space="preserve">└─────────┬────────┘    │время, предоставление │        </w:t>
      </w:r>
      <w:proofErr w:type="gramStart"/>
      <w:r>
        <w:t>│  │</w:t>
      </w:r>
      <w:proofErr w:type="gramEnd"/>
    </w:p>
    <w:p w:rsidR="007F27D1" w:rsidRDefault="007F27D1">
      <w:pPr>
        <w:pStyle w:val="ConsPlusNonformat"/>
        <w:jc w:val="both"/>
      </w:pPr>
      <w:r>
        <w:t xml:space="preserve">          \/            │оригиналов документов │┌───────</w:t>
      </w:r>
      <w:proofErr w:type="gramStart"/>
      <w:r>
        <w:t>┘  │</w:t>
      </w:r>
      <w:proofErr w:type="gramEnd"/>
    </w:p>
    <w:p w:rsidR="007F27D1" w:rsidRDefault="007F27D1">
      <w:pPr>
        <w:pStyle w:val="ConsPlusNonformat"/>
        <w:jc w:val="both"/>
      </w:pPr>
      <w:r>
        <w:lastRenderedPageBreak/>
        <w:t>┌──────────────────┐    └───────────┬──────────┘│          │</w:t>
      </w:r>
    </w:p>
    <w:p w:rsidR="007F27D1" w:rsidRDefault="007F27D1">
      <w:pPr>
        <w:pStyle w:val="ConsPlusNonformat"/>
        <w:jc w:val="both"/>
      </w:pPr>
      <w:r>
        <w:t xml:space="preserve">│ Задержание лица, │                \/          </w:t>
      </w:r>
      <w:proofErr w:type="gramStart"/>
      <w:r>
        <w:t>│  ┌</w:t>
      </w:r>
      <w:proofErr w:type="gramEnd"/>
      <w:r>
        <w:t>───────┘</w:t>
      </w:r>
    </w:p>
    <w:p w:rsidR="007F27D1" w:rsidRDefault="007F27D1">
      <w:pPr>
        <w:pStyle w:val="ConsPlusNonformat"/>
        <w:jc w:val="both"/>
      </w:pPr>
      <w:r>
        <w:t xml:space="preserve">│   </w:t>
      </w:r>
      <w:proofErr w:type="gramStart"/>
      <w:r>
        <w:t>транспортного  │</w:t>
      </w:r>
      <w:proofErr w:type="gramEnd"/>
      <w:r>
        <w:t xml:space="preserve"> ┌──────────────────────────┴┐ │ ┌────────────────────┐</w:t>
      </w:r>
    </w:p>
    <w:p w:rsidR="007F27D1" w:rsidRDefault="007F27D1">
      <w:pPr>
        <w:pStyle w:val="ConsPlusNonformat"/>
        <w:jc w:val="both"/>
      </w:pPr>
      <w:r>
        <w:t>│средства, передача│ │   Осмотр транспортного    │ │ │    Конструкция     │</w:t>
      </w:r>
    </w:p>
    <w:p w:rsidR="007F27D1" w:rsidRDefault="007F27D1">
      <w:pPr>
        <w:pStyle w:val="ConsPlusNonformat"/>
        <w:jc w:val="both"/>
      </w:pPr>
      <w:r>
        <w:t>│   материалов в   │ │   средства на предмет     ├─</w:t>
      </w:r>
      <w:proofErr w:type="gramStart"/>
      <w:r>
        <w:t>┼&gt;│</w:t>
      </w:r>
      <w:proofErr w:type="gramEnd"/>
      <w:r>
        <w:t xml:space="preserve">   транспортного    │</w:t>
      </w:r>
    </w:p>
    <w:p w:rsidR="007F27D1" w:rsidRDefault="007F27D1">
      <w:pPr>
        <w:pStyle w:val="ConsPlusNonformat"/>
        <w:jc w:val="both"/>
      </w:pPr>
      <w:proofErr w:type="gramStart"/>
      <w:r>
        <w:t>│  территориальный</w:t>
      </w:r>
      <w:proofErr w:type="gramEnd"/>
      <w:r>
        <w:t xml:space="preserve"> │ │   подлинности номерных    │ │ │    средства не     │</w:t>
      </w:r>
    </w:p>
    <w:p w:rsidR="007F27D1" w:rsidRDefault="007F27D1">
      <w:pPr>
        <w:pStyle w:val="ConsPlusNonformat"/>
        <w:jc w:val="both"/>
      </w:pPr>
      <w:r>
        <w:t>│ орган МВД России │ │ агрегатов, соответствия   │ │ │   соответствует    │</w:t>
      </w:r>
    </w:p>
    <w:p w:rsidR="007F27D1" w:rsidRDefault="007F27D1">
      <w:pPr>
        <w:pStyle w:val="ConsPlusNonformat"/>
        <w:jc w:val="both"/>
      </w:pPr>
      <w:r>
        <w:t xml:space="preserve">└──────────────────┘ │    требованиям </w:t>
      </w:r>
      <w:hyperlink r:id="rId64" w:history="1">
        <w:proofErr w:type="gramStart"/>
        <w:r>
          <w:rPr>
            <w:color w:val="0000FF"/>
          </w:rPr>
          <w:t>ДОПОГ</w:t>
        </w:r>
      </w:hyperlink>
      <w:r>
        <w:t xml:space="preserve">,   </w:t>
      </w:r>
      <w:proofErr w:type="gramEnd"/>
      <w:r>
        <w:t xml:space="preserve">  │ │ │сведениям, указанным│</w:t>
      </w:r>
    </w:p>
    <w:p w:rsidR="007F27D1" w:rsidRDefault="007F27D1">
      <w:pPr>
        <w:pStyle w:val="ConsPlusNonformat"/>
        <w:jc w:val="both"/>
      </w:pPr>
      <w:r>
        <w:t xml:space="preserve">          /\         │ соответствие </w:t>
      </w:r>
      <w:proofErr w:type="gramStart"/>
      <w:r>
        <w:t>конструкции  │</w:t>
      </w:r>
      <w:proofErr w:type="gramEnd"/>
      <w:r>
        <w:t xml:space="preserve"> │ │ в представленных   │</w:t>
      </w:r>
    </w:p>
    <w:p w:rsidR="007F27D1" w:rsidRDefault="007F27D1">
      <w:pPr>
        <w:pStyle w:val="ConsPlusNonformat"/>
        <w:jc w:val="both"/>
      </w:pPr>
      <w:r>
        <w:t xml:space="preserve">          │      ┌───</w:t>
      </w:r>
      <w:proofErr w:type="gramStart"/>
      <w:r>
        <w:t>┤  транспортного</w:t>
      </w:r>
      <w:proofErr w:type="gramEnd"/>
      <w:r>
        <w:t xml:space="preserve"> средства   │ │ │    документах      │</w:t>
      </w:r>
    </w:p>
    <w:p w:rsidR="007F27D1" w:rsidRDefault="007F27D1">
      <w:pPr>
        <w:pStyle w:val="ConsPlusNonformat"/>
        <w:jc w:val="both"/>
      </w:pPr>
      <w:r>
        <w:t xml:space="preserve">          │      │   │предоставленным </w:t>
      </w:r>
      <w:proofErr w:type="gramStart"/>
      <w:r>
        <w:t>документам,│</w:t>
      </w:r>
      <w:proofErr w:type="gramEnd"/>
      <w:r>
        <w:t xml:space="preserve"> │ └─────────┬──────────┘</w:t>
      </w:r>
    </w:p>
    <w:p w:rsidR="007F27D1" w:rsidRDefault="007F27D1">
      <w:pPr>
        <w:pStyle w:val="ConsPlusNonformat"/>
        <w:jc w:val="both"/>
      </w:pPr>
      <w:r>
        <w:t xml:space="preserve">          │      │   │    отметка в заявлении    │ │           │</w:t>
      </w:r>
    </w:p>
    <w:p w:rsidR="007F27D1" w:rsidRDefault="007F27D1">
      <w:pPr>
        <w:pStyle w:val="ConsPlusNonformat"/>
        <w:jc w:val="both"/>
      </w:pPr>
      <w:r>
        <w:t xml:space="preserve">          │      \/  └──────────────┬────────────┘ │           │</w:t>
      </w:r>
    </w:p>
    <w:p w:rsidR="007F27D1" w:rsidRDefault="007F27D1">
      <w:pPr>
        <w:pStyle w:val="ConsPlusNonformat"/>
        <w:jc w:val="both"/>
      </w:pPr>
      <w:r>
        <w:t>┌─────────┴─────────────┐           \/             │ ┌─────────┘</w:t>
      </w:r>
    </w:p>
    <w:p w:rsidR="007F27D1" w:rsidRDefault="007F27D1">
      <w:pPr>
        <w:pStyle w:val="ConsPlusNonformat"/>
        <w:jc w:val="both"/>
      </w:pPr>
      <w:proofErr w:type="gramStart"/>
      <w:r>
        <w:t>│  Выявление</w:t>
      </w:r>
      <w:proofErr w:type="gramEnd"/>
      <w:r>
        <w:t xml:space="preserve"> признаков  │ ┌─────────────────────┐  │ │</w:t>
      </w:r>
    </w:p>
    <w:p w:rsidR="007F27D1" w:rsidRDefault="007F27D1">
      <w:pPr>
        <w:pStyle w:val="ConsPlusNonformat"/>
        <w:jc w:val="both"/>
      </w:pPr>
      <w:r>
        <w:t xml:space="preserve">│ скрытия, изменения или│ </w:t>
      </w:r>
      <w:proofErr w:type="gramStart"/>
      <w:r>
        <w:t>│  Принятие</w:t>
      </w:r>
      <w:proofErr w:type="gramEnd"/>
      <w:r>
        <w:t xml:space="preserve"> решения   │&lt;─┘ │┌───────────────────┐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│уничтожения </w:t>
      </w:r>
      <w:proofErr w:type="gramStart"/>
      <w:r>
        <w:t>маркировки,│</w:t>
      </w:r>
      <w:proofErr w:type="gramEnd"/>
      <w:r>
        <w:t xml:space="preserve"> │о выдаче (продлении) │    ││  Отказ в выдаче   │</w:t>
      </w:r>
    </w:p>
    <w:p w:rsidR="007F27D1" w:rsidRDefault="007F27D1">
      <w:pPr>
        <w:pStyle w:val="ConsPlusNonformat"/>
        <w:jc w:val="both"/>
      </w:pPr>
      <w:proofErr w:type="gramStart"/>
      <w:r>
        <w:t>│  отметка</w:t>
      </w:r>
      <w:proofErr w:type="gramEnd"/>
      <w:r>
        <w:t xml:space="preserve"> в заявлении  │ │ или отказе в выдаче │&lt;───┘│  свидетельства,   │</w:t>
      </w:r>
    </w:p>
    <w:p w:rsidR="007F27D1" w:rsidRDefault="007F27D1">
      <w:pPr>
        <w:pStyle w:val="ConsPlusNonformat"/>
        <w:jc w:val="both"/>
      </w:pPr>
      <w:r>
        <w:t xml:space="preserve">└───────────────────────┘ │  </w:t>
      </w:r>
      <w:proofErr w:type="gramStart"/>
      <w:r>
        <w:t xml:space="preserve">   (</w:t>
      </w:r>
      <w:proofErr w:type="gramEnd"/>
      <w:r>
        <w:t>продлении)     │     │    уведомление    │</w:t>
      </w:r>
    </w:p>
    <w:p w:rsidR="007F27D1" w:rsidRDefault="007F27D1">
      <w:pPr>
        <w:pStyle w:val="ConsPlusNonformat"/>
        <w:jc w:val="both"/>
      </w:pPr>
      <w:r>
        <w:t xml:space="preserve">                          │   </w:t>
      </w:r>
      <w:proofErr w:type="gramStart"/>
      <w:r>
        <w:t xml:space="preserve">свидетельства,   </w:t>
      </w:r>
      <w:proofErr w:type="gramEnd"/>
      <w:r>
        <w:t xml:space="preserve"> ├────&gt;│     заявителя     │</w:t>
      </w:r>
    </w:p>
    <w:p w:rsidR="007F27D1" w:rsidRDefault="007F27D1">
      <w:pPr>
        <w:pStyle w:val="ConsPlusNonformat"/>
        <w:jc w:val="both"/>
      </w:pPr>
      <w:r>
        <w:t xml:space="preserve">                          │ отметка в заявлении │     └───────────────────┘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└─────────┬───────────┘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          \/</w:t>
      </w:r>
    </w:p>
    <w:p w:rsidR="007F27D1" w:rsidRDefault="007F27D1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       │     Оформление      │</w:t>
      </w:r>
    </w:p>
    <w:p w:rsidR="007F27D1" w:rsidRDefault="007F27D1">
      <w:pPr>
        <w:pStyle w:val="ConsPlusNonformat"/>
        <w:jc w:val="both"/>
      </w:pPr>
      <w:r>
        <w:t xml:space="preserve">                          │    свидетельства    │</w:t>
      </w:r>
    </w:p>
    <w:p w:rsidR="007F27D1" w:rsidRDefault="007F27D1">
      <w:pPr>
        <w:pStyle w:val="ConsPlusNonformat"/>
        <w:jc w:val="both"/>
      </w:pPr>
      <w:r>
        <w:t xml:space="preserve">                          </w:t>
      </w:r>
      <w:proofErr w:type="gramStart"/>
      <w:r>
        <w:t>│(</w:t>
      </w:r>
      <w:proofErr w:type="gramEnd"/>
      <w:r>
        <w:t>отметка о продлении │</w:t>
      </w:r>
    </w:p>
    <w:p w:rsidR="007F27D1" w:rsidRDefault="007F27D1">
      <w:pPr>
        <w:pStyle w:val="ConsPlusNonformat"/>
        <w:jc w:val="both"/>
      </w:pPr>
      <w:r>
        <w:t xml:space="preserve">                          │   ранее выданного   │</w:t>
      </w:r>
    </w:p>
    <w:p w:rsidR="007F27D1" w:rsidRDefault="007F27D1">
      <w:pPr>
        <w:pStyle w:val="ConsPlusNonformat"/>
        <w:jc w:val="both"/>
      </w:pPr>
      <w:r>
        <w:t xml:space="preserve">                          │   свидетельства</w:t>
      </w:r>
      <w:proofErr w:type="gramStart"/>
      <w:r>
        <w:t xml:space="preserve">),   </w:t>
      </w:r>
      <w:proofErr w:type="gramEnd"/>
      <w:r>
        <w:t>│</w:t>
      </w:r>
    </w:p>
    <w:p w:rsidR="007F27D1" w:rsidRDefault="007F27D1">
      <w:pPr>
        <w:pStyle w:val="ConsPlusNonformat"/>
        <w:jc w:val="both"/>
      </w:pPr>
      <w:r>
        <w:t xml:space="preserve">                          │ отметка в заявлении │</w:t>
      </w:r>
    </w:p>
    <w:p w:rsidR="007F27D1" w:rsidRDefault="007F27D1">
      <w:pPr>
        <w:pStyle w:val="ConsPlusNonformat"/>
        <w:jc w:val="both"/>
      </w:pPr>
      <w:r>
        <w:t xml:space="preserve">                          └─────────┬───────────┘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          \/</w:t>
      </w:r>
    </w:p>
    <w:p w:rsidR="007F27D1" w:rsidRDefault="007F27D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│ Внесение сведений в информационные │</w:t>
      </w:r>
    </w:p>
    <w:p w:rsidR="007F27D1" w:rsidRDefault="007F27D1">
      <w:pPr>
        <w:pStyle w:val="ConsPlusNonformat"/>
        <w:jc w:val="both"/>
      </w:pPr>
      <w:r>
        <w:t xml:space="preserve">                   │ системы Госавтоинспекции и </w:t>
      </w:r>
      <w:proofErr w:type="gramStart"/>
      <w:r>
        <w:t>журнал  │</w:t>
      </w:r>
      <w:proofErr w:type="gramEnd"/>
    </w:p>
    <w:p w:rsidR="007F27D1" w:rsidRDefault="007F27D1">
      <w:pPr>
        <w:pStyle w:val="ConsPlusNonformat"/>
        <w:jc w:val="both"/>
      </w:pPr>
      <w:r>
        <w:t xml:space="preserve">                   │   выдачи свидетельств о допуске    │</w:t>
      </w:r>
    </w:p>
    <w:p w:rsidR="007F27D1" w:rsidRDefault="007F27D1">
      <w:pPr>
        <w:pStyle w:val="ConsPlusNonformat"/>
        <w:jc w:val="both"/>
      </w:pPr>
      <w:r>
        <w:t xml:space="preserve">                   </w:t>
      </w:r>
      <w:proofErr w:type="gramStart"/>
      <w:r>
        <w:t>│  транспортных</w:t>
      </w:r>
      <w:proofErr w:type="gramEnd"/>
      <w:r>
        <w:t xml:space="preserve"> средств к перевозке  │</w:t>
      </w:r>
    </w:p>
    <w:p w:rsidR="007F27D1" w:rsidRDefault="007F27D1">
      <w:pPr>
        <w:pStyle w:val="ConsPlusNonformat"/>
        <w:jc w:val="both"/>
      </w:pPr>
      <w:r>
        <w:t xml:space="preserve">                   │опасных грузов, отметка в заявлении │</w:t>
      </w:r>
    </w:p>
    <w:p w:rsidR="007F27D1" w:rsidRDefault="007F27D1">
      <w:pPr>
        <w:pStyle w:val="ConsPlusNonformat"/>
        <w:jc w:val="both"/>
      </w:pPr>
      <w:r>
        <w:t xml:space="preserve">                   └────────────────┬───────────────────┘</w:t>
      </w:r>
    </w:p>
    <w:p w:rsidR="007F27D1" w:rsidRDefault="007F27D1">
      <w:pPr>
        <w:pStyle w:val="ConsPlusNonformat"/>
        <w:jc w:val="both"/>
      </w:pPr>
      <w:r>
        <w:t xml:space="preserve">                                    \/</w:t>
      </w:r>
    </w:p>
    <w:p w:rsidR="007F27D1" w:rsidRDefault="007F27D1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7F27D1" w:rsidRDefault="007F27D1">
      <w:pPr>
        <w:pStyle w:val="ConsPlusNonformat"/>
        <w:jc w:val="both"/>
      </w:pPr>
      <w:r>
        <w:t xml:space="preserve">                          │Выдача </w:t>
      </w:r>
      <w:proofErr w:type="gramStart"/>
      <w:r>
        <w:t>свидетельства,│</w:t>
      </w:r>
      <w:proofErr w:type="gramEnd"/>
    </w:p>
    <w:p w:rsidR="007F27D1" w:rsidRDefault="007F27D1">
      <w:pPr>
        <w:pStyle w:val="ConsPlusNonformat"/>
        <w:jc w:val="both"/>
      </w:pPr>
      <w:r>
        <w:t xml:space="preserve">                          │ отметка в заявлении │</w:t>
      </w:r>
    </w:p>
    <w:p w:rsidR="007F27D1" w:rsidRDefault="007F27D1">
      <w:pPr>
        <w:pStyle w:val="ConsPlusNonformat"/>
        <w:jc w:val="both"/>
      </w:pPr>
      <w:r>
        <w:t xml:space="preserve">                          └─────────────────────┘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  <w:outlineLvl w:val="1"/>
      </w:pPr>
      <w:r>
        <w:t>Приложение N 3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F27D1" w:rsidRDefault="007F27D1">
      <w:pPr>
        <w:pStyle w:val="ConsPlusNormal"/>
        <w:jc w:val="right"/>
      </w:pPr>
      <w:r>
        <w:t>Министерства внутренних дел</w:t>
      </w:r>
    </w:p>
    <w:p w:rsidR="007F27D1" w:rsidRDefault="007F27D1">
      <w:pPr>
        <w:pStyle w:val="ConsPlusNormal"/>
        <w:jc w:val="right"/>
      </w:pPr>
      <w:r>
        <w:t>Российской Федерации</w:t>
      </w:r>
    </w:p>
    <w:p w:rsidR="007F27D1" w:rsidRDefault="007F27D1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государственной</w:t>
      </w:r>
    </w:p>
    <w:p w:rsidR="007F27D1" w:rsidRDefault="007F27D1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свидетельства</w:t>
      </w:r>
    </w:p>
    <w:p w:rsidR="007F27D1" w:rsidRDefault="007F27D1">
      <w:pPr>
        <w:pStyle w:val="ConsPlusNormal"/>
        <w:jc w:val="right"/>
      </w:pPr>
      <w:proofErr w:type="gramStart"/>
      <w:r>
        <w:t>о</w:t>
      </w:r>
      <w:proofErr w:type="gramEnd"/>
      <w:r>
        <w:t xml:space="preserve"> допуске транспортных средств</w:t>
      </w:r>
    </w:p>
    <w:p w:rsidR="007F27D1" w:rsidRDefault="007F27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перевозке опасных грузов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right"/>
      </w:pPr>
      <w:r>
        <w:lastRenderedPageBreak/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center"/>
      </w:pPr>
      <w:bookmarkStart w:id="18" w:name="P942"/>
      <w:bookmarkEnd w:id="18"/>
      <w:r>
        <w:t>ЖУРНАЛ</w:t>
      </w:r>
    </w:p>
    <w:p w:rsidR="007F27D1" w:rsidRDefault="007F27D1">
      <w:pPr>
        <w:pStyle w:val="ConsPlusNormal"/>
        <w:jc w:val="center"/>
      </w:pPr>
      <w:r>
        <w:t>ВЫДАННЫХ СВИДЕТЕЛЬСТВ О ДОПУСКЕ ТРАНСПОРТНЫХ СРЕДСТВ</w:t>
      </w:r>
    </w:p>
    <w:p w:rsidR="007F27D1" w:rsidRDefault="007F27D1">
      <w:pPr>
        <w:pStyle w:val="ConsPlusNormal"/>
        <w:jc w:val="center"/>
      </w:pPr>
      <w:r>
        <w:t>К ПЕРЕВОЗКЕ ОПАСНЫХ ГРУЗОВ</w:t>
      </w:r>
    </w:p>
    <w:p w:rsidR="007F27D1" w:rsidRDefault="007F27D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74"/>
        <w:gridCol w:w="1871"/>
        <w:gridCol w:w="794"/>
        <w:gridCol w:w="1191"/>
        <w:gridCol w:w="1191"/>
        <w:gridCol w:w="964"/>
        <w:gridCol w:w="1020"/>
      </w:tblGrid>
      <w:tr w:rsidR="007F27D1">
        <w:tc>
          <w:tcPr>
            <w:tcW w:w="454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4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Серия и номер свидетельства о допуске транспортных средств к перевозке опасных грузов</w:t>
            </w:r>
          </w:p>
        </w:tc>
        <w:tc>
          <w:tcPr>
            <w:tcW w:w="1871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Дата выдачи (продления срока действия) свидетельства о допуске транспортных средств к перевозке опасных грузов</w:t>
            </w:r>
          </w:p>
        </w:tc>
        <w:tc>
          <w:tcPr>
            <w:tcW w:w="5160" w:type="dxa"/>
            <w:gridSpan w:val="5"/>
          </w:tcPr>
          <w:p w:rsidR="007F27D1" w:rsidRDefault="007F27D1">
            <w:pPr>
              <w:pStyle w:val="ConsPlusNormal"/>
              <w:jc w:val="center"/>
            </w:pPr>
            <w:r>
              <w:t>СВЕДЕНИЯ О ТРАНСПОРТНОМ СРЕДСТВЕ</w:t>
            </w:r>
          </w:p>
        </w:tc>
      </w:tr>
      <w:tr w:rsidR="007F27D1">
        <w:tc>
          <w:tcPr>
            <w:tcW w:w="454" w:type="dxa"/>
            <w:vMerge/>
          </w:tcPr>
          <w:p w:rsidR="007F27D1" w:rsidRDefault="007F27D1"/>
        </w:tc>
        <w:tc>
          <w:tcPr>
            <w:tcW w:w="1574" w:type="dxa"/>
            <w:vMerge/>
          </w:tcPr>
          <w:p w:rsidR="007F27D1" w:rsidRDefault="007F27D1"/>
        </w:tc>
        <w:tc>
          <w:tcPr>
            <w:tcW w:w="1871" w:type="dxa"/>
            <w:vMerge/>
          </w:tcPr>
          <w:p w:rsidR="007F27D1" w:rsidRDefault="007F27D1"/>
        </w:tc>
        <w:tc>
          <w:tcPr>
            <w:tcW w:w="794" w:type="dxa"/>
          </w:tcPr>
          <w:p w:rsidR="007F27D1" w:rsidRDefault="007F27D1">
            <w:pPr>
              <w:pStyle w:val="ConsPlusNormal"/>
              <w:jc w:val="center"/>
            </w:pPr>
            <w:proofErr w:type="gramStart"/>
            <w:r>
              <w:t>марка</w:t>
            </w:r>
            <w:proofErr w:type="gramEnd"/>
            <w:r>
              <w:t>, модель</w:t>
            </w:r>
          </w:p>
        </w:tc>
        <w:tc>
          <w:tcPr>
            <w:tcW w:w="1191" w:type="dxa"/>
          </w:tcPr>
          <w:p w:rsidR="007F27D1" w:rsidRDefault="007F27D1">
            <w:pPr>
              <w:pStyle w:val="ConsPlusNormal"/>
              <w:jc w:val="center"/>
            </w:pPr>
            <w:proofErr w:type="gramStart"/>
            <w:r>
              <w:t>государственный</w:t>
            </w:r>
            <w:proofErr w:type="gramEnd"/>
            <w:r>
              <w:t xml:space="preserve"> регистрационный знак</w:t>
            </w:r>
          </w:p>
        </w:tc>
        <w:tc>
          <w:tcPr>
            <w:tcW w:w="1191" w:type="dxa"/>
          </w:tcPr>
          <w:p w:rsidR="007F27D1" w:rsidRDefault="007F27D1">
            <w:pPr>
              <w:pStyle w:val="ConsPlusNormal"/>
              <w:jc w:val="center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(VIN)</w:t>
            </w:r>
          </w:p>
        </w:tc>
        <w:tc>
          <w:tcPr>
            <w:tcW w:w="964" w:type="dxa"/>
          </w:tcPr>
          <w:p w:rsidR="007F27D1" w:rsidRDefault="007F27D1">
            <w:pPr>
              <w:pStyle w:val="ConsPlusNormal"/>
              <w:jc w:val="center"/>
            </w:pPr>
            <w:proofErr w:type="gramStart"/>
            <w:r>
              <w:t>тип</w:t>
            </w:r>
            <w:proofErr w:type="gramEnd"/>
            <w:r>
              <w:t xml:space="preserve"> по </w:t>
            </w:r>
            <w:hyperlink r:id="rId65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1020" w:type="dxa"/>
          </w:tcPr>
          <w:p w:rsidR="007F27D1" w:rsidRDefault="007F27D1">
            <w:pPr>
              <w:pStyle w:val="ConsPlusNormal"/>
              <w:jc w:val="center"/>
            </w:pPr>
            <w:proofErr w:type="gramStart"/>
            <w:r>
              <w:t>опасные</w:t>
            </w:r>
            <w:proofErr w:type="gramEnd"/>
            <w:r>
              <w:t xml:space="preserve"> грузы, разрешенные к перевозке</w:t>
            </w:r>
          </w:p>
        </w:tc>
      </w:tr>
      <w:tr w:rsidR="007F27D1">
        <w:tc>
          <w:tcPr>
            <w:tcW w:w="454" w:type="dxa"/>
          </w:tcPr>
          <w:p w:rsidR="007F27D1" w:rsidRDefault="007F27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74" w:type="dxa"/>
          </w:tcPr>
          <w:p w:rsidR="007F27D1" w:rsidRDefault="007F27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7F27D1" w:rsidRDefault="007F27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4" w:type="dxa"/>
          </w:tcPr>
          <w:p w:rsidR="007F27D1" w:rsidRDefault="007F27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7F27D1" w:rsidRDefault="007F27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7F27D1" w:rsidRDefault="007F27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7F27D1" w:rsidRDefault="007F27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7F27D1" w:rsidRDefault="007F27D1">
            <w:pPr>
              <w:pStyle w:val="ConsPlusNormal"/>
              <w:jc w:val="center"/>
            </w:pPr>
            <w:r>
              <w:t>8.</w:t>
            </w:r>
          </w:p>
        </w:tc>
      </w:tr>
    </w:tbl>
    <w:p w:rsidR="007F27D1" w:rsidRDefault="007F27D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131"/>
        <w:gridCol w:w="1474"/>
        <w:gridCol w:w="1848"/>
        <w:gridCol w:w="1814"/>
      </w:tblGrid>
      <w:tr w:rsidR="007F27D1">
        <w:tc>
          <w:tcPr>
            <w:tcW w:w="3888" w:type="dxa"/>
            <w:gridSpan w:val="2"/>
          </w:tcPr>
          <w:p w:rsidR="007F27D1" w:rsidRDefault="007F27D1">
            <w:pPr>
              <w:pStyle w:val="ConsPlusNormal"/>
              <w:jc w:val="center"/>
            </w:pPr>
            <w:r>
              <w:t>СВЕДЕНИЯ О СОБСТВЕННИКЕ ТРАНСПОРТНОГО СРЕДСТВА</w:t>
            </w:r>
          </w:p>
        </w:tc>
        <w:tc>
          <w:tcPr>
            <w:tcW w:w="1474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Подпись в получении</w:t>
            </w:r>
          </w:p>
        </w:tc>
        <w:tc>
          <w:tcPr>
            <w:tcW w:w="1848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Номер дела, том, страница</w:t>
            </w:r>
          </w:p>
        </w:tc>
        <w:tc>
          <w:tcPr>
            <w:tcW w:w="1814" w:type="dxa"/>
            <w:vMerge w:val="restart"/>
          </w:tcPr>
          <w:p w:rsidR="007F27D1" w:rsidRDefault="007F27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27D1">
        <w:tc>
          <w:tcPr>
            <w:tcW w:w="1757" w:type="dxa"/>
          </w:tcPr>
          <w:p w:rsidR="007F27D1" w:rsidRDefault="007F27D1">
            <w:pPr>
              <w:pStyle w:val="ConsPlusNormal"/>
              <w:jc w:val="center"/>
            </w:pPr>
            <w:r>
              <w:t>Фамилия, имя, отчество (при наличии) для физического лица или наименование юридического лица</w:t>
            </w:r>
          </w:p>
        </w:tc>
        <w:tc>
          <w:tcPr>
            <w:tcW w:w="2131" w:type="dxa"/>
          </w:tcPr>
          <w:p w:rsidR="007F27D1" w:rsidRDefault="007F27D1">
            <w:pPr>
              <w:pStyle w:val="ConsPlusNormal"/>
              <w:jc w:val="center"/>
            </w:pPr>
            <w:r>
              <w:t>Адрес места жительства для физического лица или адрес места нахождения для юридического лица</w:t>
            </w:r>
          </w:p>
        </w:tc>
        <w:tc>
          <w:tcPr>
            <w:tcW w:w="1474" w:type="dxa"/>
            <w:vMerge/>
          </w:tcPr>
          <w:p w:rsidR="007F27D1" w:rsidRDefault="007F27D1"/>
        </w:tc>
        <w:tc>
          <w:tcPr>
            <w:tcW w:w="1848" w:type="dxa"/>
            <w:vMerge/>
          </w:tcPr>
          <w:p w:rsidR="007F27D1" w:rsidRDefault="007F27D1"/>
        </w:tc>
        <w:tc>
          <w:tcPr>
            <w:tcW w:w="1814" w:type="dxa"/>
            <w:vMerge/>
          </w:tcPr>
          <w:p w:rsidR="007F27D1" w:rsidRDefault="007F27D1"/>
        </w:tc>
      </w:tr>
      <w:tr w:rsidR="007F27D1">
        <w:tc>
          <w:tcPr>
            <w:tcW w:w="1757" w:type="dxa"/>
          </w:tcPr>
          <w:p w:rsidR="007F27D1" w:rsidRDefault="007F27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31" w:type="dxa"/>
          </w:tcPr>
          <w:p w:rsidR="007F27D1" w:rsidRDefault="007F27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</w:tcPr>
          <w:p w:rsidR="007F27D1" w:rsidRDefault="007F27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8" w:type="dxa"/>
          </w:tcPr>
          <w:p w:rsidR="007F27D1" w:rsidRDefault="007F27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7F27D1" w:rsidRDefault="007F27D1">
            <w:pPr>
              <w:pStyle w:val="ConsPlusNormal"/>
              <w:jc w:val="center"/>
            </w:pPr>
            <w:r>
              <w:t>13.</w:t>
            </w:r>
          </w:p>
        </w:tc>
      </w:tr>
    </w:tbl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jc w:val="both"/>
      </w:pPr>
    </w:p>
    <w:p w:rsidR="007F27D1" w:rsidRDefault="007F2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6CD" w:rsidRDefault="008B26CD"/>
    <w:sectPr w:rsidR="008B26CD" w:rsidSect="00CE1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1"/>
    <w:rsid w:val="007F27D1"/>
    <w:rsid w:val="008B26CD"/>
    <w:rsid w:val="00C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F8A2-E78E-4090-954D-7639E6C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7D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F27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7D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F27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7D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F27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7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7D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7CA4B86F624632D72CA3A2A53B99592B472A77A7C9EAFF2558B616A7F9B2BEEB40E8617722C0986D40AB5CBZCgEF" TargetMode="External"/><Relationship Id="rId18" Type="http://schemas.openxmlformats.org/officeDocument/2006/relationships/hyperlink" Target="consultantplus://offline/ref=5DD7CA4B86F624632D72CA3A2A53B99592B670A4797D9EAFF2558B616A7F9B2BFCB4568A1472320085C15CE48E92670FAC51604D72745766ZBg5F" TargetMode="External"/><Relationship Id="rId26" Type="http://schemas.openxmlformats.org/officeDocument/2006/relationships/hyperlink" Target="consultantplus://offline/ref=5DD7CA4B86F624632D72CA3A2A53B99590B574A37F7C9EAFF2558B616A7F9B2BEEB40E8617722C0986D40AB5CBZCgEF" TargetMode="External"/><Relationship Id="rId39" Type="http://schemas.openxmlformats.org/officeDocument/2006/relationships/hyperlink" Target="consultantplus://offline/ref=5DD7CA4B86F624632D72CA3A2A53B99592B478A07A7B9EAFF2558B616A7F9B2BEEB40E8617722C0986D40AB5CBZCgEF" TargetMode="External"/><Relationship Id="rId21" Type="http://schemas.openxmlformats.org/officeDocument/2006/relationships/hyperlink" Target="consultantplus://offline/ref=5DD7CA4B86F624632D72CA3A2A53B99593BD77A47F7A9EAFF2558B616A7F9B2BFCB4568A1472330C89C15CE48E92670FAC51604D72745766ZBg5F" TargetMode="External"/><Relationship Id="rId34" Type="http://schemas.openxmlformats.org/officeDocument/2006/relationships/hyperlink" Target="consultantplus://offline/ref=5DD7CA4B86F624632D72CA3A2A53B99593BD70A17B7A9EAFF2558B616A7F9B2BEEB40E8617722C0986D40AB5CBZCgEF" TargetMode="External"/><Relationship Id="rId42" Type="http://schemas.openxmlformats.org/officeDocument/2006/relationships/hyperlink" Target="consultantplus://offline/ref=5DD7CA4B86F624632D72CA3A2A53B99590BD77A87C779EAFF2558B616A7F9B2BEEB40E8617722C0986D40AB5CBZCgEF" TargetMode="External"/><Relationship Id="rId47" Type="http://schemas.openxmlformats.org/officeDocument/2006/relationships/hyperlink" Target="consultantplus://offline/ref=5DD7CA4B86F624632D72CA3A2A53B99590B670A17F7F9EAFF2558B616A7F9B2BEEB40E8617722C0986D40AB5CBZCgEF" TargetMode="External"/><Relationship Id="rId50" Type="http://schemas.openxmlformats.org/officeDocument/2006/relationships/hyperlink" Target="consultantplus://offline/ref=5DD7CA4B86F624632D72CA3A2A53B99590B670A17F7F9EAFF2558B616A7F9B2BEEB40E8617722C0986D40AB5CBZCgEF" TargetMode="External"/><Relationship Id="rId55" Type="http://schemas.openxmlformats.org/officeDocument/2006/relationships/hyperlink" Target="consultantplus://offline/ref=5DD7CA4B86F624632D72CA3A2A53B99590B670A17F7F9EAFF2558B616A7F9B2BEEB40E8617722C0986D40AB5CBZCgEF" TargetMode="External"/><Relationship Id="rId63" Type="http://schemas.openxmlformats.org/officeDocument/2006/relationships/hyperlink" Target="consultantplus://offline/ref=5DD7CA4B86F624632D72CA3A2A53B99590B670A17F7F9EAFF2558B616A7F9B2BEEB40E8617722C0986D40AB5CBZCgEF" TargetMode="External"/><Relationship Id="rId7" Type="http://schemas.openxmlformats.org/officeDocument/2006/relationships/hyperlink" Target="consultantplus://offline/ref=5DD7CA4B86F624632D72CA3A2A53B99590B670A17F7F9EAFF2558B616A7F9B2BEEB40E8617722C0986D40AB5CBZCg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7CA4B86F624632D72CA3A2A53B99593BC77A478799EAFF2558B616A7F9B2BEEB40E8617722C0986D40AB5CBZCgEF" TargetMode="External"/><Relationship Id="rId29" Type="http://schemas.openxmlformats.org/officeDocument/2006/relationships/hyperlink" Target="consultantplus://offline/ref=5DD7CA4B86F624632D72CA3A2A53B99592B676A67E7D9EAFF2558B616A7F9B2BEEB40E8617722C0986D40AB5CBZC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7CA4B86F624632D72CA3A2A53B99592B574A37F789EAFF2558B616A7F9B2BFCB4568A1472320A84C15CE48E92670FAC51604D72745766ZBg5F" TargetMode="External"/><Relationship Id="rId11" Type="http://schemas.openxmlformats.org/officeDocument/2006/relationships/hyperlink" Target="consultantplus://offline/ref=5DD7CA4B86F624632D72CA3A2A53B99592B574A37F789EAFF2558B616A7F9B2BFCB4568A1472320A84C15CE48E92670FAC51604D72745766ZBg5F" TargetMode="External"/><Relationship Id="rId24" Type="http://schemas.openxmlformats.org/officeDocument/2006/relationships/hyperlink" Target="consultantplus://offline/ref=5DD7CA4B86F624632D72CA3A2A53B99592B571A57A769EAFF2558B616A7F9B2BEEB40E8617722C0986D40AB5CBZCgEF" TargetMode="External"/><Relationship Id="rId32" Type="http://schemas.openxmlformats.org/officeDocument/2006/relationships/hyperlink" Target="consultantplus://offline/ref=5DD7CA4B86F624632D72CA3A2A53B99592B671A77B799EAFF2558B616A7F9B2BEEB40E8617722C0986D40AB5CBZCgEF" TargetMode="External"/><Relationship Id="rId37" Type="http://schemas.openxmlformats.org/officeDocument/2006/relationships/hyperlink" Target="consultantplus://offline/ref=5DD7CA4B86F624632D72CA3A2A53B99592B471A27A799EAFF2558B616A7F9B2BFCB456881F26634DD4C70BB5D4C76D12AE4F61Z4g3F" TargetMode="External"/><Relationship Id="rId40" Type="http://schemas.openxmlformats.org/officeDocument/2006/relationships/hyperlink" Target="consultantplus://offline/ref=5DD7CA4B86F624632D72CA3A2A53B99590BC76A77B7F9EAFF2558B616A7F9B2BEEB40E8617722C0986D40AB5CBZCgEF" TargetMode="External"/><Relationship Id="rId45" Type="http://schemas.openxmlformats.org/officeDocument/2006/relationships/hyperlink" Target="consultantplus://offline/ref=5DD7CA4B86F624632D72CA3A2A53B99593BC77A873799EAFF2558B616A7F9B2BFCB4568A1472330C81C15CE48E92670FAC51604D72745766ZBg5F" TargetMode="External"/><Relationship Id="rId53" Type="http://schemas.openxmlformats.org/officeDocument/2006/relationships/hyperlink" Target="consultantplus://offline/ref=5DD7CA4B86F624632D72CA3A2A53B99590B670A17F7F9EAFF2558B616A7F9B2BEEB40E8617722C0986D40AB5CBZCgEF" TargetMode="External"/><Relationship Id="rId58" Type="http://schemas.openxmlformats.org/officeDocument/2006/relationships/hyperlink" Target="consultantplus://offline/ref=5DD7CA4B86F624632D72CA3A2A53B99590B670A17F7F9EAFF2558B616A7F9B2BEEB40E8617722C0986D40AB5CBZCgE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DD7CA4B86F624632D72CA3A2A53B99592B571A7727B9EAFF2558B616A7F9B2BFCB4568A1277395DD08E5DB8C9C7740CAB51624A6DZ7gFF" TargetMode="External"/><Relationship Id="rId15" Type="http://schemas.openxmlformats.org/officeDocument/2006/relationships/hyperlink" Target="consultantplus://offline/ref=5DD7CA4B86F624632D72CA3A2A53B99592B471A973769EAFF2558B616A7F9B2BEEB40E8617722C0986D40AB5CBZCgEF" TargetMode="External"/><Relationship Id="rId23" Type="http://schemas.openxmlformats.org/officeDocument/2006/relationships/hyperlink" Target="consultantplus://offline/ref=5DD7CA4B86F624632D72CA3A2A53B99590B678A278799EAFF2558B616A7F9B2BEEB40E8617722C0986D40AB5CBZCgEF" TargetMode="External"/><Relationship Id="rId28" Type="http://schemas.openxmlformats.org/officeDocument/2006/relationships/hyperlink" Target="consultantplus://offline/ref=5DD7CA4B86F624632D72CA3A2A53B99593BC74A078769EAFF2558B616A7F9B2BFCB4568A1472320881C15CE48E92670FAC51604D72745766ZBg5F" TargetMode="External"/><Relationship Id="rId36" Type="http://schemas.openxmlformats.org/officeDocument/2006/relationships/hyperlink" Target="consultantplus://offline/ref=5DD7CA4B86F624632D72CA3A2A53B99592B474A67E7F9EAFF2558B616A7F9B2BEEB40E8617722C0986D40AB5CBZCgEF" TargetMode="External"/><Relationship Id="rId49" Type="http://schemas.openxmlformats.org/officeDocument/2006/relationships/hyperlink" Target="consultantplus://offline/ref=5DD7CA4B86F624632D72CA3A2A53B99590B670A17F7F9EAFF2558B616A7F9B2BEEB40E8617722C0986D40AB5CBZCgEF" TargetMode="External"/><Relationship Id="rId57" Type="http://schemas.openxmlformats.org/officeDocument/2006/relationships/hyperlink" Target="consultantplus://offline/ref=5DD7CA4B86F624632D72CA3A2A53B99592B670A4797D9EAFF2558B616A7F9B2BFCB4568312796658C59F05B6CAD96A0BB24D604BZ6g5F" TargetMode="External"/><Relationship Id="rId61" Type="http://schemas.openxmlformats.org/officeDocument/2006/relationships/hyperlink" Target="consultantplus://offline/ref=5DD7CA4B86F624632D72CA3A2A53B99590B670A17F7F9EAFF2558B616A7F9B2BEEB40E8617722C0986D40AB5CBZCgEF" TargetMode="External"/><Relationship Id="rId10" Type="http://schemas.openxmlformats.org/officeDocument/2006/relationships/hyperlink" Target="consultantplus://offline/ref=5DD7CA4B86F624632D72CA3A2A53B99592B676A67E7D9EAFF2558B616A7F9B2BEEB40E8617722C0986D40AB5CBZCgEF" TargetMode="External"/><Relationship Id="rId19" Type="http://schemas.openxmlformats.org/officeDocument/2006/relationships/hyperlink" Target="consultantplus://offline/ref=5DD7CA4B86F624632D72CA3A2A53B99592B670A478789EAFF2558B616A7F9B2BFCB4568F12796658C59F05B6CAD96A0BB24D604BZ6g5F" TargetMode="External"/><Relationship Id="rId31" Type="http://schemas.openxmlformats.org/officeDocument/2006/relationships/hyperlink" Target="consultantplus://offline/ref=5DD7CA4B86F624632D72CA3A2A53B99592B476A6727B9EAFF2558B616A7F9B2BEEB40E8617722C0986D40AB5CBZCgEF" TargetMode="External"/><Relationship Id="rId44" Type="http://schemas.openxmlformats.org/officeDocument/2006/relationships/hyperlink" Target="consultantplus://offline/ref=5DD7CA4B86F624632D72CA3A2A53B99593B370A27029C9ADA3008564622FD33BB2F15B8B14733502D59B4CE0C7C46A12AC487E486C77Z5gEF" TargetMode="External"/><Relationship Id="rId52" Type="http://schemas.openxmlformats.org/officeDocument/2006/relationships/hyperlink" Target="consultantplus://offline/ref=5DD7CA4B86F624632D72CA3A2A53B99590B670A17F7F9EAFF2558B616A7F9B2BEEB40E8617722C0986D40AB5CBZCgEF" TargetMode="External"/><Relationship Id="rId60" Type="http://schemas.openxmlformats.org/officeDocument/2006/relationships/hyperlink" Target="consultantplus://offline/ref=5DD7CA4B86F624632D72CA3A2A53B99593BD77A47F7A9EAFF2558B616A7F9B2BFCB4568A1472330C89C15CE48E92670FAC51604D72745766ZBg5F" TargetMode="External"/><Relationship Id="rId65" Type="http://schemas.openxmlformats.org/officeDocument/2006/relationships/hyperlink" Target="consultantplus://offline/ref=5DD7CA4B86F624632D72CA3A2A53B99590B670A17F7F9EAFF2558B616A7F9B2BEEB40E8617722C0986D40AB5CBZCgEF" TargetMode="External"/><Relationship Id="rId4" Type="http://schemas.openxmlformats.org/officeDocument/2006/relationships/hyperlink" Target="consultantplus://offline/ref=5DD7CA4B86F624632D72CA3A2A53B99592B670A4797D9EAFF2558B616A7F9B2BFCB4568A1472320085C15CE48E92670FAC51604D72745766ZBg5F" TargetMode="External"/><Relationship Id="rId9" Type="http://schemas.openxmlformats.org/officeDocument/2006/relationships/hyperlink" Target="consultantplus://offline/ref=5DD7CA4B86F624632D72CA3A2A53B99592B676A67E7D9EAFF2558B616A7F9B2BFCB4568A1472330881C15CE48E92670FAC51604D72745766ZBg5F" TargetMode="External"/><Relationship Id="rId14" Type="http://schemas.openxmlformats.org/officeDocument/2006/relationships/hyperlink" Target="consultantplus://offline/ref=5DD7CA4B86F624632D72CA3A2A53B99592B678A27D769EAFF2558B616A7F9B2BEEB40E8617722C0986D40AB5CBZCgEF" TargetMode="External"/><Relationship Id="rId22" Type="http://schemas.openxmlformats.org/officeDocument/2006/relationships/hyperlink" Target="consultantplus://offline/ref=5DD7CA4B86F624632D72CA3A2A53B99592B477A9787A9EAFF2558B616A7F9B2BFCB4568A1472320D87C15CE48E92670FAC51604D72745766ZBg5F" TargetMode="External"/><Relationship Id="rId27" Type="http://schemas.openxmlformats.org/officeDocument/2006/relationships/hyperlink" Target="consultantplus://offline/ref=5DD7CA4B86F624632D72CA3A2A53B99592B570A9787F9EAFF2558B616A7F9B2BEEB40E8617722C0986D40AB5CBZCgEF" TargetMode="External"/><Relationship Id="rId30" Type="http://schemas.openxmlformats.org/officeDocument/2006/relationships/hyperlink" Target="consultantplus://offline/ref=5DD7CA4B86F624632D72CA3A2A53B99592B571A7727B9EAFF2558B616A7F9B2BFCB4568A1277395DD08E5DB8C9C7740CAB51624A6DZ7gFF" TargetMode="External"/><Relationship Id="rId35" Type="http://schemas.openxmlformats.org/officeDocument/2006/relationships/hyperlink" Target="consultantplus://offline/ref=5DD7CA4B86F624632D72CA3A2A53B99592B570A97A779EAFF2558B616A7F9B2BEEB40E8617722C0986D40AB5CBZCgEF" TargetMode="External"/><Relationship Id="rId43" Type="http://schemas.openxmlformats.org/officeDocument/2006/relationships/hyperlink" Target="consultantplus://offline/ref=5DD7CA4B86F624632D72CA3A2A53B99593BC77A17C7C9EAFF2558B616A7F9B2BEEB40E8617722C0986D40AB5CBZCgEF" TargetMode="External"/><Relationship Id="rId48" Type="http://schemas.openxmlformats.org/officeDocument/2006/relationships/hyperlink" Target="consultantplus://offline/ref=5DD7CA4B86F624632D72CA3A2A53B99592B575A27E789EAFF2558B616A7F9B2BFCB4568A1F26634DD4C70BB5D4C76D12AE4F61Z4g3F" TargetMode="External"/><Relationship Id="rId56" Type="http://schemas.openxmlformats.org/officeDocument/2006/relationships/hyperlink" Target="consultantplus://offline/ref=5DD7CA4B86F624632D72CA3A2A53B99592B678A27D769EAFF2558B616A7F9B2BFCB456891272395DD08E5DB8C9C7740CAB51624A6DZ7gFF" TargetMode="External"/><Relationship Id="rId64" Type="http://schemas.openxmlformats.org/officeDocument/2006/relationships/hyperlink" Target="consultantplus://offline/ref=5DD7CA4B86F624632D72CA3A2A53B99590B670A17F7F9EAFF2558B616A7F9B2BEEB40E8617722C0986D40AB5CBZCgEF" TargetMode="External"/><Relationship Id="rId8" Type="http://schemas.openxmlformats.org/officeDocument/2006/relationships/hyperlink" Target="consultantplus://offline/ref=5DD7CA4B86F624632D72CA3A2A53B99590B574A37F7C9EAFF2558B616A7F9B2BEEB40E8617722C0986D40AB5CBZCgEF" TargetMode="External"/><Relationship Id="rId51" Type="http://schemas.openxmlformats.org/officeDocument/2006/relationships/hyperlink" Target="consultantplus://offline/ref=5DD7CA4B86F624632D72CA3A2A53B99592B670A4797D9EAFF2558B616A7F9B2BFCB4568F17796658C59F05B6CAD96A0BB24D604BZ6g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D7CA4B86F624632D72CA3A2A53B99592B573A47C769EAFF2558B616A7F9B2BEEB40E8617722C0986D40AB5CBZCgEF" TargetMode="External"/><Relationship Id="rId17" Type="http://schemas.openxmlformats.org/officeDocument/2006/relationships/hyperlink" Target="consultantplus://offline/ref=5DD7CA4B86F624632D72CA3A2A53B99593BC77A47A7A9EAFF2558B616A7F9B2BFCB4568A1472320085C15CE48E92670FAC51604D72745766ZBg5F" TargetMode="External"/><Relationship Id="rId25" Type="http://schemas.openxmlformats.org/officeDocument/2006/relationships/hyperlink" Target="consultantplus://offline/ref=5DD7CA4B86F624632D72CA3A2A53B99592B573A87F7F9EAFF2558B616A7F9B2BFCB4568A1775395DD08E5DB8C9C7740CAB51624A6DZ7gFF" TargetMode="External"/><Relationship Id="rId33" Type="http://schemas.openxmlformats.org/officeDocument/2006/relationships/hyperlink" Target="consultantplus://offline/ref=5DD7CA4B86F624632D72CA3A2A53B99592B470A27C7B9EAFF2558B616A7F9B2BFCB4568914796658C59F05B6CAD96A0BB24D604BZ6g5F" TargetMode="External"/><Relationship Id="rId38" Type="http://schemas.openxmlformats.org/officeDocument/2006/relationships/hyperlink" Target="consultantplus://offline/ref=5DD7CA4B86F624632D72CA3A2A53B99592B570A67C799EAFF2558B616A7F9B2BEEB40E8617722C0986D40AB5CBZCgEF" TargetMode="External"/><Relationship Id="rId46" Type="http://schemas.openxmlformats.org/officeDocument/2006/relationships/hyperlink" Target="consultantplus://offline/ref=5DD7CA4B86F624632D72CA3A2A53B99592B575A27E789EAFF2558B616A7F9B2BFCB4568A1F26634DD4C70BB5D4C76D12AE4F61Z4g3F" TargetMode="External"/><Relationship Id="rId59" Type="http://schemas.openxmlformats.org/officeDocument/2006/relationships/hyperlink" Target="consultantplus://offline/ref=5DD7CA4B86F624632D72CA3A2A53B99590B670A17F7F9EAFF2558B616A7F9B2BEEB40E8617722C0986D40AB5CBZCgE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DD7CA4B86F624632D72CA3A2A53B99593B671A97B799EAFF2558B616A7F9B2BEEB40E8617722C0986D40AB5CBZCgEF" TargetMode="External"/><Relationship Id="rId41" Type="http://schemas.openxmlformats.org/officeDocument/2006/relationships/hyperlink" Target="consultantplus://offline/ref=5DD7CA4B86F624632D72CA3A2A53B99592B576A47E789EAFF2558B616A7F9B2BFCB4568A1472320B89C15CE48E92670FAC51604D72745766ZBg5F" TargetMode="External"/><Relationship Id="rId54" Type="http://schemas.openxmlformats.org/officeDocument/2006/relationships/hyperlink" Target="consultantplus://offline/ref=5DD7CA4B86F624632D72CA3A2A53B99592B570A672779EAFF2558B616A7F9B2BEEB40E8617722C0986D40AB5CBZCgEF" TargetMode="External"/><Relationship Id="rId62" Type="http://schemas.openxmlformats.org/officeDocument/2006/relationships/hyperlink" Target="consultantplus://offline/ref=5DD7CA4B86F624632D72CA3A2A53B99592B678A27E7E9EAFF2558B616A7F9B2BFCB4568817703502D59B4CE0C7C46A12AC487E486C77Z5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15967</Words>
  <Characters>91017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Удачин Кирилл Александрович</dc:creator>
  <cp:keywords/>
  <dc:description/>
  <cp:lastModifiedBy>Удачин Кирилл Александрович</cp:lastModifiedBy>
  <cp:revision>1</cp:revision>
  <dcterms:created xsi:type="dcterms:W3CDTF">2019-07-30T05:32:00Z</dcterms:created>
  <dcterms:modified xsi:type="dcterms:W3CDTF">2019-07-30T05:34:00Z</dcterms:modified>
</cp:coreProperties>
</file>