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A" w:rsidRDefault="00FD4DEA" w:rsidP="00E20E38">
      <w:pPr>
        <w:pStyle w:val="a3"/>
        <w:jc w:val="left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C808565" wp14:editId="498A63A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E33F1E">
      <w:pPr>
        <w:rPr>
          <w:sz w:val="32"/>
        </w:rPr>
      </w:pPr>
    </w:p>
    <w:p w:rsidR="00F50244" w:rsidRPr="00FB5509" w:rsidRDefault="0034047C" w:rsidP="00F50244">
      <w:pPr>
        <w:pStyle w:val="1"/>
      </w:pPr>
      <w:r>
        <w:t xml:space="preserve">От  </w:t>
      </w:r>
      <w:r w:rsidR="00014793" w:rsidRPr="00014793">
        <w:rPr>
          <w:u w:val="single"/>
        </w:rPr>
        <w:t>03</w:t>
      </w:r>
      <w:r w:rsidR="00014793">
        <w:rPr>
          <w:u w:val="single"/>
        </w:rPr>
        <w:t>.12.2019</w:t>
      </w:r>
      <w:r w:rsidR="00407314">
        <w:t xml:space="preserve"> №</w:t>
      </w:r>
      <w:r w:rsidR="003D01ED">
        <w:t xml:space="preserve"> </w:t>
      </w:r>
      <w:r w:rsidR="00014793" w:rsidRPr="00014793">
        <w:rPr>
          <w:u w:val="single"/>
        </w:rPr>
        <w:t>577</w:t>
      </w:r>
    </w:p>
    <w:p w:rsidR="00F50244" w:rsidRDefault="00F50244" w:rsidP="00F50244"/>
    <w:p w:rsidR="00F50244" w:rsidRDefault="00F50244" w:rsidP="00F50244"/>
    <w:p w:rsidR="00FF402E" w:rsidRDefault="00872291" w:rsidP="00F5024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402E">
        <w:rPr>
          <w:sz w:val="28"/>
          <w:szCs w:val="28"/>
        </w:rPr>
        <w:t xml:space="preserve"> </w:t>
      </w:r>
      <w:r w:rsidR="005A6838">
        <w:rPr>
          <w:sz w:val="28"/>
          <w:szCs w:val="28"/>
        </w:rPr>
        <w:t xml:space="preserve">в </w:t>
      </w:r>
    </w:p>
    <w:p w:rsidR="00FF402E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F40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A6838" w:rsidRPr="005A6838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FF402E">
        <w:rPr>
          <w:sz w:val="28"/>
          <w:szCs w:val="28"/>
        </w:rPr>
        <w:t xml:space="preserve"> 06.12.2018 № 600</w:t>
      </w:r>
    </w:p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7048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5FE2" w:rsidRDefault="00E33F1E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0610C">
        <w:rPr>
          <w:sz w:val="28"/>
          <w:szCs w:val="28"/>
        </w:rPr>
        <w:t>Внести в муниципальную программу «Развитие и совершен</w:t>
      </w:r>
      <w:r w:rsidR="00407314">
        <w:rPr>
          <w:sz w:val="28"/>
          <w:szCs w:val="28"/>
        </w:rPr>
        <w:t>ствование  сети автомобильных</w:t>
      </w:r>
      <w:r w:rsidR="0030610C">
        <w:rPr>
          <w:sz w:val="28"/>
          <w:szCs w:val="28"/>
        </w:rPr>
        <w:t xml:space="preserve"> дорог общего пользования муниципального значения Белозерского муниципального района на 2019-2021 годы»</w:t>
      </w:r>
      <w:r w:rsidR="00872291">
        <w:rPr>
          <w:sz w:val="28"/>
          <w:szCs w:val="28"/>
        </w:rPr>
        <w:t>,</w:t>
      </w:r>
      <w:r w:rsidR="004A5A1E" w:rsidRPr="004A5A1E">
        <w:rPr>
          <w:sz w:val="28"/>
          <w:szCs w:val="28"/>
        </w:rPr>
        <w:t xml:space="preserve"> </w:t>
      </w:r>
      <w:r w:rsidR="00872291">
        <w:rPr>
          <w:sz w:val="28"/>
          <w:szCs w:val="28"/>
        </w:rPr>
        <w:t>утвержденную п</w:t>
      </w:r>
      <w:r w:rsidR="004A5A1E">
        <w:rPr>
          <w:sz w:val="28"/>
          <w:szCs w:val="28"/>
        </w:rPr>
        <w:t>остановлением админис</w:t>
      </w:r>
      <w:r w:rsidR="00872291">
        <w:rPr>
          <w:sz w:val="28"/>
          <w:szCs w:val="28"/>
        </w:rPr>
        <w:t>трации</w:t>
      </w:r>
      <w:r w:rsidR="004A5A1E">
        <w:rPr>
          <w:sz w:val="28"/>
          <w:szCs w:val="28"/>
        </w:rPr>
        <w:t xml:space="preserve"> района</w:t>
      </w:r>
      <w:r w:rsidR="0030610C">
        <w:rPr>
          <w:sz w:val="28"/>
          <w:szCs w:val="28"/>
        </w:rPr>
        <w:t xml:space="preserve"> от 06.12</w:t>
      </w:r>
      <w:r w:rsidR="00885FE2">
        <w:rPr>
          <w:sz w:val="28"/>
          <w:szCs w:val="28"/>
        </w:rPr>
        <w:t>.2018 № 600</w:t>
      </w:r>
      <w:r w:rsidR="00872291">
        <w:rPr>
          <w:sz w:val="28"/>
          <w:szCs w:val="28"/>
        </w:rPr>
        <w:t xml:space="preserve"> (с последующими изменениями)</w:t>
      </w:r>
      <w:r w:rsidR="00885FE2">
        <w:rPr>
          <w:sz w:val="28"/>
          <w:szCs w:val="28"/>
        </w:rPr>
        <w:t xml:space="preserve">  следующие изменения:</w:t>
      </w:r>
    </w:p>
    <w:p w:rsidR="00AB2C25" w:rsidRDefault="00885FE2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1.1.В паспорте </w:t>
      </w:r>
      <w:r w:rsidR="007839D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раздел «Объем бюджетных ассигнований» изложить в следующей редакции: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AB2C25" w:rsidTr="0084777F">
        <w:tc>
          <w:tcPr>
            <w:tcW w:w="2660" w:type="dxa"/>
          </w:tcPr>
          <w:p w:rsidR="00AB2C25" w:rsidRDefault="00AB2C25" w:rsidP="00847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AB2C25" w:rsidRDefault="00AE2FC6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FB5509">
              <w:rPr>
                <w:sz w:val="28"/>
                <w:szCs w:val="28"/>
              </w:rPr>
              <w:t>259</w:t>
            </w:r>
            <w:r w:rsidR="00F0574E">
              <w:rPr>
                <w:sz w:val="28"/>
                <w:szCs w:val="28"/>
              </w:rPr>
              <w:t>.</w:t>
            </w:r>
            <w:r w:rsidR="00FB5509">
              <w:rPr>
                <w:sz w:val="28"/>
                <w:szCs w:val="28"/>
              </w:rPr>
              <w:t>4</w:t>
            </w:r>
            <w:r w:rsidR="00AB2C25">
              <w:rPr>
                <w:sz w:val="28"/>
                <w:szCs w:val="28"/>
              </w:rPr>
              <w:t xml:space="preserve"> тыс. рублей, в том числе:</w:t>
            </w:r>
          </w:p>
          <w:p w:rsidR="00AB2C25" w:rsidRDefault="00116CC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  <w:r w:rsidR="00AE2FC6">
              <w:rPr>
                <w:sz w:val="28"/>
                <w:szCs w:val="28"/>
              </w:rPr>
              <w:t>од - 26</w:t>
            </w:r>
            <w:r w:rsidR="00F0574E">
              <w:rPr>
                <w:sz w:val="28"/>
                <w:szCs w:val="28"/>
              </w:rPr>
              <w:t> </w:t>
            </w:r>
            <w:r w:rsidR="00AE5197" w:rsidRPr="00BF24D7">
              <w:rPr>
                <w:sz w:val="28"/>
                <w:szCs w:val="28"/>
              </w:rPr>
              <w:t>685</w:t>
            </w:r>
            <w:r w:rsidR="00EB60F1">
              <w:rPr>
                <w:sz w:val="28"/>
                <w:szCs w:val="28"/>
              </w:rPr>
              <w:t>.</w:t>
            </w:r>
            <w:r w:rsidR="00F0574E" w:rsidRPr="00083DAE">
              <w:rPr>
                <w:sz w:val="28"/>
                <w:szCs w:val="28"/>
              </w:rPr>
              <w:t>2</w:t>
            </w:r>
            <w:r w:rsidR="00AB2C25">
              <w:rPr>
                <w:sz w:val="28"/>
                <w:szCs w:val="28"/>
              </w:rPr>
              <w:t>тыс.рублей;</w:t>
            </w:r>
          </w:p>
          <w:p w:rsidR="00AB2C25" w:rsidRDefault="00FB5509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 - 13006.1</w:t>
            </w:r>
            <w:r w:rsidR="00AB2C25">
              <w:rPr>
                <w:sz w:val="28"/>
                <w:szCs w:val="28"/>
              </w:rPr>
              <w:t>тыс.рублей;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 - 13 568.1тыс.рублей.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из областного бюджета-</w:t>
            </w:r>
          </w:p>
          <w:p w:rsidR="00AB2C25" w:rsidRDefault="00FB5509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15699</w:t>
            </w:r>
            <w:r w:rsidR="00F057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AB2C25">
              <w:rPr>
                <w:sz w:val="28"/>
                <w:szCs w:val="28"/>
              </w:rPr>
              <w:t xml:space="preserve"> тыс. рублей, в том числе:</w:t>
            </w:r>
          </w:p>
          <w:p w:rsidR="00AB2C25" w:rsidRDefault="00F0574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- 11</w:t>
            </w:r>
            <w:r w:rsidRPr="00F0574E"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</w:rPr>
              <w:t>.</w:t>
            </w:r>
            <w:r w:rsidRPr="00083DAE">
              <w:rPr>
                <w:sz w:val="28"/>
                <w:szCs w:val="28"/>
              </w:rPr>
              <w:t>3</w:t>
            </w:r>
            <w:r w:rsidR="00AB2C25">
              <w:rPr>
                <w:sz w:val="28"/>
                <w:szCs w:val="28"/>
              </w:rPr>
              <w:t xml:space="preserve"> тыс. рублей;</w:t>
            </w:r>
          </w:p>
          <w:p w:rsidR="00AB2C25" w:rsidRDefault="00FB5509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2192.1</w:t>
            </w:r>
            <w:r w:rsidR="00AB2C25">
              <w:rPr>
                <w:sz w:val="28"/>
                <w:szCs w:val="28"/>
              </w:rPr>
              <w:t>тыс.рублей;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   2192.1тыс.рублей.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бюджета-</w:t>
            </w:r>
          </w:p>
          <w:p w:rsidR="00AB2C25" w:rsidRDefault="00AE5197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2FC6">
              <w:rPr>
                <w:sz w:val="28"/>
                <w:szCs w:val="28"/>
              </w:rPr>
              <w:t>7</w:t>
            </w:r>
            <w:r w:rsidRPr="00AE5197">
              <w:rPr>
                <w:sz w:val="28"/>
                <w:szCs w:val="28"/>
              </w:rPr>
              <w:t>55</w:t>
            </w:r>
            <w:r w:rsidR="00116CCE">
              <w:rPr>
                <w:sz w:val="28"/>
                <w:szCs w:val="28"/>
              </w:rPr>
              <w:t>9.9</w:t>
            </w:r>
            <w:r w:rsidR="00AB2C25">
              <w:rPr>
                <w:sz w:val="28"/>
                <w:szCs w:val="28"/>
              </w:rPr>
              <w:t xml:space="preserve"> </w:t>
            </w:r>
            <w:proofErr w:type="spellStart"/>
            <w:r w:rsidR="00AB2C25">
              <w:rPr>
                <w:sz w:val="28"/>
                <w:szCs w:val="28"/>
              </w:rPr>
              <w:t>тыс</w:t>
            </w:r>
            <w:proofErr w:type="spellEnd"/>
            <w:r w:rsidR="00AB2C25">
              <w:rPr>
                <w:sz w:val="28"/>
                <w:szCs w:val="28"/>
              </w:rPr>
              <w:t xml:space="preserve"> .рублей, в том числе: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</w:t>
            </w:r>
            <w:r w:rsidR="00AE2FC6">
              <w:rPr>
                <w:sz w:val="28"/>
                <w:szCs w:val="28"/>
              </w:rPr>
              <w:t>5</w:t>
            </w:r>
            <w:r w:rsidR="00AE5197" w:rsidRPr="00FB5509">
              <w:rPr>
                <w:sz w:val="28"/>
                <w:szCs w:val="28"/>
              </w:rPr>
              <w:t>36</w:t>
            </w:r>
            <w:r w:rsidRPr="003F2F47">
              <w:rPr>
                <w:sz w:val="28"/>
                <w:szCs w:val="28"/>
              </w:rPr>
              <w:t>9</w:t>
            </w:r>
            <w:r w:rsidR="00116CCE">
              <w:rPr>
                <w:sz w:val="28"/>
                <w:szCs w:val="28"/>
              </w:rPr>
              <w:t>.9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C5534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10814</w:t>
            </w:r>
            <w:r w:rsidR="00C5534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C5534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11376</w:t>
            </w:r>
            <w:r w:rsidR="00C5534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 тыс. рублей. 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поселений – 0.00тыс.рублей, в том числе: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- 0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- 0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- 0 тыс. 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</w:tc>
      </w:tr>
    </w:tbl>
    <w:p w:rsidR="00AB2C25" w:rsidRPr="00083DAE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083DAE">
        <w:rPr>
          <w:sz w:val="28"/>
          <w:szCs w:val="28"/>
        </w:rPr>
        <w:t xml:space="preserve">                              ».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0513D">
        <w:rPr>
          <w:sz w:val="28"/>
          <w:szCs w:val="28"/>
        </w:rPr>
        <w:t xml:space="preserve"> 1.2.</w:t>
      </w:r>
      <w:r>
        <w:rPr>
          <w:sz w:val="28"/>
          <w:szCs w:val="28"/>
        </w:rPr>
        <w:t>П</w:t>
      </w:r>
      <w:r w:rsidR="00FD4DEA">
        <w:rPr>
          <w:sz w:val="28"/>
          <w:szCs w:val="28"/>
        </w:rPr>
        <w:t>риложение №1</w:t>
      </w:r>
      <w:r>
        <w:rPr>
          <w:sz w:val="28"/>
          <w:szCs w:val="28"/>
        </w:rPr>
        <w:t xml:space="preserve"> «Ресурсное обеспечение муниципальной программы развитие и совершенствование сети автомобильных дорог общего пользования муниципального значения Белозерского муниципального района на 2019-2021 годы» изложить в но</w:t>
      </w:r>
      <w:r w:rsidR="00083DAE">
        <w:rPr>
          <w:sz w:val="28"/>
          <w:szCs w:val="28"/>
        </w:rPr>
        <w:t>вой редакции согласно приложению</w:t>
      </w:r>
      <w:r>
        <w:rPr>
          <w:sz w:val="28"/>
          <w:szCs w:val="28"/>
        </w:rPr>
        <w:t xml:space="preserve"> №1 к настоящему постановлению.</w:t>
      </w:r>
    </w:p>
    <w:p w:rsidR="00704806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1.3.Т</w:t>
      </w:r>
      <w:r w:rsidR="00FD4DEA">
        <w:rPr>
          <w:sz w:val="28"/>
          <w:szCs w:val="28"/>
        </w:rPr>
        <w:t xml:space="preserve">аблицу №2 </w:t>
      </w:r>
      <w:r w:rsidR="00995E17">
        <w:rPr>
          <w:sz w:val="28"/>
          <w:szCs w:val="28"/>
        </w:rPr>
        <w:t>«</w:t>
      </w:r>
      <w:r>
        <w:rPr>
          <w:sz w:val="28"/>
          <w:szCs w:val="28"/>
        </w:rPr>
        <w:t>Прогнозная</w:t>
      </w:r>
      <w:r w:rsidR="00A75CCF">
        <w:rPr>
          <w:sz w:val="28"/>
          <w:szCs w:val="28"/>
        </w:rPr>
        <w:t xml:space="preserve"> </w:t>
      </w:r>
      <w:r>
        <w:rPr>
          <w:sz w:val="28"/>
          <w:szCs w:val="28"/>
        </w:rPr>
        <w:t>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</w:t>
      </w:r>
      <w:r w:rsidR="00995E1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</w:t>
      </w:r>
      <w:r w:rsidR="00A75CCF">
        <w:rPr>
          <w:sz w:val="28"/>
          <w:szCs w:val="28"/>
        </w:rPr>
        <w:t xml:space="preserve"> согласно приложению №2 к настоящему постановлению.</w:t>
      </w:r>
      <w:r w:rsidR="00FD4DEA">
        <w:rPr>
          <w:sz w:val="28"/>
          <w:szCs w:val="28"/>
        </w:rPr>
        <w:t xml:space="preserve"> </w:t>
      </w:r>
    </w:p>
    <w:p w:rsidR="002C61F7" w:rsidRPr="002C61F7" w:rsidRDefault="00995E1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C61F7" w:rsidRPr="002C61F7">
        <w:rPr>
          <w:sz w:val="28"/>
          <w:szCs w:val="28"/>
        </w:rPr>
        <w:t xml:space="preserve">.Настоящее  постановление  подлежит   опубликованию в районной газете 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61F7">
        <w:rPr>
          <w:sz w:val="28"/>
          <w:szCs w:val="28"/>
        </w:rPr>
        <w:t>«</w:t>
      </w:r>
      <w:proofErr w:type="spellStart"/>
      <w:r w:rsidRPr="002C61F7">
        <w:rPr>
          <w:sz w:val="28"/>
          <w:szCs w:val="28"/>
        </w:rPr>
        <w:t>Белозерье</w:t>
      </w:r>
      <w:proofErr w:type="spellEnd"/>
      <w:r w:rsidRPr="002C61F7">
        <w:rPr>
          <w:sz w:val="28"/>
          <w:szCs w:val="28"/>
        </w:rPr>
        <w:t>» и размещению на официальном сайте Белозерского  муниципального  района  в  информационно-телек</w:t>
      </w:r>
      <w:r w:rsidR="00A75CCF">
        <w:rPr>
          <w:sz w:val="28"/>
          <w:szCs w:val="28"/>
        </w:rPr>
        <w:t xml:space="preserve">оммуникационной  </w:t>
      </w:r>
      <w:r w:rsidRPr="002C61F7">
        <w:rPr>
          <w:sz w:val="28"/>
          <w:szCs w:val="28"/>
        </w:rPr>
        <w:t>сети  «Интернет».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872291" w:rsidRDefault="002C61F7" w:rsidP="002C6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2291">
        <w:rPr>
          <w:b/>
          <w:sz w:val="28"/>
          <w:szCs w:val="28"/>
        </w:rPr>
        <w:t>Руководитель администрации района:                                               Д.А. Соловьев</w:t>
      </w: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FD4DEA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33D6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E17" w:rsidRPr="000C0983" w:rsidRDefault="00995E17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0E38" w:rsidRDefault="00E20E38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5633D6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5633D6" w:rsidRPr="001B2F10">
        <w:rPr>
          <w:sz w:val="28"/>
          <w:szCs w:val="28"/>
        </w:rPr>
        <w:t>Приложение №1</w:t>
      </w:r>
      <w:r>
        <w:rPr>
          <w:sz w:val="28"/>
          <w:szCs w:val="28"/>
        </w:rPr>
        <w:t xml:space="preserve"> к постановлению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администрации района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14793">
        <w:rPr>
          <w:sz w:val="28"/>
          <w:szCs w:val="28"/>
        </w:rPr>
        <w:t xml:space="preserve">                    от </w:t>
      </w:r>
      <w:r w:rsidR="00014793" w:rsidRPr="00014793">
        <w:rPr>
          <w:sz w:val="28"/>
          <w:szCs w:val="28"/>
          <w:u w:val="single"/>
        </w:rPr>
        <w:t>03.12.2019</w:t>
      </w:r>
      <w:r w:rsidR="003D01ED" w:rsidRPr="005E4FF4">
        <w:rPr>
          <w:sz w:val="28"/>
          <w:szCs w:val="28"/>
        </w:rPr>
        <w:t xml:space="preserve"> </w:t>
      </w:r>
      <w:r w:rsidR="003D01ED">
        <w:rPr>
          <w:sz w:val="28"/>
          <w:szCs w:val="28"/>
        </w:rPr>
        <w:t xml:space="preserve">№ </w:t>
      </w:r>
      <w:r w:rsidR="00014793" w:rsidRPr="00014793">
        <w:rPr>
          <w:sz w:val="28"/>
          <w:szCs w:val="28"/>
          <w:u w:val="single"/>
        </w:rPr>
        <w:t>577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83DAE">
        <w:rPr>
          <w:sz w:val="28"/>
          <w:szCs w:val="28"/>
        </w:rPr>
        <w:t xml:space="preserve">                               «</w:t>
      </w:r>
      <w:r>
        <w:rPr>
          <w:sz w:val="28"/>
          <w:szCs w:val="28"/>
        </w:rPr>
        <w:t>Приложение №1</w:t>
      </w:r>
    </w:p>
    <w:p w:rsidR="00995E17" w:rsidRPr="001B2F10" w:rsidRDefault="00995E17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муниципальной программе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B2F10">
        <w:rPr>
          <w:sz w:val="28"/>
          <w:szCs w:val="28"/>
        </w:rPr>
        <w:t>РЕСУРСНОЕ ОБЕСПЕЧЕНИЕ МУНИЦИПАЛЬНОЙ ПРОГРАММЫ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сети автомобильных дорог общего пользования муниципального значения Белозерского муниципального района на 2019</w:t>
      </w:r>
      <w:r w:rsidRPr="001B2F10">
        <w:rPr>
          <w:sz w:val="28"/>
          <w:szCs w:val="28"/>
        </w:rPr>
        <w:t>-202</w:t>
      </w:r>
      <w:r>
        <w:rPr>
          <w:sz w:val="28"/>
          <w:szCs w:val="28"/>
        </w:rPr>
        <w:t xml:space="preserve">1 </w:t>
      </w:r>
      <w:r w:rsidRPr="001B2F10">
        <w:rPr>
          <w:sz w:val="28"/>
          <w:szCs w:val="28"/>
        </w:rPr>
        <w:t>годы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842"/>
        <w:gridCol w:w="1562"/>
        <w:gridCol w:w="1075"/>
      </w:tblGrid>
      <w:tr w:rsidR="005633D6" w:rsidRPr="001B2F10" w:rsidTr="00652DF9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Источники финансирования, руб.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Районный бюджет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Областной бюджет 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Федеральный бюджет &lt;*&gt;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Бюджет поселений &lt;*&gt;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Иные источники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39056C" w:rsidRDefault="00AE5197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AE2FC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55</w:t>
            </w:r>
            <w:r w:rsidR="00116CCE">
              <w:rPr>
                <w:sz w:val="28"/>
                <w:szCs w:val="28"/>
              </w:rPr>
              <w:t>9.9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7D1C78" w:rsidRDefault="00FB5509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15699</w:t>
            </w:r>
            <w:r w:rsidR="00F057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39056C" w:rsidRDefault="00AE5197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E2F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36</w:t>
            </w:r>
            <w:r w:rsidR="00153CD1">
              <w:rPr>
                <w:sz w:val="28"/>
                <w:szCs w:val="28"/>
              </w:rPr>
              <w:t>9</w:t>
            </w:r>
            <w:r w:rsidR="005633D6">
              <w:rPr>
                <w:sz w:val="28"/>
                <w:szCs w:val="28"/>
              </w:rPr>
              <w:t>.</w:t>
            </w:r>
            <w:r w:rsidR="00116CC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F0574E" w:rsidRDefault="00F0574E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1315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FB5509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2192,1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2192.1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</w:tbl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--------------------------------</w:t>
      </w:r>
    </w:p>
    <w:p w:rsidR="005633D6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&lt;*&gt; Объемы финансирования Программы за счет федерального, областного и районного бюджетов подлежат уточнению и корректировке в соответствии с возможностями бюджетов.</w:t>
      </w:r>
    </w:p>
    <w:p w:rsidR="00A75CCF" w:rsidRPr="000C0983" w:rsidRDefault="00A75CCF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E38" w:rsidRPr="000C0983" w:rsidRDefault="00E20E38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55364C" w:rsidRDefault="005633D6" w:rsidP="0071295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CCF" w:rsidRPr="00A75CCF" w:rsidRDefault="00116CCE" w:rsidP="00116CC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72291">
        <w:rPr>
          <w:sz w:val="28"/>
          <w:szCs w:val="28"/>
        </w:rPr>
        <w:lastRenderedPageBreak/>
        <w:t xml:space="preserve">        </w:t>
      </w:r>
      <w:r w:rsidR="00A75CCF">
        <w:rPr>
          <w:sz w:val="28"/>
          <w:szCs w:val="28"/>
        </w:rPr>
        <w:t xml:space="preserve">                                                                            </w:t>
      </w:r>
      <w:r w:rsidR="00872291">
        <w:rPr>
          <w:sz w:val="28"/>
          <w:szCs w:val="28"/>
        </w:rPr>
        <w:t>Приложение №2</w:t>
      </w:r>
      <w:r w:rsidR="00A75CCF" w:rsidRPr="00A75CCF">
        <w:rPr>
          <w:sz w:val="28"/>
          <w:szCs w:val="28"/>
        </w:rPr>
        <w:t xml:space="preserve"> к постановлению</w:t>
      </w:r>
    </w:p>
    <w:p w:rsidR="00A75CCF" w:rsidRPr="00A75CCF" w:rsidRDefault="00A75CCF" w:rsidP="00A75CC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CC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75C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75CCF">
        <w:rPr>
          <w:sz w:val="28"/>
          <w:szCs w:val="28"/>
        </w:rPr>
        <w:t xml:space="preserve">       администрации района</w:t>
      </w:r>
    </w:p>
    <w:p w:rsidR="005633D6" w:rsidRPr="005E4FF4" w:rsidRDefault="00A75CCF" w:rsidP="00A75CC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CC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3D01ED">
        <w:rPr>
          <w:sz w:val="28"/>
          <w:szCs w:val="28"/>
        </w:rPr>
        <w:t xml:space="preserve">                   от </w:t>
      </w:r>
      <w:r w:rsidR="00014793" w:rsidRPr="00014793">
        <w:rPr>
          <w:sz w:val="28"/>
          <w:szCs w:val="28"/>
          <w:u w:val="single"/>
        </w:rPr>
        <w:t>03.12.2019</w:t>
      </w:r>
      <w:r w:rsidR="003D01ED">
        <w:rPr>
          <w:sz w:val="28"/>
          <w:szCs w:val="28"/>
        </w:rPr>
        <w:t xml:space="preserve"> № </w:t>
      </w:r>
      <w:r w:rsidR="00014793" w:rsidRPr="00014793">
        <w:rPr>
          <w:sz w:val="28"/>
          <w:szCs w:val="28"/>
          <w:u w:val="single"/>
        </w:rPr>
        <w:t>577</w:t>
      </w: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A75CC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633D6" w:rsidRPr="000C0983" w:rsidRDefault="00A75CCF" w:rsidP="0044756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0C0983" w:rsidRDefault="000C0983" w:rsidP="000C09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0C0983" w:rsidRDefault="000C0983" w:rsidP="000C09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района, бюджетов государственных внебюджетных фондов,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 xml:space="preserve">юридических лиц на </w:t>
      </w:r>
      <w:r>
        <w:rPr>
          <w:rFonts w:eastAsiaTheme="minorHAnsi"/>
          <w:sz w:val="28"/>
          <w:szCs w:val="28"/>
          <w:lang w:eastAsia="en-US"/>
        </w:rPr>
        <w:t>реализацию целей муниципальной П</w:t>
      </w:r>
      <w:r w:rsidRPr="001E5187">
        <w:rPr>
          <w:rFonts w:eastAsiaTheme="minorHAnsi"/>
          <w:sz w:val="28"/>
          <w:szCs w:val="28"/>
          <w:lang w:eastAsia="en-US"/>
        </w:rPr>
        <w:t>рограммы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(подпрограммы муниципальной программы) (тыс. руб.)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1360"/>
        <w:gridCol w:w="1417"/>
        <w:gridCol w:w="567"/>
      </w:tblGrid>
      <w:tr w:rsidR="000C0983" w:rsidRPr="001E5187" w:rsidTr="00652DF9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0C0983" w:rsidRPr="001E5187" w:rsidTr="00153CD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очеред</w:t>
            </w:r>
            <w:proofErr w:type="spellEnd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-ной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39056C" w:rsidRDefault="00AE2FC6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="00AE5197">
              <w:rPr>
                <w:rFonts w:eastAsiaTheme="minorHAnsi"/>
                <w:sz w:val="28"/>
                <w:szCs w:val="28"/>
                <w:lang w:val="en-US" w:eastAsia="en-US"/>
              </w:rPr>
              <w:t>685</w:t>
            </w:r>
            <w:r w:rsidR="000C098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0574E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FB5509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13006,1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13568,1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39056C" w:rsidRDefault="00AE5197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E2FC6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36</w:t>
            </w:r>
            <w:r w:rsidR="00116CCE">
              <w:rPr>
                <w:rFonts w:eastAsiaTheme="minorHAnsi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10814,0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11376,0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F0574E" w:rsidRDefault="00F0574E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1315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FB5509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2192,1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2192.1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C0983" w:rsidRPr="001E5187" w:rsidRDefault="000C0983" w:rsidP="000C09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0983" w:rsidRPr="001E5187" w:rsidRDefault="000C0983" w:rsidP="000C09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&lt;1&gt; Здесь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996456" w:rsidRDefault="000C0983" w:rsidP="00A75C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187">
        <w:rPr>
          <w:rFonts w:eastAsiaTheme="minorHAnsi"/>
          <w:sz w:val="28"/>
          <w:szCs w:val="28"/>
          <w:lang w:eastAsia="en-US"/>
        </w:rPr>
        <w:t>&lt;2&gt; Здесь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  <w:r w:rsidR="00A75CC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»</w:t>
      </w:r>
    </w:p>
    <w:sectPr w:rsidR="00996456" w:rsidSect="0030513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4793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83DAE"/>
    <w:rsid w:val="000922E4"/>
    <w:rsid w:val="00096FD1"/>
    <w:rsid w:val="000A121C"/>
    <w:rsid w:val="000B1305"/>
    <w:rsid w:val="000B3A0F"/>
    <w:rsid w:val="000B5C7C"/>
    <w:rsid w:val="000B6B59"/>
    <w:rsid w:val="000C0983"/>
    <w:rsid w:val="000C71BD"/>
    <w:rsid w:val="000D0960"/>
    <w:rsid w:val="000D0D38"/>
    <w:rsid w:val="000D3EA2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16CCE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3CD1"/>
    <w:rsid w:val="00154E5B"/>
    <w:rsid w:val="001557C6"/>
    <w:rsid w:val="00156BBC"/>
    <w:rsid w:val="00157E0A"/>
    <w:rsid w:val="00157EAF"/>
    <w:rsid w:val="0016153F"/>
    <w:rsid w:val="0016356F"/>
    <w:rsid w:val="00172083"/>
    <w:rsid w:val="001740CC"/>
    <w:rsid w:val="00176829"/>
    <w:rsid w:val="0018337C"/>
    <w:rsid w:val="00185403"/>
    <w:rsid w:val="00186C0F"/>
    <w:rsid w:val="00192B80"/>
    <w:rsid w:val="001946F1"/>
    <w:rsid w:val="001B2F10"/>
    <w:rsid w:val="001B4878"/>
    <w:rsid w:val="001B6D1E"/>
    <w:rsid w:val="001C657A"/>
    <w:rsid w:val="001D45A2"/>
    <w:rsid w:val="001D5DDE"/>
    <w:rsid w:val="001E0452"/>
    <w:rsid w:val="001E0D22"/>
    <w:rsid w:val="001E3D8F"/>
    <w:rsid w:val="001E5187"/>
    <w:rsid w:val="001E63C4"/>
    <w:rsid w:val="001E6A47"/>
    <w:rsid w:val="001F13E8"/>
    <w:rsid w:val="00201FF5"/>
    <w:rsid w:val="0020244A"/>
    <w:rsid w:val="00211538"/>
    <w:rsid w:val="00213D1F"/>
    <w:rsid w:val="002153BA"/>
    <w:rsid w:val="00221646"/>
    <w:rsid w:val="002218FE"/>
    <w:rsid w:val="00222EBF"/>
    <w:rsid w:val="00224BE8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C1619"/>
    <w:rsid w:val="002C24B6"/>
    <w:rsid w:val="002C61F7"/>
    <w:rsid w:val="002C68F8"/>
    <w:rsid w:val="002D613A"/>
    <w:rsid w:val="002E27EA"/>
    <w:rsid w:val="002F4D19"/>
    <w:rsid w:val="00303ECE"/>
    <w:rsid w:val="0030513D"/>
    <w:rsid w:val="0030610C"/>
    <w:rsid w:val="003141E4"/>
    <w:rsid w:val="00332881"/>
    <w:rsid w:val="00335249"/>
    <w:rsid w:val="00336422"/>
    <w:rsid w:val="0034047C"/>
    <w:rsid w:val="00342891"/>
    <w:rsid w:val="00351048"/>
    <w:rsid w:val="00355BDC"/>
    <w:rsid w:val="00356DF1"/>
    <w:rsid w:val="00357097"/>
    <w:rsid w:val="00360794"/>
    <w:rsid w:val="003738E8"/>
    <w:rsid w:val="00376C2E"/>
    <w:rsid w:val="00377CD8"/>
    <w:rsid w:val="00383260"/>
    <w:rsid w:val="003877E0"/>
    <w:rsid w:val="0039056C"/>
    <w:rsid w:val="00392158"/>
    <w:rsid w:val="00394092"/>
    <w:rsid w:val="003953CD"/>
    <w:rsid w:val="003A14DB"/>
    <w:rsid w:val="003A5913"/>
    <w:rsid w:val="003A63D8"/>
    <w:rsid w:val="003A71D4"/>
    <w:rsid w:val="003B142D"/>
    <w:rsid w:val="003B3591"/>
    <w:rsid w:val="003C0906"/>
    <w:rsid w:val="003C2A9E"/>
    <w:rsid w:val="003D01ED"/>
    <w:rsid w:val="003D069A"/>
    <w:rsid w:val="003D7493"/>
    <w:rsid w:val="003E29FA"/>
    <w:rsid w:val="003E507B"/>
    <w:rsid w:val="003F0228"/>
    <w:rsid w:val="003F085A"/>
    <w:rsid w:val="003F0992"/>
    <w:rsid w:val="003F2F47"/>
    <w:rsid w:val="003F59DC"/>
    <w:rsid w:val="003F6BC9"/>
    <w:rsid w:val="00402509"/>
    <w:rsid w:val="00402AEE"/>
    <w:rsid w:val="00403C65"/>
    <w:rsid w:val="00404343"/>
    <w:rsid w:val="00407314"/>
    <w:rsid w:val="004130F5"/>
    <w:rsid w:val="0041674C"/>
    <w:rsid w:val="00426D45"/>
    <w:rsid w:val="0043273B"/>
    <w:rsid w:val="00433517"/>
    <w:rsid w:val="00434F84"/>
    <w:rsid w:val="0043507E"/>
    <w:rsid w:val="00436A94"/>
    <w:rsid w:val="00440634"/>
    <w:rsid w:val="0044756A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A1E"/>
    <w:rsid w:val="004B2F1C"/>
    <w:rsid w:val="004B3ACC"/>
    <w:rsid w:val="004B478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14E"/>
    <w:rsid w:val="00514F84"/>
    <w:rsid w:val="00516637"/>
    <w:rsid w:val="00524BD6"/>
    <w:rsid w:val="00530AAA"/>
    <w:rsid w:val="00531DF1"/>
    <w:rsid w:val="00533B4E"/>
    <w:rsid w:val="00535028"/>
    <w:rsid w:val="0055364C"/>
    <w:rsid w:val="00553B84"/>
    <w:rsid w:val="005577CE"/>
    <w:rsid w:val="00563093"/>
    <w:rsid w:val="005633D6"/>
    <w:rsid w:val="0056351F"/>
    <w:rsid w:val="00567389"/>
    <w:rsid w:val="00572734"/>
    <w:rsid w:val="00577B47"/>
    <w:rsid w:val="00580513"/>
    <w:rsid w:val="00581C8A"/>
    <w:rsid w:val="00584F36"/>
    <w:rsid w:val="00587721"/>
    <w:rsid w:val="00587E4C"/>
    <w:rsid w:val="0059339D"/>
    <w:rsid w:val="00597CA0"/>
    <w:rsid w:val="005A6838"/>
    <w:rsid w:val="005B4C95"/>
    <w:rsid w:val="005B4D89"/>
    <w:rsid w:val="005C2B1B"/>
    <w:rsid w:val="005C2F7B"/>
    <w:rsid w:val="005C5DF8"/>
    <w:rsid w:val="005D0CA2"/>
    <w:rsid w:val="005D505F"/>
    <w:rsid w:val="005E0A7A"/>
    <w:rsid w:val="005E4FF4"/>
    <w:rsid w:val="005E58D9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92382"/>
    <w:rsid w:val="0069279C"/>
    <w:rsid w:val="00694509"/>
    <w:rsid w:val="006946B2"/>
    <w:rsid w:val="006B14BB"/>
    <w:rsid w:val="006B68D6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055"/>
    <w:rsid w:val="007032FA"/>
    <w:rsid w:val="00704806"/>
    <w:rsid w:val="0071106F"/>
    <w:rsid w:val="00712958"/>
    <w:rsid w:val="00721079"/>
    <w:rsid w:val="00723751"/>
    <w:rsid w:val="0072719E"/>
    <w:rsid w:val="00727B43"/>
    <w:rsid w:val="007331DC"/>
    <w:rsid w:val="00744142"/>
    <w:rsid w:val="00745571"/>
    <w:rsid w:val="0075130F"/>
    <w:rsid w:val="007514F5"/>
    <w:rsid w:val="00754059"/>
    <w:rsid w:val="00755C95"/>
    <w:rsid w:val="00765628"/>
    <w:rsid w:val="00771CA7"/>
    <w:rsid w:val="00771CE4"/>
    <w:rsid w:val="00780045"/>
    <w:rsid w:val="007839D4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D1C78"/>
    <w:rsid w:val="007D62E0"/>
    <w:rsid w:val="007D6385"/>
    <w:rsid w:val="007D694C"/>
    <w:rsid w:val="007E07B4"/>
    <w:rsid w:val="007E0B39"/>
    <w:rsid w:val="007E0FBA"/>
    <w:rsid w:val="007E57ED"/>
    <w:rsid w:val="007F057F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55F2"/>
    <w:rsid w:val="00847193"/>
    <w:rsid w:val="008501E8"/>
    <w:rsid w:val="00853883"/>
    <w:rsid w:val="00853EEE"/>
    <w:rsid w:val="00856457"/>
    <w:rsid w:val="008566A1"/>
    <w:rsid w:val="008616D6"/>
    <w:rsid w:val="00864782"/>
    <w:rsid w:val="00865FD1"/>
    <w:rsid w:val="00872291"/>
    <w:rsid w:val="00872405"/>
    <w:rsid w:val="00874BD9"/>
    <w:rsid w:val="0088209E"/>
    <w:rsid w:val="008842A1"/>
    <w:rsid w:val="00884F6B"/>
    <w:rsid w:val="00885FE2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2263"/>
    <w:rsid w:val="00987130"/>
    <w:rsid w:val="00990372"/>
    <w:rsid w:val="00990560"/>
    <w:rsid w:val="00990BD4"/>
    <w:rsid w:val="00991237"/>
    <w:rsid w:val="00994962"/>
    <w:rsid w:val="00995E17"/>
    <w:rsid w:val="00996456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5CCF"/>
    <w:rsid w:val="00A77538"/>
    <w:rsid w:val="00A834F2"/>
    <w:rsid w:val="00A84039"/>
    <w:rsid w:val="00A86008"/>
    <w:rsid w:val="00A864C2"/>
    <w:rsid w:val="00A9016B"/>
    <w:rsid w:val="00A96833"/>
    <w:rsid w:val="00AA1394"/>
    <w:rsid w:val="00AB133A"/>
    <w:rsid w:val="00AB1925"/>
    <w:rsid w:val="00AB2C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2FC6"/>
    <w:rsid w:val="00AE5197"/>
    <w:rsid w:val="00B027CB"/>
    <w:rsid w:val="00B045FF"/>
    <w:rsid w:val="00B114CD"/>
    <w:rsid w:val="00B173F4"/>
    <w:rsid w:val="00B228A5"/>
    <w:rsid w:val="00B33C1C"/>
    <w:rsid w:val="00B34FE7"/>
    <w:rsid w:val="00B470C1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56DD"/>
    <w:rsid w:val="00B90570"/>
    <w:rsid w:val="00BA5A78"/>
    <w:rsid w:val="00BB0531"/>
    <w:rsid w:val="00BB198D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4D7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2A97"/>
    <w:rsid w:val="00C55346"/>
    <w:rsid w:val="00C65537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B2552"/>
    <w:rsid w:val="00CB5320"/>
    <w:rsid w:val="00CC0117"/>
    <w:rsid w:val="00CC682E"/>
    <w:rsid w:val="00CD2468"/>
    <w:rsid w:val="00CE6604"/>
    <w:rsid w:val="00CE708A"/>
    <w:rsid w:val="00CF41C0"/>
    <w:rsid w:val="00CF62B8"/>
    <w:rsid w:val="00D02062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E016AC"/>
    <w:rsid w:val="00E02364"/>
    <w:rsid w:val="00E04954"/>
    <w:rsid w:val="00E07972"/>
    <w:rsid w:val="00E17A34"/>
    <w:rsid w:val="00E2074D"/>
    <w:rsid w:val="00E20E38"/>
    <w:rsid w:val="00E21131"/>
    <w:rsid w:val="00E21905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23C"/>
    <w:rsid w:val="00E82F38"/>
    <w:rsid w:val="00E849CE"/>
    <w:rsid w:val="00E910E1"/>
    <w:rsid w:val="00E928ED"/>
    <w:rsid w:val="00EA1A0F"/>
    <w:rsid w:val="00EA4081"/>
    <w:rsid w:val="00EA4767"/>
    <w:rsid w:val="00EA51EB"/>
    <w:rsid w:val="00EB0409"/>
    <w:rsid w:val="00EB096D"/>
    <w:rsid w:val="00EB5E62"/>
    <w:rsid w:val="00EB60F1"/>
    <w:rsid w:val="00EB646C"/>
    <w:rsid w:val="00EB6DED"/>
    <w:rsid w:val="00EC106B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74E"/>
    <w:rsid w:val="00F05A85"/>
    <w:rsid w:val="00F05F4B"/>
    <w:rsid w:val="00F07135"/>
    <w:rsid w:val="00F12422"/>
    <w:rsid w:val="00F13276"/>
    <w:rsid w:val="00F15E33"/>
    <w:rsid w:val="00F1700E"/>
    <w:rsid w:val="00F247C5"/>
    <w:rsid w:val="00F25760"/>
    <w:rsid w:val="00F27370"/>
    <w:rsid w:val="00F34524"/>
    <w:rsid w:val="00F41BA0"/>
    <w:rsid w:val="00F50244"/>
    <w:rsid w:val="00F5629A"/>
    <w:rsid w:val="00F573BB"/>
    <w:rsid w:val="00F614F5"/>
    <w:rsid w:val="00F61CB1"/>
    <w:rsid w:val="00F63555"/>
    <w:rsid w:val="00F65B5E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5509"/>
    <w:rsid w:val="00FC4719"/>
    <w:rsid w:val="00FC4A71"/>
    <w:rsid w:val="00FD0B6A"/>
    <w:rsid w:val="00FD3559"/>
    <w:rsid w:val="00FD3BCB"/>
    <w:rsid w:val="00FD45E1"/>
    <w:rsid w:val="00FD4DEA"/>
    <w:rsid w:val="00FD609D"/>
    <w:rsid w:val="00FE1094"/>
    <w:rsid w:val="00FE3286"/>
    <w:rsid w:val="00FE419E"/>
    <w:rsid w:val="00FE6204"/>
    <w:rsid w:val="00FE74BC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A81F-7131-4B07-9610-A2DA1CBC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126</cp:revision>
  <cp:lastPrinted>2019-11-27T11:04:00Z</cp:lastPrinted>
  <dcterms:created xsi:type="dcterms:W3CDTF">2013-06-21T09:43:00Z</dcterms:created>
  <dcterms:modified xsi:type="dcterms:W3CDTF">2019-12-03T14:19:00Z</dcterms:modified>
</cp:coreProperties>
</file>