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  <w:r w:rsidRPr="001F251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C3FD35" wp14:editId="64D5D0B7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 № _________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70E" w:rsidRDefault="00A76DD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утверждении </w:t>
      </w:r>
      <w:proofErr w:type="gramStart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proofErr w:type="gramEnd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программы охраны окружающей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среды и рационального использования </w:t>
      </w:r>
    </w:p>
    <w:p w:rsidR="00EB770E" w:rsidRPr="001F2512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природных ресурсов на 2021-2025 годы</w:t>
      </w:r>
      <w:bookmarkEnd w:id="0"/>
    </w:p>
    <w:p w:rsidR="001F2512" w:rsidRPr="001F2512" w:rsidRDefault="001F2512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620698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069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>
        <w:rPr>
          <w:rFonts w:ascii="Times New Roman" w:hAnsi="Times New Roman" w:cs="Times New Roman"/>
          <w:sz w:val="28"/>
          <w:szCs w:val="28"/>
        </w:rPr>
        <w:t>0</w:t>
      </w:r>
      <w:r w:rsidRPr="006206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069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района от 30.09.2015 №810 «</w:t>
      </w:r>
      <w:r w:rsidRPr="00CA384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Pr="00620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62069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06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F2512" w:rsidRPr="001F2512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5AA" w:rsidRPr="00620698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</w:t>
      </w:r>
      <w:r w:rsidR="006206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</w:t>
      </w:r>
      <w:r w:rsidR="00620698" w:rsidRPr="0062069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20698" w:rsidRPr="00620698">
        <w:rPr>
          <w:rFonts w:ascii="Times New Roman" w:hAnsi="Times New Roman" w:cs="Times New Roman"/>
          <w:sz w:val="28"/>
        </w:rPr>
        <w:t>муниципальную программу охраны окружающей среды и рационального использования природных ресурсов на 20</w:t>
      </w:r>
      <w:r w:rsidR="00620698">
        <w:rPr>
          <w:rFonts w:ascii="Times New Roman" w:hAnsi="Times New Roman" w:cs="Times New Roman"/>
          <w:sz w:val="28"/>
        </w:rPr>
        <w:t>21</w:t>
      </w:r>
      <w:r w:rsidR="00620698" w:rsidRPr="00620698">
        <w:rPr>
          <w:rFonts w:ascii="Times New Roman" w:hAnsi="Times New Roman" w:cs="Times New Roman"/>
          <w:sz w:val="28"/>
        </w:rPr>
        <w:t>-202</w:t>
      </w:r>
      <w:r w:rsidR="00620698">
        <w:rPr>
          <w:rFonts w:ascii="Times New Roman" w:hAnsi="Times New Roman" w:cs="Times New Roman"/>
          <w:sz w:val="28"/>
        </w:rPr>
        <w:t>5</w:t>
      </w:r>
      <w:r w:rsidR="00620698" w:rsidRPr="00620698">
        <w:rPr>
          <w:rFonts w:ascii="Times New Roman" w:hAnsi="Times New Roman" w:cs="Times New Roman"/>
          <w:sz w:val="28"/>
        </w:rPr>
        <w:t xml:space="preserve"> годы</w:t>
      </w:r>
      <w:r w:rsidR="00620698" w:rsidRPr="00620698">
        <w:rPr>
          <w:rFonts w:ascii="Times New Roman" w:hAnsi="Times New Roman" w:cs="Times New Roman"/>
          <w:sz w:val="28"/>
          <w:szCs w:val="28"/>
        </w:rPr>
        <w:t>.</w:t>
      </w:r>
    </w:p>
    <w:p w:rsidR="00620698" w:rsidRPr="00620698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2069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6A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20698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D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3D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ADF" w:rsidRPr="00501097" w:rsidRDefault="00620698" w:rsidP="00620698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официальному опубликованию в районной газете «</w:t>
      </w:r>
      <w:proofErr w:type="spellStart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Д.А.Соловьев</w:t>
      </w:r>
      <w:proofErr w:type="spellEnd"/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385" w:rsidRDefault="00144385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44385" w:rsidSect="00620698">
          <w:pgSz w:w="11906" w:h="16838"/>
          <w:pgMar w:top="1134" w:right="709" w:bottom="1134" w:left="1418" w:header="708" w:footer="708" w:gutter="0"/>
          <w:cols w:space="708"/>
          <w:docGrid w:linePitch="360"/>
        </w:sect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09">
        <w:rPr>
          <w:rFonts w:ascii="Times New Roman" w:hAnsi="Times New Roman" w:cs="Times New Roman"/>
          <w:sz w:val="28"/>
          <w:szCs w:val="28"/>
        </w:rPr>
        <w:t>____________</w:t>
      </w:r>
      <w:r w:rsidR="00F626F9">
        <w:rPr>
          <w:rFonts w:ascii="Times New Roman" w:hAnsi="Times New Roman" w:cs="Times New Roman"/>
          <w:sz w:val="28"/>
          <w:szCs w:val="28"/>
        </w:rPr>
        <w:t xml:space="preserve"> № </w:t>
      </w:r>
      <w:r w:rsidR="006A0E09">
        <w:rPr>
          <w:rFonts w:ascii="Times New Roman" w:hAnsi="Times New Roman" w:cs="Times New Roman"/>
          <w:sz w:val="28"/>
          <w:szCs w:val="28"/>
        </w:rPr>
        <w:t>______</w:t>
      </w:r>
    </w:p>
    <w:p w:rsidR="00DB6F2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4A" w:rsidRDefault="00316B1D" w:rsidP="00620698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</w:p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ar56"/>
      <w:bookmarkEnd w:id="1"/>
    </w:p>
    <w:p w:rsidR="00620698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6A0E09" w:rsidRPr="006A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</w:t>
      </w:r>
      <w:r w:rsidR="00620698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096E89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</w:t>
      </w:r>
    </w:p>
    <w:p w:rsid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A3D" w:rsidRP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p w:rsidR="006A0E09" w:rsidRPr="00ED6A3D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6A0E09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0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Муниципальная программа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охраны окружающей среды и рационального использования природных ресурсов на 20</w:t>
            </w:r>
            <w:r w:rsidR="0062069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0104E1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архитектуры и строительства администрации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9E5922" w:rsidP="009E59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поселений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CE" w:rsidRPr="006A0E09" w:rsidRDefault="000104E1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Отсутствуют 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населения </w:t>
            </w:r>
            <w:r w:rsidR="00E171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качественной питьевой водой.  Снижение уровня загрязнения водных объектов.  </w:t>
            </w:r>
          </w:p>
          <w:p w:rsidR="000104E1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C94CCE" w:rsidRPr="000104E1" w:rsidRDefault="00060247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Ликвидация мест несанкционированного размещения ТКО сельских поселени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="00C94CCE"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района  и обеспечение оперативного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информирования и просвещения населения по вопросам охраны окружающей среды и рационального природопользования.</w:t>
            </w:r>
          </w:p>
          <w:p w:rsidR="00C94CCE" w:rsidRPr="006A0E09" w:rsidRDefault="00C94CCE" w:rsidP="00316B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182731">
        <w:trPr>
          <w:trHeight w:val="225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населения, обеспеченного питьевой водой, отвечающей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санитарным требованиям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82731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асса загрязняющих веществ, поступивших со сточными водами в поверхностные водные объекты;</w:t>
            </w:r>
          </w:p>
          <w:p w:rsidR="00182731" w:rsidRPr="00DA776C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утилизированных и </w:t>
            </w: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обезвреженных отходов в общем объеме образовавшихся отходов в процессе производства и потребления;</w:t>
            </w:r>
          </w:p>
          <w:p w:rsid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населения, принявшего участие в мероприятиях экологической направленности</w:t>
            </w:r>
          </w:p>
          <w:p w:rsidR="00DA776C" w:rsidRPr="000104E1" w:rsidRDefault="00DA776C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C94C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рублей, в том числе: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2000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поселений  – </w:t>
            </w:r>
            <w:r w:rsidR="0059135B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2023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 капитального ремонта очистных сооружений водопровода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увеличение доли населения, обеспеченного питьевой водой, отвечающей обязательным требованиям безопасности 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канализации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снижение массы загрязняющих веществ, поступивших со сточными водами в поверхностные водные объекты </w:t>
            </w:r>
          </w:p>
          <w:p w:rsidR="00060247" w:rsidRDefault="00060247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в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района.</w:t>
            </w:r>
          </w:p>
          <w:p w:rsidR="00C94CCE" w:rsidRPr="006A0E09" w:rsidRDefault="00C94CCE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C94CCE" w:rsidRPr="006A0E09" w:rsidRDefault="00C94CCE" w:rsidP="000104E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экологического  образование населения, рост количества населения 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принявшего участие в мероприятиях экологической направленности.</w:t>
            </w:r>
          </w:p>
        </w:tc>
      </w:tr>
    </w:tbl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11"/>
      <w:bookmarkEnd w:id="2"/>
    </w:p>
    <w:p w:rsid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94CCE" w:rsidSect="0062069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8F40F6" w:rsidRPr="009E5922" w:rsidRDefault="009E5922" w:rsidP="009E5922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Водные объекты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района ежегодно образуется свыше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</w:t>
      </w:r>
      <w:proofErr w:type="spell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отходов. </w:t>
      </w:r>
    </w:p>
    <w:p w:rsidR="00F77CA7" w:rsidRDefault="006C4ABF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действующей Т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 отходами, в том числе с твердыми коммунальными отходами, на </w:t>
      </w:r>
      <w:proofErr w:type="gramStart"/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Департамента топливно-энергетического комплекса и тарифного регулирования Вологодской области от 29.12.2016 № 174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относится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6C4ABF" w:rsidRPr="008F40F6" w:rsidRDefault="00F77CA7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Белозерскому району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отрено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перегрузки отходов, образованных на территории Белозерского района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районном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F40F6" w:rsidRPr="008F40F6" w:rsidRDefault="008F40F6" w:rsidP="008F40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7C44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национальной бе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зопасности Российской Федерации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утвержденная Указом Президента Российской Федерации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683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 от 17 ноября 2008 года № 1662-р, устанавливает в качестве основной цели экологической политики значительное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 и экологически конкурентоспособных производств за счет снижения удельных уровней воздействия на окружающую среду в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3 - 7 раз в зависимости от отрасли, снижения уровня экологического воздействия в 2 - 2.5 раза, роста уровня экологических издержек (затрат на снижение вредных выбросов, утилизацию отходов и восстановление природной среды) до 1 - 1.5 процента валового внутреннего продукта в 2020 году.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стратегического планирования области развивают положения федеральных правовых актов.</w:t>
      </w:r>
    </w:p>
    <w:p w:rsidR="008F40F6" w:rsidRPr="008F40F6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социально-экономического развития Вологодской области на период до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года, утвержденная постановлением Правительства области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920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определяет основные направления в сфере улучшения экологической ситуации, в том числе снижение негативного воздействия организаций промышленности, жилищно-коммунального и сельского хозяйства на окружающую среду, снижение выбросов загрязняющих веществ </w:t>
      </w:r>
      <w:r w:rsidR="00486428" w:rsidRP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атмосферный воздух от стационарных источников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повышение эффективности управления природоохранной деятельностью,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6428">
        <w:rPr>
          <w:rFonts w:ascii="Times New Roman" w:hAnsi="Times New Roman" w:cs="Times New Roman"/>
          <w:sz w:val="28"/>
          <w:szCs w:val="28"/>
        </w:rPr>
        <w:t>оздание и</w:t>
      </w:r>
      <w:proofErr w:type="gramEnd"/>
      <w:r w:rsidR="00486428">
        <w:rPr>
          <w:rFonts w:ascii="Times New Roman" w:hAnsi="Times New Roman" w:cs="Times New Roman"/>
          <w:sz w:val="28"/>
          <w:szCs w:val="28"/>
        </w:rPr>
        <w:t xml:space="preserve"> развитие системы особо охраняемых природных территорий, обеспечивающей сохранение естественных экосистем, природных ландшафтов и комплексов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86428">
        <w:rPr>
          <w:rFonts w:ascii="Times New Roman" w:hAnsi="Times New Roman" w:cs="Times New Roman"/>
          <w:sz w:val="28"/>
          <w:szCs w:val="28"/>
        </w:rPr>
        <w:t>остижение качественно нового уровня развития экологической культуры населения, организация и развитие системы экологического образования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572393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Вологодской области № 1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22.10.2012 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тверждена </w:t>
      </w:r>
      <w:r w:rsidR="00BD24EF" w:rsidRPr="0057239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8" w:history="1"/>
      <w:r w:rsidR="00BD24EF" w:rsidRPr="00572393">
        <w:rPr>
          <w:rFonts w:ascii="Times New Roman" w:hAnsi="Times New Roman" w:cs="Times New Roman"/>
          <w:sz w:val="28"/>
          <w:szCs w:val="28"/>
        </w:rPr>
        <w:t xml:space="preserve"> программа Вологодской области «Охрана окружающей среды, воспроизводство и использование природн</w:t>
      </w:r>
      <w:r w:rsidR="00A813A0" w:rsidRPr="00572393">
        <w:rPr>
          <w:rFonts w:ascii="Times New Roman" w:hAnsi="Times New Roman" w:cs="Times New Roman"/>
          <w:sz w:val="28"/>
          <w:szCs w:val="28"/>
        </w:rPr>
        <w:t xml:space="preserve">ых ресурсов на 2013 - 2020 годы».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цель Программы - </w:t>
      </w:r>
      <w:r w:rsidR="00A813A0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экологической безопасности граждан и сохранение природных систем.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148"/>
      <w:bookmarkEnd w:id="3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Программы, сроки ее реализации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несанкционированного размещения ТКО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несанкционированного размещения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ТКО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 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водоснабжения.</w:t>
      </w:r>
    </w:p>
    <w:p w:rsidR="00A813A0" w:rsidRPr="008F40F6" w:rsidRDefault="00572393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основ экологической культуры населения района  и обеспечение оперативного информирования и просвещения населения по вопросам охраны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окружающей среды и рационального природопользования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Программы: 20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060247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Par162"/>
      <w:bookmarkStart w:id="5" w:name="Par170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Ресурсное обеспечение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осуществляется за счет средств областного бюджета,  районного бюджета и бюджетов поселений (приложение № 1 к Программе).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общего объема средств, необходимых для реализации Программы, представлено в приложении №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060247" w:rsidRDefault="00060247" w:rsidP="0006024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7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F40F6"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Белозерского муниципального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текущего мониторинга исполнения Программы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посредством анализа информации о ходе реализации Программы. Объектом мониторинга являются цели, задачи, конечные результаты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объемов финансирования на реализацию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уточняет объемы финансирования, необходимы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реализации Программы, в соответствии с Порядком.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исполнители Программы обеспечивают выполнение поставленных задач, достижение целевых показателей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в установленном порядке отчетов.</w:t>
      </w: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24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анализ решени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 Программы и достижение ее цели;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фактов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своевременное внесение соответствующих изменений в Программу.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25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характеристика мероприятий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мероприятий Программы ожидаются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9E5922" w:rsidRDefault="009E5922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межбюджетных трансфертов из районного бюджета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поселений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реконструкции 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очистных сооружений водопровода и канализации.</w:t>
      </w:r>
    </w:p>
    <w:p w:rsidR="001271AA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водоснабжения, расположенных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предоставления иных межбюджетных трансфертов из районного бюджета бюджетам поселений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 на территории поселений.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инфраструктуры переработки, использования и безопасного размещения отходов. Разработка </w:t>
      </w:r>
      <w:proofErr w:type="gramStart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проектно-сметной документации на строительство перегрузочной станции мощностью 7000 тонн/год.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размещения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 в сельских поселениях</w:t>
      </w:r>
      <w:r w:rsidR="00597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C0300A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C0300A" w:rsidRPr="00060247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6B7211" w:rsidRPr="006B7211" w:rsidRDefault="00F66E2E" w:rsidP="006B72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Методика расчета 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индикатор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показателей программы</w:t>
      </w:r>
    </w:p>
    <w:p w:rsidR="006B7211" w:rsidRPr="00E00C0A" w:rsidRDefault="006B7211" w:rsidP="00E00C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 w:rsid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таблице</w:t>
      </w:r>
      <w:r w:rsidRPr="00E00C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6E2E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</w:p>
    <w:p w:rsidR="00F66E2E" w:rsidRPr="008F40F6" w:rsidRDefault="00F66E2E" w:rsidP="004A39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F66E2E" w:rsidRPr="008F40F6" w:rsidTr="000D180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F66E2E" w:rsidRPr="008F40F6" w:rsidTr="000D180B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Обеспечение населения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района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населения обеспеченного питьевой водой, отвеч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уровня загрязнения водных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масса загрязняющих веществ,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</w:tr>
      <w:tr w:rsidR="00F66E2E" w:rsidRPr="008F40F6" w:rsidTr="000D180B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доля </w:t>
            </w: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</w:tr>
      <w:tr w:rsidR="00F66E2E" w:rsidRPr="008F40F6" w:rsidTr="000D180B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</w:tbl>
    <w:p w:rsidR="00F66E2E" w:rsidRPr="008F40F6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D18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0D180B" w:rsidRPr="000D180B" w:rsidTr="000D180B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населения области, обеспеченного питьевой водой, отвечающей обязательным требованиям безопасности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рассчитывается с нарастающим итогом и отражает отношение численности населения, обеспеченного питьевой водой, отвечающей обязательным требованиям безопасности, к численности всего населения района в отчетном году:</w:t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34D82E" wp14:editId="68562E75">
                  <wp:extent cx="2924175" cy="333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,(</w:t>
            </w:r>
            <w:proofErr w:type="gramEnd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1+2),(1+2+3+…+1)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обеспеченного питьевой водой, отвечающей обязательным требованиям безопасности, чел.,</w:t>
            </w:r>
          </w:p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N - численность всего населения района в отчетном году, чел.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загрязняющих веществ, поступивших со </w:t>
            </w: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сточными водами в поверхностные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принимается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согласно годовой статистической отчетности N 2-ТП (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водхоз</w:t>
            </w:r>
            <w:proofErr w:type="spellEnd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"Сведения об использовании воды", сбор и обработка данных по которым осуществляются 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Росводресурсами</w:t>
            </w:r>
            <w:proofErr w:type="spellEnd"/>
          </w:p>
          <w:p w:rsidR="000D180B" w:rsidRPr="000D180B" w:rsidRDefault="000D180B" w:rsidP="000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нарастающим итогом и отражает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несанкционированных свалок на территории района,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топливно-энергетического комплекса и тарифного регулирования области от 29 декабря 2016 № 174 к числу ликвидированных несанкционированных свалок 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году:</w:t>
            </w:r>
            <w:proofErr w:type="gramEnd"/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2C077A" w:rsidRP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счисляется из годовой статистической отчетности N 2-ТП (отходы)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Сведения об образовании, обработке, утилизации, обезвреживании размещении отх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одов производства и потребления»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отчета МСП, сбор и обработка данных по которым осуществляются Управлением </w:t>
            </w:r>
            <w:proofErr w:type="spellStart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за отчетный год, т </w:t>
            </w:r>
          </w:p>
          <w:p w:rsidR="002C077A" w:rsidRPr="002C077A" w:rsidRDefault="002C077A" w:rsidP="005B6FD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переданные на обезвреживание, </w:t>
            </w:r>
            <w:proofErr w:type="gramStart"/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80B" w:rsidRPr="00DB4A1F" w:rsidTr="005B6FD9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2C07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D9" w:rsidRPr="00DB4A1F" w:rsidRDefault="005B6FD9" w:rsidP="00DB4A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Показатель принимается согласно </w:t>
            </w:r>
            <w:r w:rsidR="00DB4A1F"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отчетным данным, предоставляемым учреждениями района; материалам, публикуемым в средствах массовой информации, на официальном сайте Администрации Белозерского муниципального района</w:t>
            </w:r>
          </w:p>
        </w:tc>
      </w:tr>
    </w:tbl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5D5D5D"/>
          <w:sz w:val="18"/>
          <w:szCs w:val="18"/>
          <w:lang w:eastAsia="ru-RU"/>
        </w:rPr>
      </w:pPr>
      <w:r w:rsidRPr="000D180B">
        <w:rPr>
          <w:rFonts w:ascii="inherit" w:eastAsia="Times New Roman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E00C0A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00C0A"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00C0A" w:rsidRPr="006B7211" w:rsidRDefault="00E00C0A" w:rsidP="00E00C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к 2025 году планируется: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не допустить увеличения уровня загрязнения водных объектов за счет загрязняющих веществ, поступающих со сточными водами в поверхностные водные объекты</w:t>
      </w:r>
      <w:r w:rsidRPr="00F66E2E">
        <w:rPr>
          <w:rFonts w:ascii="Times New Roman" w:hAnsi="Times New Roman" w:cs="Times New Roman"/>
          <w:sz w:val="28"/>
          <w:szCs w:val="28"/>
        </w:rPr>
        <w:t xml:space="preserve">, </w:t>
      </w:r>
      <w:r w:rsidR="00F66E2E" w:rsidRPr="00F66E2E">
        <w:rPr>
          <w:rFonts w:ascii="Times New Roman" w:hAnsi="Times New Roman" w:cs="Times New Roman"/>
          <w:sz w:val="28"/>
          <w:szCs w:val="28"/>
        </w:rPr>
        <w:t>22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</w:t>
      </w:r>
      <w:r w:rsidRPr="00E00C0A">
        <w:rPr>
          <w:rFonts w:ascii="Times New Roman" w:hAnsi="Times New Roman" w:cs="Times New Roman"/>
          <w:sz w:val="28"/>
          <w:szCs w:val="28"/>
        </w:rPr>
        <w:t xml:space="preserve"> населения обеспеченного питьевой водой, отвечающей санитарным требованиям</w:t>
      </w:r>
      <w:r>
        <w:rPr>
          <w:rFonts w:ascii="Times New Roman" w:hAnsi="Times New Roman" w:cs="Times New Roman"/>
          <w:sz w:val="28"/>
          <w:szCs w:val="28"/>
        </w:rPr>
        <w:t>, с 55 до 75%;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ликвидировать 6 существующих несанкционированных свалок на территории района</w:t>
      </w:r>
      <w:r w:rsidRPr="00F66E2E">
        <w:rPr>
          <w:rFonts w:ascii="Times New Roman" w:hAnsi="Times New Roman" w:cs="Times New Roman"/>
          <w:sz w:val="28"/>
          <w:szCs w:val="28"/>
        </w:rPr>
        <w:t>;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 с 58% до 100%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долю использованных, обезвреженных отходов в общем объеме образовавшихся отходов производства и потребления с </w:t>
      </w:r>
      <w:r w:rsidR="00F66E2E" w:rsidRPr="00F66E2E">
        <w:rPr>
          <w:rFonts w:ascii="Times New Roman" w:hAnsi="Times New Roman" w:cs="Times New Roman"/>
          <w:sz w:val="28"/>
          <w:szCs w:val="28"/>
        </w:rPr>
        <w:t>38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>55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F66E2E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66E2E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принявшего участие в мероприятиях экологической направленности 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F66E2E" w:rsidRPr="00F66E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6E2E" w:rsidRPr="00F66E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66E2E" w:rsidRPr="00F66E2E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F66E2E" w:rsidRPr="00F66E2E">
        <w:rPr>
          <w:rFonts w:ascii="Times New Roman" w:hAnsi="Times New Roman" w:cs="Times New Roman"/>
          <w:sz w:val="28"/>
          <w:szCs w:val="28"/>
        </w:rPr>
        <w:t>.</w:t>
      </w: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3A0C" w:rsidRPr="00E00C0A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83A0C" w:rsidRPr="00E00C0A" w:rsidSect="00620698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8F40F6" w:rsidRPr="008F40F6" w:rsidRDefault="00060247" w:rsidP="00096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8F40F6" w:rsidRDefault="008F40F6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</w:t>
      </w:r>
      <w:r w:rsidR="00096E8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402"/>
        <w:gridCol w:w="1276"/>
        <w:gridCol w:w="1275"/>
        <w:gridCol w:w="1134"/>
        <w:gridCol w:w="1134"/>
        <w:gridCol w:w="1277"/>
      </w:tblGrid>
      <w:tr w:rsidR="00E1715E" w:rsidRPr="00E1715E" w:rsidTr="00E1715E">
        <w:trPr>
          <w:jc w:val="center"/>
        </w:trPr>
        <w:tc>
          <w:tcPr>
            <w:tcW w:w="567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2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096" w:type="dxa"/>
            <w:gridSpan w:val="5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82" w:type="dxa"/>
            <w:vAlign w:val="center"/>
          </w:tcPr>
          <w:p w:rsid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1. 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района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82" w:type="dxa"/>
            <w:vAlign w:val="center"/>
          </w:tcPr>
          <w:p w:rsid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2. 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ТКО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882" w:type="dxa"/>
            <w:vAlign w:val="center"/>
          </w:tcPr>
          <w:p w:rsidR="00E1715E" w:rsidRPr="00E1715E" w:rsidRDefault="00E1715E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3. </w:t>
            </w:r>
            <w:r w:rsidR="000E2CF3"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E2CF3"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Ликвидация мест несанкционированного размещения ТКО сельских поселения района.</w:t>
            </w:r>
            <w:r w:rsidR="000E2CF3"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E1715E" w:rsidTr="00E1715E">
        <w:trPr>
          <w:jc w:val="center"/>
        </w:trPr>
        <w:tc>
          <w:tcPr>
            <w:tcW w:w="56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82" w:type="dxa"/>
            <w:vAlign w:val="center"/>
          </w:tcPr>
          <w:p w:rsidR="000E2CF3" w:rsidRPr="00E1715E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источников децентрализованного водоснабжения</w:t>
            </w:r>
          </w:p>
        </w:tc>
        <w:tc>
          <w:tcPr>
            <w:tcW w:w="3402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E1715E" w:rsidTr="00E1715E">
        <w:trPr>
          <w:jc w:val="center"/>
        </w:trPr>
        <w:tc>
          <w:tcPr>
            <w:tcW w:w="56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82" w:type="dxa"/>
            <w:vAlign w:val="center"/>
          </w:tcPr>
          <w:p w:rsidR="000E2CF3" w:rsidRPr="00E1715E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402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E1715E" w:rsidRPr="00E1715E" w:rsidRDefault="00E1715E" w:rsidP="00E171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3" w:rsidRDefault="000E2CF3" w:rsidP="000E2CF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0E2CF3" w:rsidRPr="000E2CF3" w:rsidRDefault="000E2CF3" w:rsidP="000E2C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2CF3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ПОСЕЛЕНИЙ, ФЕДЕРАЛЬНОГО, ОБЛАСТНОГО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БЮДЖЕТОВ, ВНЕБЮДЖЕТНЫХ ИСТОЧНИКОВ НА РЕАЛИЗАЦИЮ ЦЕЛЕЙ</w:t>
      </w:r>
    </w:p>
    <w:p w:rsidR="000E2CF3" w:rsidRDefault="000E2CF3" w:rsidP="000E2C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2CF3" w:rsidRPr="00C94CCE" w:rsidRDefault="000E2CF3" w:rsidP="000E2C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ПРИРОДНЫХ РЕСУРСОВ НА 2021-2025 ГОДЫ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2268"/>
        <w:gridCol w:w="1418"/>
        <w:gridCol w:w="1275"/>
        <w:gridCol w:w="1276"/>
        <w:gridCol w:w="1276"/>
        <w:gridCol w:w="1276"/>
      </w:tblGrid>
      <w:tr w:rsidR="000E2CF3" w:rsidRPr="000E2CF3" w:rsidTr="000E2CF3">
        <w:tc>
          <w:tcPr>
            <w:tcW w:w="56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6521" w:type="dxa"/>
            <w:gridSpan w:val="5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руб.), год</w:t>
            </w:r>
          </w:p>
        </w:tc>
      </w:tr>
      <w:tr w:rsidR="000E2CF3" w:rsidRPr="000E2CF3" w:rsidTr="000E2CF3"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E2CF3" w:rsidRPr="000E2CF3" w:rsidTr="000E2CF3">
        <w:tc>
          <w:tcPr>
            <w:tcW w:w="56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E2CF3" w:rsidRPr="000E2CF3" w:rsidTr="000E2CF3"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0E2CF3" w:rsidTr="000E2CF3">
        <w:trPr>
          <w:trHeight w:val="646"/>
        </w:trPr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0E2CF3" w:rsidTr="000E2CF3">
        <w:trPr>
          <w:trHeight w:val="705"/>
        </w:trPr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C94CCE" w:rsidRPr="000E2CF3" w:rsidRDefault="00C94CCE" w:rsidP="000E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E2CF3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E2CF3">
        <w:rPr>
          <w:rFonts w:ascii="Times New Roman" w:hAnsi="Times New Roman" w:cs="Times New Roman"/>
          <w:sz w:val="20"/>
          <w:szCs w:val="20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E2CF3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E2CF3">
        <w:rPr>
          <w:rFonts w:ascii="Times New Roman" w:hAnsi="Times New Roman" w:cs="Times New Roman"/>
          <w:sz w:val="20"/>
          <w:szCs w:val="20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CCE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104E1"/>
    <w:rsid w:val="00060247"/>
    <w:rsid w:val="00074EAC"/>
    <w:rsid w:val="00096E89"/>
    <w:rsid w:val="000D180B"/>
    <w:rsid w:val="000E2CF3"/>
    <w:rsid w:val="001271AA"/>
    <w:rsid w:val="00144385"/>
    <w:rsid w:val="00182731"/>
    <w:rsid w:val="001B1CC9"/>
    <w:rsid w:val="001C3AF9"/>
    <w:rsid w:val="001D089E"/>
    <w:rsid w:val="001F2512"/>
    <w:rsid w:val="00241901"/>
    <w:rsid w:val="00250D8D"/>
    <w:rsid w:val="00287419"/>
    <w:rsid w:val="002C077A"/>
    <w:rsid w:val="002E45AA"/>
    <w:rsid w:val="00310482"/>
    <w:rsid w:val="00316B1D"/>
    <w:rsid w:val="003677AC"/>
    <w:rsid w:val="003D17CD"/>
    <w:rsid w:val="003E493D"/>
    <w:rsid w:val="003F60A8"/>
    <w:rsid w:val="00442176"/>
    <w:rsid w:val="0045598D"/>
    <w:rsid w:val="00477055"/>
    <w:rsid w:val="00486428"/>
    <w:rsid w:val="004A395A"/>
    <w:rsid w:val="0052305B"/>
    <w:rsid w:val="00572393"/>
    <w:rsid w:val="0059135B"/>
    <w:rsid w:val="00597EBB"/>
    <w:rsid w:val="005B1DE8"/>
    <w:rsid w:val="005B6FD9"/>
    <w:rsid w:val="005C44BD"/>
    <w:rsid w:val="0061356A"/>
    <w:rsid w:val="00620698"/>
    <w:rsid w:val="00666B3B"/>
    <w:rsid w:val="00670ED3"/>
    <w:rsid w:val="006A0E09"/>
    <w:rsid w:val="006B7211"/>
    <w:rsid w:val="006C4ABF"/>
    <w:rsid w:val="00735F9C"/>
    <w:rsid w:val="00745FC7"/>
    <w:rsid w:val="00770DFB"/>
    <w:rsid w:val="0078144F"/>
    <w:rsid w:val="007B00C4"/>
    <w:rsid w:val="007C4472"/>
    <w:rsid w:val="007E6539"/>
    <w:rsid w:val="00822646"/>
    <w:rsid w:val="0085341F"/>
    <w:rsid w:val="00855ADF"/>
    <w:rsid w:val="008B41CB"/>
    <w:rsid w:val="008C2D71"/>
    <w:rsid w:val="008F40F6"/>
    <w:rsid w:val="009450EE"/>
    <w:rsid w:val="00947C2E"/>
    <w:rsid w:val="0099135D"/>
    <w:rsid w:val="00993C19"/>
    <w:rsid w:val="009C6685"/>
    <w:rsid w:val="009E5922"/>
    <w:rsid w:val="00A76DDE"/>
    <w:rsid w:val="00A813A0"/>
    <w:rsid w:val="00A83A0C"/>
    <w:rsid w:val="00A913B2"/>
    <w:rsid w:val="00B23445"/>
    <w:rsid w:val="00B70B4E"/>
    <w:rsid w:val="00BA0C8A"/>
    <w:rsid w:val="00BC73C4"/>
    <w:rsid w:val="00BD24EF"/>
    <w:rsid w:val="00C0300A"/>
    <w:rsid w:val="00C44B75"/>
    <w:rsid w:val="00C94CCE"/>
    <w:rsid w:val="00CA2A4A"/>
    <w:rsid w:val="00CB123A"/>
    <w:rsid w:val="00DA45B9"/>
    <w:rsid w:val="00DA48AD"/>
    <w:rsid w:val="00DA776C"/>
    <w:rsid w:val="00DB4A1F"/>
    <w:rsid w:val="00DB6F23"/>
    <w:rsid w:val="00E00C0A"/>
    <w:rsid w:val="00E1715E"/>
    <w:rsid w:val="00E25572"/>
    <w:rsid w:val="00E37534"/>
    <w:rsid w:val="00EA0E36"/>
    <w:rsid w:val="00EB770E"/>
    <w:rsid w:val="00ED6A3D"/>
    <w:rsid w:val="00EF024C"/>
    <w:rsid w:val="00F54895"/>
    <w:rsid w:val="00F626F9"/>
    <w:rsid w:val="00F66E2E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53088992B2F07530E5B5457BA46F88B9404B84EEBC265610388C573695D7F048F589C248BA031F4A274F1A33BB0194326033662326B74DF9FDB9qDu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F1BC-2027-4806-86C2-9CCF1BC2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3759</Words>
  <Characters>21428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Марова Е.В.</dc:creator>
  <cp:lastModifiedBy>Марова Е.В.</cp:lastModifiedBy>
  <cp:revision>10</cp:revision>
  <cp:lastPrinted>2019-11-18T05:52:00Z</cp:lastPrinted>
  <dcterms:created xsi:type="dcterms:W3CDTF">2018-11-27T07:12:00Z</dcterms:created>
  <dcterms:modified xsi:type="dcterms:W3CDTF">2019-11-18T06:10:00Z</dcterms:modified>
</cp:coreProperties>
</file>