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7247">
        <w:rPr>
          <w:sz w:val="28"/>
          <w:szCs w:val="28"/>
        </w:rPr>
        <w:t xml:space="preserve">27.12.2019 </w:t>
      </w:r>
      <w:r w:rsidR="00F62C10"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</w:t>
      </w:r>
      <w:r w:rsidR="00D87247">
        <w:rPr>
          <w:sz w:val="28"/>
          <w:szCs w:val="28"/>
        </w:rPr>
        <w:t>633</w:t>
      </w:r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640146" w:rsidRPr="00725B03" w:rsidRDefault="00640146" w:rsidP="006401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</w:p>
    <w:p w:rsidR="00640146" w:rsidRDefault="00640146" w:rsidP="00D22169">
      <w:pPr>
        <w:pStyle w:val="14"/>
      </w:pPr>
      <w:r w:rsidRPr="00725B03">
        <w:t>в области торговой деятельности</w:t>
      </w:r>
    </w:p>
    <w:p w:rsidR="00D22169" w:rsidRDefault="00D22169" w:rsidP="00262FF8">
      <w:pPr>
        <w:pStyle w:val="14"/>
      </w:pPr>
      <w:r w:rsidRPr="00617CC8">
        <w:t xml:space="preserve">на </w:t>
      </w:r>
      <w:r w:rsidR="00262FF8">
        <w:t xml:space="preserve"> </w:t>
      </w:r>
      <w:r w:rsidRPr="00617CC8">
        <w:t>20</w:t>
      </w:r>
      <w:r w:rsidR="00FE5005">
        <w:t>20</w:t>
      </w:r>
      <w:r w:rsidRPr="00617CC8">
        <w:t xml:space="preserve"> год </w:t>
      </w:r>
      <w:r w:rsidR="00FE5005">
        <w:t>и плановый период</w:t>
      </w:r>
    </w:p>
    <w:p w:rsidR="00FE5005" w:rsidRPr="00FE5005" w:rsidRDefault="00FE5005" w:rsidP="00FE5005">
      <w:pPr>
        <w:widowControl w:val="0"/>
        <w:tabs>
          <w:tab w:val="left" w:pos="-1985"/>
        </w:tabs>
        <w:ind w:right="6036"/>
        <w:jc w:val="both"/>
        <w:rPr>
          <w:sz w:val="28"/>
          <w:szCs w:val="28"/>
        </w:rPr>
      </w:pPr>
      <w:r w:rsidRPr="00FE5005">
        <w:rPr>
          <w:sz w:val="28"/>
          <w:szCs w:val="28"/>
        </w:rPr>
        <w:t>2021-2022 год</w:t>
      </w:r>
      <w:r w:rsidR="009E4B70">
        <w:rPr>
          <w:sz w:val="28"/>
          <w:szCs w:val="28"/>
        </w:rPr>
        <w:t>ов</w:t>
      </w:r>
      <w:r w:rsidRPr="00FE5005">
        <w:rPr>
          <w:rFonts w:eastAsia="Bookman Old Style"/>
          <w:sz w:val="28"/>
          <w:szCs w:val="28"/>
        </w:rPr>
        <w:t xml:space="preserve"> </w:t>
      </w:r>
    </w:p>
    <w:p w:rsidR="00FE5005" w:rsidRPr="00617CC8" w:rsidRDefault="00FE5005" w:rsidP="00262FF8">
      <w:pPr>
        <w:pStyle w:val="14"/>
      </w:pPr>
    </w:p>
    <w:p w:rsidR="00D22169" w:rsidRPr="00E62C56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контроля в области торговой деятельности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плановый период 2021-2022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D1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294D1D">
        <w:rPr>
          <w:rFonts w:ascii="Times New Roman" w:hAnsi="Times New Roman" w:cs="Times New Roman"/>
          <w:sz w:val="28"/>
          <w:szCs w:val="28"/>
        </w:rPr>
        <w:t>27.12.2019</w:t>
      </w:r>
      <w:r w:rsidR="00E64AB2">
        <w:rPr>
          <w:rFonts w:ascii="Times New Roman" w:hAnsi="Times New Roman" w:cs="Times New Roman"/>
          <w:sz w:val="28"/>
          <w:szCs w:val="28"/>
        </w:rPr>
        <w:t xml:space="preserve">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294D1D">
        <w:rPr>
          <w:rFonts w:ascii="Times New Roman" w:hAnsi="Times New Roman" w:cs="Times New Roman"/>
          <w:sz w:val="28"/>
          <w:szCs w:val="28"/>
        </w:rPr>
        <w:t>633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 муниципального контроля 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в области торговой деятельности на 2019 год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2021-2022 годов</w:t>
      </w: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B2" w:rsidRDefault="009D67B2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ar-SA"/>
        </w:rPr>
      </w:pPr>
    </w:p>
    <w:p w:rsid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, требований, установленных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муниципальны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ами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0A396E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 муниципального контроля в области торговой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и плановый период 2021-2022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 Российской Федерации», со статьей 8.2 Федерального закона от 26 декабря 2008 года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</w:t>
      </w:r>
      <w:proofErr w:type="gramEnd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защите прав юридических 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 xml:space="preserve">адзора) и муниципального контроля», </w:t>
      </w:r>
      <w:r w:rsidR="007028A5" w:rsidRPr="007028A5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района от 25.02.2014 № 17 «Об утверждении Порядка организации и осуществления муниципального контроля в области торговой деятельности на территории Белозерского муниципального района»  </w:t>
      </w:r>
      <w:r w:rsidR="007028A5" w:rsidRPr="007028A5">
        <w:rPr>
          <w:rFonts w:ascii="Times New Roman" w:hAnsi="Times New Roman" w:cs="Times New Roman"/>
          <w:sz w:val="28"/>
          <w:szCs w:val="28"/>
          <w:lang w:eastAsia="ar-SA"/>
        </w:rPr>
        <w:t>(с последующими изменениями и дополнениями)</w:t>
      </w:r>
      <w:r w:rsidR="007028A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37B1" w:rsidRP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Мероприятия по профилактике нарушений обязательных требований, требований установленных муниципальными правовыми актами</w:t>
      </w:r>
      <w:r w:rsidR="0041135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,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по организации и осуществлению муниципальному контроля в области торговой деятельности осуществляются должностными лицами управления социально - экономического  развития района администрации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осуществление муниципального контроля в области торговой деятельности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, в соответствии с  </w:t>
      </w:r>
      <w:r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 </w:t>
      </w:r>
      <w:r w:rsidR="007028A5" w:rsidRPr="007028A5">
        <w:rPr>
          <w:rFonts w:ascii="Times New Roman" w:hAnsi="Times New Roman" w:cs="Times New Roman"/>
          <w:sz w:val="28"/>
          <w:szCs w:val="28"/>
        </w:rPr>
        <w:t>решением Представительного Собрания района от 28.02.2017 № 12 «Об организации и осуществлении муниципального контроля органами местного</w:t>
      </w:r>
      <w:proofErr w:type="gramEnd"/>
      <w:r w:rsidR="007028A5" w:rsidRPr="007028A5">
        <w:rPr>
          <w:rFonts w:ascii="Times New Roman" w:hAnsi="Times New Roman" w:cs="Times New Roman"/>
          <w:sz w:val="28"/>
          <w:szCs w:val="28"/>
        </w:rPr>
        <w:t xml:space="preserve"> самоуправления  Белозерского муниципального района»</w:t>
      </w:r>
      <w:r w:rsidR="007028A5">
        <w:rPr>
          <w:rFonts w:ascii="Times New Roman" w:hAnsi="Times New Roman" w:cs="Times New Roman"/>
          <w:sz w:val="28"/>
          <w:szCs w:val="28"/>
        </w:rPr>
        <w:t>.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2137B1" w:rsidRDefault="00F45585" w:rsidP="00213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2137B1" w:rsidRPr="002137B1" w:rsidRDefault="002137B1" w:rsidP="008A69F7">
      <w:pPr>
        <w:ind w:firstLine="709"/>
        <w:jc w:val="both"/>
        <w:rPr>
          <w:sz w:val="28"/>
          <w:szCs w:val="28"/>
        </w:rPr>
      </w:pPr>
    </w:p>
    <w:p w:rsidR="00E30996" w:rsidRPr="00E30996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996">
        <w:rPr>
          <w:rFonts w:eastAsiaTheme="minorHAnsi"/>
          <w:sz w:val="28"/>
          <w:szCs w:val="28"/>
          <w:lang w:eastAsia="en-US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требований, установленных муниципальными нормативно-правовыми актами:</w:t>
      </w:r>
    </w:p>
    <w:p w:rsidR="00E30996" w:rsidRPr="002C73FD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996">
        <w:rPr>
          <w:rFonts w:eastAsiaTheme="minorHAnsi"/>
          <w:sz w:val="28"/>
          <w:szCs w:val="28"/>
          <w:lang w:eastAsia="en-US"/>
        </w:rPr>
        <w:t>- к размещению нестационарных торговых объектов в соответствии со схемой размещения нестационарных торговых объектов</w:t>
      </w:r>
      <w:r w:rsidR="002C73FD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2C73FD" w:rsidRPr="002C73FD">
        <w:rPr>
          <w:sz w:val="28"/>
          <w:szCs w:val="28"/>
        </w:rPr>
        <w:t>постановление</w:t>
      </w:r>
      <w:r w:rsidR="002C73FD">
        <w:rPr>
          <w:sz w:val="28"/>
          <w:szCs w:val="28"/>
        </w:rPr>
        <w:t>м</w:t>
      </w:r>
      <w:r w:rsidR="002C73FD" w:rsidRPr="002C73FD">
        <w:rPr>
          <w:sz w:val="28"/>
          <w:szCs w:val="28"/>
        </w:rPr>
        <w:t xml:space="preserve"> администрации Белозерского муниципального района от 14.06.2011 № 690</w:t>
      </w:r>
      <w:r w:rsidR="002C73FD">
        <w:rPr>
          <w:sz w:val="28"/>
          <w:szCs w:val="28"/>
        </w:rPr>
        <w:t xml:space="preserve"> </w:t>
      </w:r>
      <w:r w:rsidR="002C73FD" w:rsidRPr="002C73FD">
        <w:rPr>
          <w:sz w:val="28"/>
          <w:szCs w:val="28"/>
        </w:rPr>
        <w:t>«Об утверждении схемы размещения нестационарных торговых объектов на территории Белозерского муниципального района» (с последующими изменениями)</w:t>
      </w:r>
      <w:r w:rsidRPr="002C73FD">
        <w:rPr>
          <w:rFonts w:eastAsiaTheme="minorHAnsi"/>
          <w:sz w:val="28"/>
          <w:szCs w:val="28"/>
          <w:lang w:eastAsia="en-US"/>
        </w:rPr>
        <w:t>;</w:t>
      </w:r>
    </w:p>
    <w:p w:rsidR="00E30996" w:rsidRPr="002C73FD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0996">
        <w:rPr>
          <w:rFonts w:eastAsiaTheme="minorHAnsi"/>
          <w:sz w:val="28"/>
          <w:szCs w:val="28"/>
          <w:lang w:eastAsia="en-US"/>
        </w:rPr>
        <w:lastRenderedPageBreak/>
        <w:t>- к границам прилегающих территорий, к некоторым организациям и объектам, на которых не допускается розничная продажа алкогольной продукции</w:t>
      </w:r>
      <w:r w:rsidR="002C73FD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2C73FD" w:rsidRPr="002C73FD">
        <w:rPr>
          <w:rFonts w:eastAsiaTheme="minorHAnsi"/>
          <w:sz w:val="28"/>
          <w:szCs w:val="28"/>
          <w:lang w:eastAsia="en-US"/>
        </w:rPr>
        <w:t xml:space="preserve">с </w:t>
      </w:r>
      <w:r w:rsidR="002C73FD" w:rsidRPr="002C73FD">
        <w:rPr>
          <w:sz w:val="28"/>
          <w:szCs w:val="28"/>
        </w:rPr>
        <w:t>решением Представительного Собрания Белозерского  муниципального района от 30.04.2013 № 37 «Об определении границ прилегающих территорий 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района»</w:t>
      </w:r>
      <w:r w:rsidRPr="002C73F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30996" w:rsidRDefault="00E30996" w:rsidP="00E3099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30996">
        <w:rPr>
          <w:rFonts w:eastAsiaTheme="minorHAnsi"/>
          <w:sz w:val="28"/>
          <w:szCs w:val="28"/>
          <w:lang w:eastAsia="en-US"/>
        </w:rPr>
        <w:t>- к определению мест для организации ярмарок</w:t>
      </w:r>
      <w:r w:rsidR="002C73FD">
        <w:rPr>
          <w:rFonts w:eastAsiaTheme="minorHAnsi"/>
          <w:sz w:val="28"/>
          <w:szCs w:val="28"/>
          <w:lang w:eastAsia="en-US"/>
        </w:rPr>
        <w:t xml:space="preserve"> в соответствии с  </w:t>
      </w:r>
      <w:r w:rsidR="002C73FD" w:rsidRPr="002C73FD">
        <w:rPr>
          <w:sz w:val="28"/>
          <w:szCs w:val="28"/>
        </w:rPr>
        <w:t>постановлением администрации Белозерского муниципального района от 15.08.2014 № 1080 «Об утверждении перечня мест для организации ярмарок и продажи товаров (выполнения и оказания услуг) на них на территории Белозерского муниципального района»</w:t>
      </w:r>
      <w:r w:rsidR="002C73FD">
        <w:rPr>
          <w:sz w:val="28"/>
          <w:szCs w:val="28"/>
        </w:rPr>
        <w:t>.</w:t>
      </w:r>
    </w:p>
    <w:p w:rsidR="00C17CEB" w:rsidRDefault="005073CF" w:rsidP="00C1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Белозерского 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35693" w:rsidRPr="007028A5">
        <w:rPr>
          <w:rFonts w:ascii="Times New Roman" w:hAnsi="Times New Roman" w:cs="Times New Roman"/>
          <w:sz w:val="28"/>
          <w:szCs w:val="28"/>
        </w:rPr>
        <w:t>25.02.2014 № 17</w:t>
      </w:r>
      <w:r w:rsidR="00C35693">
        <w:rPr>
          <w:rFonts w:ascii="Times New Roman" w:hAnsi="Times New Roman" w:cs="Times New Roman"/>
          <w:sz w:val="28"/>
          <w:szCs w:val="28"/>
        </w:rPr>
        <w:t xml:space="preserve"> </w:t>
      </w:r>
      <w:r w:rsidRPr="005073CF">
        <w:rPr>
          <w:rFonts w:ascii="Times New Roman" w:hAnsi="Times New Roman"/>
          <w:sz w:val="28"/>
          <w:szCs w:val="28"/>
        </w:rPr>
        <w:t xml:space="preserve"> утвержден</w:t>
      </w:r>
      <w:r w:rsidR="00C35693">
        <w:rPr>
          <w:rFonts w:ascii="Times New Roman" w:hAnsi="Times New Roman"/>
          <w:sz w:val="28"/>
          <w:szCs w:val="28"/>
        </w:rPr>
        <w:t xml:space="preserve"> </w:t>
      </w:r>
      <w:r w:rsidRPr="005073CF">
        <w:rPr>
          <w:rFonts w:ascii="Times New Roman" w:hAnsi="Times New Roman"/>
          <w:sz w:val="28"/>
          <w:szCs w:val="28"/>
        </w:rPr>
        <w:t xml:space="preserve"> </w:t>
      </w:r>
      <w:r w:rsidRPr="00C17CEB">
        <w:rPr>
          <w:rFonts w:ascii="Times New Roman" w:hAnsi="Times New Roman"/>
          <w:sz w:val="28"/>
          <w:szCs w:val="28"/>
        </w:rPr>
        <w:t xml:space="preserve">Порядок организации и осуществления муниципального контроля в области торговой деятельности на территории </w:t>
      </w:r>
      <w:r w:rsidR="00C17CEB" w:rsidRPr="00C17CEB">
        <w:rPr>
          <w:rFonts w:ascii="Times New Roman" w:hAnsi="Times New Roman" w:cs="Times New Roman"/>
          <w:sz w:val="28"/>
          <w:szCs w:val="28"/>
        </w:rPr>
        <w:t>Белозерского</w:t>
      </w:r>
      <w:r w:rsidRPr="00C17C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73CF">
        <w:rPr>
          <w:rFonts w:ascii="Times New Roman" w:hAnsi="Times New Roman"/>
          <w:sz w:val="28"/>
          <w:szCs w:val="28"/>
        </w:rPr>
        <w:t>, определяющий орган местного самоуправления, уполномоченный на осуществление муниципального контроля в области торговой деятельности за соблюдением юридическими лицами, индивидуальными предпринимателями обязательных требований. Порядком определены предмет, задачи, принципы осуществления муниципального контроля в области торговой деятельности, полномочия органа муниципального контроля в области торговой деятельности, его должностных лиц; порядок разработки ежегодных планов проведения плановых проверок; права и обязанности органа муниципального контроля и его должностных лиц при проведении плановых и внеплановых проверок; сроки проведения проверок.</w:t>
      </w:r>
    </w:p>
    <w:p w:rsidR="005073CF" w:rsidRPr="005073CF" w:rsidRDefault="005073CF" w:rsidP="005073CF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063B0">
        <w:rPr>
          <w:rFonts w:ascii="Times New Roman" w:hAnsi="Times New Roman"/>
          <w:sz w:val="28"/>
          <w:szCs w:val="28"/>
        </w:rPr>
        <w:t>Белозерского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F063B0">
        <w:rPr>
          <w:rFonts w:ascii="Times New Roman" w:hAnsi="Times New Roman"/>
          <w:sz w:val="28"/>
          <w:szCs w:val="28"/>
        </w:rPr>
        <w:t>4</w:t>
      </w:r>
      <w:r w:rsidRPr="005073CF">
        <w:rPr>
          <w:rFonts w:ascii="Times New Roman" w:hAnsi="Times New Roman"/>
          <w:sz w:val="28"/>
          <w:szCs w:val="28"/>
        </w:rPr>
        <w:t>.</w:t>
      </w:r>
      <w:r w:rsidR="00F063B0">
        <w:rPr>
          <w:rFonts w:ascii="Times New Roman" w:hAnsi="Times New Roman"/>
          <w:sz w:val="28"/>
          <w:szCs w:val="28"/>
        </w:rPr>
        <w:t>07</w:t>
      </w:r>
      <w:r w:rsidRPr="005073CF">
        <w:rPr>
          <w:rFonts w:ascii="Times New Roman" w:hAnsi="Times New Roman"/>
          <w:sz w:val="28"/>
          <w:szCs w:val="28"/>
        </w:rPr>
        <w:t xml:space="preserve">.2014 № </w:t>
      </w:r>
      <w:r w:rsidR="00F063B0">
        <w:rPr>
          <w:rFonts w:ascii="Times New Roman" w:hAnsi="Times New Roman"/>
          <w:sz w:val="28"/>
          <w:szCs w:val="28"/>
        </w:rPr>
        <w:t xml:space="preserve">900 </w:t>
      </w:r>
      <w:r w:rsidRPr="005073CF">
        <w:rPr>
          <w:rFonts w:ascii="Times New Roman" w:hAnsi="Times New Roman"/>
          <w:sz w:val="28"/>
          <w:szCs w:val="28"/>
        </w:rPr>
        <w:t xml:space="preserve"> утвержден административный регламент </w:t>
      </w:r>
      <w:r w:rsidR="00F063B0" w:rsidRPr="000E45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063B0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 Белозерского   муниципального района</w:t>
      </w:r>
    </w:p>
    <w:p w:rsidR="005073CF" w:rsidRPr="005073CF" w:rsidRDefault="005073CF" w:rsidP="005073CF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Информация об указанных нормативных правовых актах опубликована на официальном сайте </w:t>
      </w:r>
      <w:r w:rsidR="00F063B0">
        <w:rPr>
          <w:rFonts w:ascii="Times New Roman" w:hAnsi="Times New Roman"/>
          <w:sz w:val="28"/>
          <w:szCs w:val="28"/>
        </w:rPr>
        <w:t>Белозерского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</w:t>
      </w:r>
      <w:r w:rsidR="00F3134B" w:rsidRPr="00F313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073CF">
        <w:rPr>
          <w:rFonts w:ascii="Times New Roman" w:hAnsi="Times New Roman"/>
          <w:sz w:val="28"/>
          <w:szCs w:val="28"/>
        </w:rPr>
        <w:t>.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Субъекты, в отношении которых осуществляется муниципальный контроль в области торговой деятельности: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413A01" w:rsidRPr="00F3134B" w:rsidRDefault="00F3134B" w:rsidP="0041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района подконтрольными субъектами являются 1</w:t>
      </w:r>
      <w:r w:rsidR="00584EE9">
        <w:rPr>
          <w:rFonts w:ascii="Times New Roman" w:hAnsi="Times New Roman" w:cs="Times New Roman"/>
          <w:sz w:val="28"/>
          <w:szCs w:val="28"/>
        </w:rPr>
        <w:t>7</w:t>
      </w:r>
      <w:r w:rsidRPr="00F3134B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торговлю алкогольной продукций. </w:t>
      </w:r>
      <w:r w:rsidR="00413A01">
        <w:rPr>
          <w:rFonts w:ascii="Times New Roman" w:hAnsi="Times New Roman" w:cs="Times New Roman"/>
          <w:sz w:val="28"/>
          <w:szCs w:val="28"/>
        </w:rPr>
        <w:t>П</w:t>
      </w:r>
      <w:r w:rsidRPr="00F3134B">
        <w:rPr>
          <w:rFonts w:ascii="Times New Roman" w:hAnsi="Times New Roman" w:cs="Times New Roman"/>
          <w:sz w:val="28"/>
          <w:szCs w:val="28"/>
        </w:rPr>
        <w:t>одконтрольными субъектами являются субъекты торговли, осуществляющие свою деятельность через нестационарные торговые объекты.</w:t>
      </w:r>
      <w:r w:rsidR="00413A01">
        <w:rPr>
          <w:rFonts w:ascii="Times New Roman" w:hAnsi="Times New Roman" w:cs="Times New Roman"/>
          <w:sz w:val="28"/>
          <w:szCs w:val="28"/>
        </w:rPr>
        <w:t xml:space="preserve"> Также п</w:t>
      </w:r>
      <w:r w:rsidR="00413A01" w:rsidRPr="00F3134B">
        <w:rPr>
          <w:rFonts w:ascii="Times New Roman" w:hAnsi="Times New Roman" w:cs="Times New Roman"/>
          <w:sz w:val="28"/>
          <w:szCs w:val="28"/>
        </w:rPr>
        <w:t>одконтрольными субъектами являются</w:t>
      </w:r>
      <w:r w:rsidR="00413A01">
        <w:rPr>
          <w:rFonts w:ascii="Times New Roman" w:hAnsi="Times New Roman" w:cs="Times New Roman"/>
          <w:sz w:val="28"/>
          <w:szCs w:val="28"/>
        </w:rPr>
        <w:t xml:space="preserve"> юридические лица и</w:t>
      </w:r>
      <w:r w:rsidR="00413A01" w:rsidRPr="00F3134B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413A01">
        <w:rPr>
          <w:rFonts w:ascii="Times New Roman" w:hAnsi="Times New Roman" w:cs="Times New Roman"/>
          <w:sz w:val="28"/>
          <w:szCs w:val="28"/>
        </w:rPr>
        <w:t>, выступающие организаторами ярмарок.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предупреждения нарушений субъектами, в отношении которых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lastRenderedPageBreak/>
        <w:t>осуществляется муниципальный контроль в области торговой деятельности,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устранение причин, факторов и условий, способствующих нарушению субъектами, в отношении которых осуществляется муниципальный контроль в области торговой деятельности,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выявленных в результате проведения муниципального контроля в области торговой деятельности нарушений 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контроль в области торговой деятельности,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осуществляется муниципальный контроль в области торговой деятельности,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области торговой деятельности,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1B4B1A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повышение уровня информированности субъектов, в отношении которых осуществляется муниципальный контроль в области торговой деятельности.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>обязательных требований муниципальных правовых актов, в рамках осуществления муниципального контроля в области торговой деятельности</w:t>
      </w:r>
      <w:r w:rsidR="009D67B2" w:rsidRPr="00FE18AB">
        <w:rPr>
          <w:b/>
          <w:kern w:val="1"/>
          <w:sz w:val="28"/>
          <w:szCs w:val="28"/>
        </w:rPr>
        <w:t xml:space="preserve"> </w:t>
      </w:r>
      <w:r w:rsidRPr="00FE18AB">
        <w:rPr>
          <w:kern w:val="1"/>
          <w:sz w:val="28"/>
          <w:szCs w:val="28"/>
        </w:rPr>
        <w:t>на 2020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2021-2022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B4B1A" w:rsidRPr="00FE18AB" w:rsidRDefault="001B4B1A" w:rsidP="00AE34CD">
      <w:pPr>
        <w:pStyle w:val="ConsPlusNormal"/>
        <w:jc w:val="both"/>
        <w:rPr>
          <w:b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  <w:r w:rsidRPr="00FE18AB">
        <w:rPr>
          <w:rFonts w:ascii="Times New Roman" w:hAnsi="Times New Roman" w:cs="Times New Roman"/>
          <w:b/>
          <w:kern w:val="1"/>
          <w:sz w:val="28"/>
          <w:szCs w:val="28"/>
        </w:rPr>
        <w:t>2. План мероприятий по профилактике нарушений обязательных требований муниципальных правовых актов, в рамках осуществления муниципального контроля в области торговой деятельности на 2020 год</w:t>
      </w:r>
    </w:p>
    <w:p w:rsidR="00FE18AB" w:rsidRPr="00FE18AB" w:rsidRDefault="00FE18AB" w:rsidP="00FE18AB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FE18AB">
        <w:rPr>
          <w:b/>
          <w:spacing w:val="2"/>
          <w:sz w:val="28"/>
          <w:szCs w:val="28"/>
        </w:rPr>
        <w:t>и плановый период 2021-2022 годов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BC272A">
        <w:tc>
          <w:tcPr>
            <w:tcW w:w="425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нормативных 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правовых актов или их отдельных частей, содержащих обязательные требования,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требования, установленные муниципальными правовыми актами,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оценка соблюдения которых является предметом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ного контроля в области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говой деятельности, а также тек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стов соответствующих нормативных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BC272A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контроля в области торговой деятельности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C51F1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3C51F1" w:rsidRPr="008D2CFE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BC272A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BC272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области торговой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BC272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92202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FE18AB" w:rsidRDefault="00AE34CD" w:rsidP="00FE18AB">
      <w:pPr>
        <w:widowControl w:val="0"/>
        <w:ind w:firstLine="709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3</w:t>
      </w:r>
      <w:r w:rsidR="00FE18AB" w:rsidRPr="00F45585">
        <w:rPr>
          <w:b/>
          <w:kern w:val="1"/>
          <w:sz w:val="28"/>
          <w:szCs w:val="28"/>
        </w:rPr>
        <w:t xml:space="preserve">. Отчетные показатели Программы </w:t>
      </w:r>
      <w:r w:rsidR="004A16EA">
        <w:rPr>
          <w:b/>
          <w:kern w:val="1"/>
          <w:sz w:val="28"/>
          <w:szCs w:val="28"/>
        </w:rPr>
        <w:t>на 2020 год</w:t>
      </w:r>
    </w:p>
    <w:p w:rsidR="004A16EA" w:rsidRPr="00F45585" w:rsidRDefault="004A16EA" w:rsidP="00FE18A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и плановый период </w:t>
      </w:r>
      <w:r w:rsidRPr="00FE18AB">
        <w:rPr>
          <w:b/>
          <w:spacing w:val="2"/>
          <w:sz w:val="28"/>
          <w:szCs w:val="28"/>
        </w:rPr>
        <w:t>2021-2022 годов</w:t>
      </w:r>
    </w:p>
    <w:p w:rsidR="00FE18AB" w:rsidRPr="00FE18AB" w:rsidRDefault="00FE18AB" w:rsidP="00FE18AB">
      <w:pPr>
        <w:widowControl w:val="0"/>
        <w:ind w:firstLine="709"/>
        <w:jc w:val="center"/>
        <w:rPr>
          <w:kern w:val="1"/>
          <w:sz w:val="28"/>
          <w:szCs w:val="28"/>
        </w:rPr>
      </w:pP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в области торговой деятельности, включая устранение причин, факторов и условий, способствующих возможному нарушению обязательных требований муниципальных правовых актов: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количество выявленных нарушений;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764687"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23" w:rsidRDefault="00B13223" w:rsidP="00764687">
      <w:r>
        <w:separator/>
      </w:r>
    </w:p>
  </w:endnote>
  <w:endnote w:type="continuationSeparator" w:id="0">
    <w:p w:rsidR="00B13223" w:rsidRDefault="00B13223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23" w:rsidRDefault="00B13223" w:rsidP="00764687">
      <w:r>
        <w:separator/>
      </w:r>
    </w:p>
  </w:footnote>
  <w:footnote w:type="continuationSeparator" w:id="0">
    <w:p w:rsidR="00B13223" w:rsidRDefault="00B13223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76D61"/>
    <w:rsid w:val="000A396E"/>
    <w:rsid w:val="000A3E71"/>
    <w:rsid w:val="000F1132"/>
    <w:rsid w:val="00110561"/>
    <w:rsid w:val="00155161"/>
    <w:rsid w:val="001A7598"/>
    <w:rsid w:val="001B4B1A"/>
    <w:rsid w:val="001D0EAC"/>
    <w:rsid w:val="002137B1"/>
    <w:rsid w:val="00223B1D"/>
    <w:rsid w:val="00232DCA"/>
    <w:rsid w:val="00262FF8"/>
    <w:rsid w:val="00294D1D"/>
    <w:rsid w:val="002A7204"/>
    <w:rsid w:val="002B2A2B"/>
    <w:rsid w:val="002C73FD"/>
    <w:rsid w:val="00307655"/>
    <w:rsid w:val="00336875"/>
    <w:rsid w:val="00344555"/>
    <w:rsid w:val="003A751F"/>
    <w:rsid w:val="003C51F1"/>
    <w:rsid w:val="003F7551"/>
    <w:rsid w:val="00411356"/>
    <w:rsid w:val="00413A01"/>
    <w:rsid w:val="00417D2F"/>
    <w:rsid w:val="004329FF"/>
    <w:rsid w:val="00432A20"/>
    <w:rsid w:val="00444114"/>
    <w:rsid w:val="00452BC6"/>
    <w:rsid w:val="00483C7F"/>
    <w:rsid w:val="004A16EA"/>
    <w:rsid w:val="004A3BE7"/>
    <w:rsid w:val="004E3D8B"/>
    <w:rsid w:val="005073CF"/>
    <w:rsid w:val="00515604"/>
    <w:rsid w:val="00524A17"/>
    <w:rsid w:val="005405F8"/>
    <w:rsid w:val="00565CBB"/>
    <w:rsid w:val="00584EE9"/>
    <w:rsid w:val="00617CC8"/>
    <w:rsid w:val="006318A2"/>
    <w:rsid w:val="00640146"/>
    <w:rsid w:val="00667C43"/>
    <w:rsid w:val="00680E8F"/>
    <w:rsid w:val="006B30A9"/>
    <w:rsid w:val="007028A5"/>
    <w:rsid w:val="00725B03"/>
    <w:rsid w:val="00753499"/>
    <w:rsid w:val="0075694D"/>
    <w:rsid w:val="00764687"/>
    <w:rsid w:val="007E03A3"/>
    <w:rsid w:val="008A218F"/>
    <w:rsid w:val="008A69F7"/>
    <w:rsid w:val="008D4283"/>
    <w:rsid w:val="00922021"/>
    <w:rsid w:val="00956D05"/>
    <w:rsid w:val="0095791E"/>
    <w:rsid w:val="0098482D"/>
    <w:rsid w:val="009C516B"/>
    <w:rsid w:val="009D0655"/>
    <w:rsid w:val="009D67B2"/>
    <w:rsid w:val="009E4B70"/>
    <w:rsid w:val="00A441A0"/>
    <w:rsid w:val="00A86A31"/>
    <w:rsid w:val="00AB0943"/>
    <w:rsid w:val="00AC7A0A"/>
    <w:rsid w:val="00AE34CD"/>
    <w:rsid w:val="00B07A03"/>
    <w:rsid w:val="00B07F28"/>
    <w:rsid w:val="00B115CF"/>
    <w:rsid w:val="00B13223"/>
    <w:rsid w:val="00B178F7"/>
    <w:rsid w:val="00B52381"/>
    <w:rsid w:val="00B706EC"/>
    <w:rsid w:val="00B971B2"/>
    <w:rsid w:val="00C17CEB"/>
    <w:rsid w:val="00C22123"/>
    <w:rsid w:val="00C35693"/>
    <w:rsid w:val="00CE2072"/>
    <w:rsid w:val="00CE539A"/>
    <w:rsid w:val="00D059C1"/>
    <w:rsid w:val="00D22169"/>
    <w:rsid w:val="00D87247"/>
    <w:rsid w:val="00DA4DC3"/>
    <w:rsid w:val="00E30996"/>
    <w:rsid w:val="00E35E69"/>
    <w:rsid w:val="00E62C56"/>
    <w:rsid w:val="00E64AB2"/>
    <w:rsid w:val="00EF0BA5"/>
    <w:rsid w:val="00F063B0"/>
    <w:rsid w:val="00F3134B"/>
    <w:rsid w:val="00F37DB4"/>
    <w:rsid w:val="00F45585"/>
    <w:rsid w:val="00F53512"/>
    <w:rsid w:val="00F62C10"/>
    <w:rsid w:val="00FE18A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532D-66DA-4137-AE1A-FA2AF33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Е. Л. Немцева</cp:lastModifiedBy>
  <cp:revision>36</cp:revision>
  <cp:lastPrinted>2018-01-23T06:45:00Z</cp:lastPrinted>
  <dcterms:created xsi:type="dcterms:W3CDTF">2019-12-26T12:24:00Z</dcterms:created>
  <dcterms:modified xsi:type="dcterms:W3CDTF">2020-01-10T09:28:00Z</dcterms:modified>
</cp:coreProperties>
</file>