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FD" w:rsidRPr="00D10204" w:rsidRDefault="00FE40FD" w:rsidP="00C20137">
      <w:pPr>
        <w:ind w:left="4536"/>
        <w:jc w:val="center"/>
        <w:rPr>
          <w:sz w:val="28"/>
          <w:szCs w:val="28"/>
        </w:rPr>
      </w:pPr>
      <w:r w:rsidRPr="00D10204">
        <w:rPr>
          <w:sz w:val="28"/>
          <w:szCs w:val="28"/>
        </w:rPr>
        <w:t>УТВЕРЖДЕН:</w:t>
      </w:r>
    </w:p>
    <w:p w:rsidR="00FE40FD" w:rsidRDefault="00FE40FD" w:rsidP="00FE40F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 по  оценке  эффективности  организации и функционирования  антимонопольного   </w:t>
      </w:r>
      <w:proofErr w:type="spellStart"/>
      <w:r>
        <w:rPr>
          <w:sz w:val="28"/>
          <w:szCs w:val="28"/>
        </w:rPr>
        <w:t>комплаенса</w:t>
      </w:r>
      <w:proofErr w:type="spellEnd"/>
    </w:p>
    <w:p w:rsidR="00FE40FD" w:rsidRPr="00D10204" w:rsidRDefault="00FE40FD" w:rsidP="00FE40FD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протокол  от 1</w:t>
      </w:r>
      <w:r w:rsidR="00780657">
        <w:rPr>
          <w:sz w:val="28"/>
          <w:szCs w:val="28"/>
        </w:rPr>
        <w:t>0</w:t>
      </w:r>
      <w:r>
        <w:rPr>
          <w:sz w:val="28"/>
          <w:szCs w:val="28"/>
        </w:rPr>
        <w:t>.01.2020 № 1</w:t>
      </w:r>
    </w:p>
    <w:p w:rsidR="00FE40FD" w:rsidRDefault="00FE40FD" w:rsidP="00FE40FD">
      <w:pPr>
        <w:jc w:val="both"/>
        <w:rPr>
          <w:sz w:val="28"/>
          <w:szCs w:val="28"/>
        </w:rPr>
      </w:pPr>
    </w:p>
    <w:p w:rsidR="00FE40FD" w:rsidRDefault="00FE40FD" w:rsidP="00FE40FD">
      <w:pPr>
        <w:jc w:val="both"/>
        <w:rPr>
          <w:sz w:val="28"/>
          <w:szCs w:val="28"/>
        </w:rPr>
      </w:pPr>
    </w:p>
    <w:p w:rsidR="00FE40FD" w:rsidRPr="00D10204" w:rsidRDefault="00FE40FD" w:rsidP="00FE40FD">
      <w:pPr>
        <w:jc w:val="center"/>
        <w:rPr>
          <w:b/>
          <w:sz w:val="32"/>
          <w:szCs w:val="32"/>
        </w:rPr>
      </w:pPr>
      <w:r w:rsidRPr="00D10204">
        <w:rPr>
          <w:b/>
          <w:sz w:val="32"/>
          <w:szCs w:val="32"/>
        </w:rPr>
        <w:t>Доклад</w:t>
      </w:r>
    </w:p>
    <w:p w:rsidR="00FE40FD" w:rsidRPr="00D10204" w:rsidRDefault="00FE40FD" w:rsidP="00FE40FD">
      <w:pPr>
        <w:jc w:val="center"/>
        <w:rPr>
          <w:b/>
          <w:sz w:val="32"/>
          <w:szCs w:val="32"/>
        </w:rPr>
      </w:pPr>
      <w:r w:rsidRPr="00D10204">
        <w:rPr>
          <w:b/>
          <w:sz w:val="32"/>
          <w:szCs w:val="32"/>
        </w:rPr>
        <w:t xml:space="preserve">об антимонопольном </w:t>
      </w:r>
      <w:proofErr w:type="spellStart"/>
      <w:r w:rsidRPr="00D10204">
        <w:rPr>
          <w:b/>
          <w:sz w:val="32"/>
          <w:szCs w:val="32"/>
        </w:rPr>
        <w:t>комплаенсе</w:t>
      </w:r>
      <w:proofErr w:type="spellEnd"/>
    </w:p>
    <w:p w:rsidR="00FE40FD" w:rsidRDefault="00FE40FD" w:rsidP="00FE40FD">
      <w:pPr>
        <w:ind w:firstLine="567"/>
        <w:jc w:val="both"/>
        <w:rPr>
          <w:sz w:val="28"/>
          <w:szCs w:val="28"/>
        </w:rPr>
      </w:pPr>
    </w:p>
    <w:p w:rsidR="00FE40FD" w:rsidRPr="00326BA7" w:rsidRDefault="00FE40FD" w:rsidP="00FE40FD">
      <w:pPr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proofErr w:type="gramStart"/>
      <w:r w:rsidRPr="00326BA7">
        <w:rPr>
          <w:sz w:val="30"/>
          <w:szCs w:val="30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 </w:t>
      </w:r>
      <w:r w:rsidRPr="00326BA7">
        <w:rPr>
          <w:bCs/>
          <w:sz w:val="30"/>
          <w:szCs w:val="30"/>
        </w:rPr>
        <w:t xml:space="preserve">(вместе с "Национальным планом развития конкуренции в Российской Федерации на 2018 - 2020 годы"), постановления   Правительства  Вологодской  области от 18.03.2019 № 268 «О  создании  и организации  органами  исполнительной  государственной  власти  Вологодской  области  системы   внутреннего  обеспечения   соответствия  требованиям  антимонопольного  законодательства», </w:t>
      </w:r>
      <w:r w:rsidR="00C20137">
        <w:rPr>
          <w:bCs/>
          <w:sz w:val="30"/>
          <w:szCs w:val="30"/>
        </w:rPr>
        <w:t xml:space="preserve">Контрольно-счетной комиссией </w:t>
      </w:r>
      <w:r w:rsidRPr="00326BA7">
        <w:rPr>
          <w:sz w:val="30"/>
          <w:szCs w:val="30"/>
        </w:rPr>
        <w:t xml:space="preserve"> Белозерского  муниципального    района  Вологодской</w:t>
      </w:r>
      <w:proofErr w:type="gramEnd"/>
      <w:r w:rsidRPr="00326BA7">
        <w:rPr>
          <w:sz w:val="30"/>
          <w:szCs w:val="30"/>
        </w:rPr>
        <w:t xml:space="preserve"> области (далее – </w:t>
      </w:r>
      <w:r w:rsidR="00C20137">
        <w:rPr>
          <w:sz w:val="30"/>
          <w:szCs w:val="30"/>
        </w:rPr>
        <w:t>КСК  района</w:t>
      </w:r>
      <w:r w:rsidRPr="00326BA7">
        <w:rPr>
          <w:sz w:val="30"/>
          <w:szCs w:val="30"/>
        </w:rPr>
        <w:t>) в 2019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:rsidR="002B4746" w:rsidRDefault="00C20137" w:rsidP="00FE40FD">
      <w:pPr>
        <w:suppressAutoHyphens/>
        <w:ind w:firstLine="709"/>
        <w:jc w:val="both"/>
        <w:rPr>
          <w:sz w:val="30"/>
          <w:szCs w:val="30"/>
        </w:rPr>
      </w:pPr>
      <w:proofErr w:type="gramStart"/>
      <w:r>
        <w:rPr>
          <w:bCs/>
          <w:sz w:val="30"/>
          <w:szCs w:val="30"/>
        </w:rPr>
        <w:t>Приказом контрольно-счетной комиссии</w:t>
      </w:r>
      <w:r w:rsidR="00FE40FD" w:rsidRPr="00326BA7">
        <w:rPr>
          <w:bCs/>
          <w:sz w:val="30"/>
          <w:szCs w:val="30"/>
        </w:rPr>
        <w:t xml:space="preserve"> Белозерского   муниципального   района  Вологодской области от 29.04.2019 №</w:t>
      </w:r>
      <w:r>
        <w:rPr>
          <w:bCs/>
          <w:sz w:val="30"/>
          <w:szCs w:val="30"/>
        </w:rPr>
        <w:t xml:space="preserve"> 71</w:t>
      </w:r>
      <w:r w:rsidR="00FE40FD" w:rsidRPr="00326BA7">
        <w:rPr>
          <w:bCs/>
          <w:sz w:val="30"/>
          <w:szCs w:val="30"/>
        </w:rPr>
        <w:t xml:space="preserve"> «О </w:t>
      </w:r>
      <w:r>
        <w:rPr>
          <w:bCs/>
          <w:sz w:val="30"/>
          <w:szCs w:val="30"/>
        </w:rPr>
        <w:t xml:space="preserve">  создании</w:t>
      </w:r>
      <w:r w:rsidR="00FE40FD" w:rsidRPr="00326BA7">
        <w:rPr>
          <w:bCs/>
          <w:sz w:val="30"/>
          <w:szCs w:val="30"/>
        </w:rPr>
        <w:t xml:space="preserve">  и  организации  системы внутреннего  обеспечения соответствия требованиям антимонопольного  законодательства </w:t>
      </w:r>
      <w:r>
        <w:rPr>
          <w:bCs/>
          <w:sz w:val="30"/>
          <w:szCs w:val="30"/>
        </w:rPr>
        <w:t xml:space="preserve"> в Контрольно-счетной комиссии </w:t>
      </w:r>
      <w:r w:rsidR="00FE40FD" w:rsidRPr="00326BA7">
        <w:rPr>
          <w:bCs/>
          <w:sz w:val="30"/>
          <w:szCs w:val="30"/>
        </w:rPr>
        <w:t>Белозерс</w:t>
      </w:r>
      <w:r w:rsidR="00916EF6">
        <w:rPr>
          <w:bCs/>
          <w:sz w:val="30"/>
          <w:szCs w:val="30"/>
        </w:rPr>
        <w:t>кого   муниципального   района»</w:t>
      </w:r>
      <w:r w:rsidR="00FE40FD" w:rsidRPr="00326BA7">
        <w:rPr>
          <w:bCs/>
          <w:sz w:val="30"/>
          <w:szCs w:val="30"/>
        </w:rPr>
        <w:t xml:space="preserve"> </w:t>
      </w:r>
      <w:r w:rsidR="00FE40FD" w:rsidRPr="00326BA7">
        <w:rPr>
          <w:sz w:val="30"/>
          <w:szCs w:val="30"/>
        </w:rPr>
        <w:t xml:space="preserve">утверждён порядок  создания </w:t>
      </w:r>
      <w:r w:rsidR="00FE40FD" w:rsidRPr="00326BA7">
        <w:rPr>
          <w:bCs/>
          <w:sz w:val="30"/>
          <w:szCs w:val="30"/>
        </w:rPr>
        <w:t xml:space="preserve">и  организации  системы внутреннего  обеспечения соответствия требованиям антимонопольного  законодательства деятельности </w:t>
      </w:r>
      <w:r>
        <w:rPr>
          <w:bCs/>
          <w:sz w:val="30"/>
          <w:szCs w:val="30"/>
        </w:rPr>
        <w:t xml:space="preserve">КСК </w:t>
      </w:r>
      <w:r w:rsidR="00FE40FD" w:rsidRPr="00326BA7">
        <w:rPr>
          <w:bCs/>
          <w:sz w:val="30"/>
          <w:szCs w:val="30"/>
        </w:rPr>
        <w:t xml:space="preserve">  района (далее -   Порядок)</w:t>
      </w:r>
      <w:r w:rsidR="00FE40FD" w:rsidRPr="00326BA7">
        <w:rPr>
          <w:sz w:val="30"/>
          <w:szCs w:val="30"/>
        </w:rPr>
        <w:t xml:space="preserve">,  создана  Комиссия  по  оценке  эффективности  организации  и   функционирования  </w:t>
      </w:r>
      <w:r>
        <w:rPr>
          <w:sz w:val="30"/>
          <w:szCs w:val="30"/>
        </w:rPr>
        <w:t xml:space="preserve">антимонопольного  комплаенса, </w:t>
      </w:r>
      <w:r w:rsidR="00FE40FD" w:rsidRPr="00326BA7">
        <w:rPr>
          <w:sz w:val="30"/>
          <w:szCs w:val="30"/>
        </w:rPr>
        <w:t xml:space="preserve">  определены уполномоченные должностные лица, ответственные</w:t>
      </w:r>
      <w:proofErr w:type="gramEnd"/>
      <w:r w:rsidR="00FE40FD" w:rsidRPr="00326BA7">
        <w:rPr>
          <w:sz w:val="30"/>
          <w:szCs w:val="30"/>
        </w:rPr>
        <w:t xml:space="preserve"> за внедрение </w:t>
      </w:r>
      <w:proofErr w:type="gramStart"/>
      <w:r w:rsidR="00FE40FD" w:rsidRPr="00326BA7">
        <w:rPr>
          <w:sz w:val="30"/>
          <w:szCs w:val="30"/>
        </w:rPr>
        <w:t>антимонопольного</w:t>
      </w:r>
      <w:proofErr w:type="gramEnd"/>
      <w:r w:rsidR="00FE40FD" w:rsidRPr="00326BA7">
        <w:rPr>
          <w:sz w:val="30"/>
          <w:szCs w:val="30"/>
        </w:rPr>
        <w:t xml:space="preserve"> </w:t>
      </w:r>
      <w:proofErr w:type="spellStart"/>
      <w:r w:rsidR="00FE40FD" w:rsidRPr="00326BA7">
        <w:rPr>
          <w:sz w:val="30"/>
          <w:szCs w:val="30"/>
        </w:rPr>
        <w:t>комплаенса</w:t>
      </w:r>
      <w:proofErr w:type="spellEnd"/>
      <w:r w:rsidR="00FE40FD" w:rsidRPr="00326BA7">
        <w:rPr>
          <w:sz w:val="30"/>
          <w:szCs w:val="30"/>
        </w:rPr>
        <w:t xml:space="preserve"> и контрол</w:t>
      </w:r>
      <w:r w:rsidR="00916EF6">
        <w:rPr>
          <w:sz w:val="30"/>
          <w:szCs w:val="30"/>
        </w:rPr>
        <w:t>ь</w:t>
      </w:r>
      <w:r w:rsidR="00FE40FD" w:rsidRPr="00326BA7">
        <w:rPr>
          <w:sz w:val="30"/>
          <w:szCs w:val="30"/>
        </w:rPr>
        <w:t xml:space="preserve"> за его исполнением.</w:t>
      </w:r>
    </w:p>
    <w:p w:rsidR="00386BD7" w:rsidRDefault="00FE40FD" w:rsidP="00FE40FD">
      <w:pPr>
        <w:suppressAutoHyphens/>
        <w:ind w:firstLine="709"/>
        <w:jc w:val="both"/>
        <w:rPr>
          <w:sz w:val="30"/>
          <w:szCs w:val="30"/>
        </w:rPr>
      </w:pPr>
      <w:r w:rsidRPr="00326BA7">
        <w:rPr>
          <w:sz w:val="30"/>
          <w:szCs w:val="30"/>
        </w:rPr>
        <w:t xml:space="preserve">В ходе </w:t>
      </w:r>
      <w:r w:rsidR="002B4746">
        <w:rPr>
          <w:sz w:val="30"/>
          <w:szCs w:val="30"/>
        </w:rPr>
        <w:t xml:space="preserve"> реализации мероприятий </w:t>
      </w:r>
      <w:r w:rsidRPr="00326BA7">
        <w:rPr>
          <w:sz w:val="30"/>
          <w:szCs w:val="30"/>
        </w:rPr>
        <w:t xml:space="preserve"> по </w:t>
      </w:r>
      <w:r w:rsidR="002B4746">
        <w:rPr>
          <w:sz w:val="30"/>
          <w:szCs w:val="30"/>
        </w:rPr>
        <w:t xml:space="preserve">снижению рисков нарушения </w:t>
      </w:r>
      <w:r w:rsidRPr="00326BA7">
        <w:rPr>
          <w:sz w:val="30"/>
          <w:szCs w:val="30"/>
        </w:rPr>
        <w:t>антимонопольного</w:t>
      </w:r>
      <w:r w:rsidR="002B4746">
        <w:rPr>
          <w:sz w:val="30"/>
          <w:szCs w:val="30"/>
        </w:rPr>
        <w:t xml:space="preserve"> законодательства </w:t>
      </w:r>
      <w:r w:rsidRPr="00326BA7">
        <w:rPr>
          <w:sz w:val="30"/>
          <w:szCs w:val="30"/>
        </w:rPr>
        <w:t xml:space="preserve"> в 2019 году </w:t>
      </w:r>
      <w:r w:rsidR="00386BD7">
        <w:rPr>
          <w:sz w:val="30"/>
          <w:szCs w:val="30"/>
        </w:rPr>
        <w:t>КСК района  осуществлены следующие мероприятия:</w:t>
      </w:r>
    </w:p>
    <w:p w:rsidR="009D44C4" w:rsidRDefault="009D44C4" w:rsidP="00FE40FD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AD234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разработана карта </w:t>
      </w:r>
      <w:proofErr w:type="spellStart"/>
      <w:r>
        <w:rPr>
          <w:sz w:val="30"/>
          <w:szCs w:val="30"/>
        </w:rPr>
        <w:t>комплаенс</w:t>
      </w:r>
      <w:proofErr w:type="spellEnd"/>
      <w:r>
        <w:rPr>
          <w:sz w:val="30"/>
          <w:szCs w:val="30"/>
        </w:rPr>
        <w:t>–рисков нарушения антимонопольного законодательства в КСК района;</w:t>
      </w:r>
    </w:p>
    <w:p w:rsidR="009D44C4" w:rsidRDefault="009D44C4" w:rsidP="00FE40FD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разработан  и утвержден  план мероприятий по снижению рисков нарушения антимонопольного законодательства в КСК района;</w:t>
      </w:r>
    </w:p>
    <w:p w:rsidR="009D44C4" w:rsidRDefault="009D44C4" w:rsidP="00FE40FD">
      <w:pPr>
        <w:suppressAutoHyphens/>
        <w:ind w:firstLine="709"/>
        <w:jc w:val="both"/>
        <w:rPr>
          <w:sz w:val="30"/>
          <w:szCs w:val="30"/>
        </w:rPr>
      </w:pPr>
    </w:p>
    <w:p w:rsidR="002B4746" w:rsidRDefault="00386BD7" w:rsidP="00FE40FD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 с</w:t>
      </w:r>
      <w:r w:rsidR="009B778D">
        <w:rPr>
          <w:sz w:val="30"/>
          <w:szCs w:val="30"/>
        </w:rPr>
        <w:t xml:space="preserve">отрудники  КСК района  приняли участие в семинарах в  режиме </w:t>
      </w:r>
      <w:proofErr w:type="gramStart"/>
      <w:r w:rsidR="009B778D">
        <w:rPr>
          <w:sz w:val="30"/>
          <w:szCs w:val="30"/>
        </w:rPr>
        <w:t>видео-конференции</w:t>
      </w:r>
      <w:proofErr w:type="gramEnd"/>
      <w:r w:rsidR="009B778D">
        <w:rPr>
          <w:sz w:val="30"/>
          <w:szCs w:val="30"/>
        </w:rPr>
        <w:t xml:space="preserve"> по теме «Создание и организация ОМС системы внутреннего обеспечения соответствия требованиям антимонопольного законодательства»</w:t>
      </w:r>
      <w:r>
        <w:rPr>
          <w:sz w:val="30"/>
          <w:szCs w:val="30"/>
        </w:rPr>
        <w:t>;</w:t>
      </w:r>
    </w:p>
    <w:p w:rsidR="009D44C4" w:rsidRDefault="00386BD7" w:rsidP="009D44C4">
      <w:pPr>
        <w:suppressAutoHyphens/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-  проведен анализ  действующих правовых актов КСК района</w:t>
      </w:r>
      <w:r w:rsidR="009D44C4">
        <w:rPr>
          <w:sz w:val="30"/>
          <w:szCs w:val="30"/>
        </w:rPr>
        <w:t xml:space="preserve"> за период 2017-2019 годы</w:t>
      </w:r>
      <w:r>
        <w:rPr>
          <w:sz w:val="30"/>
          <w:szCs w:val="30"/>
        </w:rPr>
        <w:t xml:space="preserve"> в </w:t>
      </w:r>
      <w:proofErr w:type="gramStart"/>
      <w:r>
        <w:rPr>
          <w:sz w:val="30"/>
          <w:szCs w:val="30"/>
        </w:rPr>
        <w:t>ходе</w:t>
      </w:r>
      <w:proofErr w:type="gramEnd"/>
      <w:r>
        <w:rPr>
          <w:sz w:val="30"/>
          <w:szCs w:val="30"/>
        </w:rPr>
        <w:t xml:space="preserve"> которого</w:t>
      </w:r>
      <w:r w:rsidR="00916EF6">
        <w:rPr>
          <w:sz w:val="30"/>
          <w:szCs w:val="30"/>
        </w:rPr>
        <w:t xml:space="preserve"> установлено, что </w:t>
      </w:r>
      <w:r>
        <w:rPr>
          <w:sz w:val="28"/>
          <w:szCs w:val="28"/>
        </w:rPr>
        <w:t xml:space="preserve"> </w:t>
      </w:r>
      <w:r w:rsidR="009D44C4">
        <w:rPr>
          <w:sz w:val="28"/>
          <w:szCs w:val="28"/>
        </w:rPr>
        <w:t xml:space="preserve">в анализируемом периоде в действиях (бездействии) и решениях </w:t>
      </w:r>
      <w:r w:rsidR="00ED7B8E">
        <w:rPr>
          <w:sz w:val="28"/>
          <w:szCs w:val="28"/>
        </w:rPr>
        <w:t xml:space="preserve">КСК района </w:t>
      </w:r>
      <w:r w:rsidR="009D44C4">
        <w:rPr>
          <w:sz w:val="28"/>
          <w:szCs w:val="28"/>
        </w:rPr>
        <w:t>нарушения законодательства о защите конкуренции</w:t>
      </w:r>
      <w:r w:rsidR="00916EF6" w:rsidRPr="00916EF6">
        <w:rPr>
          <w:sz w:val="28"/>
          <w:szCs w:val="28"/>
        </w:rPr>
        <w:t xml:space="preserve"> </w:t>
      </w:r>
      <w:r w:rsidR="00916EF6">
        <w:rPr>
          <w:sz w:val="28"/>
          <w:szCs w:val="28"/>
        </w:rPr>
        <w:t>не выявлялись</w:t>
      </w:r>
      <w:r w:rsidR="009D44C4">
        <w:rPr>
          <w:sz w:val="28"/>
          <w:szCs w:val="28"/>
        </w:rPr>
        <w:t xml:space="preserve">. </w:t>
      </w:r>
    </w:p>
    <w:p w:rsidR="00ED7B8E" w:rsidRDefault="00ED7B8E" w:rsidP="00FE40FD">
      <w:pPr>
        <w:jc w:val="both"/>
        <w:rPr>
          <w:sz w:val="28"/>
          <w:szCs w:val="28"/>
        </w:rPr>
      </w:pPr>
    </w:p>
    <w:p w:rsidR="00ED7B8E" w:rsidRDefault="00ED7B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32E3" w:rsidRPr="00ED7B8E" w:rsidRDefault="00ED7B8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D7B8E">
        <w:rPr>
          <w:sz w:val="28"/>
          <w:szCs w:val="28"/>
        </w:rPr>
        <w:t xml:space="preserve">Председатель КСК района    </w:t>
      </w:r>
      <w:r w:rsidR="00AD2340">
        <w:rPr>
          <w:noProof/>
        </w:rPr>
        <w:drawing>
          <wp:inline distT="0" distB="0" distL="0" distR="0">
            <wp:extent cx="495300" cy="469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340">
        <w:rPr>
          <w:sz w:val="28"/>
          <w:szCs w:val="28"/>
        </w:rPr>
        <w:t xml:space="preserve"> </w:t>
      </w:r>
      <w:r w:rsidRPr="00ED7B8E">
        <w:rPr>
          <w:sz w:val="28"/>
          <w:szCs w:val="28"/>
        </w:rPr>
        <w:t xml:space="preserve">      </w:t>
      </w:r>
      <w:proofErr w:type="spellStart"/>
      <w:r w:rsidRPr="00ED7B8E">
        <w:rPr>
          <w:sz w:val="28"/>
          <w:szCs w:val="28"/>
        </w:rPr>
        <w:t>Н.А.Спажева</w:t>
      </w:r>
      <w:proofErr w:type="spellEnd"/>
    </w:p>
    <w:p w:rsidR="00476BAE" w:rsidRDefault="00476BAE"/>
    <w:p w:rsidR="00476BAE" w:rsidRDefault="00476BAE">
      <w:bookmarkStart w:id="0" w:name="_GoBack"/>
      <w:bookmarkEnd w:id="0"/>
    </w:p>
    <w:sectPr w:rsidR="00476BAE" w:rsidSect="00EA1BFF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37"/>
    <w:rsid w:val="00153975"/>
    <w:rsid w:val="002B4746"/>
    <w:rsid w:val="00386BD7"/>
    <w:rsid w:val="00476BAE"/>
    <w:rsid w:val="00701037"/>
    <w:rsid w:val="00780657"/>
    <w:rsid w:val="00916EF6"/>
    <w:rsid w:val="009B778D"/>
    <w:rsid w:val="009C44B0"/>
    <w:rsid w:val="009D44C4"/>
    <w:rsid w:val="00AA7E01"/>
    <w:rsid w:val="00AD2340"/>
    <w:rsid w:val="00BE32E3"/>
    <w:rsid w:val="00C20137"/>
    <w:rsid w:val="00ED7B8E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Н.А.. Спажева</cp:lastModifiedBy>
  <cp:revision>6</cp:revision>
  <cp:lastPrinted>2020-02-10T12:08:00Z</cp:lastPrinted>
  <dcterms:created xsi:type="dcterms:W3CDTF">2020-02-04T05:56:00Z</dcterms:created>
  <dcterms:modified xsi:type="dcterms:W3CDTF">2020-02-10T12:47:00Z</dcterms:modified>
</cp:coreProperties>
</file>