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6" w:rsidRPr="006A4CA6" w:rsidRDefault="006A4CA6" w:rsidP="006A4CA6">
      <w:pPr>
        <w:pStyle w:val="af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9575" cy="542925"/>
            <wp:effectExtent l="0" t="0" r="9525" b="9525"/>
            <wp:docPr id="10" name="Рисунок 10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A6" w:rsidRPr="006A4CA6" w:rsidRDefault="006A4CA6" w:rsidP="006A4CA6">
      <w:pPr>
        <w:pStyle w:val="af"/>
        <w:rPr>
          <w:b w:val="0"/>
          <w:bCs w:val="0"/>
          <w:sz w:val="10"/>
          <w:szCs w:val="10"/>
        </w:rPr>
      </w:pPr>
    </w:p>
    <w:p w:rsidR="006A4CA6" w:rsidRDefault="006A4CA6" w:rsidP="006A4CA6">
      <w:pPr>
        <w:pStyle w:val="af"/>
        <w:rPr>
          <w:b w:val="0"/>
          <w:bCs w:val="0"/>
          <w:sz w:val="20"/>
        </w:rPr>
      </w:pPr>
    </w:p>
    <w:p w:rsidR="006A4CA6" w:rsidRPr="006A4CA6" w:rsidRDefault="006A4CA6" w:rsidP="006A4CA6">
      <w:pPr>
        <w:pStyle w:val="af"/>
        <w:rPr>
          <w:b w:val="0"/>
          <w:bCs w:val="0"/>
          <w:sz w:val="20"/>
        </w:rPr>
      </w:pPr>
      <w:r w:rsidRPr="006A4CA6">
        <w:rPr>
          <w:b w:val="0"/>
          <w:bCs w:val="0"/>
          <w:sz w:val="20"/>
        </w:rPr>
        <w:t>БЕЛОЗЕРСКИЙ  МУНИЦИПАЛЬНЫЙ   РАЙОН  ВОЛОГОДСКОЙ ОБЛАСТИ</w:t>
      </w:r>
    </w:p>
    <w:p w:rsidR="006A4CA6" w:rsidRPr="006A4CA6" w:rsidRDefault="006A4CA6" w:rsidP="006A4CA6">
      <w:pPr>
        <w:pStyle w:val="af"/>
      </w:pPr>
    </w:p>
    <w:p w:rsidR="006A4CA6" w:rsidRPr="006A4CA6" w:rsidRDefault="006A4CA6" w:rsidP="006A4CA6">
      <w:pPr>
        <w:pStyle w:val="af"/>
      </w:pPr>
    </w:p>
    <w:p w:rsidR="006A4CA6" w:rsidRPr="006A4CA6" w:rsidRDefault="006A4CA6" w:rsidP="006A4CA6">
      <w:pPr>
        <w:pStyle w:val="af"/>
      </w:pPr>
      <w:proofErr w:type="gramStart"/>
      <w:r w:rsidRPr="006A4CA6">
        <w:t>П</w:t>
      </w:r>
      <w:proofErr w:type="gramEnd"/>
      <w:r w:rsidRPr="006A4CA6">
        <w:t xml:space="preserve"> О С Т А Н О В Л Е Н И Е</w:t>
      </w:r>
    </w:p>
    <w:p w:rsidR="006A4CA6" w:rsidRPr="006A4CA6" w:rsidRDefault="006A4CA6" w:rsidP="006A4CA6">
      <w:pPr>
        <w:pStyle w:val="af"/>
      </w:pPr>
    </w:p>
    <w:p w:rsidR="006A4CA6" w:rsidRPr="006A4CA6" w:rsidRDefault="006A4CA6" w:rsidP="006A4CA6">
      <w:pPr>
        <w:pStyle w:val="af"/>
        <w:rPr>
          <w:b w:val="0"/>
          <w:sz w:val="28"/>
          <w:szCs w:val="28"/>
        </w:rPr>
      </w:pPr>
      <w:r w:rsidRPr="006A4CA6">
        <w:rPr>
          <w:b w:val="0"/>
          <w:sz w:val="28"/>
          <w:szCs w:val="28"/>
        </w:rPr>
        <w:t>ГЛАВЫ БЕЛОЗЕРСКОГО МУНИЦИПАЛЬНОГО РАЙОНА</w:t>
      </w:r>
    </w:p>
    <w:p w:rsidR="006A4CA6" w:rsidRPr="006A4CA6" w:rsidRDefault="006A4CA6" w:rsidP="006A4CA6">
      <w:pPr>
        <w:jc w:val="center"/>
        <w:rPr>
          <w:b/>
          <w:bCs/>
          <w:sz w:val="36"/>
        </w:rPr>
      </w:pPr>
    </w:p>
    <w:p w:rsidR="006A4CA6" w:rsidRDefault="006A4CA6" w:rsidP="006A4CA6">
      <w:pPr>
        <w:jc w:val="center"/>
        <w:rPr>
          <w:sz w:val="32"/>
        </w:rPr>
      </w:pPr>
    </w:p>
    <w:p w:rsidR="006A4CA6" w:rsidRDefault="006A4CA6" w:rsidP="006A4CA6">
      <w:pPr>
        <w:pStyle w:val="1"/>
        <w:rPr>
          <w:sz w:val="28"/>
        </w:rPr>
      </w:pPr>
      <w:r>
        <w:rPr>
          <w:sz w:val="28"/>
        </w:rPr>
        <w:t xml:space="preserve">от </w:t>
      </w:r>
      <w:r w:rsidR="00F86E0F">
        <w:rPr>
          <w:sz w:val="28"/>
        </w:rPr>
        <w:t xml:space="preserve">10.03.2020 </w:t>
      </w:r>
      <w:r>
        <w:rPr>
          <w:sz w:val="28"/>
        </w:rPr>
        <w:t xml:space="preserve"> № </w:t>
      </w:r>
      <w:r w:rsidR="00F86E0F">
        <w:rPr>
          <w:sz w:val="28"/>
        </w:rPr>
        <w:t>28</w:t>
      </w:r>
    </w:p>
    <w:p w:rsidR="006A4CA6" w:rsidRPr="00276FE2" w:rsidRDefault="006A4CA6" w:rsidP="006A4CA6">
      <w:pPr>
        <w:rPr>
          <w:highlight w:val="yellow"/>
        </w:rPr>
      </w:pPr>
    </w:p>
    <w:p w:rsidR="00CF0C2B" w:rsidRPr="00CF0C2B" w:rsidRDefault="00CF0C2B" w:rsidP="006A4CA6">
      <w:pPr>
        <w:spacing w:line="1" w:lineRule="exact"/>
        <w:rPr>
          <w:sz w:val="28"/>
          <w:lang w:eastAsia="ar-SA"/>
        </w:rPr>
      </w:pPr>
    </w:p>
    <w:p w:rsidR="00D772C2" w:rsidRPr="00ED17EB" w:rsidRDefault="00D772C2" w:rsidP="00ED17EB">
      <w:pPr>
        <w:pStyle w:val="a3"/>
      </w:pPr>
    </w:p>
    <w:p w:rsidR="005233C6" w:rsidRDefault="006F3B68" w:rsidP="006A4CA6">
      <w:pPr>
        <w:pStyle w:val="a3"/>
        <w:rPr>
          <w:bCs/>
          <w:sz w:val="28"/>
          <w:szCs w:val="28"/>
        </w:rPr>
      </w:pPr>
      <w:r w:rsidRPr="00616717">
        <w:rPr>
          <w:bCs/>
          <w:sz w:val="28"/>
          <w:szCs w:val="28"/>
        </w:rPr>
        <w:t xml:space="preserve">Об утверждении </w:t>
      </w:r>
      <w:r w:rsidR="005233C6">
        <w:rPr>
          <w:bCs/>
          <w:sz w:val="28"/>
          <w:szCs w:val="28"/>
        </w:rPr>
        <w:t>плана мероприятий</w:t>
      </w:r>
    </w:p>
    <w:p w:rsidR="005233C6" w:rsidRDefault="005233C6" w:rsidP="006A4CA6">
      <w:pPr>
        <w:pStyle w:val="a3"/>
        <w:rPr>
          <w:sz w:val="28"/>
          <w:szCs w:val="28"/>
        </w:rPr>
      </w:pPr>
      <w:r>
        <w:rPr>
          <w:sz w:val="28"/>
          <w:szCs w:val="28"/>
        </w:rPr>
        <w:t>(«дорожной карты») по содействию</w:t>
      </w:r>
    </w:p>
    <w:p w:rsidR="005233C6" w:rsidRDefault="005233C6" w:rsidP="006A4CA6">
      <w:pPr>
        <w:pStyle w:val="a3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="006F3B68" w:rsidRPr="00616717">
        <w:rPr>
          <w:bCs/>
          <w:spacing w:val="-1"/>
          <w:sz w:val="28"/>
          <w:szCs w:val="28"/>
        </w:rPr>
        <w:t xml:space="preserve">в </w:t>
      </w:r>
      <w:r w:rsidR="006A4CA6">
        <w:rPr>
          <w:bCs/>
          <w:spacing w:val="-1"/>
          <w:sz w:val="28"/>
          <w:szCs w:val="28"/>
        </w:rPr>
        <w:t>Белозерском</w:t>
      </w:r>
    </w:p>
    <w:p w:rsidR="005233C6" w:rsidRDefault="006F3B68" w:rsidP="006A4CA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 xml:space="preserve">муниципальном </w:t>
      </w:r>
      <w:proofErr w:type="gramStart"/>
      <w:r w:rsidRPr="00616717">
        <w:rPr>
          <w:bCs/>
          <w:spacing w:val="-1"/>
          <w:sz w:val="28"/>
          <w:szCs w:val="28"/>
        </w:rPr>
        <w:t>районе</w:t>
      </w:r>
      <w:proofErr w:type="gramEnd"/>
      <w:r w:rsidR="00A33CE2" w:rsidRPr="00616717">
        <w:rPr>
          <w:bCs/>
          <w:spacing w:val="-1"/>
          <w:sz w:val="28"/>
          <w:szCs w:val="28"/>
        </w:rPr>
        <w:t xml:space="preserve"> </w:t>
      </w:r>
      <w:r w:rsidR="005233C6">
        <w:rPr>
          <w:sz w:val="28"/>
          <w:szCs w:val="28"/>
        </w:rPr>
        <w:t xml:space="preserve">Вологодской области </w:t>
      </w:r>
    </w:p>
    <w:p w:rsidR="00D772C2" w:rsidRPr="00616717" w:rsidRDefault="00A33CE2" w:rsidP="006A4CA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>на 2020-202</w:t>
      </w:r>
      <w:r w:rsidR="008675E9">
        <w:rPr>
          <w:bCs/>
          <w:spacing w:val="-1"/>
          <w:sz w:val="28"/>
          <w:szCs w:val="28"/>
        </w:rPr>
        <w:t>1</w:t>
      </w:r>
      <w:r w:rsidRPr="00616717">
        <w:rPr>
          <w:bCs/>
          <w:spacing w:val="-1"/>
          <w:sz w:val="28"/>
          <w:szCs w:val="28"/>
        </w:rPr>
        <w:t xml:space="preserve"> годы</w:t>
      </w:r>
    </w:p>
    <w:p w:rsidR="00E71CDD" w:rsidRDefault="00E71CDD" w:rsidP="003B22FC">
      <w:pPr>
        <w:shd w:val="clear" w:color="auto" w:fill="FFFFFF"/>
        <w:spacing w:before="221" w:line="360" w:lineRule="exact"/>
        <w:ind w:left="567" w:right="14" w:firstLine="167"/>
        <w:jc w:val="both"/>
        <w:rPr>
          <w:sz w:val="28"/>
          <w:szCs w:val="28"/>
        </w:rPr>
      </w:pPr>
    </w:p>
    <w:p w:rsidR="006A4CA6" w:rsidRDefault="006A4CA6" w:rsidP="006A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создания условий для развития конкуренции в </w:t>
      </w:r>
      <w:r w:rsidR="001B34AF">
        <w:rPr>
          <w:sz w:val="28"/>
          <w:szCs w:val="28"/>
        </w:rPr>
        <w:t>Белозерском</w:t>
      </w:r>
      <w:r>
        <w:rPr>
          <w:sz w:val="28"/>
          <w:szCs w:val="28"/>
        </w:rPr>
        <w:t xml:space="preserve"> муниципальном районе Вологодской области в соответствии с Национальным планом развития конкуренции в Российской Федерации на 2018-2020 годы, утвержденным Указом Президента Российской Федерации от 21 декабря 2017 года №</w:t>
      </w:r>
      <w:r w:rsidR="001B34AF">
        <w:rPr>
          <w:sz w:val="28"/>
          <w:szCs w:val="28"/>
        </w:rPr>
        <w:t xml:space="preserve"> </w:t>
      </w:r>
      <w:r>
        <w:rPr>
          <w:sz w:val="28"/>
          <w:szCs w:val="28"/>
        </w:rPr>
        <w:t>618,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768-р,</w:t>
      </w:r>
      <w:proofErr w:type="gramEnd"/>
    </w:p>
    <w:p w:rsidR="006A4CA6" w:rsidRDefault="006A4CA6" w:rsidP="00DF6116">
      <w:pPr>
        <w:ind w:firstLine="709"/>
        <w:jc w:val="both"/>
        <w:rPr>
          <w:sz w:val="28"/>
          <w:szCs w:val="28"/>
        </w:rPr>
      </w:pPr>
    </w:p>
    <w:p w:rsidR="00DF6116" w:rsidRDefault="00DF6116" w:rsidP="00DF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6116" w:rsidRDefault="00DF6116" w:rsidP="00DF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F6116" w:rsidRDefault="00DF6116" w:rsidP="00DF611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6A4CA6">
        <w:rPr>
          <w:sz w:val="28"/>
          <w:szCs w:val="28"/>
        </w:rPr>
        <w:t>товарных</w:t>
      </w:r>
      <w:r>
        <w:rPr>
          <w:sz w:val="28"/>
          <w:szCs w:val="28"/>
        </w:rPr>
        <w:t xml:space="preserve"> рынков для содействия развитию конкуренции в Белозерском муниципальном районе</w:t>
      </w:r>
      <w:r w:rsidR="006A4CA6">
        <w:rPr>
          <w:sz w:val="28"/>
          <w:szCs w:val="28"/>
        </w:rPr>
        <w:t xml:space="preserve"> Вологодской области (приложение 1).</w:t>
      </w:r>
    </w:p>
    <w:p w:rsidR="00DF6116" w:rsidRDefault="00DF6116" w:rsidP="00DF611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(«дорожн</w:t>
      </w:r>
      <w:r w:rsidR="006A4CA6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6A4CA6">
        <w:rPr>
          <w:sz w:val="28"/>
          <w:szCs w:val="28"/>
        </w:rPr>
        <w:t>у</w:t>
      </w:r>
      <w:r>
        <w:rPr>
          <w:sz w:val="28"/>
          <w:szCs w:val="28"/>
        </w:rPr>
        <w:t>») по содействию развитию конкуренции в Белозерском муниципальном районе</w:t>
      </w:r>
      <w:r w:rsidR="006A4CA6">
        <w:rPr>
          <w:sz w:val="28"/>
          <w:szCs w:val="28"/>
        </w:rPr>
        <w:t xml:space="preserve"> Вологодской области на 2020-2021 годы </w:t>
      </w:r>
      <w:r>
        <w:rPr>
          <w:sz w:val="28"/>
          <w:szCs w:val="28"/>
        </w:rPr>
        <w:t>(далее</w:t>
      </w:r>
      <w:r w:rsidR="006A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A4CA6">
        <w:rPr>
          <w:sz w:val="28"/>
          <w:szCs w:val="28"/>
        </w:rPr>
        <w:t>План</w:t>
      </w:r>
      <w:r>
        <w:rPr>
          <w:sz w:val="28"/>
          <w:szCs w:val="28"/>
        </w:rPr>
        <w:t xml:space="preserve">) </w:t>
      </w:r>
      <w:r w:rsidR="006A4CA6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6A4CA6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6A4C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4CA6" w:rsidRDefault="006A4CA6" w:rsidP="00DF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ключевые показатели развития конкуренции на товарных рынках в Белозерском муниципальном районе Вологодской области (приложение 3).</w:t>
      </w:r>
      <w:r w:rsidRPr="001E0A56">
        <w:rPr>
          <w:sz w:val="28"/>
          <w:szCs w:val="28"/>
        </w:rPr>
        <w:t xml:space="preserve">   </w:t>
      </w:r>
    </w:p>
    <w:p w:rsidR="00DF6116" w:rsidRDefault="006A4CA6" w:rsidP="009D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6116" w:rsidRPr="001B34AF">
        <w:rPr>
          <w:sz w:val="28"/>
          <w:szCs w:val="28"/>
        </w:rPr>
        <w:t>Руководителям органов местного самоуправления района</w:t>
      </w:r>
      <w:proofErr w:type="gramStart"/>
      <w:r w:rsidR="00DF6116" w:rsidRPr="001B34AF">
        <w:rPr>
          <w:sz w:val="28"/>
          <w:szCs w:val="28"/>
        </w:rPr>
        <w:t xml:space="preserve"> ,</w:t>
      </w:r>
      <w:proofErr w:type="gramEnd"/>
      <w:r w:rsidR="00DF6116" w:rsidRPr="001B34AF">
        <w:rPr>
          <w:sz w:val="28"/>
          <w:szCs w:val="28"/>
        </w:rPr>
        <w:t xml:space="preserve"> ответственным за реализацию мероприятий </w:t>
      </w:r>
      <w:r w:rsidR="009D6095" w:rsidRPr="001B34AF">
        <w:rPr>
          <w:sz w:val="28"/>
          <w:szCs w:val="28"/>
        </w:rPr>
        <w:t>Плана , в срок до 1 февраля года, следующего за отчетным, п</w:t>
      </w:r>
      <w:r w:rsidR="00DF6116" w:rsidRPr="001B34AF">
        <w:rPr>
          <w:sz w:val="28"/>
          <w:szCs w:val="28"/>
        </w:rPr>
        <w:t>редставлять в Управление</w:t>
      </w:r>
      <w:r w:rsidR="00DF6116">
        <w:rPr>
          <w:sz w:val="28"/>
          <w:szCs w:val="28"/>
        </w:rPr>
        <w:t xml:space="preserve"> социально-</w:t>
      </w:r>
      <w:r w:rsidR="00DF6116">
        <w:rPr>
          <w:sz w:val="28"/>
          <w:szCs w:val="28"/>
        </w:rPr>
        <w:lastRenderedPageBreak/>
        <w:t xml:space="preserve">экономического развития администрации Белозерского  муниципального района: </w:t>
      </w:r>
    </w:p>
    <w:p w:rsidR="00DF6116" w:rsidRDefault="00DF6116" w:rsidP="00DF6116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фактически достигнутых значениях целевых показателей </w:t>
      </w:r>
      <w:r w:rsidR="009D6095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за отчетный год (в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целевых значений показателей указываются причины, по которым они не были достигнуты); </w:t>
      </w:r>
    </w:p>
    <w:p w:rsidR="00DF6116" w:rsidRDefault="00DF6116" w:rsidP="00DF6116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ходе выполнения мероприятий </w:t>
      </w:r>
      <w:r w:rsidR="009D6095">
        <w:rPr>
          <w:sz w:val="28"/>
          <w:szCs w:val="28"/>
        </w:rPr>
        <w:t>Плана</w:t>
      </w:r>
      <w:r>
        <w:rPr>
          <w:sz w:val="28"/>
          <w:szCs w:val="28"/>
        </w:rPr>
        <w:t>, направленных на содействие развити</w:t>
      </w:r>
      <w:r w:rsidR="00F86E0F"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конкуренции в Белозерском муниципальном районе</w:t>
      </w:r>
      <w:r w:rsidR="001B34AF">
        <w:rPr>
          <w:sz w:val="28"/>
          <w:szCs w:val="28"/>
        </w:rPr>
        <w:t>.</w:t>
      </w:r>
    </w:p>
    <w:p w:rsidR="00DF6116" w:rsidRDefault="005575E8" w:rsidP="00DF6116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116">
        <w:rPr>
          <w:sz w:val="28"/>
          <w:szCs w:val="28"/>
        </w:rPr>
        <w:t xml:space="preserve">. </w:t>
      </w:r>
      <w:r w:rsidR="009D6095">
        <w:rPr>
          <w:szCs w:val="28"/>
        </w:rPr>
        <w:t xml:space="preserve"> </w:t>
      </w:r>
      <w:proofErr w:type="gramStart"/>
      <w:r w:rsidR="00DF6116">
        <w:rPr>
          <w:sz w:val="28"/>
          <w:szCs w:val="28"/>
        </w:rPr>
        <w:t>Контроль за</w:t>
      </w:r>
      <w:proofErr w:type="gramEnd"/>
      <w:r w:rsidR="00DF6116">
        <w:rPr>
          <w:sz w:val="28"/>
          <w:szCs w:val="28"/>
        </w:rPr>
        <w:t xml:space="preserve"> выполнением </w:t>
      </w:r>
      <w:r w:rsidR="009D6095">
        <w:rPr>
          <w:sz w:val="28"/>
          <w:szCs w:val="28"/>
        </w:rPr>
        <w:t xml:space="preserve">данного </w:t>
      </w:r>
      <w:r w:rsidR="00DF6116">
        <w:rPr>
          <w:sz w:val="28"/>
          <w:szCs w:val="28"/>
        </w:rPr>
        <w:t xml:space="preserve">постановления </w:t>
      </w:r>
      <w:r w:rsidR="009D6095">
        <w:rPr>
          <w:sz w:val="28"/>
          <w:szCs w:val="28"/>
        </w:rPr>
        <w:t xml:space="preserve">возложить на руководителя администрации района </w:t>
      </w:r>
      <w:proofErr w:type="spellStart"/>
      <w:r w:rsidR="009D6095">
        <w:rPr>
          <w:sz w:val="28"/>
          <w:szCs w:val="28"/>
        </w:rPr>
        <w:t>Д.А.Соловьева</w:t>
      </w:r>
      <w:proofErr w:type="spellEnd"/>
      <w:r w:rsidR="00DF6116">
        <w:rPr>
          <w:sz w:val="28"/>
          <w:szCs w:val="28"/>
        </w:rPr>
        <w:t>.</w:t>
      </w:r>
    </w:p>
    <w:p w:rsidR="00DF6116" w:rsidRDefault="005575E8" w:rsidP="00DF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6116">
        <w:rPr>
          <w:sz w:val="28"/>
          <w:szCs w:val="28"/>
        </w:rPr>
        <w:t>. Настоящее постановление  опубликовать  в районной газете «</w:t>
      </w:r>
      <w:proofErr w:type="spellStart"/>
      <w:r w:rsidR="00DF6116">
        <w:rPr>
          <w:sz w:val="28"/>
          <w:szCs w:val="28"/>
        </w:rPr>
        <w:t>Белозерье</w:t>
      </w:r>
      <w:proofErr w:type="spellEnd"/>
      <w:r w:rsidR="00DF6116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D772C2" w:rsidRDefault="00D772C2" w:rsidP="00406CE6">
      <w:pPr>
        <w:shd w:val="clear" w:color="auto" w:fill="FFFFFF"/>
        <w:tabs>
          <w:tab w:val="left" w:pos="851"/>
          <w:tab w:val="left" w:pos="1462"/>
        </w:tabs>
        <w:spacing w:line="276" w:lineRule="auto"/>
        <w:ind w:firstLine="567"/>
        <w:jc w:val="both"/>
        <w:rPr>
          <w:spacing w:val="-27"/>
          <w:sz w:val="30"/>
          <w:szCs w:val="30"/>
        </w:rPr>
        <w:sectPr w:rsidR="00D772C2" w:rsidSect="00406CE6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16717" w:rsidRDefault="00616717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1E0A5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1E0A5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6A4CA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Е.В. Шашкин</w:t>
      </w:r>
    </w:p>
    <w:p w:rsidR="00616717" w:rsidRDefault="00616717" w:rsidP="00616717">
      <w:pPr>
        <w:shd w:val="clear" w:color="auto" w:fill="FFFFFF"/>
        <w:spacing w:line="276" w:lineRule="auto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C27B8" w:rsidRDefault="00CC27B8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E433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>постановлению Главы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</w:t>
      </w:r>
      <w:r w:rsidR="00CC27B8">
        <w:rPr>
          <w:spacing w:val="-2"/>
          <w:sz w:val="28"/>
          <w:szCs w:val="28"/>
        </w:rPr>
        <w:t>Белозерского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>
        <w:rPr>
          <w:sz w:val="28"/>
          <w:szCs w:val="28"/>
        </w:rPr>
        <w:t xml:space="preserve">                                     района </w:t>
      </w:r>
      <w:r w:rsidR="0055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26C59">
        <w:rPr>
          <w:sz w:val="28"/>
          <w:szCs w:val="28"/>
        </w:rPr>
        <w:t>10.03.2020</w:t>
      </w:r>
      <w:r>
        <w:rPr>
          <w:sz w:val="28"/>
          <w:szCs w:val="28"/>
        </w:rPr>
        <w:t xml:space="preserve"> № </w:t>
      </w:r>
      <w:r w:rsidR="00F26C59">
        <w:rPr>
          <w:sz w:val="28"/>
          <w:szCs w:val="28"/>
        </w:rPr>
        <w:t>28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2C0662" w:rsidRDefault="002C0662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5A2BE7" w:rsidRPr="001E0A56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Перечень товарных рынков для со</w:t>
      </w:r>
      <w:r w:rsidR="00396B56">
        <w:rPr>
          <w:b/>
          <w:sz w:val="28"/>
          <w:szCs w:val="28"/>
        </w:rPr>
        <w:t>действия</w:t>
      </w:r>
      <w:r w:rsidRPr="001E0A56">
        <w:rPr>
          <w:b/>
          <w:sz w:val="28"/>
          <w:szCs w:val="28"/>
        </w:rPr>
        <w:t xml:space="preserve"> развитию конкуренции </w:t>
      </w:r>
    </w:p>
    <w:p w:rsidR="005A2BE7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в</w:t>
      </w:r>
      <w:r w:rsidR="005233C6" w:rsidRPr="005233C6">
        <w:rPr>
          <w:sz w:val="28"/>
          <w:szCs w:val="28"/>
        </w:rPr>
        <w:t xml:space="preserve"> </w:t>
      </w:r>
      <w:r w:rsidR="005575E8">
        <w:rPr>
          <w:b/>
          <w:sz w:val="28"/>
          <w:szCs w:val="28"/>
        </w:rPr>
        <w:t>Белозерском</w:t>
      </w:r>
      <w:r w:rsidR="005233C6" w:rsidRPr="005233C6">
        <w:rPr>
          <w:b/>
          <w:sz w:val="28"/>
          <w:szCs w:val="28"/>
        </w:rPr>
        <w:t xml:space="preserve"> муниципальном районе</w:t>
      </w:r>
      <w:r w:rsidR="005233C6">
        <w:rPr>
          <w:sz w:val="28"/>
          <w:szCs w:val="28"/>
        </w:rPr>
        <w:t xml:space="preserve"> </w:t>
      </w:r>
      <w:r w:rsidRPr="001E0A56">
        <w:rPr>
          <w:b/>
          <w:sz w:val="28"/>
          <w:szCs w:val="28"/>
        </w:rPr>
        <w:t>Вологодской области</w:t>
      </w: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4"/>
        <w:gridCol w:w="5944"/>
      </w:tblGrid>
      <w:tr w:rsidR="005A2BE7" w:rsidRPr="00913520" w:rsidTr="00EA163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 xml:space="preserve">№ </w:t>
            </w:r>
            <w:proofErr w:type="gramStart"/>
            <w:r w:rsidRPr="00913520">
              <w:rPr>
                <w:sz w:val="28"/>
                <w:szCs w:val="28"/>
              </w:rPr>
              <w:t>п</w:t>
            </w:r>
            <w:proofErr w:type="gramEnd"/>
            <w:r w:rsidRPr="00913520">
              <w:rPr>
                <w:sz w:val="28"/>
                <w:szCs w:val="28"/>
              </w:rPr>
              <w:t>/п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Ответственный орган</w:t>
            </w:r>
          </w:p>
        </w:tc>
      </w:tr>
      <w:tr w:rsidR="005A2BE7" w:rsidRPr="00913520" w:rsidTr="002F521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D81D77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CC5946" w:rsidP="002F5212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</w:t>
            </w:r>
            <w:proofErr w:type="gramStart"/>
            <w:r>
              <w:rPr>
                <w:sz w:val="28"/>
                <w:szCs w:val="28"/>
              </w:rPr>
              <w:t>товарной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5944" w:type="dxa"/>
            <w:shd w:val="clear" w:color="auto" w:fill="auto"/>
            <w:vAlign w:val="center"/>
          </w:tcPr>
          <w:p w:rsidR="002C0662" w:rsidRPr="002C0662" w:rsidRDefault="00CC5946" w:rsidP="001B500A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</w:tc>
      </w:tr>
      <w:tr w:rsidR="00CC5946" w:rsidRPr="00913520" w:rsidTr="002F5212">
        <w:trPr>
          <w:trHeight w:val="199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C5946" w:rsidRPr="00913520" w:rsidRDefault="00CC5946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C5946" w:rsidRPr="002C0662" w:rsidRDefault="00CC5946" w:rsidP="00EC1078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1B500A" w:rsidRDefault="00CC5946" w:rsidP="001B500A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CC5946" w:rsidRPr="002C0662" w:rsidRDefault="00CC5946" w:rsidP="001B500A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</w:t>
            </w:r>
            <w:r w:rsidR="001B500A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города Белозерск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 w:rsidR="001B500A"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 w:rsidR="001B500A"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1B500A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C5946" w:rsidRPr="00913520" w:rsidTr="00EA163D">
        <w:trPr>
          <w:trHeight w:val="167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C5946" w:rsidRPr="00913520" w:rsidRDefault="00CC5946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C5946" w:rsidRPr="002C0662" w:rsidRDefault="00CC5946" w:rsidP="00EC1078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по выполнению работ по благоустройству городской среды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1B500A" w:rsidRDefault="001B500A" w:rsidP="001B500A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CC5946" w:rsidRPr="002C0662" w:rsidRDefault="001B500A" w:rsidP="001B500A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Белозерск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C5946" w:rsidRPr="00913520" w:rsidTr="002F5212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C5946" w:rsidRPr="00913520" w:rsidRDefault="00CC5946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C5946" w:rsidRPr="002C0662" w:rsidRDefault="00CC5946" w:rsidP="00EC1078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1B500A" w:rsidRDefault="001B500A" w:rsidP="001B500A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CC5946" w:rsidRPr="002C0662" w:rsidRDefault="001B500A" w:rsidP="001B500A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Белозерск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C5946" w:rsidRPr="00913520" w:rsidTr="002F5212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C5946" w:rsidRDefault="00CC5946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C5946" w:rsidRPr="002C0662" w:rsidRDefault="00CC5946" w:rsidP="00EC1078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CC5946" w:rsidRPr="002C0662" w:rsidRDefault="00CC5946" w:rsidP="001B500A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</w:tc>
      </w:tr>
    </w:tbl>
    <w:p w:rsidR="005A2BE7" w:rsidRDefault="005A2BE7" w:rsidP="005A2BE7">
      <w:pPr>
        <w:shd w:val="clear" w:color="auto" w:fill="FFFFFF"/>
        <w:spacing w:line="276" w:lineRule="auto"/>
        <w:jc w:val="center"/>
        <w:sectPr w:rsidR="005A2BE7">
          <w:type w:val="continuous"/>
          <w:pgSz w:w="11909" w:h="16834"/>
          <w:pgMar w:top="469" w:right="410" w:bottom="360" w:left="360" w:header="720" w:footer="720" w:gutter="0"/>
          <w:cols w:space="60"/>
          <w:noEndnote/>
        </w:sectPr>
      </w:pPr>
    </w:p>
    <w:p w:rsidR="00D772C2" w:rsidRDefault="00D772C2" w:rsidP="00616717">
      <w:pPr>
        <w:framePr w:h="159" w:hRule="exact" w:hSpace="36" w:wrap="auto" w:vAnchor="text" w:hAnchor="margin" w:x="267" w:y="498"/>
        <w:shd w:val="clear" w:color="auto" w:fill="FFFFFF"/>
        <w:spacing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  <w:sectPr w:rsidR="00D772C2">
          <w:type w:val="continuous"/>
          <w:pgSz w:w="11909" w:h="16834"/>
          <w:pgMar w:top="469" w:right="10663" w:bottom="360" w:left="360" w:header="720" w:footer="720" w:gutter="0"/>
          <w:cols w:space="60"/>
          <w:noEndnote/>
        </w:sectPr>
      </w:pPr>
    </w:p>
    <w:p w:rsidR="00D772C2" w:rsidRDefault="00D772C2" w:rsidP="00616717">
      <w:pPr>
        <w:shd w:val="clear" w:color="auto" w:fill="FFFFFF"/>
        <w:spacing w:line="276" w:lineRule="auto"/>
      </w:pPr>
    </w:p>
    <w:p w:rsidR="00D772C2" w:rsidRDefault="00D772C2" w:rsidP="005A2BE7">
      <w:pPr>
        <w:shd w:val="clear" w:color="auto" w:fill="FFFFFF"/>
        <w:spacing w:line="274" w:lineRule="exact"/>
        <w:sectPr w:rsidR="00D772C2">
          <w:type w:val="continuous"/>
          <w:pgSz w:w="11909" w:h="16834"/>
          <w:pgMar w:top="767" w:right="1145" w:bottom="360" w:left="360" w:header="720" w:footer="720" w:gutter="0"/>
          <w:cols w:num="4" w:sep="1" w:space="720" w:equalWidth="0">
            <w:col w:w="813" w:space="454"/>
            <w:col w:w="720" w:space="43"/>
            <w:col w:w="4168" w:space="842"/>
            <w:col w:w="3362"/>
          </w:cols>
          <w:noEndnote/>
        </w:sectPr>
      </w:pP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z w:val="28"/>
          <w:szCs w:val="28"/>
        </w:rPr>
        <w:t>Приложение 2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723611">
        <w:rPr>
          <w:sz w:val="28"/>
          <w:szCs w:val="28"/>
        </w:rPr>
        <w:t xml:space="preserve">к </w:t>
      </w:r>
      <w:r w:rsidRPr="00723611">
        <w:rPr>
          <w:spacing w:val="-2"/>
          <w:sz w:val="28"/>
          <w:szCs w:val="28"/>
        </w:rPr>
        <w:t>постановлению Главы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pacing w:val="-2"/>
          <w:sz w:val="28"/>
          <w:szCs w:val="28"/>
        </w:rPr>
        <w:t xml:space="preserve">                                      </w:t>
      </w:r>
      <w:r w:rsidR="00723611">
        <w:rPr>
          <w:spacing w:val="-2"/>
          <w:sz w:val="28"/>
          <w:szCs w:val="28"/>
        </w:rPr>
        <w:t xml:space="preserve">Белозерского </w:t>
      </w:r>
      <w:r w:rsidRPr="00723611">
        <w:rPr>
          <w:spacing w:val="-2"/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723611">
        <w:rPr>
          <w:sz w:val="28"/>
          <w:szCs w:val="28"/>
        </w:rPr>
        <w:t xml:space="preserve">                                     района </w:t>
      </w:r>
      <w:r w:rsidR="000710F8">
        <w:rPr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от </w:t>
      </w:r>
      <w:r w:rsidR="00F26C59">
        <w:rPr>
          <w:sz w:val="28"/>
          <w:szCs w:val="28"/>
        </w:rPr>
        <w:t>10.03.2020</w:t>
      </w:r>
      <w:r w:rsidRPr="00723611">
        <w:rPr>
          <w:sz w:val="28"/>
          <w:szCs w:val="28"/>
        </w:rPr>
        <w:t xml:space="preserve"> № </w:t>
      </w:r>
      <w:r w:rsidR="00F26C59">
        <w:rPr>
          <w:sz w:val="28"/>
          <w:szCs w:val="28"/>
        </w:rPr>
        <w:t>28</w:t>
      </w:r>
    </w:p>
    <w:p w:rsidR="005A2BE7" w:rsidRDefault="005A2BE7" w:rsidP="005A2BE7">
      <w:pPr>
        <w:jc w:val="center"/>
        <w:rPr>
          <w:sz w:val="24"/>
          <w:szCs w:val="24"/>
        </w:rPr>
      </w:pPr>
    </w:p>
    <w:p w:rsidR="005A2BE7" w:rsidRPr="000C3598" w:rsidRDefault="005A2BE7" w:rsidP="005A2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ПЛАН МЕРОПРИЯТИЙ («дорожная карта»)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по содействию развитию конкуренции в </w:t>
      </w:r>
      <w:r w:rsidR="00723611">
        <w:rPr>
          <w:b/>
          <w:sz w:val="28"/>
          <w:szCs w:val="28"/>
        </w:rPr>
        <w:t>Белозерском</w:t>
      </w:r>
      <w:r w:rsidRPr="00EA163D">
        <w:rPr>
          <w:b/>
          <w:sz w:val="28"/>
          <w:szCs w:val="28"/>
        </w:rPr>
        <w:t xml:space="preserve"> муниципальном районе </w:t>
      </w:r>
      <w:r w:rsidR="005233C6" w:rsidRPr="00EA163D">
        <w:rPr>
          <w:b/>
          <w:sz w:val="28"/>
          <w:szCs w:val="28"/>
        </w:rPr>
        <w:t xml:space="preserve">Вологодской области </w:t>
      </w:r>
      <w:r w:rsidRPr="00EA163D">
        <w:rPr>
          <w:b/>
          <w:sz w:val="28"/>
          <w:szCs w:val="28"/>
        </w:rPr>
        <w:t>на 2020-2021 годы</w:t>
      </w:r>
    </w:p>
    <w:p w:rsidR="005A2BE7" w:rsidRPr="00B12589" w:rsidRDefault="005A2BE7" w:rsidP="005A2BE7">
      <w:pPr>
        <w:shd w:val="clear" w:color="auto" w:fill="FFFFFF"/>
        <w:spacing w:before="322"/>
        <w:ind w:firstLine="1134"/>
        <w:rPr>
          <w:sz w:val="28"/>
          <w:szCs w:val="28"/>
        </w:rPr>
      </w:pPr>
      <w:r w:rsidRPr="00B12589">
        <w:rPr>
          <w:bCs/>
          <w:spacing w:val="-1"/>
          <w:sz w:val="28"/>
          <w:szCs w:val="28"/>
        </w:rPr>
        <w:t>1. Мероприятия по достижению ключевых показателей развития конкуренции в отдельных отраслях (сферах)</w:t>
      </w:r>
    </w:p>
    <w:p w:rsidR="005A2BE7" w:rsidRDefault="005233C6" w:rsidP="005A2BE7">
      <w:pPr>
        <w:shd w:val="clear" w:color="auto" w:fill="FFFFFF"/>
        <w:ind w:right="38"/>
        <w:jc w:val="center"/>
        <w:rPr>
          <w:bCs/>
          <w:spacing w:val="-2"/>
          <w:sz w:val="28"/>
          <w:szCs w:val="28"/>
        </w:rPr>
      </w:pPr>
      <w:r w:rsidRPr="00B12589">
        <w:rPr>
          <w:bCs/>
          <w:spacing w:val="-2"/>
          <w:sz w:val="28"/>
          <w:szCs w:val="28"/>
        </w:rPr>
        <w:t>э</w:t>
      </w:r>
      <w:r w:rsidR="005A2BE7" w:rsidRPr="00B12589">
        <w:rPr>
          <w:bCs/>
          <w:spacing w:val="-2"/>
          <w:sz w:val="28"/>
          <w:szCs w:val="28"/>
        </w:rPr>
        <w:t>кономики</w:t>
      </w:r>
      <w:r w:rsidRPr="00B12589">
        <w:rPr>
          <w:bCs/>
          <w:spacing w:val="-2"/>
          <w:sz w:val="28"/>
          <w:szCs w:val="28"/>
        </w:rPr>
        <w:t xml:space="preserve"> </w:t>
      </w:r>
      <w:r w:rsidR="00723611">
        <w:rPr>
          <w:bCs/>
          <w:spacing w:val="-2"/>
          <w:sz w:val="28"/>
          <w:szCs w:val="28"/>
        </w:rPr>
        <w:t>Белозерского</w:t>
      </w:r>
      <w:r w:rsidRPr="00B12589">
        <w:rPr>
          <w:bCs/>
          <w:spacing w:val="-2"/>
          <w:sz w:val="28"/>
          <w:szCs w:val="28"/>
        </w:rPr>
        <w:t xml:space="preserve"> муниципального района</w:t>
      </w:r>
      <w:r w:rsidR="005A2BE7" w:rsidRPr="00B12589">
        <w:rPr>
          <w:bCs/>
          <w:spacing w:val="-2"/>
          <w:sz w:val="28"/>
          <w:szCs w:val="28"/>
        </w:rPr>
        <w:t xml:space="preserve"> Вологодской области</w:t>
      </w: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4679"/>
        <w:gridCol w:w="1984"/>
        <w:gridCol w:w="2552"/>
        <w:gridCol w:w="3544"/>
      </w:tblGrid>
      <w:tr w:rsidR="00911D23" w:rsidRPr="00B12589" w:rsidTr="00D15E08">
        <w:trPr>
          <w:trHeight w:hRule="exact" w:val="5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4" w:lineRule="exact"/>
              <w:ind w:right="125"/>
              <w:jc w:val="center"/>
            </w:pPr>
            <w:proofErr w:type="gramStart"/>
            <w:r w:rsidRPr="00B12589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B12589">
              <w:rPr>
                <w:bCs/>
                <w:sz w:val="22"/>
                <w:szCs w:val="22"/>
              </w:rPr>
              <w:t xml:space="preserve">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911D23" w:rsidRPr="002A1B3E" w:rsidTr="00D15E08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D23" w:rsidRPr="009D261C" w:rsidRDefault="00911D23" w:rsidP="004D17CF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t xml:space="preserve">1.   Рынок </w:t>
            </w:r>
            <w:proofErr w:type="gramStart"/>
            <w:r w:rsidR="004D17CF" w:rsidRPr="009D261C">
              <w:rPr>
                <w:b/>
                <w:bCs/>
                <w:sz w:val="24"/>
                <w:szCs w:val="24"/>
              </w:rPr>
              <w:t>товарной</w:t>
            </w:r>
            <w:proofErr w:type="gramEnd"/>
            <w:r w:rsidR="004D17CF" w:rsidRPr="009D26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17CF" w:rsidRPr="009D261C">
              <w:rPr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11D23" w:rsidRPr="002A1B3E" w:rsidTr="00A92217">
        <w:trPr>
          <w:trHeight w:hRule="exact" w:val="347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217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8538C0">
              <w:rPr>
                <w:sz w:val="24"/>
                <w:szCs w:val="24"/>
                <w:lang w:eastAsia="en-US"/>
              </w:rPr>
              <w:t xml:space="preserve">В Белозерском муниципальном районе сформированы  </w:t>
            </w:r>
            <w:r w:rsidR="008538C0" w:rsidRPr="008538C0">
              <w:rPr>
                <w:sz w:val="24"/>
                <w:szCs w:val="24"/>
              </w:rPr>
              <w:t>и предоставлены в долгосрочное пользование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3</w:t>
            </w:r>
            <w:r w:rsidR="008538C0">
              <w:rPr>
                <w:sz w:val="28"/>
                <w:szCs w:val="28"/>
              </w:rPr>
              <w:t xml:space="preserve"> </w:t>
            </w:r>
            <w:proofErr w:type="gramStart"/>
            <w:r w:rsidR="008538C0">
              <w:rPr>
                <w:sz w:val="24"/>
                <w:szCs w:val="24"/>
                <w:lang w:eastAsia="en-US"/>
              </w:rPr>
              <w:t>рыбоводных</w:t>
            </w:r>
            <w:proofErr w:type="gramEnd"/>
            <w:r w:rsidR="008538C0">
              <w:rPr>
                <w:sz w:val="24"/>
                <w:szCs w:val="24"/>
                <w:lang w:eastAsia="en-US"/>
              </w:rPr>
              <w:t xml:space="preserve"> участка </w:t>
            </w:r>
            <w:r w:rsidR="008538C0" w:rsidRPr="008538C0">
              <w:rPr>
                <w:sz w:val="24"/>
                <w:szCs w:val="24"/>
              </w:rPr>
              <w:t>для осуществления индустриального рыбоводства</w:t>
            </w:r>
            <w:r w:rsidR="008538C0" w:rsidRPr="008538C0">
              <w:rPr>
                <w:sz w:val="24"/>
                <w:szCs w:val="24"/>
                <w:lang w:eastAsia="en-US"/>
              </w:rPr>
              <w:t>: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 xml:space="preserve">на </w:t>
            </w:r>
            <w:proofErr w:type="spellStart"/>
            <w:r w:rsidR="008538C0" w:rsidRPr="008538C0">
              <w:rPr>
                <w:sz w:val="24"/>
                <w:szCs w:val="24"/>
              </w:rPr>
              <w:t>Лозско-Азатском</w:t>
            </w:r>
            <w:proofErr w:type="spellEnd"/>
            <w:r w:rsidR="008538C0" w:rsidRPr="008538C0">
              <w:rPr>
                <w:sz w:val="24"/>
                <w:szCs w:val="24"/>
              </w:rPr>
              <w:t xml:space="preserve"> озере </w:t>
            </w:r>
            <w:r>
              <w:rPr>
                <w:sz w:val="24"/>
                <w:szCs w:val="24"/>
              </w:rPr>
              <w:t xml:space="preserve"> и озере </w:t>
            </w:r>
            <w:proofErr w:type="spellStart"/>
            <w:r>
              <w:rPr>
                <w:sz w:val="24"/>
                <w:szCs w:val="24"/>
              </w:rPr>
              <w:t>Кожино</w:t>
            </w:r>
            <w:proofErr w:type="spellEnd"/>
            <w:r>
              <w:rPr>
                <w:sz w:val="24"/>
                <w:szCs w:val="24"/>
              </w:rPr>
              <w:t xml:space="preserve">. Все субъекты предпринимательства на рынке товарной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частной формы собственности:</w:t>
            </w:r>
          </w:p>
          <w:p w:rsidR="00A92217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8538C0" w:rsidRPr="008538C0">
              <w:rPr>
                <w:sz w:val="24"/>
                <w:szCs w:val="24"/>
              </w:rPr>
              <w:t xml:space="preserve"> ООО СХП «Чистое озеро». Объем производства радужной форели в садках за 2019 год составил 92,8 тонны, что на 53,8 тонны больше 2018 года</w:t>
            </w:r>
            <w:r>
              <w:rPr>
                <w:sz w:val="24"/>
                <w:szCs w:val="24"/>
              </w:rPr>
              <w:t>;</w:t>
            </w:r>
          </w:p>
          <w:p w:rsidR="00A92217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38C0">
              <w:rPr>
                <w:sz w:val="24"/>
                <w:szCs w:val="24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ООО «</w:t>
            </w:r>
            <w:proofErr w:type="spellStart"/>
            <w:r w:rsidR="008538C0" w:rsidRPr="008538C0">
              <w:rPr>
                <w:sz w:val="24"/>
                <w:szCs w:val="24"/>
              </w:rPr>
              <w:t>Аквакультура</w:t>
            </w:r>
            <w:proofErr w:type="spellEnd"/>
            <w:r w:rsidR="008538C0" w:rsidRPr="008538C0">
              <w:rPr>
                <w:sz w:val="24"/>
                <w:szCs w:val="24"/>
              </w:rPr>
              <w:t>»</w:t>
            </w:r>
            <w:proofErr w:type="gramStart"/>
            <w:r w:rsidR="008538C0" w:rsidRPr="008538C0">
              <w:rPr>
                <w:sz w:val="24"/>
                <w:szCs w:val="24"/>
              </w:rPr>
              <w:t xml:space="preserve"> .</w:t>
            </w:r>
            <w:proofErr w:type="gramEnd"/>
            <w:r w:rsidR="008538C0" w:rsidRPr="008538C0">
              <w:rPr>
                <w:sz w:val="24"/>
                <w:szCs w:val="24"/>
              </w:rPr>
              <w:t>Организация занимается производством не только радужной форели, но и мраморного сома, сига, муксуна. Объем производства радужной форели в садках за 2019 год составил 0,3 тонны</w:t>
            </w:r>
            <w:r w:rsidR="008538C0">
              <w:rPr>
                <w:sz w:val="24"/>
                <w:szCs w:val="24"/>
              </w:rPr>
              <w:t xml:space="preserve">. </w:t>
            </w:r>
          </w:p>
          <w:p w:rsidR="009B4DD6" w:rsidRDefault="008538C0" w:rsidP="009B4DD6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озере </w:t>
            </w:r>
            <w:proofErr w:type="spellStart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>Кожино</w:t>
            </w:r>
            <w:proofErr w:type="spellEnd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в 2018 году сформирован рыбоводный участок и  </w:t>
            </w:r>
            <w:proofErr w:type="gramStart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>предоставлен ИП Гилей Я.Л. Предприниматель планирует</w:t>
            </w:r>
            <w:proofErr w:type="gramEnd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, кроме производства радужной форели, построить свой инкубационный цех и приобретать икру на стадии глазка.  </w:t>
            </w:r>
          </w:p>
          <w:p w:rsidR="00911D23" w:rsidRPr="002A1B3E" w:rsidRDefault="008538C0" w:rsidP="009B4DD6">
            <w:pPr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Основными факторами, сдерживающие развитие </w:t>
            </w:r>
            <w:proofErr w:type="spellStart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, являются географические особенности Вологодской области,</w:t>
            </w:r>
            <w:r w:rsidR="00A9221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E6FB3" w:rsidRPr="00045A60" w:rsidTr="009B4DD6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Pr="00045A60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на рынке </w:t>
            </w:r>
            <w:r>
              <w:rPr>
                <w:spacing w:val="-3"/>
                <w:sz w:val="24"/>
                <w:szCs w:val="24"/>
              </w:rPr>
              <w:t xml:space="preserve">товарной </w:t>
            </w:r>
            <w:proofErr w:type="spellStart"/>
            <w:r>
              <w:rPr>
                <w:spacing w:val="-3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045A60">
              <w:rPr>
                <w:sz w:val="24"/>
                <w:szCs w:val="24"/>
              </w:rPr>
              <w:t>осуществляющих</w:t>
            </w:r>
            <w:proofErr w:type="gramEnd"/>
            <w:r w:rsidRPr="00045A60">
              <w:rPr>
                <w:sz w:val="24"/>
                <w:szCs w:val="24"/>
              </w:rPr>
              <w:t xml:space="preserve">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</w:tc>
      </w:tr>
      <w:tr w:rsidR="006E6FB3" w:rsidRPr="00045A60" w:rsidTr="00D15E08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 xml:space="preserve">-ярмарочных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езонных</w:t>
            </w:r>
            <w:proofErr w:type="spellEnd"/>
            <w:r>
              <w:rPr>
                <w:sz w:val="24"/>
                <w:szCs w:val="24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9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7F90" w:rsidRPr="00045A60" w:rsidRDefault="00647F90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6E6FB3" w:rsidRPr="00045A60" w:rsidRDefault="00647F90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E6FB3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2BE7" w:rsidRPr="002A1B3E" w:rsidTr="00B12589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9D261C" w:rsidRDefault="006E6FB3" w:rsidP="006E6FB3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t>2</w:t>
            </w:r>
            <w:r w:rsidR="005A2BE7" w:rsidRPr="009D261C">
              <w:rPr>
                <w:b/>
                <w:bCs/>
                <w:sz w:val="24"/>
                <w:szCs w:val="24"/>
              </w:rPr>
              <w:t xml:space="preserve">.   Рынок ритуальных </w:t>
            </w:r>
            <w:r w:rsidR="005A2BE7" w:rsidRPr="009D261C">
              <w:rPr>
                <w:b/>
                <w:sz w:val="24"/>
                <w:szCs w:val="24"/>
              </w:rPr>
              <w:t>услуг</w:t>
            </w:r>
          </w:p>
        </w:tc>
      </w:tr>
      <w:tr w:rsidR="005A2BE7" w:rsidRPr="002A1B3E" w:rsidTr="00A92217">
        <w:trPr>
          <w:trHeight w:hRule="exact" w:val="377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4DD6" w:rsidRDefault="009B4DD6" w:rsidP="009B4DD6">
            <w:pPr>
              <w:keepNext/>
              <w:keepLines/>
              <w:ind w:firstLine="669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B4DD6" w:rsidRPr="00913520" w:rsidRDefault="005A2BE7" w:rsidP="009B4DD6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EB1A6E">
              <w:rPr>
                <w:sz w:val="24"/>
                <w:szCs w:val="24"/>
                <w:shd w:val="clear" w:color="auto" w:fill="FFFFFF"/>
              </w:rPr>
              <w:t>Рынок</w:t>
            </w:r>
            <w:r w:rsidRPr="00913520">
              <w:rPr>
                <w:sz w:val="24"/>
                <w:szCs w:val="24"/>
                <w:shd w:val="clear" w:color="auto" w:fill="FFFFFF"/>
              </w:rPr>
              <w:t xml:space="preserve"> ритуальных услуг является одной из наиболее социально-значимых отраслей и затрагивает интересы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всего населения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</w:t>
            </w:r>
            <w:r w:rsidR="009B4DD6">
              <w:rPr>
                <w:bCs/>
                <w:sz w:val="24"/>
                <w:szCs w:val="24"/>
                <w:shd w:val="clear" w:color="auto" w:fill="FFFFFF"/>
              </w:rPr>
              <w:t xml:space="preserve">, имеет перспективы развития, связанные с превышением числа умерших над </w:t>
            </w:r>
            <w:proofErr w:type="gramStart"/>
            <w:r w:rsidR="009B4DD6">
              <w:rPr>
                <w:bCs/>
                <w:sz w:val="24"/>
                <w:szCs w:val="24"/>
                <w:shd w:val="clear" w:color="auto" w:fill="FFFFFF"/>
              </w:rPr>
              <w:t>числом</w:t>
            </w:r>
            <w:proofErr w:type="gramEnd"/>
            <w:r w:rsidR="009B4DD6">
              <w:rPr>
                <w:bCs/>
                <w:sz w:val="24"/>
                <w:szCs w:val="24"/>
                <w:shd w:val="clear" w:color="auto" w:fill="FFFFFF"/>
              </w:rPr>
              <w:t xml:space="preserve"> родившихся в районе: за 2018 год родилось 131 человек, умерло 284 человека.</w:t>
            </w:r>
          </w:p>
          <w:p w:rsidR="005A2BE7" w:rsidRPr="0091352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ритуальные услуги 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в 2019 году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оказыва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ли 3 </w:t>
            </w:r>
            <w:r w:rsidR="00A92217">
              <w:rPr>
                <w:bCs/>
                <w:sz w:val="24"/>
                <w:szCs w:val="24"/>
                <w:shd w:val="clear" w:color="auto" w:fill="FFFFFF"/>
              </w:rPr>
              <w:t>субъекта предпринимательской деятельности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: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1 муниципальное учреждение 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, 1 общество с ограниченной ответственностью, 1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индивидуальны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й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предпринимател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ь</w:t>
            </w:r>
            <w:proofErr w:type="gramStart"/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По состоянию на 01.01.2020 ритуальные услуги оказываются 2 организациями: 1 муниципальное учреждение и 1 общество с ограниченной ответственностью.</w:t>
            </w:r>
          </w:p>
          <w:p w:rsidR="005A2BE7" w:rsidRPr="002A1B3E" w:rsidRDefault="005A2BE7" w:rsidP="009D261C">
            <w:pPr>
              <w:keepNext/>
              <w:keepLines/>
              <w:ind w:firstLine="669"/>
              <w:jc w:val="both"/>
              <w:rPr>
                <w:sz w:val="24"/>
                <w:szCs w:val="24"/>
                <w:lang w:eastAsia="en-US"/>
              </w:rPr>
            </w:pPr>
            <w:r w:rsidRPr="000F6B9F">
              <w:rPr>
                <w:bCs/>
                <w:sz w:val="24"/>
                <w:szCs w:val="24"/>
                <w:shd w:val="clear" w:color="auto" w:fill="FFFFFF"/>
              </w:rPr>
              <w:t xml:space="preserve">Количество кладбищ, расположенных на территории района составляет 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38</w:t>
            </w:r>
            <w:r w:rsidRPr="000F6B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96B56" w:rsidRPr="000F6B9F">
              <w:rPr>
                <w:bCs/>
                <w:sz w:val="24"/>
                <w:szCs w:val="24"/>
                <w:shd w:val="clear" w:color="auto" w:fill="FFFFFF"/>
              </w:rPr>
              <w:t>ед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иниц</w:t>
            </w:r>
            <w:r w:rsidRPr="000F6B9F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A9221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F6B9F" w:rsidRPr="00EB1A6E">
              <w:rPr>
                <w:sz w:val="24"/>
                <w:szCs w:val="24"/>
              </w:rPr>
              <w:t xml:space="preserve">В </w:t>
            </w:r>
            <w:proofErr w:type="gramStart"/>
            <w:r w:rsidR="000F6B9F" w:rsidRPr="00EB1A6E">
              <w:rPr>
                <w:sz w:val="24"/>
                <w:szCs w:val="24"/>
              </w:rPr>
              <w:t>соответствии</w:t>
            </w:r>
            <w:proofErr w:type="gramEnd"/>
            <w:r w:rsidR="000F6B9F" w:rsidRPr="00EB1A6E">
              <w:rPr>
                <w:sz w:val="24"/>
                <w:szCs w:val="24"/>
              </w:rPr>
              <w:t xml:space="preserve"> с Федеральным зако</w:t>
            </w:r>
            <w:r w:rsidR="000F6B9F">
              <w:rPr>
                <w:sz w:val="24"/>
                <w:szCs w:val="24"/>
              </w:rPr>
              <w:t>но</w:t>
            </w:r>
            <w:r w:rsidR="000F6B9F" w:rsidRPr="00EB1A6E">
              <w:rPr>
                <w:sz w:val="24"/>
                <w:szCs w:val="24"/>
              </w:rPr>
              <w:t xml:space="preserve">м от 6 октября 2003 года № 131-ФЗ </w:t>
            </w:r>
            <w:r w:rsidR="000F6B9F">
              <w:rPr>
                <w:sz w:val="24"/>
                <w:szCs w:val="24"/>
              </w:rPr>
              <w:t xml:space="preserve">«Об общих принципах организации органов местного самоуправления» </w:t>
            </w:r>
            <w:r w:rsidR="000F6B9F" w:rsidRPr="00EB1A6E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0F6B9F">
              <w:rPr>
                <w:sz w:val="24"/>
                <w:szCs w:val="24"/>
              </w:rPr>
              <w:t xml:space="preserve"> относится к вопросам местного значения, на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территории района закреплено за </w:t>
            </w:r>
            <w:r w:rsidR="000F6B9F">
              <w:rPr>
                <w:bCs/>
                <w:sz w:val="24"/>
                <w:szCs w:val="24"/>
                <w:shd w:val="clear" w:color="auto" w:fill="FFFFFF"/>
              </w:rPr>
              <w:t>МО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«Г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ород Белозерск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сельскими поселениями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области.</w:t>
            </w:r>
            <w:r w:rsidR="00C94D8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45A60" w:rsidRPr="002A1B3E" w:rsidTr="00B12589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A60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>осуществлять) деятельность на рынке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045A6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045A60">
              <w:rPr>
                <w:sz w:val="24"/>
                <w:szCs w:val="24"/>
              </w:rPr>
              <w:t>осуществляющих</w:t>
            </w:r>
            <w:proofErr w:type="gramEnd"/>
            <w:r w:rsidRPr="00045A60">
              <w:rPr>
                <w:sz w:val="24"/>
                <w:szCs w:val="24"/>
              </w:rPr>
              <w:t xml:space="preserve">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045A60" w:rsidRDefault="00045A60" w:rsidP="009D261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4A5EFE"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="00B74AE9">
              <w:rPr>
                <w:sz w:val="24"/>
                <w:szCs w:val="24"/>
                <w:lang w:eastAsia="en-US"/>
              </w:rPr>
              <w:t xml:space="preserve">, </w:t>
            </w:r>
            <w:r w:rsidR="004A5EFE">
              <w:rPr>
                <w:sz w:val="24"/>
                <w:szCs w:val="24"/>
                <w:lang w:eastAsia="en-US"/>
              </w:rPr>
              <w:t>а</w:t>
            </w:r>
            <w:r w:rsidR="004A5EFE" w:rsidRPr="004A5EFE">
              <w:rPr>
                <w:sz w:val="24"/>
                <w:szCs w:val="24"/>
                <w:lang w:eastAsia="en-US"/>
              </w:rPr>
              <w:t>дминистраци</w:t>
            </w:r>
            <w:r w:rsidR="009D261C">
              <w:rPr>
                <w:sz w:val="24"/>
                <w:szCs w:val="24"/>
                <w:lang w:eastAsia="en-US"/>
              </w:rPr>
              <w:t>и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города Белозерск и сельски</w:t>
            </w:r>
            <w:r w:rsidR="009D261C">
              <w:rPr>
                <w:sz w:val="24"/>
                <w:szCs w:val="24"/>
                <w:lang w:eastAsia="en-US"/>
              </w:rPr>
              <w:t>х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 w:rsidR="009D261C">
              <w:rPr>
                <w:sz w:val="24"/>
                <w:szCs w:val="24"/>
                <w:lang w:eastAsia="en-US"/>
              </w:rPr>
              <w:t>й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</w:p>
        </w:tc>
      </w:tr>
      <w:tr w:rsidR="001021AB" w:rsidRPr="002A1B3E" w:rsidTr="00B12589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1AB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021AB" w:rsidRPr="00045A60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1021AB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045A60">
              <w:rPr>
                <w:spacing w:val="-1"/>
                <w:sz w:val="24"/>
                <w:szCs w:val="24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045A60">
              <w:rPr>
                <w:spacing w:val="-3"/>
                <w:sz w:val="24"/>
                <w:szCs w:val="24"/>
              </w:rPr>
              <w:t xml:space="preserve">деятельности, осуществляющих деятельность на рынке </w:t>
            </w:r>
            <w:r w:rsidRPr="00045A60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1021AB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1021AB" w:rsidRPr="00045A60" w:rsidRDefault="001021AB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AB" w:rsidRPr="00045A60" w:rsidRDefault="00685EA0" w:rsidP="00685EA0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pacing w:val="-3"/>
                <w:sz w:val="24"/>
                <w:szCs w:val="24"/>
              </w:rPr>
              <w:t>А</w:t>
            </w:r>
            <w:r w:rsidR="001021AB" w:rsidRPr="00045A60">
              <w:rPr>
                <w:spacing w:val="-3"/>
                <w:sz w:val="24"/>
                <w:szCs w:val="24"/>
              </w:rPr>
              <w:t>ктуализирова</w:t>
            </w:r>
            <w:r>
              <w:rPr>
                <w:spacing w:val="-3"/>
                <w:sz w:val="24"/>
                <w:szCs w:val="24"/>
              </w:rPr>
              <w:t xml:space="preserve">ть </w:t>
            </w:r>
            <w:r w:rsidR="001021AB" w:rsidRPr="00045A60">
              <w:rPr>
                <w:spacing w:val="-3"/>
                <w:sz w:val="24"/>
                <w:szCs w:val="24"/>
              </w:rPr>
              <w:t xml:space="preserve">реестр </w:t>
            </w:r>
            <w:r w:rsidR="001021AB" w:rsidRPr="00045A60">
              <w:rPr>
                <w:sz w:val="24"/>
                <w:szCs w:val="24"/>
              </w:rPr>
              <w:t>участников рынка, разме</w:t>
            </w:r>
            <w:r>
              <w:rPr>
                <w:sz w:val="24"/>
                <w:szCs w:val="24"/>
              </w:rPr>
              <w:t>стить в</w:t>
            </w:r>
            <w:r w:rsidR="001021AB" w:rsidRPr="00045A60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021AB" w:rsidRPr="00045A60" w:rsidRDefault="001021AB" w:rsidP="007950C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="007950C1">
              <w:rPr>
                <w:sz w:val="24"/>
                <w:szCs w:val="24"/>
                <w:lang w:eastAsia="en-US"/>
              </w:rPr>
              <w:t>дминистрации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города Белозерск и сельски</w:t>
            </w:r>
            <w:r w:rsidR="007950C1"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 w:rsidR="007950C1"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</w:p>
        </w:tc>
      </w:tr>
      <w:tr w:rsidR="001021AB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7950C1" w:rsidRDefault="006E6FB3" w:rsidP="006E6FB3">
            <w:pPr>
              <w:shd w:val="clear" w:color="auto" w:fill="FFFFFF"/>
              <w:rPr>
                <w:sz w:val="24"/>
                <w:szCs w:val="24"/>
              </w:rPr>
            </w:pPr>
            <w:r w:rsidRPr="007950C1">
              <w:rPr>
                <w:b/>
                <w:bCs/>
                <w:sz w:val="24"/>
                <w:szCs w:val="24"/>
              </w:rPr>
              <w:t>3</w:t>
            </w:r>
            <w:r w:rsidR="001021AB" w:rsidRPr="007950C1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1021AB" w:rsidRPr="002A1B3E" w:rsidTr="00B12589">
        <w:trPr>
          <w:trHeight w:hRule="exact" w:val="172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913520" w:rsidRDefault="001021AB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D7661D" w:rsidRDefault="001021AB" w:rsidP="00396B56">
            <w:pPr>
              <w:jc w:val="both"/>
              <w:rPr>
                <w:sz w:val="28"/>
                <w:szCs w:val="28"/>
              </w:rPr>
            </w:pPr>
            <w:r w:rsidRPr="00913520">
              <w:rPr>
                <w:color w:val="000000"/>
                <w:sz w:val="24"/>
                <w:szCs w:val="24"/>
              </w:rPr>
              <w:t xml:space="preserve">В </w:t>
            </w:r>
            <w:r w:rsidR="006455E8">
              <w:rPr>
                <w:color w:val="000000"/>
                <w:sz w:val="24"/>
                <w:szCs w:val="24"/>
              </w:rPr>
              <w:t xml:space="preserve">2019 году в рамках </w:t>
            </w:r>
            <w:r w:rsidR="006455E8" w:rsidRPr="006455E8">
              <w:rPr>
                <w:sz w:val="24"/>
                <w:szCs w:val="24"/>
              </w:rPr>
              <w:t xml:space="preserve"> проект</w:t>
            </w:r>
            <w:r w:rsidR="006455E8">
              <w:rPr>
                <w:sz w:val="24"/>
                <w:szCs w:val="24"/>
              </w:rPr>
              <w:t>а</w:t>
            </w:r>
            <w:r w:rsidR="006455E8" w:rsidRPr="006455E8">
              <w:rPr>
                <w:sz w:val="24"/>
                <w:szCs w:val="24"/>
              </w:rPr>
              <w:t xml:space="preserve"> «Комфортная городская среда»  отремонтированы две дворовые территории,  </w:t>
            </w:r>
            <w:r w:rsidR="008968F2">
              <w:rPr>
                <w:sz w:val="24"/>
                <w:szCs w:val="24"/>
              </w:rPr>
              <w:t xml:space="preserve">общественная территория </w:t>
            </w:r>
            <w:r w:rsidR="006455E8" w:rsidRPr="006455E8">
              <w:rPr>
                <w:sz w:val="24"/>
                <w:szCs w:val="24"/>
              </w:rPr>
              <w:t xml:space="preserve">Детский </w:t>
            </w:r>
            <w:proofErr w:type="spellStart"/>
            <w:r w:rsidR="006455E8" w:rsidRPr="006455E8">
              <w:rPr>
                <w:sz w:val="24"/>
                <w:szCs w:val="24"/>
              </w:rPr>
              <w:t>парк</w:t>
            </w:r>
            <w:r w:rsidR="008968F2">
              <w:rPr>
                <w:sz w:val="24"/>
                <w:szCs w:val="24"/>
              </w:rPr>
              <w:t>,общественная</w:t>
            </w:r>
            <w:proofErr w:type="spellEnd"/>
            <w:r w:rsidR="008968F2">
              <w:rPr>
                <w:sz w:val="24"/>
                <w:szCs w:val="24"/>
              </w:rPr>
              <w:t xml:space="preserve"> территория «Парк Победы» в </w:t>
            </w:r>
            <w:proofErr w:type="spellStart"/>
            <w:r w:rsidR="008968F2">
              <w:rPr>
                <w:sz w:val="24"/>
                <w:szCs w:val="24"/>
              </w:rPr>
              <w:t>д</w:t>
            </w:r>
            <w:proofErr w:type="gramStart"/>
            <w:r w:rsidR="008968F2">
              <w:rPr>
                <w:sz w:val="24"/>
                <w:szCs w:val="24"/>
              </w:rPr>
              <w:t>.М</w:t>
            </w:r>
            <w:proofErr w:type="gramEnd"/>
            <w:r w:rsidR="008968F2">
              <w:rPr>
                <w:sz w:val="24"/>
                <w:szCs w:val="24"/>
              </w:rPr>
              <w:t>итино</w:t>
            </w:r>
            <w:proofErr w:type="spellEnd"/>
            <w:r w:rsidR="008968F2">
              <w:rPr>
                <w:sz w:val="24"/>
                <w:szCs w:val="24"/>
              </w:rPr>
              <w:t xml:space="preserve"> </w:t>
            </w:r>
            <w:proofErr w:type="spellStart"/>
            <w:r w:rsidR="008968F2">
              <w:rPr>
                <w:sz w:val="24"/>
                <w:szCs w:val="24"/>
              </w:rPr>
              <w:t>Шольского</w:t>
            </w:r>
            <w:proofErr w:type="spellEnd"/>
            <w:r w:rsidR="008968F2">
              <w:rPr>
                <w:sz w:val="24"/>
                <w:szCs w:val="24"/>
              </w:rPr>
              <w:t xml:space="preserve"> сельского поселения</w:t>
            </w:r>
            <w:r w:rsidR="006455E8">
              <w:rPr>
                <w:sz w:val="28"/>
                <w:szCs w:val="28"/>
              </w:rPr>
              <w:t>.</w:t>
            </w:r>
          </w:p>
          <w:p w:rsidR="00D7661D" w:rsidRDefault="00D7661D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D7661D">
              <w:rPr>
                <w:sz w:val="24"/>
                <w:szCs w:val="24"/>
              </w:rPr>
              <w:t>Проблема на данном рынке состоит в необходимости повышения качества работ по благоустройству городской среды</w:t>
            </w:r>
            <w:r w:rsidR="006455E8">
              <w:rPr>
                <w:color w:val="000000"/>
                <w:sz w:val="24"/>
                <w:szCs w:val="24"/>
              </w:rPr>
              <w:t xml:space="preserve"> </w:t>
            </w:r>
          </w:p>
          <w:p w:rsidR="001021AB" w:rsidRPr="00913520" w:rsidRDefault="001021AB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bCs/>
                <w:color w:val="000000"/>
                <w:sz w:val="24"/>
                <w:szCs w:val="24"/>
              </w:rPr>
              <w:t>Основными направлениями развития конкуренции на данном рынке являются:</w:t>
            </w:r>
            <w:r w:rsidRPr="00913520">
              <w:rPr>
                <w:color w:val="000000"/>
                <w:sz w:val="24"/>
                <w:szCs w:val="24"/>
              </w:rPr>
              <w:t xml:space="preserve"> </w:t>
            </w:r>
          </w:p>
          <w:p w:rsidR="001021AB" w:rsidRPr="00913520" w:rsidRDefault="001021AB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- обеспечение прозрачности и равноправного доступа к закупкам для всех участников рынка;</w:t>
            </w:r>
          </w:p>
          <w:p w:rsidR="001021AB" w:rsidRPr="002A1B3E" w:rsidRDefault="001021AB" w:rsidP="006455E8">
            <w:pPr>
              <w:shd w:val="clear" w:color="auto" w:fill="FFFFFF"/>
              <w:spacing w:line="250" w:lineRule="exact"/>
              <w:jc w:val="both"/>
            </w:pPr>
            <w:r w:rsidRPr="00913520">
              <w:rPr>
                <w:color w:val="000000"/>
                <w:sz w:val="24"/>
                <w:szCs w:val="24"/>
              </w:rPr>
              <w:t>-  повышение информационного обеспечения бизнеса.</w:t>
            </w:r>
            <w:r w:rsidR="006455E8">
              <w:rPr>
                <w:sz w:val="28"/>
                <w:szCs w:val="28"/>
              </w:rPr>
              <w:t xml:space="preserve"> </w:t>
            </w:r>
          </w:p>
        </w:tc>
      </w:tr>
      <w:tr w:rsidR="00D7661D" w:rsidRPr="002A1B3E" w:rsidTr="00D15E08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1D" w:rsidRPr="002A1B3E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61D"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61D" w:rsidRPr="00E410DE" w:rsidRDefault="00D7661D" w:rsidP="00B74AE9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E410DE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E410DE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E410DE">
              <w:rPr>
                <w:sz w:val="24"/>
                <w:szCs w:val="24"/>
              </w:rPr>
              <w:t>осуществлять) 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2020-2021</w:t>
            </w:r>
          </w:p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7661D" w:rsidRPr="00E410DE" w:rsidRDefault="00D7661D" w:rsidP="00B74AE9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>информационная                  и методическая        поддержка субъектов</w:t>
            </w:r>
          </w:p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E410DE">
              <w:rPr>
                <w:sz w:val="24"/>
                <w:szCs w:val="24"/>
              </w:rPr>
              <w:t>осуществляющих</w:t>
            </w:r>
            <w:proofErr w:type="gramEnd"/>
            <w:r w:rsidRPr="00E410DE">
              <w:rPr>
                <w:sz w:val="24"/>
                <w:szCs w:val="24"/>
              </w:rPr>
              <w:t xml:space="preserve"> (планирующих </w:t>
            </w:r>
            <w:r w:rsidRPr="00E410DE">
              <w:rPr>
                <w:spacing w:val="-1"/>
                <w:sz w:val="24"/>
                <w:szCs w:val="24"/>
              </w:rPr>
              <w:t xml:space="preserve">осуществлять) деятельность </w:t>
            </w:r>
            <w:r w:rsidRPr="00E410DE">
              <w:rPr>
                <w:sz w:val="24"/>
                <w:szCs w:val="24"/>
              </w:rPr>
              <w:t>на рынке</w:t>
            </w:r>
          </w:p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D7661D" w:rsidRPr="00A37DCE" w:rsidRDefault="00D7661D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11D23">
              <w:rPr>
                <w:sz w:val="24"/>
                <w:szCs w:val="24"/>
                <w:lang w:eastAsia="en-US"/>
              </w:rPr>
              <w:t>Отдел архитектуры и строительства администрации Белозерского муниципального района, администраци</w:t>
            </w:r>
            <w:r w:rsidR="0091483A">
              <w:rPr>
                <w:sz w:val="24"/>
                <w:szCs w:val="24"/>
                <w:lang w:eastAsia="en-US"/>
              </w:rPr>
              <w:t>и</w:t>
            </w:r>
            <w:r w:rsidRPr="00911D23">
              <w:rPr>
                <w:sz w:val="24"/>
                <w:szCs w:val="24"/>
                <w:lang w:eastAsia="en-US"/>
              </w:rPr>
              <w:t xml:space="preserve"> города Белозерск и сельски</w:t>
            </w:r>
            <w:r w:rsidR="0091483A">
              <w:rPr>
                <w:sz w:val="24"/>
                <w:szCs w:val="24"/>
                <w:lang w:eastAsia="en-US"/>
              </w:rPr>
              <w:t>х</w:t>
            </w:r>
            <w:r w:rsidRPr="00911D23">
              <w:rPr>
                <w:sz w:val="24"/>
                <w:szCs w:val="24"/>
                <w:lang w:eastAsia="en-US"/>
              </w:rPr>
              <w:t xml:space="preserve">  поселени</w:t>
            </w:r>
            <w:r w:rsidR="0091483A">
              <w:rPr>
                <w:sz w:val="24"/>
                <w:szCs w:val="24"/>
                <w:lang w:eastAsia="en-US"/>
              </w:rPr>
              <w:t>й</w:t>
            </w:r>
            <w:r w:rsidRPr="00911D23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</w:p>
        </w:tc>
      </w:tr>
      <w:tr w:rsidR="00D7661D" w:rsidRPr="002A1B3E" w:rsidTr="00D15E08">
        <w:trPr>
          <w:trHeight w:hRule="exact" w:val="185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1D" w:rsidRPr="002A1B3E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5E08">
              <w:rPr>
                <w:sz w:val="24"/>
                <w:szCs w:val="24"/>
              </w:rPr>
              <w:t>.</w:t>
            </w:r>
            <w:r w:rsidR="00D7661D" w:rsidRPr="002A1B3E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61D" w:rsidRPr="00E410DE" w:rsidRDefault="00D7661D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E410DE">
              <w:rPr>
                <w:spacing w:val="-1"/>
                <w:sz w:val="24"/>
                <w:szCs w:val="24"/>
              </w:rPr>
              <w:t xml:space="preserve">Проведение конкурсных процедур по выбору </w:t>
            </w:r>
            <w:r w:rsidRPr="00E410DE">
              <w:rPr>
                <w:spacing w:val="-2"/>
                <w:sz w:val="24"/>
                <w:szCs w:val="24"/>
              </w:rPr>
              <w:t xml:space="preserve">исполнителей работ по благоустройству в соответствии с </w:t>
            </w:r>
            <w:r w:rsidRPr="00E410DE"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2020-2021</w:t>
            </w:r>
          </w:p>
          <w:p w:rsidR="00D7661D" w:rsidRPr="00E410D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61D" w:rsidRPr="00E410DE" w:rsidRDefault="00D7661D" w:rsidP="00685EA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spacing w:val="-1"/>
                <w:sz w:val="24"/>
                <w:szCs w:val="24"/>
              </w:rPr>
              <w:t>обеспеч</w:t>
            </w:r>
            <w:r w:rsidR="00685EA0">
              <w:rPr>
                <w:spacing w:val="-1"/>
                <w:sz w:val="24"/>
                <w:szCs w:val="24"/>
              </w:rPr>
              <w:t>ить</w:t>
            </w:r>
            <w:r w:rsidRPr="00E410DE">
              <w:rPr>
                <w:spacing w:val="-1"/>
                <w:sz w:val="24"/>
                <w:szCs w:val="24"/>
              </w:rPr>
              <w:t xml:space="preserve"> доступ на </w:t>
            </w:r>
            <w:r w:rsidRPr="00E410DE">
              <w:rPr>
                <w:sz w:val="24"/>
                <w:szCs w:val="24"/>
              </w:rPr>
              <w:t xml:space="preserve">товарный рынок </w:t>
            </w:r>
            <w:r w:rsidRPr="00E410DE">
              <w:rPr>
                <w:spacing w:val="-3"/>
                <w:sz w:val="24"/>
                <w:szCs w:val="24"/>
              </w:rPr>
              <w:t xml:space="preserve">хозяйствующих субъектов </w:t>
            </w:r>
            <w:r w:rsidRPr="00E410DE">
              <w:rPr>
                <w:sz w:val="24"/>
                <w:szCs w:val="24"/>
              </w:rPr>
              <w:t>частной формы собственности</w:t>
            </w: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7661D" w:rsidRPr="00A37DCE" w:rsidRDefault="00D7661D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021AB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E410DE" w:rsidRDefault="006E6FB3" w:rsidP="006E6F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021AB" w:rsidRPr="00E410DE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1021AB" w:rsidRPr="002A1B3E" w:rsidTr="004A3EF7">
        <w:trPr>
          <w:trHeight w:hRule="exact" w:val="2422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075882" w:rsidRDefault="00D15E08" w:rsidP="00D15E0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   </w:t>
            </w:r>
            <w:r w:rsidR="006E6FB3">
              <w:rPr>
                <w:spacing w:val="2"/>
                <w:sz w:val="24"/>
                <w:szCs w:val="24"/>
                <w:shd w:val="clear" w:color="auto" w:fill="FFFFFF"/>
              </w:rPr>
              <w:t>На территории Белозерского муниципального района в сфере у</w:t>
            </w:r>
            <w:r w:rsidR="001021AB" w:rsidRPr="00075882">
              <w:rPr>
                <w:spacing w:val="2"/>
                <w:sz w:val="24"/>
                <w:szCs w:val="24"/>
                <w:shd w:val="clear" w:color="auto" w:fill="FFFFFF"/>
              </w:rPr>
              <w:t>слуг по ремонту и техническому обслуживанию автотранспортных средств</w:t>
            </w:r>
            <w:r w:rsidR="006E6FB3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A3EF7">
              <w:rPr>
                <w:spacing w:val="2"/>
                <w:sz w:val="24"/>
                <w:szCs w:val="24"/>
                <w:shd w:val="clear" w:color="auto" w:fill="FFFFFF"/>
              </w:rPr>
              <w:t>осуществляют деятельность</w:t>
            </w:r>
            <w:r w:rsidR="006E6FB3">
              <w:rPr>
                <w:spacing w:val="2"/>
                <w:sz w:val="24"/>
                <w:szCs w:val="24"/>
                <w:shd w:val="clear" w:color="auto" w:fill="FFFFFF"/>
              </w:rPr>
              <w:t xml:space="preserve"> 7 хозяйствующих субъектов частной формы собственности: 2 общества с ограниченной ответственностью и 5 индивидуальных предпринимателей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, 6 из которых осуществляют деятельность в городе,1 – в сельской местности.</w:t>
            </w:r>
          </w:p>
          <w:p w:rsidR="001021AB" w:rsidRPr="00075882" w:rsidRDefault="00D15E08" w:rsidP="00D15E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932223">
              <w:rPr>
                <w:sz w:val="24"/>
                <w:szCs w:val="24"/>
                <w:shd w:val="clear" w:color="auto" w:fill="FFFFFF"/>
              </w:rPr>
              <w:t>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 w:rsidR="00932223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932223">
              <w:rPr>
                <w:sz w:val="24"/>
                <w:szCs w:val="24"/>
                <w:shd w:val="clear" w:color="auto" w:fill="FFFFFF"/>
              </w:rPr>
              <w:t xml:space="preserve"> чем в сельской местности, что </w:t>
            </w:r>
            <w:r w:rsidR="001021AB" w:rsidRPr="00075882">
              <w:rPr>
                <w:sz w:val="24"/>
                <w:szCs w:val="24"/>
                <w:shd w:val="clear" w:color="auto" w:fill="FFFFFF"/>
              </w:rPr>
              <w:t xml:space="preserve"> связано с серьезными рисками инвестирования и отсутствием гарантий получения прибыли.</w:t>
            </w:r>
            <w:r w:rsidR="00932223">
              <w:rPr>
                <w:sz w:val="24"/>
                <w:szCs w:val="24"/>
                <w:shd w:val="clear" w:color="auto" w:fill="FFFFFF"/>
              </w:rPr>
              <w:t xml:space="preserve"> Поэтому основной задачей </w:t>
            </w:r>
            <w:r>
              <w:rPr>
                <w:sz w:val="24"/>
                <w:szCs w:val="24"/>
                <w:shd w:val="clear" w:color="auto" w:fill="FFFFFF"/>
              </w:rPr>
              <w:t>развития рынка является повышение доступности услуг по ремонту автотранспортных сре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я всего  населения района.</w:t>
            </w:r>
          </w:p>
          <w:p w:rsidR="001021AB" w:rsidRPr="002A1B3E" w:rsidRDefault="001021AB" w:rsidP="002F52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C665D0" w:rsidRPr="002A1B3E" w:rsidTr="00D15E08">
        <w:trPr>
          <w:trHeight w:hRule="exact" w:val="2714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D0" w:rsidRPr="00E410DE" w:rsidRDefault="00883E7F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5D0" w:rsidRPr="00E410D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C665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Проведение </w:t>
            </w:r>
            <w:r w:rsidRPr="009E51E1">
              <w:rPr>
                <w:sz w:val="24"/>
                <w:szCs w:val="24"/>
                <w:lang w:eastAsia="en-US"/>
              </w:rPr>
              <w:t>м</w:t>
            </w:r>
            <w:r w:rsidRPr="009E51E1">
              <w:rPr>
                <w:spacing w:val="-2"/>
                <w:sz w:val="24"/>
                <w:szCs w:val="24"/>
              </w:rPr>
              <w:t xml:space="preserve">ониторинга организаций, оказывающих услуги на рынке </w:t>
            </w:r>
            <w:r w:rsidRPr="009E51E1">
              <w:rPr>
                <w:sz w:val="24"/>
                <w:szCs w:val="24"/>
              </w:rPr>
              <w:t xml:space="preserve">ремонта    автотранспортных    средств    на    территории </w:t>
            </w:r>
            <w:r>
              <w:rPr>
                <w:sz w:val="24"/>
                <w:szCs w:val="24"/>
              </w:rPr>
              <w:t>Белозерского муниципального района</w:t>
            </w:r>
            <w:r w:rsidRPr="009E51E1">
              <w:rPr>
                <w:sz w:val="24"/>
                <w:szCs w:val="24"/>
              </w:rPr>
              <w:t>,</w:t>
            </w:r>
            <w:r w:rsidRPr="009E51E1">
              <w:rPr>
                <w:spacing w:val="-1"/>
                <w:sz w:val="24"/>
                <w:szCs w:val="24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9E51E1">
            <w:pPr>
              <w:shd w:val="clear" w:color="auto" w:fill="FFFFFF"/>
              <w:spacing w:line="250" w:lineRule="exact"/>
              <w:ind w:right="125"/>
              <w:jc w:val="center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информационная и </w:t>
            </w:r>
            <w:r w:rsidRPr="009E51E1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9E51E1">
              <w:rPr>
                <w:sz w:val="24"/>
                <w:szCs w:val="24"/>
              </w:rPr>
              <w:t>субъектов</w:t>
            </w:r>
          </w:p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9E51E1">
              <w:rPr>
                <w:sz w:val="24"/>
                <w:szCs w:val="24"/>
              </w:rPr>
              <w:t>осуществляющих</w:t>
            </w:r>
            <w:proofErr w:type="gramEnd"/>
            <w:r w:rsidRPr="009E51E1">
              <w:rPr>
                <w:sz w:val="24"/>
                <w:szCs w:val="24"/>
              </w:rPr>
              <w:t xml:space="preserve"> (планирующих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9E51E1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665D0" w:rsidRPr="009E51E1" w:rsidRDefault="00C665D0" w:rsidP="009E51E1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65D0" w:rsidRPr="002A1B3E" w:rsidTr="00D15E08">
        <w:trPr>
          <w:trHeight w:hRule="exact" w:val="184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5D0" w:rsidRPr="00E410DE" w:rsidRDefault="00883E7F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65D0" w:rsidRPr="00E410DE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9E51E1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2020-2021</w:t>
            </w:r>
          </w:p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665D0" w:rsidRPr="009E51E1" w:rsidRDefault="00C665D0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021AB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91483A" w:rsidRDefault="00883E7F" w:rsidP="00F2691D">
            <w:pPr>
              <w:shd w:val="clear" w:color="auto" w:fill="FFFFFF"/>
              <w:rPr>
                <w:sz w:val="24"/>
                <w:szCs w:val="24"/>
              </w:rPr>
            </w:pPr>
            <w:r w:rsidRPr="0091483A">
              <w:rPr>
                <w:b/>
                <w:bCs/>
                <w:sz w:val="24"/>
                <w:szCs w:val="24"/>
              </w:rPr>
              <w:t>5</w:t>
            </w:r>
            <w:r w:rsidR="001021AB" w:rsidRPr="0091483A">
              <w:rPr>
                <w:b/>
                <w:bCs/>
                <w:sz w:val="24"/>
                <w:szCs w:val="24"/>
              </w:rPr>
              <w:t xml:space="preserve">. </w:t>
            </w:r>
            <w:r w:rsidR="00F2691D" w:rsidRPr="0091483A">
              <w:rPr>
                <w:b/>
                <w:bCs/>
                <w:sz w:val="24"/>
                <w:szCs w:val="24"/>
              </w:rPr>
              <w:t>Рынок вылова водных биоресурсов</w:t>
            </w:r>
          </w:p>
        </w:tc>
      </w:tr>
      <w:tr w:rsidR="001021AB" w:rsidRPr="002A1B3E" w:rsidTr="00F2691D">
        <w:trPr>
          <w:trHeight w:hRule="exact" w:val="99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21AB" w:rsidRPr="002A1B3E" w:rsidRDefault="00F2691D" w:rsidP="00F2691D">
            <w:r>
              <w:rPr>
                <w:sz w:val="22"/>
                <w:szCs w:val="22"/>
              </w:rPr>
              <w:t xml:space="preserve">     </w:t>
            </w:r>
            <w:r w:rsidRPr="00F2691D">
              <w:rPr>
                <w:sz w:val="24"/>
                <w:szCs w:val="24"/>
              </w:rPr>
              <w:t xml:space="preserve">На территории </w:t>
            </w:r>
            <w:r w:rsidR="00BE6B74" w:rsidRPr="00F2691D">
              <w:rPr>
                <w:sz w:val="24"/>
                <w:szCs w:val="24"/>
              </w:rPr>
              <w:t>Белозерского</w:t>
            </w:r>
            <w:r w:rsidR="001021AB" w:rsidRPr="00F2691D">
              <w:rPr>
                <w:sz w:val="24"/>
                <w:szCs w:val="24"/>
              </w:rPr>
              <w:t xml:space="preserve"> муниципального района Вологодской области</w:t>
            </w:r>
            <w:r w:rsidRPr="00F2691D">
              <w:rPr>
                <w:sz w:val="24"/>
                <w:szCs w:val="24"/>
              </w:rPr>
              <w:t xml:space="preserve"> промысловый вылов рыбы  на озере Белое ведется тремя </w:t>
            </w:r>
            <w:r>
              <w:rPr>
                <w:sz w:val="24"/>
                <w:szCs w:val="24"/>
              </w:rPr>
              <w:t>субъектами частной формы собственности</w:t>
            </w:r>
            <w:r w:rsidRPr="00F2691D">
              <w:rPr>
                <w:sz w:val="24"/>
                <w:szCs w:val="24"/>
              </w:rPr>
              <w:t xml:space="preserve">: ООО «Апрель», ИП </w:t>
            </w:r>
            <w:proofErr w:type="spellStart"/>
            <w:r w:rsidRPr="00F2691D">
              <w:rPr>
                <w:sz w:val="24"/>
                <w:szCs w:val="24"/>
              </w:rPr>
              <w:t>Мякишев</w:t>
            </w:r>
            <w:proofErr w:type="spellEnd"/>
            <w:r w:rsidRPr="00F2691D">
              <w:rPr>
                <w:sz w:val="24"/>
                <w:szCs w:val="24"/>
              </w:rPr>
              <w:t xml:space="preserve"> Б.Ю., ООО «Айсберг». </w:t>
            </w:r>
            <w:r>
              <w:rPr>
                <w:sz w:val="24"/>
                <w:szCs w:val="24"/>
              </w:rPr>
              <w:t xml:space="preserve"> По состоянию н</w:t>
            </w:r>
            <w:r w:rsidRPr="00F2691D">
              <w:rPr>
                <w:sz w:val="24"/>
                <w:szCs w:val="24"/>
              </w:rPr>
              <w:t>а 01.01. 2020 года промысловый вылов рыбы  составил 502 тонны 215  кг, что составляет 103 % по сравнению с  2018 годом.</w:t>
            </w:r>
          </w:p>
        </w:tc>
      </w:tr>
      <w:tr w:rsidR="00911D23" w:rsidRPr="002A1B3E" w:rsidTr="000649DE">
        <w:trPr>
          <w:trHeight w:hRule="exact" w:val="211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2A1B3E" w:rsidRDefault="00883E7F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1D23"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11D23" w:rsidRPr="002A1B3E" w:rsidRDefault="006D3A9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  <w:r w:rsidRPr="002A1B3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2020-202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A1B3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11D23" w:rsidRPr="002A1B3E" w:rsidRDefault="006D3A90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Информационная и методическая поддержка субъектов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3A90" w:rsidRPr="009E51E1" w:rsidRDefault="006D3A90" w:rsidP="006D3A9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0649DE" w:rsidRDefault="000649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649DE" w:rsidRDefault="000649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649DE" w:rsidRDefault="000649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649DE" w:rsidRDefault="000649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649DE" w:rsidRDefault="000649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 xml:space="preserve">Белозерского </w:t>
            </w:r>
            <w:r w:rsidRPr="002A1B3E">
              <w:rPr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11D23" w:rsidRPr="002A1B3E" w:rsidRDefault="00911D23" w:rsidP="00B74AE9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B3E">
              <w:rPr>
                <w:sz w:val="24"/>
                <w:szCs w:val="24"/>
                <w:lang w:eastAsia="en-US"/>
              </w:rPr>
              <w:t>Сельские</w:t>
            </w:r>
            <w:proofErr w:type="gramEnd"/>
            <w:r w:rsidRPr="002A1B3E">
              <w:rPr>
                <w:sz w:val="24"/>
                <w:szCs w:val="24"/>
                <w:lang w:eastAsia="en-US"/>
              </w:rPr>
              <w:t xml:space="preserve">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5A2BE7" w:rsidRPr="00461C50" w:rsidRDefault="005A2BE7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  <w:r w:rsidRPr="00461C50">
        <w:rPr>
          <w:sz w:val="28"/>
          <w:szCs w:val="28"/>
        </w:rPr>
        <w:t xml:space="preserve">2. Системные мероприятия по </w:t>
      </w:r>
      <w:r w:rsidR="00B105F7" w:rsidRPr="00461C50">
        <w:rPr>
          <w:sz w:val="28"/>
          <w:szCs w:val="28"/>
        </w:rPr>
        <w:t xml:space="preserve">содействию </w:t>
      </w:r>
      <w:r w:rsidRPr="00461C50">
        <w:rPr>
          <w:sz w:val="28"/>
          <w:szCs w:val="28"/>
        </w:rPr>
        <w:t>развитию конкурен</w:t>
      </w:r>
      <w:r w:rsidR="00B105F7" w:rsidRPr="00461C50">
        <w:rPr>
          <w:sz w:val="28"/>
          <w:szCs w:val="28"/>
        </w:rPr>
        <w:t>ции</w:t>
      </w:r>
      <w:r w:rsidRPr="00461C50">
        <w:rPr>
          <w:sz w:val="28"/>
          <w:szCs w:val="28"/>
        </w:rPr>
        <w:t xml:space="preserve"> в </w:t>
      </w:r>
      <w:r w:rsidR="003C49D7" w:rsidRPr="00461C50">
        <w:rPr>
          <w:sz w:val="28"/>
          <w:szCs w:val="28"/>
        </w:rPr>
        <w:t>Белозерском</w:t>
      </w:r>
      <w:r w:rsidRPr="00461C50">
        <w:rPr>
          <w:sz w:val="28"/>
          <w:szCs w:val="28"/>
        </w:rPr>
        <w:t xml:space="preserve"> муниципальном районе</w:t>
      </w:r>
    </w:p>
    <w:p w:rsidR="00462FD0" w:rsidRPr="00B105F7" w:rsidRDefault="00462FD0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b/>
          <w:sz w:val="28"/>
          <w:szCs w:val="28"/>
        </w:rPr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3545"/>
        <w:gridCol w:w="142"/>
        <w:gridCol w:w="1984"/>
        <w:gridCol w:w="3544"/>
        <w:gridCol w:w="3544"/>
      </w:tblGrid>
      <w:tr w:rsidR="00883E7F" w:rsidRPr="00B12589" w:rsidTr="00B2571F">
        <w:trPr>
          <w:trHeight w:hRule="exact" w:val="5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B12589" w:rsidRDefault="00883E7F" w:rsidP="00EC1078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B12589" w:rsidRDefault="00883E7F" w:rsidP="00EC1078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B12589" w:rsidRDefault="00883E7F" w:rsidP="00EC1078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B12589" w:rsidRDefault="00883E7F" w:rsidP="00EC1078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B12589" w:rsidRDefault="00883E7F" w:rsidP="00EC1078">
            <w:pPr>
              <w:shd w:val="clear" w:color="auto" w:fill="FFFFFF"/>
              <w:spacing w:line="254" w:lineRule="exact"/>
              <w:ind w:right="125"/>
              <w:jc w:val="center"/>
            </w:pPr>
            <w:proofErr w:type="gramStart"/>
            <w:r w:rsidRPr="00B12589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B12589">
              <w:rPr>
                <w:bCs/>
                <w:sz w:val="22"/>
                <w:szCs w:val="22"/>
              </w:rPr>
              <w:t xml:space="preserve">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883E7F" w:rsidRPr="00B12589" w:rsidTr="00945804">
        <w:trPr>
          <w:trHeight w:hRule="exact" w:val="52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B2571F" w:rsidRDefault="00883E7F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83E7F" w:rsidRPr="00045A60" w:rsidTr="00B2571F">
        <w:trPr>
          <w:trHeight w:hRule="exact" w:val="3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045A60" w:rsidRDefault="00883E7F" w:rsidP="00EC10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5A60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883E7F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pacing w:val="-2"/>
                <w:sz w:val="24"/>
                <w:szCs w:val="24"/>
              </w:rPr>
              <w:t xml:space="preserve">количество субъектов МСП района, получивших поддержку, размещение </w:t>
            </w:r>
            <w:r w:rsidRPr="00883E7F">
              <w:rPr>
                <w:sz w:val="24"/>
                <w:szCs w:val="24"/>
              </w:rPr>
              <w:t xml:space="preserve"> на официальном сайте Белозерского муниципального района (https://belozer.ru/ofitsialnaya-informatsiya/malyj-biznes/).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83E7F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883E7F" w:rsidRPr="00045A60" w:rsidTr="00B2571F">
        <w:trPr>
          <w:trHeight w:hRule="exact" w:val="51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Default="00883E7F" w:rsidP="00EC10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883E7F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7F" w:rsidRPr="00045A60" w:rsidRDefault="00883E7F" w:rsidP="00B2571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pacing w:val="-2"/>
                <w:sz w:val="24"/>
                <w:szCs w:val="24"/>
              </w:rPr>
              <w:t xml:space="preserve">количество </w:t>
            </w:r>
            <w:r w:rsidR="00B2571F">
              <w:rPr>
                <w:spacing w:val="-2"/>
                <w:sz w:val="24"/>
                <w:szCs w:val="24"/>
              </w:rPr>
              <w:t>объектов муниципального имущества</w:t>
            </w:r>
            <w:r w:rsidRPr="00883E7F">
              <w:rPr>
                <w:spacing w:val="-2"/>
                <w:sz w:val="24"/>
                <w:szCs w:val="24"/>
              </w:rPr>
              <w:t xml:space="preserve"> района, </w:t>
            </w:r>
            <w:proofErr w:type="spellStart"/>
            <w:r w:rsidR="00B2571F">
              <w:rPr>
                <w:spacing w:val="-2"/>
                <w:sz w:val="24"/>
                <w:szCs w:val="24"/>
              </w:rPr>
              <w:t>влюченного</w:t>
            </w:r>
            <w:proofErr w:type="spellEnd"/>
            <w:r w:rsidR="00B2571F">
              <w:rPr>
                <w:spacing w:val="-2"/>
                <w:sz w:val="24"/>
                <w:szCs w:val="24"/>
              </w:rPr>
      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="00B2571F">
              <w:rPr>
                <w:spacing w:val="-2"/>
                <w:sz w:val="24"/>
                <w:szCs w:val="24"/>
              </w:rPr>
              <w:t>организациям</w:t>
            </w:r>
            <w:proofErr w:type="gramStart"/>
            <w:r w:rsidR="00B2571F">
              <w:rPr>
                <w:spacing w:val="-2"/>
                <w:sz w:val="24"/>
                <w:szCs w:val="24"/>
              </w:rPr>
              <w:t>,о</w:t>
            </w:r>
            <w:proofErr w:type="gramEnd"/>
            <w:r w:rsidR="00B2571F">
              <w:rPr>
                <w:spacing w:val="-2"/>
                <w:sz w:val="24"/>
                <w:szCs w:val="24"/>
              </w:rPr>
              <w:t>бразующим</w:t>
            </w:r>
            <w:proofErr w:type="spellEnd"/>
            <w:r w:rsidR="00B2571F">
              <w:rPr>
                <w:spacing w:val="-2"/>
                <w:sz w:val="24"/>
                <w:szCs w:val="24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883E7F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3E7F" w:rsidRPr="00045A60" w:rsidRDefault="00883E7F" w:rsidP="00EC107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B2571F" w:rsidRPr="00B2571F" w:rsidTr="00B2571F">
        <w:trPr>
          <w:trHeight w:hRule="exact" w:val="113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71F" w:rsidRPr="00B2571F" w:rsidRDefault="00B2571F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A01227">
              <w:rPr>
                <w:b/>
                <w:bCs/>
                <w:spacing w:val="-2"/>
                <w:sz w:val="24"/>
                <w:szCs w:val="24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  <w:sz w:val="24"/>
                <w:szCs w:val="24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227">
              <w:rPr>
                <w:b/>
                <w:bCs/>
                <w:sz w:val="24"/>
                <w:szCs w:val="24"/>
              </w:rPr>
              <w:t>исполнителей)</w:t>
            </w:r>
          </w:p>
        </w:tc>
      </w:tr>
      <w:tr w:rsidR="006202C5" w:rsidRPr="00045A60" w:rsidTr="00462FD0">
        <w:trPr>
          <w:trHeight w:hRule="exact" w:val="28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045A60" w:rsidRDefault="001B70CA" w:rsidP="001B70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6202C5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 xml:space="preserve">Оказание содействия участникам осуществления закупки </w:t>
            </w:r>
            <w:r w:rsidRPr="00B802CC">
              <w:rPr>
                <w:spacing w:val="-1"/>
                <w:sz w:val="24"/>
                <w:szCs w:val="24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B802CC">
              <w:rPr>
                <w:spacing w:val="-3"/>
                <w:sz w:val="24"/>
                <w:szCs w:val="24"/>
              </w:rPr>
              <w:t xml:space="preserve">сопровождением при проведении конкурентных </w:t>
            </w:r>
            <w:r w:rsidRPr="00B802CC">
              <w:rPr>
                <w:sz w:val="24"/>
                <w:szCs w:val="24"/>
              </w:rPr>
              <w:t>процедур закупок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202C5" w:rsidRPr="00045A60" w:rsidTr="00462FD0">
        <w:trPr>
          <w:trHeight w:hRule="exact" w:val="31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AF52EB" w:rsidRDefault="006202C5" w:rsidP="001B70CA">
            <w:pPr>
              <w:spacing w:line="75" w:lineRule="atLeast"/>
              <w:rPr>
                <w:sz w:val="24"/>
                <w:szCs w:val="24"/>
              </w:rPr>
            </w:pPr>
            <w:r w:rsidRPr="00AF52EB">
              <w:rPr>
                <w:sz w:val="24"/>
                <w:szCs w:val="24"/>
              </w:rPr>
              <w:t>2.2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6202C5" w:rsidP="008D334A">
            <w:pPr>
              <w:spacing w:line="75" w:lineRule="atLeast"/>
              <w:jc w:val="both"/>
              <w:rPr>
                <w:spacing w:val="-3"/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Снижение количества закупок путем применения </w:t>
            </w:r>
            <w:r w:rsidRPr="00B802CC">
              <w:rPr>
                <w:spacing w:val="-2"/>
                <w:sz w:val="24"/>
                <w:szCs w:val="24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B802CC">
              <w:rPr>
                <w:spacing w:val="-3"/>
                <w:sz w:val="24"/>
                <w:szCs w:val="24"/>
              </w:rPr>
              <w:t>аукцион и др.)</w:t>
            </w:r>
            <w:r w:rsidR="008D334A">
              <w:rPr>
                <w:spacing w:val="-3"/>
                <w:sz w:val="24"/>
                <w:szCs w:val="24"/>
              </w:rPr>
              <w:t>,</w:t>
            </w:r>
            <w:r w:rsidRPr="00B802CC">
              <w:rPr>
                <w:spacing w:val="-3"/>
                <w:sz w:val="24"/>
                <w:szCs w:val="24"/>
              </w:rPr>
              <w:t xml:space="preserve"> использовани</w:t>
            </w:r>
            <w:r w:rsidR="008D334A">
              <w:rPr>
                <w:spacing w:val="-3"/>
                <w:sz w:val="24"/>
                <w:szCs w:val="24"/>
              </w:rPr>
              <w:t>е</w:t>
            </w:r>
            <w:r w:rsidRPr="00B802CC">
              <w:rPr>
                <w:spacing w:val="-3"/>
                <w:sz w:val="24"/>
                <w:szCs w:val="24"/>
              </w:rPr>
              <w:t xml:space="preserve"> электронной </w:t>
            </w:r>
            <w:r w:rsidRPr="00B802CC">
              <w:rPr>
                <w:sz w:val="24"/>
                <w:szCs w:val="24"/>
              </w:rPr>
              <w:t>системы «Электронный магазин»</w:t>
            </w:r>
            <w:r w:rsidR="008D334A">
              <w:rPr>
                <w:sz w:val="24"/>
                <w:szCs w:val="24"/>
              </w:rPr>
              <w:t xml:space="preserve"> при осуществлении закупок малого объема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202C5" w:rsidRPr="00B802CC" w:rsidRDefault="006202C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B70CA" w:rsidRPr="00B2571F" w:rsidTr="00462FD0">
        <w:trPr>
          <w:trHeight w:hRule="exact" w:val="56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B2571F" w:rsidRDefault="001B70CA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B802CC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1B70CA" w:rsidRPr="00B802CC" w:rsidTr="00462FD0">
        <w:trPr>
          <w:trHeight w:hRule="exact" w:val="27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CA" w:rsidRPr="00B802CC" w:rsidRDefault="001B70CA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1B70CA" w:rsidP="00EC1078">
            <w:pPr>
              <w:shd w:val="clear" w:color="auto" w:fill="FFFFFF"/>
              <w:spacing w:line="254" w:lineRule="exact"/>
              <w:ind w:right="274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оценки </w:t>
            </w:r>
            <w:r w:rsidRPr="00CC5EAC">
              <w:rPr>
                <w:spacing w:val="-1"/>
                <w:sz w:val="24"/>
                <w:szCs w:val="24"/>
              </w:rPr>
              <w:t xml:space="preserve">регулирующего воздействия проектов нормативных правовых актов </w:t>
            </w:r>
            <w:r>
              <w:rPr>
                <w:spacing w:val="-1"/>
                <w:sz w:val="24"/>
                <w:szCs w:val="24"/>
              </w:rPr>
              <w:t>Белозерского муниципального района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 w:rsidRPr="00CC5EAC">
              <w:rPr>
                <w:spacing w:val="-1"/>
                <w:sz w:val="24"/>
                <w:szCs w:val="24"/>
              </w:rPr>
              <w:t xml:space="preserve">Вологодской области </w:t>
            </w:r>
            <w:r w:rsidRPr="00CC5EAC">
              <w:rPr>
                <w:spacing w:val="-3"/>
                <w:sz w:val="24"/>
                <w:szCs w:val="24"/>
              </w:rPr>
              <w:t xml:space="preserve">и экспертизы нормативных правовых актов </w:t>
            </w:r>
            <w:r>
              <w:rPr>
                <w:spacing w:val="-1"/>
                <w:sz w:val="24"/>
                <w:szCs w:val="24"/>
              </w:rPr>
              <w:t xml:space="preserve">Белозерского муниципального  района </w:t>
            </w:r>
            <w:r w:rsidRPr="00A75C15">
              <w:rPr>
                <w:spacing w:val="-1"/>
                <w:sz w:val="24"/>
                <w:szCs w:val="24"/>
              </w:rPr>
              <w:t>Вологодской области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1B70CA" w:rsidP="00EC1078">
            <w:pPr>
              <w:shd w:val="clear" w:color="auto" w:fill="FFFFFF"/>
              <w:ind w:left="298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A" w:rsidRPr="00B802CC" w:rsidRDefault="001B70CA" w:rsidP="00EC1078">
            <w:pPr>
              <w:shd w:val="clear" w:color="auto" w:fill="FFFFFF"/>
              <w:spacing w:line="254" w:lineRule="exact"/>
              <w:ind w:right="187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устранение избыточного </w:t>
            </w:r>
            <w:r w:rsidRPr="00B802CC">
              <w:rPr>
                <w:spacing w:val="-3"/>
                <w:sz w:val="24"/>
                <w:szCs w:val="24"/>
              </w:rPr>
              <w:t xml:space="preserve">муниципального регулирования, </w:t>
            </w:r>
            <w:r w:rsidRPr="00B802CC">
              <w:rPr>
                <w:spacing w:val="-1"/>
                <w:sz w:val="24"/>
                <w:szCs w:val="24"/>
              </w:rPr>
              <w:t xml:space="preserve">снижение административных </w:t>
            </w:r>
            <w:r w:rsidRPr="00B802CC">
              <w:rPr>
                <w:sz w:val="24"/>
                <w:szCs w:val="24"/>
              </w:rPr>
              <w:t>барьеров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0CA" w:rsidRDefault="001B70CA" w:rsidP="001B70C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1B70CA" w:rsidRPr="00B802CC" w:rsidRDefault="00204CDF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74DB3" w:rsidRPr="00B2571F" w:rsidTr="00E74DB3">
        <w:trPr>
          <w:trHeight w:hRule="exact" w:val="128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B3" w:rsidRPr="00B2571F" w:rsidRDefault="00E74DB3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4. </w:t>
            </w:r>
            <w:r w:rsidRPr="000423EA">
              <w:rPr>
                <w:b/>
                <w:bCs/>
                <w:spacing w:val="-2"/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  <w:sz w:val="24"/>
                <w:szCs w:val="24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  <w:sz w:val="24"/>
                <w:szCs w:val="24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E74DB3" w:rsidRPr="00B802CC" w:rsidTr="00461C50">
        <w:trPr>
          <w:trHeight w:hRule="exact" w:val="22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DB3" w:rsidRPr="00B802CC" w:rsidRDefault="00E74DB3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02CC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DB3" w:rsidRPr="00CC5EAC" w:rsidRDefault="00E74DB3" w:rsidP="00EC1078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 xml:space="preserve">Утверждение и выполнение комплекса мероприятий </w:t>
            </w:r>
            <w:r w:rsidRPr="00CC5EAC">
              <w:rPr>
                <w:spacing w:val="-1"/>
                <w:sz w:val="24"/>
                <w:szCs w:val="24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DB3" w:rsidRPr="00CC5EAC" w:rsidRDefault="00E74DB3" w:rsidP="00EC1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B3" w:rsidRPr="00CC5EAC" w:rsidRDefault="00E74DB3" w:rsidP="00EC107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 xml:space="preserve">совершенствование процессов </w:t>
            </w:r>
            <w:r w:rsidRPr="00CC5EAC">
              <w:rPr>
                <w:sz w:val="24"/>
                <w:szCs w:val="24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61C50" w:rsidRDefault="00461C50" w:rsidP="00461C5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883E7F">
              <w:rPr>
                <w:sz w:val="24"/>
                <w:szCs w:val="24"/>
              </w:rPr>
              <w:t>Белозерского</w:t>
            </w:r>
          </w:p>
          <w:p w:rsidR="00461C50" w:rsidRDefault="00461C50" w:rsidP="00461C5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муниципального района</w:t>
            </w:r>
          </w:p>
          <w:p w:rsidR="00E74DB3" w:rsidRDefault="00E74DB3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 xml:space="preserve">Управление </w:t>
            </w:r>
            <w:r w:rsidR="00461C50">
              <w:rPr>
                <w:sz w:val="24"/>
                <w:szCs w:val="24"/>
              </w:rPr>
              <w:t>образования</w:t>
            </w:r>
            <w:r w:rsidRPr="00883E7F">
              <w:rPr>
                <w:sz w:val="24"/>
                <w:szCs w:val="24"/>
              </w:rPr>
              <w:t xml:space="preserve"> Белозерского муниципального района</w:t>
            </w:r>
          </w:p>
          <w:p w:rsidR="00E74DB3" w:rsidRPr="00B802CC" w:rsidRDefault="00E74DB3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 </w:t>
            </w:r>
            <w:r w:rsidRPr="00883E7F">
              <w:rPr>
                <w:sz w:val="24"/>
                <w:szCs w:val="24"/>
              </w:rPr>
              <w:t>Белозерского муниципального района</w:t>
            </w:r>
          </w:p>
        </w:tc>
      </w:tr>
      <w:tr w:rsidR="00881E0A" w:rsidRPr="00B802CC" w:rsidTr="00FC0F85">
        <w:trPr>
          <w:trHeight w:hRule="exact" w:val="19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E0A" w:rsidRDefault="00881E0A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E0A" w:rsidRDefault="00881E0A" w:rsidP="00EC1078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Проведение инвентаризации неиспользуемого имущества.</w:t>
            </w:r>
          </w:p>
          <w:p w:rsidR="00881E0A" w:rsidRPr="00CC5EAC" w:rsidRDefault="00881E0A" w:rsidP="00EC1078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E0A" w:rsidRPr="00CC5EAC" w:rsidRDefault="00881E0A" w:rsidP="00EC1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0A" w:rsidRPr="00CC5EAC" w:rsidRDefault="00881E0A" w:rsidP="00EC107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 xml:space="preserve">совершенствование процессов </w:t>
            </w:r>
            <w:r w:rsidRPr="00CC5EAC">
              <w:rPr>
                <w:sz w:val="24"/>
                <w:szCs w:val="24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81E0A" w:rsidRPr="00883E7F" w:rsidRDefault="00881E0A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FC0F85" w:rsidRPr="00B2571F" w:rsidTr="00FC0F85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F85" w:rsidRPr="00B2571F" w:rsidRDefault="00FC0F85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BA103D">
              <w:rPr>
                <w:b/>
                <w:sz w:val="24"/>
                <w:szCs w:val="24"/>
                <w:lang w:eastAsia="en-US"/>
              </w:rPr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FC0F85" w:rsidRPr="00B802CC" w:rsidTr="00462FD0">
        <w:trPr>
          <w:trHeight w:hRule="exact" w:val="15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85" w:rsidRDefault="00FC0F85" w:rsidP="00FC0F85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BA103D" w:rsidRDefault="00FC0F85" w:rsidP="00EC1078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поддержки субъектам МСП,</w:t>
            </w:r>
            <w:r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CC5EAC" w:rsidRDefault="00FC0F85" w:rsidP="00EC1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5" w:rsidRPr="00CC5EAC" w:rsidRDefault="00FC0F85" w:rsidP="00EC107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C0F85" w:rsidRDefault="00FC0F8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883E7F">
              <w:rPr>
                <w:sz w:val="24"/>
                <w:szCs w:val="24"/>
              </w:rPr>
              <w:t>Белозерского</w:t>
            </w:r>
          </w:p>
          <w:p w:rsidR="00FC0F85" w:rsidRDefault="00FC0F8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муниципального района</w:t>
            </w:r>
          </w:p>
          <w:p w:rsidR="00FC0F85" w:rsidRPr="00B802CC" w:rsidRDefault="00FC0F85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 </w:t>
            </w:r>
            <w:r w:rsidRPr="00883E7F">
              <w:rPr>
                <w:sz w:val="24"/>
                <w:szCs w:val="24"/>
              </w:rPr>
              <w:t>Белозерского муниципального района</w:t>
            </w:r>
          </w:p>
        </w:tc>
      </w:tr>
      <w:tr w:rsidR="009808EE" w:rsidRPr="00B2571F" w:rsidTr="00EC1078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EE" w:rsidRPr="00B2571F" w:rsidRDefault="009808EE" w:rsidP="00EC1078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F132DA">
              <w:rPr>
                <w:b/>
                <w:bCs/>
                <w:spacing w:val="-2"/>
                <w:sz w:val="24"/>
                <w:szCs w:val="24"/>
              </w:rPr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  <w:sz w:val="24"/>
                <w:szCs w:val="24"/>
              </w:rPr>
              <w:t>возможности для поиска, отбора и обучения потенциальных предпринимателей</w:t>
            </w:r>
            <w:r w:rsidRPr="00BA103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08EE" w:rsidTr="00462FD0">
        <w:trPr>
          <w:trHeight w:hRule="exact" w:val="24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8EE" w:rsidRPr="00F132DA" w:rsidRDefault="009808EE" w:rsidP="00EC1078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F132DA">
              <w:rPr>
                <w:sz w:val="24"/>
                <w:szCs w:val="24"/>
              </w:rPr>
              <w:t>6.1.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9808EE" w:rsidP="00462F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семинаров, круглых столов, консультаций </w:t>
            </w:r>
            <w:r w:rsidRPr="00F132DA">
              <w:rPr>
                <w:spacing w:val="-2"/>
                <w:sz w:val="24"/>
                <w:szCs w:val="24"/>
              </w:rPr>
              <w:t>по актуальным вопросам развития предпринимательства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9808EE" w:rsidP="00EC1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132DA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E" w:rsidRPr="00F132DA" w:rsidRDefault="009808EE" w:rsidP="00EC107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стимулирование граждан к </w:t>
            </w:r>
            <w:r w:rsidRPr="00F132DA">
              <w:rPr>
                <w:sz w:val="24"/>
                <w:szCs w:val="24"/>
              </w:rPr>
              <w:t xml:space="preserve">осуществлению предпринимательской </w:t>
            </w:r>
            <w:r w:rsidRPr="00F132DA">
              <w:rPr>
                <w:spacing w:val="-1"/>
                <w:sz w:val="24"/>
                <w:szCs w:val="24"/>
              </w:rPr>
              <w:t xml:space="preserve">деятельности, обеспечение доступности инфраструктуры </w:t>
            </w:r>
            <w:r w:rsidRPr="00F132DA">
              <w:rPr>
                <w:spacing w:val="-3"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808EE" w:rsidRDefault="00D0300E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 а</w:t>
            </w:r>
            <w:r w:rsidR="009808EE">
              <w:rPr>
                <w:sz w:val="24"/>
                <w:szCs w:val="24"/>
              </w:rPr>
              <w:t xml:space="preserve">дминистрация </w:t>
            </w:r>
            <w:r w:rsidR="009808EE" w:rsidRPr="00883E7F">
              <w:rPr>
                <w:sz w:val="24"/>
                <w:szCs w:val="24"/>
              </w:rPr>
              <w:t>Белозерского</w:t>
            </w:r>
          </w:p>
          <w:p w:rsidR="009808EE" w:rsidRDefault="009808EE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муниципального района</w:t>
            </w:r>
          </w:p>
          <w:p w:rsidR="009808EE" w:rsidRDefault="009808EE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</w:p>
        </w:tc>
      </w:tr>
      <w:tr w:rsidR="00257E2C" w:rsidRPr="00B2571F" w:rsidTr="00E275DD">
        <w:trPr>
          <w:trHeight w:hRule="exact" w:val="98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2C" w:rsidRPr="00EE3DE6" w:rsidRDefault="00176B3D" w:rsidP="00176B3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7</w:t>
            </w:r>
            <w:r w:rsidR="00257E2C">
              <w:rPr>
                <w:b/>
                <w:bCs/>
                <w:spacing w:val="-2"/>
                <w:sz w:val="22"/>
                <w:szCs w:val="22"/>
              </w:rPr>
              <w:t xml:space="preserve">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 w:rsidR="00257E2C"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E275DD" w:rsidTr="00E275DD">
        <w:trPr>
          <w:trHeight w:hRule="exact" w:val="42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5DD" w:rsidRPr="000E7F88" w:rsidRDefault="00176B3D" w:rsidP="00176B3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5DD" w:rsidRPr="000E7F88">
              <w:rPr>
                <w:sz w:val="24"/>
                <w:szCs w:val="24"/>
              </w:rPr>
              <w:t>.1.</w:t>
            </w:r>
          </w:p>
        </w:tc>
        <w:tc>
          <w:tcPr>
            <w:tcW w:w="3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0E7F88" w:rsidRDefault="00E275DD" w:rsidP="00E275DD">
            <w:pPr>
              <w:suppressAutoHyphens/>
              <w:ind w:right="80"/>
              <w:rPr>
                <w:spacing w:val="-1"/>
                <w:sz w:val="24"/>
                <w:szCs w:val="24"/>
              </w:rPr>
            </w:pPr>
            <w:r w:rsidRPr="000E7F88">
              <w:rPr>
                <w:spacing w:val="-1"/>
                <w:sz w:val="24"/>
                <w:szCs w:val="24"/>
              </w:rPr>
              <w:t xml:space="preserve">Размещение в открытом доступе информации о </w:t>
            </w:r>
            <w:r>
              <w:rPr>
                <w:spacing w:val="-2"/>
                <w:sz w:val="24"/>
                <w:szCs w:val="24"/>
              </w:rPr>
              <w:t xml:space="preserve">реализации муниципального </w:t>
            </w:r>
            <w:r w:rsidRPr="000E7F88">
              <w:rPr>
                <w:spacing w:val="-2"/>
                <w:sz w:val="24"/>
                <w:szCs w:val="24"/>
              </w:rPr>
              <w:t xml:space="preserve">имущества </w:t>
            </w:r>
            <w:r>
              <w:rPr>
                <w:spacing w:val="-2"/>
                <w:sz w:val="24"/>
                <w:szCs w:val="24"/>
              </w:rPr>
              <w:t>Белозерского</w:t>
            </w:r>
            <w:r w:rsidRPr="000E7F88">
              <w:rPr>
                <w:spacing w:val="-2"/>
                <w:sz w:val="24"/>
                <w:szCs w:val="24"/>
              </w:rPr>
              <w:t xml:space="preserve"> района Вологодской </w:t>
            </w:r>
            <w:r w:rsidRPr="000E7F88">
              <w:rPr>
                <w:sz w:val="24"/>
                <w:szCs w:val="24"/>
              </w:rPr>
              <w:t>области</w:t>
            </w:r>
            <w:r w:rsidRPr="00CF1FAF">
              <w:t xml:space="preserve"> </w:t>
            </w:r>
            <w:r w:rsidRPr="00E275DD">
              <w:rPr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 в сети Интернет (</w:t>
            </w:r>
            <w:hyperlink r:id="rId10" w:history="1">
              <w:r w:rsidRPr="00E275DD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E275DD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E275DD">
                <w:rPr>
                  <w:rStyle w:val="ae"/>
                  <w:sz w:val="24"/>
                  <w:szCs w:val="24"/>
                  <w:lang w:val="en-US"/>
                </w:rPr>
                <w:t>torgi</w:t>
              </w:r>
              <w:proofErr w:type="spellEnd"/>
              <w:r w:rsidRPr="00E275DD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E275DD">
                <w:rPr>
                  <w:rStyle w:val="ae"/>
                  <w:sz w:val="24"/>
                  <w:szCs w:val="24"/>
                  <w:lang w:val="en-US"/>
                </w:rPr>
                <w:t>gov</w:t>
              </w:r>
              <w:proofErr w:type="spellEnd"/>
              <w:r w:rsidRPr="00E275DD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E275DD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75DD">
              <w:rPr>
                <w:sz w:val="24"/>
                <w:szCs w:val="24"/>
              </w:rPr>
              <w:t>) и на официальном сайте Управлени</w:t>
            </w:r>
            <w:r>
              <w:rPr>
                <w:sz w:val="24"/>
                <w:szCs w:val="24"/>
              </w:rPr>
              <w:t>я</w:t>
            </w:r>
            <w:r w:rsidRPr="00E275DD">
              <w:rPr>
                <w:sz w:val="24"/>
                <w:szCs w:val="24"/>
              </w:rPr>
              <w:t xml:space="preserve"> имущественных отношений  Белозерского муниципального района информационных сообщений о реализации муниципального имущества</w:t>
            </w:r>
            <w:r w:rsidRPr="00CF1FAF"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0E7F88" w:rsidRDefault="00E275DD" w:rsidP="00EC1078">
            <w:pPr>
              <w:shd w:val="clear" w:color="auto" w:fill="FFFFFF"/>
              <w:ind w:right="307"/>
              <w:jc w:val="center"/>
              <w:rPr>
                <w:spacing w:val="-4"/>
                <w:sz w:val="24"/>
                <w:szCs w:val="24"/>
              </w:rPr>
            </w:pPr>
            <w:r w:rsidRPr="000E7F88">
              <w:rPr>
                <w:spacing w:val="-4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DD" w:rsidRPr="000E7F88" w:rsidRDefault="00E275DD" w:rsidP="00E275DD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Pr="000E7F88">
              <w:rPr>
                <w:spacing w:val="-1"/>
                <w:sz w:val="24"/>
                <w:szCs w:val="24"/>
              </w:rPr>
              <w:t xml:space="preserve">реализации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275DD" w:rsidRPr="00883E7F" w:rsidRDefault="00E275DD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4C716B" w:rsidRPr="00F132DA" w:rsidTr="00024ADB">
        <w:trPr>
          <w:trHeight w:hRule="exact" w:val="1007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6B" w:rsidRDefault="00024ADB" w:rsidP="00024ADB">
            <w:pPr>
              <w:shd w:val="clear" w:color="auto" w:fill="FFFFFF"/>
              <w:spacing w:line="254" w:lineRule="exact"/>
              <w:ind w:left="13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8</w:t>
            </w:r>
            <w:r w:rsidR="004C716B">
              <w:rPr>
                <w:b/>
                <w:bCs/>
                <w:spacing w:val="-2"/>
                <w:sz w:val="22"/>
                <w:szCs w:val="22"/>
              </w:rPr>
              <w:t xml:space="preserve"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 w:rsidR="004C716B"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C716B" w:rsidRPr="00B802CC" w:rsidTr="00024ADB">
        <w:trPr>
          <w:trHeight w:hRule="exact" w:val="42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16B" w:rsidRPr="00E837E7" w:rsidRDefault="00024ADB" w:rsidP="00024ADB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716B" w:rsidRPr="00E837E7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4C716B" w:rsidP="00EC1078">
            <w:pPr>
              <w:shd w:val="clear" w:color="auto" w:fill="FFFFFF"/>
              <w:spacing w:line="250" w:lineRule="exact"/>
              <w:ind w:firstLine="10"/>
              <w:jc w:val="both"/>
              <w:rPr>
                <w:sz w:val="24"/>
                <w:szCs w:val="24"/>
              </w:rPr>
            </w:pPr>
            <w:r w:rsidRPr="00E837E7">
              <w:rPr>
                <w:spacing w:val="-1"/>
                <w:sz w:val="24"/>
                <w:szCs w:val="24"/>
              </w:rPr>
              <w:t xml:space="preserve">Обеспечение совершенствования предоставления муниципальных </w:t>
            </w:r>
            <w:r w:rsidRPr="00E837E7">
              <w:rPr>
                <w:spacing w:val="-2"/>
                <w:sz w:val="24"/>
                <w:szCs w:val="24"/>
              </w:rPr>
              <w:t xml:space="preserve">услуг посредством внесения изменений </w:t>
            </w:r>
            <w:r w:rsidRPr="00E837E7">
              <w:rPr>
                <w:spacing w:val="-1"/>
                <w:sz w:val="24"/>
                <w:szCs w:val="24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4C716B" w:rsidP="00EC1078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B" w:rsidRPr="00E837E7" w:rsidRDefault="004C716B" w:rsidP="00EC107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 xml:space="preserve">выявление и устранение нарушений административного </w:t>
            </w:r>
            <w:r w:rsidRPr="00E837E7">
              <w:rPr>
                <w:spacing w:val="-1"/>
                <w:sz w:val="24"/>
                <w:szCs w:val="24"/>
              </w:rPr>
              <w:t xml:space="preserve">регламента предоставления </w:t>
            </w:r>
            <w:r w:rsidRPr="00E837E7">
              <w:rPr>
                <w:spacing w:val="-3"/>
                <w:sz w:val="24"/>
                <w:szCs w:val="24"/>
              </w:rPr>
              <w:t xml:space="preserve">муниципальной услуги по выдаче </w:t>
            </w:r>
            <w:r w:rsidRPr="00E837E7">
              <w:rPr>
                <w:spacing w:val="-1"/>
                <w:sz w:val="24"/>
                <w:szCs w:val="24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E837E7">
              <w:rPr>
                <w:spacing w:val="-3"/>
                <w:sz w:val="24"/>
                <w:szCs w:val="24"/>
              </w:rPr>
              <w:t xml:space="preserve">ввод объекта в эксплуатацию при </w:t>
            </w:r>
            <w:r w:rsidRPr="00E837E7">
              <w:rPr>
                <w:spacing w:val="-1"/>
                <w:sz w:val="24"/>
                <w:szCs w:val="24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C716B" w:rsidRPr="002A1B3E" w:rsidRDefault="004C716B" w:rsidP="00EC1078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>Белозерского</w:t>
            </w:r>
            <w:r w:rsidRPr="002A1B3E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4C716B" w:rsidRDefault="004C716B" w:rsidP="00EC1078">
            <w:pPr>
              <w:shd w:val="clear" w:color="auto" w:fill="FFFFFF"/>
              <w:spacing w:line="250" w:lineRule="exact"/>
              <w:jc w:val="center"/>
            </w:pPr>
          </w:p>
        </w:tc>
      </w:tr>
      <w:tr w:rsidR="00024ADB" w:rsidRPr="00F132DA" w:rsidTr="00EC1078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DB" w:rsidRPr="00F132DA" w:rsidRDefault="00024ADB" w:rsidP="00024ADB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4ADB" w:rsidRPr="00B802CC" w:rsidTr="00EC1078">
        <w:trPr>
          <w:trHeight w:hRule="exact" w:val="17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ADB" w:rsidRPr="00B802CC" w:rsidRDefault="00024ADB" w:rsidP="00024ADB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802CC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Default="00024ADB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 xml:space="preserve">внедрению </w:t>
            </w:r>
            <w:proofErr w:type="gramStart"/>
            <w:r>
              <w:rPr>
                <w:sz w:val="24"/>
                <w:szCs w:val="24"/>
              </w:rPr>
              <w:t>антимонопольного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Pr="00EE3DE6" w:rsidRDefault="00024ADB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EE3DE6">
              <w:rPr>
                <w:sz w:val="24"/>
                <w:szCs w:val="24"/>
              </w:rPr>
              <w:t>Ежегодный доклад</w:t>
            </w:r>
            <w:r w:rsidRPr="00913520">
              <w:rPr>
                <w:rStyle w:val="4"/>
                <w:sz w:val="24"/>
                <w:szCs w:val="24"/>
              </w:rPr>
              <w:t xml:space="preserve"> о функционировании </w:t>
            </w:r>
            <w:proofErr w:type="gramStart"/>
            <w:r w:rsidRPr="00913520">
              <w:rPr>
                <w:rStyle w:val="4"/>
                <w:sz w:val="24"/>
                <w:szCs w:val="24"/>
              </w:rPr>
              <w:t>антимонопольного</w:t>
            </w:r>
            <w:proofErr w:type="gramEnd"/>
            <w:r w:rsidRPr="00913520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913520">
              <w:rPr>
                <w:rStyle w:val="4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B" w:rsidRDefault="00024ADB" w:rsidP="00EC1078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Снижение               количества </w:t>
            </w:r>
            <w:r>
              <w:rPr>
                <w:spacing w:val="-14"/>
                <w:sz w:val="24"/>
                <w:szCs w:val="24"/>
              </w:rPr>
              <w:t xml:space="preserve">нарушений          в         области </w:t>
            </w: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24ADB" w:rsidRDefault="00024ADB" w:rsidP="00EC10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Белозерского муниципального района</w:t>
            </w:r>
          </w:p>
          <w:p w:rsidR="00024ADB" w:rsidRPr="00B802CC" w:rsidRDefault="00024ADB" w:rsidP="00EC10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администрации района</w:t>
            </w:r>
          </w:p>
          <w:p w:rsidR="00024ADB" w:rsidRPr="00B802CC" w:rsidRDefault="00024ADB" w:rsidP="00EC10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024ADB" w:rsidRPr="00B802CC" w:rsidRDefault="00024ADB" w:rsidP="00EC1078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</w:tbl>
    <w:p w:rsidR="00C55FF1" w:rsidRDefault="00C55FF1" w:rsidP="00B12589">
      <w:pPr>
        <w:shd w:val="clear" w:color="auto" w:fill="FFFFFF"/>
        <w:spacing w:before="288"/>
        <w:ind w:left="-142" w:firstLine="142"/>
        <w:jc w:val="center"/>
      </w:pPr>
      <w:r>
        <w:rPr>
          <w:sz w:val="28"/>
          <w:szCs w:val="28"/>
        </w:rPr>
        <w:t>3. Мероприятия по развитию конкуренции, предусмотренные в стратегических и программных документах</w:t>
      </w:r>
    </w:p>
    <w:p w:rsidR="00C55FF1" w:rsidRDefault="00A75ECB" w:rsidP="00B12589">
      <w:pPr>
        <w:shd w:val="clear" w:color="auto" w:fill="FFFFFF"/>
        <w:spacing w:before="48"/>
        <w:ind w:left="-142" w:firstLine="142"/>
        <w:jc w:val="center"/>
      </w:pPr>
      <w:r>
        <w:rPr>
          <w:sz w:val="28"/>
          <w:szCs w:val="28"/>
        </w:rPr>
        <w:t>Белозерского</w:t>
      </w:r>
      <w:r w:rsidR="00C55FF1">
        <w:rPr>
          <w:sz w:val="28"/>
          <w:szCs w:val="28"/>
        </w:rPr>
        <w:t xml:space="preserve"> района </w:t>
      </w:r>
    </w:p>
    <w:p w:rsidR="00C55FF1" w:rsidRDefault="00C55FF1" w:rsidP="00B12589">
      <w:pPr>
        <w:spacing w:after="326"/>
        <w:ind w:left="-142" w:firstLine="142"/>
        <w:jc w:val="center"/>
        <w:rPr>
          <w:sz w:val="2"/>
          <w:szCs w:val="2"/>
        </w:rPr>
      </w:pPr>
    </w:p>
    <w:tbl>
      <w:tblPr>
        <w:tblW w:w="154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106"/>
        <w:gridCol w:w="5988"/>
        <w:gridCol w:w="2779"/>
      </w:tblGrid>
      <w:tr w:rsidR="00C55FF1" w:rsidTr="00290A08">
        <w:trPr>
          <w:trHeight w:hRule="exact" w:val="10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ind w:left="34" w:right="5" w:firstLine="34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6A52">
              <w:rPr>
                <w:b/>
                <w:bCs/>
                <w:spacing w:val="-10"/>
                <w:sz w:val="24"/>
                <w:szCs w:val="24"/>
              </w:rPr>
              <w:t>п</w:t>
            </w:r>
            <w:proofErr w:type="gramEnd"/>
            <w:r w:rsidRPr="004C6A52">
              <w:rPr>
                <w:b/>
                <w:bCs/>
                <w:spacing w:val="-10"/>
                <w:sz w:val="24"/>
                <w:szCs w:val="24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>Реквизиты документа, включающего мероприятия (муниципальная программа)</w:t>
            </w:r>
          </w:p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 xml:space="preserve">ссылка размещения документа в сети </w:t>
            </w:r>
            <w:r w:rsidRPr="004C6A52">
              <w:rPr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tabs>
                <w:tab w:val="left" w:pos="67"/>
              </w:tabs>
              <w:spacing w:line="250" w:lineRule="exact"/>
              <w:ind w:right="8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55FF1" w:rsidTr="00452F31">
        <w:trPr>
          <w:trHeight w:hRule="exact" w:val="20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290A0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4C6A52">
              <w:rPr>
                <w:bCs/>
                <w:spacing w:val="-9"/>
                <w:sz w:val="24"/>
                <w:szCs w:val="24"/>
              </w:rPr>
              <w:t>3.1.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D4" w:rsidRPr="00843DD4" w:rsidRDefault="00843DD4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843DD4">
              <w:rPr>
                <w:sz w:val="24"/>
                <w:szCs w:val="24"/>
              </w:rPr>
              <w:t xml:space="preserve">Обеспечение рационального использования земельно-имущественного комплекса в </w:t>
            </w:r>
            <w:r w:rsidR="004F558A">
              <w:rPr>
                <w:sz w:val="24"/>
                <w:szCs w:val="24"/>
              </w:rPr>
              <w:t>Белозерском</w:t>
            </w:r>
            <w:r w:rsidRPr="00843DD4">
              <w:rPr>
                <w:sz w:val="24"/>
                <w:szCs w:val="24"/>
              </w:rPr>
              <w:t xml:space="preserve"> районе и его развитие,</w:t>
            </w:r>
          </w:p>
          <w:p w:rsidR="00C55FF1" w:rsidRPr="00843DD4" w:rsidRDefault="00C55FF1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8968F2" w:rsidRDefault="008B39FC" w:rsidP="00452F31">
            <w:pPr>
              <w:ind w:hanging="40"/>
              <w:jc w:val="both"/>
              <w:rPr>
                <w:sz w:val="24"/>
                <w:szCs w:val="24"/>
              </w:rPr>
            </w:pPr>
            <w:r w:rsidRPr="008B39FC">
              <w:rPr>
                <w:spacing w:val="-8"/>
                <w:sz w:val="24"/>
                <w:szCs w:val="24"/>
                <w:lang w:eastAsia="en-US"/>
              </w:rPr>
              <w:t>Муниципальная программа «Управление и распоряжение муниципальным имуществом Белозерского муниципального района на 2020-2025 годы»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, утвержденная приказом Управления имущественных отношений от 16.12.2019 № 136 </w:t>
            </w:r>
            <w:r w:rsidR="00452F31" w:rsidRPr="00452F31">
              <w:rPr>
                <w:spacing w:val="-8"/>
                <w:sz w:val="24"/>
                <w:szCs w:val="24"/>
                <w:lang w:eastAsia="en-US"/>
              </w:rPr>
              <w:t>https://</w:t>
            </w:r>
            <w:proofErr w:type="spellStart"/>
            <w:r w:rsidR="00461C50">
              <w:rPr>
                <w:spacing w:val="-8"/>
                <w:sz w:val="24"/>
                <w:szCs w:val="24"/>
                <w:lang w:val="en-US" w:eastAsia="en-US"/>
              </w:rPr>
              <w:t>uiobelozer</w:t>
            </w:r>
            <w:proofErr w:type="spellEnd"/>
            <w:r w:rsidR="00461C50" w:rsidRPr="008968F2">
              <w:rPr>
                <w:spacing w:val="-8"/>
                <w:sz w:val="24"/>
                <w:szCs w:val="24"/>
                <w:lang w:eastAsia="en-US"/>
              </w:rPr>
              <w:t>.</w:t>
            </w:r>
            <w:proofErr w:type="spellStart"/>
            <w:r w:rsidR="00461C50">
              <w:rPr>
                <w:spacing w:val="-8"/>
                <w:sz w:val="24"/>
                <w:szCs w:val="24"/>
                <w:lang w:val="en-US" w:eastAsia="en-US"/>
              </w:rPr>
              <w:t>ru</w:t>
            </w:r>
            <w:proofErr w:type="spellEnd"/>
            <w:r w:rsidR="00461C50" w:rsidRPr="008968F2">
              <w:rPr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 w:rsidR="00461C50">
              <w:rPr>
                <w:spacing w:val="-8"/>
                <w:sz w:val="24"/>
                <w:szCs w:val="24"/>
                <w:lang w:val="en-US" w:eastAsia="en-US"/>
              </w:rPr>
              <w:t>munitsipalnye</w:t>
            </w:r>
            <w:proofErr w:type="spellEnd"/>
            <w:r w:rsidR="00461C50" w:rsidRPr="008968F2">
              <w:rPr>
                <w:spacing w:val="-8"/>
                <w:sz w:val="24"/>
                <w:szCs w:val="24"/>
                <w:lang w:eastAsia="en-US"/>
              </w:rPr>
              <w:t>-</w:t>
            </w:r>
            <w:proofErr w:type="spellStart"/>
            <w:r w:rsidR="00461C50">
              <w:rPr>
                <w:spacing w:val="-8"/>
                <w:sz w:val="24"/>
                <w:szCs w:val="24"/>
                <w:lang w:val="en-US" w:eastAsia="en-US"/>
              </w:rPr>
              <w:t>programmy</w:t>
            </w:r>
            <w:proofErr w:type="spellEnd"/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A75ECB" w:rsidP="00A75ECB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  <w:tr w:rsidR="004C6A52" w:rsidRPr="0018736F" w:rsidTr="001F7378">
        <w:trPr>
          <w:trHeight w:hRule="exact" w:val="21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4C6A52" w:rsidP="00290A08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 w:rsidRPr="0018736F">
              <w:rPr>
                <w:bCs/>
                <w:spacing w:val="-9"/>
                <w:sz w:val="24"/>
                <w:szCs w:val="24"/>
              </w:rPr>
              <w:t>3.2.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58A" w:rsidRDefault="002B2120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C13B8C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</w:t>
            </w:r>
          </w:p>
          <w:p w:rsidR="00843DD4" w:rsidRPr="0018736F" w:rsidRDefault="004C6A52" w:rsidP="005A7F65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18736F">
              <w:rPr>
                <w:sz w:val="24"/>
                <w:szCs w:val="24"/>
              </w:rPr>
              <w:t xml:space="preserve">Содействие в участии субъектов малого и среднего предпринимательства в </w:t>
            </w:r>
            <w:r w:rsidR="005A7F65">
              <w:rPr>
                <w:sz w:val="24"/>
                <w:szCs w:val="24"/>
              </w:rPr>
              <w:t xml:space="preserve"> ярмарках, выставках-ярмарках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F31" w:rsidRPr="008968F2" w:rsidRDefault="004C6A52" w:rsidP="005A7F65">
            <w:pPr>
              <w:pStyle w:val="1"/>
              <w:rPr>
                <w:sz w:val="24"/>
              </w:rPr>
            </w:pPr>
            <w:r w:rsidRPr="005A7F65">
              <w:rPr>
                <w:bCs/>
                <w:sz w:val="24"/>
              </w:rPr>
              <w:t xml:space="preserve">Муниципальная программа </w:t>
            </w:r>
            <w:r w:rsidR="005A7F65" w:rsidRPr="005A7F65">
              <w:rPr>
                <w:sz w:val="24"/>
              </w:rPr>
              <w:t>«Экономическое развитие Белозерского</w:t>
            </w:r>
            <w:r w:rsidR="005A7F65">
              <w:rPr>
                <w:sz w:val="24"/>
              </w:rPr>
              <w:t xml:space="preserve"> </w:t>
            </w:r>
            <w:r w:rsidR="005A7F65" w:rsidRPr="005A7F65">
              <w:rPr>
                <w:sz w:val="24"/>
              </w:rPr>
              <w:t>муниципального района  на 2018 – 2020 годы»</w:t>
            </w:r>
            <w:r w:rsidR="005A7F65">
              <w:rPr>
                <w:sz w:val="24"/>
              </w:rPr>
              <w:t xml:space="preserve">, утвержденная постановлением администрации Белозерского муниципального района </w:t>
            </w:r>
            <w:r w:rsidR="005A7F65" w:rsidRPr="005A7F65">
              <w:rPr>
                <w:sz w:val="24"/>
              </w:rPr>
              <w:t>от  02.11.2017  № 464</w:t>
            </w:r>
            <w:r w:rsidR="005A7F65">
              <w:rPr>
                <w:sz w:val="24"/>
              </w:rPr>
              <w:t xml:space="preserve">  </w:t>
            </w:r>
            <w:hyperlink r:id="rId11" w:history="1">
              <w:r w:rsidR="00452F31" w:rsidRPr="00514569">
                <w:rPr>
                  <w:rStyle w:val="ae"/>
                  <w:sz w:val="24"/>
                </w:rPr>
                <w:t>https://belozer.ru/belozerskij-munitsipalnyj-rajon-vologodskoj-oblasti/munitsipalnye-tselevye-programmy-razvitiya-rajona/</w:t>
              </w:r>
            </w:hyperlink>
          </w:p>
          <w:p w:rsidR="004C6A52" w:rsidRPr="0018736F" w:rsidRDefault="005A7F65" w:rsidP="005A7F65">
            <w:pPr>
              <w:pStyle w:val="1"/>
              <w:rPr>
                <w:bCs/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Default="004F558A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</w:t>
            </w:r>
            <w:r w:rsidR="004C6A52" w:rsidRPr="0018736F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  <w:p w:rsidR="005A7F65" w:rsidRPr="0018736F" w:rsidRDefault="005A7F65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</w:tbl>
    <w:p w:rsidR="00C55FF1" w:rsidRPr="0018736F" w:rsidRDefault="00C55FF1" w:rsidP="00C55FF1">
      <w:pPr>
        <w:rPr>
          <w:sz w:val="24"/>
          <w:szCs w:val="24"/>
        </w:rPr>
        <w:sectPr w:rsidR="00C55FF1" w:rsidRPr="0018736F">
          <w:pgSz w:w="16834" w:h="11909" w:orient="landscape"/>
          <w:pgMar w:top="926" w:right="773" w:bottom="360" w:left="773" w:header="720" w:footer="720" w:gutter="0"/>
          <w:cols w:space="60"/>
          <w:noEndnote/>
        </w:sectPr>
      </w:pPr>
    </w:p>
    <w:p w:rsidR="00C55FF1" w:rsidRPr="0018736F" w:rsidRDefault="00C55FF1" w:rsidP="00C55FF1">
      <w:pPr>
        <w:spacing w:after="101" w:line="1" w:lineRule="exact"/>
        <w:rPr>
          <w:sz w:val="24"/>
          <w:szCs w:val="24"/>
        </w:rPr>
      </w:pP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z w:val="28"/>
          <w:szCs w:val="28"/>
        </w:rPr>
        <w:t>Приложение 3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535A7C">
        <w:rPr>
          <w:sz w:val="28"/>
          <w:szCs w:val="28"/>
        </w:rPr>
        <w:t>к</w:t>
      </w:r>
      <w:r w:rsidRPr="00535A7C">
        <w:t xml:space="preserve"> </w:t>
      </w:r>
      <w:r w:rsidRPr="00535A7C">
        <w:rPr>
          <w:spacing w:val="-2"/>
          <w:sz w:val="28"/>
          <w:szCs w:val="28"/>
        </w:rPr>
        <w:t>постановлению Главы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pacing w:val="-2"/>
          <w:sz w:val="28"/>
          <w:szCs w:val="28"/>
        </w:rPr>
        <w:t xml:space="preserve">                                      </w:t>
      </w:r>
      <w:r w:rsidR="00A75ECB">
        <w:rPr>
          <w:spacing w:val="-2"/>
          <w:sz w:val="28"/>
          <w:szCs w:val="28"/>
        </w:rPr>
        <w:t>Белозерского</w:t>
      </w:r>
      <w:r w:rsidRPr="00535A7C">
        <w:rPr>
          <w:spacing w:val="-2"/>
          <w:sz w:val="28"/>
          <w:szCs w:val="28"/>
        </w:rPr>
        <w:t xml:space="preserve"> </w:t>
      </w:r>
      <w:r w:rsidRPr="00535A7C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535A7C">
        <w:rPr>
          <w:sz w:val="28"/>
          <w:szCs w:val="28"/>
        </w:rPr>
        <w:t xml:space="preserve">                                     района от </w:t>
      </w:r>
      <w:r w:rsidR="00F26C59">
        <w:rPr>
          <w:sz w:val="28"/>
          <w:szCs w:val="28"/>
        </w:rPr>
        <w:t>10.03.2020</w:t>
      </w:r>
      <w:r w:rsidRPr="00535A7C">
        <w:rPr>
          <w:sz w:val="28"/>
          <w:szCs w:val="28"/>
        </w:rPr>
        <w:t xml:space="preserve"> № </w:t>
      </w:r>
      <w:r w:rsidR="00F26C59">
        <w:rPr>
          <w:sz w:val="28"/>
          <w:szCs w:val="28"/>
        </w:rPr>
        <w:t>28</w:t>
      </w:r>
      <w:bookmarkStart w:id="0" w:name="_GoBack"/>
      <w:bookmarkEnd w:id="0"/>
    </w:p>
    <w:p w:rsidR="005A2BE7" w:rsidRPr="00535A7C" w:rsidRDefault="005A2BE7" w:rsidP="00EA163D">
      <w:pPr>
        <w:shd w:val="clear" w:color="auto" w:fill="FFFFFF"/>
        <w:spacing w:before="307"/>
        <w:jc w:val="center"/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 w:rsidR="00A75ECB">
        <w:rPr>
          <w:b/>
          <w:bCs/>
          <w:spacing w:val="-2"/>
          <w:sz w:val="28"/>
          <w:szCs w:val="28"/>
        </w:rPr>
        <w:t>Белозерском</w:t>
      </w:r>
      <w:r w:rsidR="00EA163D">
        <w:rPr>
          <w:b/>
          <w:bCs/>
          <w:spacing w:val="-2"/>
          <w:sz w:val="28"/>
          <w:szCs w:val="28"/>
        </w:rPr>
        <w:t xml:space="preserve">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p w:rsidR="005A2BE7" w:rsidRPr="00535A7C" w:rsidRDefault="005A2BE7" w:rsidP="005A2BE7">
      <w:pPr>
        <w:spacing w:after="326" w:line="1" w:lineRule="exact"/>
        <w:rPr>
          <w:sz w:val="2"/>
          <w:szCs w:val="2"/>
        </w:rPr>
      </w:pPr>
    </w:p>
    <w:tbl>
      <w:tblPr>
        <w:tblW w:w="1530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7"/>
        <w:gridCol w:w="6324"/>
        <w:gridCol w:w="1276"/>
        <w:gridCol w:w="1843"/>
        <w:gridCol w:w="1559"/>
        <w:gridCol w:w="1843"/>
        <w:gridCol w:w="1842"/>
      </w:tblGrid>
      <w:tr w:rsidR="005A2BE7" w:rsidRPr="00535A7C" w:rsidTr="00EA163D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5A2BE7" w:rsidRPr="00EA163D" w:rsidRDefault="005A2BE7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EA163D">
              <w:rPr>
                <w:b/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2BE7" w:rsidRPr="00EA163D" w:rsidRDefault="005A2BE7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4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BE7" w:rsidRPr="00EA163D" w:rsidRDefault="005A2BE7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8"/>
                <w:szCs w:val="28"/>
              </w:rPr>
            </w:pPr>
            <w:r w:rsidRPr="00EA163D">
              <w:rPr>
                <w:spacing w:val="-6"/>
                <w:sz w:val="28"/>
                <w:szCs w:val="28"/>
              </w:rPr>
              <w:t xml:space="preserve">Единица </w:t>
            </w:r>
            <w:r w:rsidRPr="00EA163D">
              <w:rPr>
                <w:spacing w:val="-9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2BE7" w:rsidRPr="00EA163D" w:rsidRDefault="005A2BE7" w:rsidP="00DC6E60">
            <w:pPr>
              <w:shd w:val="clear" w:color="auto" w:fill="FFFFFF"/>
              <w:spacing w:line="226" w:lineRule="exact"/>
              <w:ind w:left="14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1"/>
                <w:sz w:val="28"/>
                <w:szCs w:val="28"/>
              </w:rPr>
              <w:t>01.01 20</w:t>
            </w:r>
            <w:r w:rsidR="00DC6E60">
              <w:rPr>
                <w:b/>
                <w:bCs/>
                <w:spacing w:val="-11"/>
                <w:sz w:val="28"/>
                <w:szCs w:val="28"/>
              </w:rPr>
              <w:t>19</w:t>
            </w:r>
            <w:r w:rsidRPr="00EA163D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EA163D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BE7" w:rsidRPr="00EA163D" w:rsidRDefault="005A2BE7" w:rsidP="00DC6E60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1"/>
                <w:sz w:val="28"/>
                <w:szCs w:val="28"/>
              </w:rPr>
              <w:t>01.01 20</w:t>
            </w:r>
            <w:r w:rsidR="00DC6E60">
              <w:rPr>
                <w:b/>
                <w:bCs/>
                <w:spacing w:val="-11"/>
                <w:sz w:val="28"/>
                <w:szCs w:val="28"/>
              </w:rPr>
              <w:t>20</w:t>
            </w:r>
            <w:r w:rsidRPr="00EA163D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EA163D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5EA0" w:rsidRDefault="00685EA0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A2BE7" w:rsidRPr="00EA163D" w:rsidRDefault="005A2BE7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на</w:t>
            </w:r>
          </w:p>
          <w:p w:rsidR="005A2BE7" w:rsidRPr="00EA163D" w:rsidRDefault="005A2BE7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01.01.202</w:t>
            </w:r>
            <w:r w:rsidR="00DC6E60">
              <w:rPr>
                <w:b/>
                <w:bCs/>
                <w:spacing w:val="-12"/>
                <w:sz w:val="28"/>
                <w:szCs w:val="28"/>
              </w:rPr>
              <w:t>1</w:t>
            </w:r>
          </w:p>
          <w:p w:rsidR="005A2BE7" w:rsidRPr="00EA163D" w:rsidRDefault="005A2BE7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2BE7" w:rsidRPr="00685EA0" w:rsidRDefault="005A2BE7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8"/>
                <w:szCs w:val="28"/>
              </w:rPr>
            </w:pPr>
            <w:r w:rsidRPr="00685EA0">
              <w:rPr>
                <w:b/>
                <w:sz w:val="28"/>
                <w:szCs w:val="28"/>
              </w:rPr>
              <w:t>на</w:t>
            </w:r>
          </w:p>
          <w:p w:rsidR="005A2BE7" w:rsidRPr="00EA163D" w:rsidRDefault="005A2BE7" w:rsidP="00DC6E60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01.01.202</w:t>
            </w:r>
            <w:r w:rsidR="00DC6E60">
              <w:rPr>
                <w:b/>
                <w:bCs/>
                <w:spacing w:val="-12"/>
                <w:sz w:val="28"/>
                <w:szCs w:val="28"/>
              </w:rPr>
              <w:t>2</w:t>
            </w:r>
          </w:p>
        </w:tc>
      </w:tr>
      <w:tr w:rsidR="005A7F65" w:rsidRPr="00535A7C" w:rsidTr="005A7F65">
        <w:trPr>
          <w:trHeight w:hRule="exact" w:val="423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Рынок </w:t>
            </w:r>
            <w:proofErr w:type="gramStart"/>
            <w:r>
              <w:rPr>
                <w:b/>
                <w:bCs/>
                <w:spacing w:val="-4"/>
                <w:sz w:val="28"/>
                <w:szCs w:val="28"/>
              </w:rPr>
              <w:t>товарной</w:t>
            </w:r>
            <w:proofErr w:type="gramEnd"/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</w:p>
        </w:tc>
      </w:tr>
      <w:tr w:rsidR="005A7F65" w:rsidRPr="00535A7C" w:rsidTr="005A7F65">
        <w:trPr>
          <w:trHeight w:hRule="exact" w:val="713"/>
        </w:trPr>
        <w:tc>
          <w:tcPr>
            <w:tcW w:w="615" w:type="dxa"/>
            <w:shd w:val="clear" w:color="auto" w:fill="FFFFFF"/>
            <w:vAlign w:val="center"/>
          </w:tcPr>
          <w:p w:rsidR="005A7F65" w:rsidRDefault="005A7F65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Default="005A7F65" w:rsidP="005A7F65">
            <w:pPr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>
              <w:rPr>
                <w:sz w:val="28"/>
                <w:szCs w:val="28"/>
              </w:rPr>
              <w:t xml:space="preserve">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C1078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EA163D">
              <w:rPr>
                <w:spacing w:val="-4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C1078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C1078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C1078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C1078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5A7F65" w:rsidRPr="00535A7C" w:rsidTr="00EA163D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24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A7F65" w:rsidRPr="00535A7C" w:rsidTr="00EA163D">
        <w:trPr>
          <w:trHeight w:hRule="exact" w:val="71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324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z w:val="28"/>
                <w:szCs w:val="28"/>
              </w:rPr>
              <w:t>ритуальных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EA163D">
              <w:rPr>
                <w:spacing w:val="-4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A7F65" w:rsidRPr="00535A7C" w:rsidTr="00EA163D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163D">
              <w:rPr>
                <w:sz w:val="28"/>
                <w:szCs w:val="28"/>
              </w:rPr>
              <w:t>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A7F65" w:rsidRPr="00535A7C" w:rsidTr="00EA163D">
        <w:trPr>
          <w:trHeight w:hRule="exact" w:val="988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</w:t>
            </w:r>
            <w:r w:rsidRPr="00EA163D">
              <w:rPr>
                <w:spacing w:val="-11"/>
                <w:sz w:val="28"/>
                <w:szCs w:val="28"/>
              </w:rPr>
              <w:t>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EA163D">
              <w:rPr>
                <w:spacing w:val="-5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5A7F65" w:rsidRPr="00535A7C" w:rsidTr="00EA163D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2"/>
                <w:sz w:val="28"/>
                <w:szCs w:val="28"/>
              </w:rPr>
              <w:t xml:space="preserve">Рынок оказания услуг по ремонту автотранспортных </w:t>
            </w:r>
            <w:r w:rsidRPr="00EA163D">
              <w:rPr>
                <w:b/>
                <w:bCs/>
                <w:sz w:val="28"/>
                <w:szCs w:val="28"/>
              </w:rPr>
              <w:t>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A7F65" w:rsidRPr="00535A7C" w:rsidTr="00EA163D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Pr="00EA163D">
              <w:rPr>
                <w:spacing w:val="-8"/>
                <w:sz w:val="28"/>
                <w:szCs w:val="28"/>
              </w:rPr>
              <w:t>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5A7F65" w:rsidRPr="00535A7C" w:rsidTr="00EA163D">
        <w:trPr>
          <w:trHeight w:hRule="exact" w:val="430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Рынок </w:t>
            </w:r>
            <w:r>
              <w:rPr>
                <w:b/>
                <w:bCs/>
                <w:sz w:val="28"/>
                <w:szCs w:val="28"/>
              </w:rPr>
              <w:t>вылова водных биоресурсов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A7F65" w:rsidRPr="00535A7C" w:rsidTr="00EA163D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5A7F65" w:rsidRPr="00EA163D" w:rsidRDefault="000064D1" w:rsidP="000064D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  <w:r w:rsidR="005A7F65" w:rsidRPr="00EA163D">
              <w:rPr>
                <w:spacing w:val="-10"/>
                <w:sz w:val="28"/>
                <w:szCs w:val="28"/>
              </w:rPr>
              <w:t>.1.</w:t>
            </w:r>
          </w:p>
        </w:tc>
        <w:tc>
          <w:tcPr>
            <w:tcW w:w="6331" w:type="dxa"/>
            <w:gridSpan w:val="2"/>
            <w:shd w:val="clear" w:color="auto" w:fill="FFFFFF"/>
            <w:vAlign w:val="center"/>
          </w:tcPr>
          <w:p w:rsidR="005A7F65" w:rsidRPr="00EA163D" w:rsidRDefault="005A7F65" w:rsidP="005A7F65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pacing w:val="-2"/>
                <w:sz w:val="28"/>
                <w:szCs w:val="28"/>
              </w:rPr>
              <w:t xml:space="preserve">на рынке вылова водных биоресурсов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процент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0064D1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7F65" w:rsidRPr="00EA16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7F65" w:rsidRPr="00EA163D" w:rsidRDefault="000064D1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7F65" w:rsidRPr="00EA163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7F65" w:rsidRPr="00EA163D" w:rsidRDefault="000064D1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7F65" w:rsidRPr="00EA163D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7F65" w:rsidRPr="00EA163D" w:rsidRDefault="005A7F65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</w:tbl>
    <w:p w:rsidR="005A2BE7" w:rsidRPr="00535A7C" w:rsidRDefault="005A2BE7" w:rsidP="005A2BE7"/>
    <w:p w:rsidR="00D772C2" w:rsidRDefault="00D772C2" w:rsidP="005A2BE7">
      <w:pPr>
        <w:shd w:val="clear" w:color="auto" w:fill="FFFFFF"/>
        <w:spacing w:after="101"/>
        <w:sectPr w:rsidR="00D772C2" w:rsidSect="005A2BE7">
          <w:pgSz w:w="16834" w:h="11909" w:orient="landscape"/>
          <w:pgMar w:top="360" w:right="360" w:bottom="360" w:left="360" w:header="720" w:footer="720" w:gutter="0"/>
          <w:cols w:space="60"/>
          <w:noEndnote/>
          <w:docGrid w:linePitch="272"/>
        </w:sectPr>
      </w:pPr>
    </w:p>
    <w:p w:rsidR="00535A7C" w:rsidRDefault="00535A7C" w:rsidP="00EA163D">
      <w:pPr>
        <w:shd w:val="clear" w:color="auto" w:fill="FFFFFF"/>
        <w:spacing w:before="7" w:line="324" w:lineRule="exact"/>
        <w:jc w:val="right"/>
      </w:pPr>
    </w:p>
    <w:sectPr w:rsidR="00535A7C" w:rsidSect="005A2BE7">
      <w:type w:val="continuous"/>
      <w:pgSz w:w="16834" w:h="11909" w:orient="landscape"/>
      <w:pgMar w:top="987" w:right="357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57" w:rsidRDefault="00E63757" w:rsidP="005B2D12">
      <w:r>
        <w:separator/>
      </w:r>
    </w:p>
  </w:endnote>
  <w:endnote w:type="continuationSeparator" w:id="0">
    <w:p w:rsidR="00E63757" w:rsidRDefault="00E63757" w:rsidP="005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57" w:rsidRDefault="00E63757" w:rsidP="005B2D12">
      <w:r>
        <w:separator/>
      </w:r>
    </w:p>
  </w:footnote>
  <w:footnote w:type="continuationSeparator" w:id="0">
    <w:p w:rsidR="00E63757" w:rsidRDefault="00E63757" w:rsidP="005B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6D"/>
    <w:multiLevelType w:val="singleLevel"/>
    <w:tmpl w:val="96CC851C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875284"/>
    <w:multiLevelType w:val="singleLevel"/>
    <w:tmpl w:val="A294AF28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C177566"/>
    <w:multiLevelType w:val="singleLevel"/>
    <w:tmpl w:val="44D61C5A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15743937"/>
    <w:multiLevelType w:val="singleLevel"/>
    <w:tmpl w:val="658C13C2"/>
    <w:lvl w:ilvl="0">
      <w:start w:val="1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51845EA"/>
    <w:multiLevelType w:val="singleLevel"/>
    <w:tmpl w:val="DC9CE8B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6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525A41"/>
    <w:multiLevelType w:val="hybridMultilevel"/>
    <w:tmpl w:val="DDD24B3A"/>
    <w:lvl w:ilvl="0" w:tplc="29B6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527672"/>
    <w:multiLevelType w:val="singleLevel"/>
    <w:tmpl w:val="8BA826F0"/>
    <w:lvl w:ilvl="0">
      <w:start w:val="5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3A5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575E0847"/>
    <w:multiLevelType w:val="hybridMultilevel"/>
    <w:tmpl w:val="F4A4D84A"/>
    <w:lvl w:ilvl="0" w:tplc="2E665B2A">
      <w:start w:val="1"/>
      <w:numFmt w:val="decimal"/>
      <w:lvlText w:val="%1."/>
      <w:lvlJc w:val="left"/>
      <w:pPr>
        <w:ind w:left="61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abstractNum w:abstractNumId="13">
    <w:nsid w:val="588F22FA"/>
    <w:multiLevelType w:val="singleLevel"/>
    <w:tmpl w:val="FEC8D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9670DC3"/>
    <w:multiLevelType w:val="singleLevel"/>
    <w:tmpl w:val="353EDC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F3C4C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7">
    <w:nsid w:val="711324A4"/>
    <w:multiLevelType w:val="singleLevel"/>
    <w:tmpl w:val="CB949CB0"/>
    <w:lvl w:ilvl="0">
      <w:start w:val="1"/>
      <w:numFmt w:val="decimal"/>
      <w:lvlText w:val="3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8">
    <w:nsid w:val="71DD78C4"/>
    <w:multiLevelType w:val="hybridMultilevel"/>
    <w:tmpl w:val="A0F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4FB7"/>
    <w:multiLevelType w:val="singleLevel"/>
    <w:tmpl w:val="D4566D18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79FE4576"/>
    <w:multiLevelType w:val="multilevel"/>
    <w:tmpl w:val="E7CC0F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AB24827"/>
    <w:multiLevelType w:val="hybridMultilevel"/>
    <w:tmpl w:val="059C83E2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  <w:num w:numId="20">
    <w:abstractNumId w:val="20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B"/>
    <w:rsid w:val="000064D1"/>
    <w:rsid w:val="000125ED"/>
    <w:rsid w:val="00024ADB"/>
    <w:rsid w:val="000261FF"/>
    <w:rsid w:val="000266F2"/>
    <w:rsid w:val="000423EA"/>
    <w:rsid w:val="00045A60"/>
    <w:rsid w:val="000521CD"/>
    <w:rsid w:val="000649DE"/>
    <w:rsid w:val="000710F8"/>
    <w:rsid w:val="0007226F"/>
    <w:rsid w:val="0007596F"/>
    <w:rsid w:val="00075C3F"/>
    <w:rsid w:val="000A6142"/>
    <w:rsid w:val="000C088C"/>
    <w:rsid w:val="000C422C"/>
    <w:rsid w:val="000E7F88"/>
    <w:rsid w:val="000F6B9F"/>
    <w:rsid w:val="000F7D0B"/>
    <w:rsid w:val="001021AB"/>
    <w:rsid w:val="0011030A"/>
    <w:rsid w:val="00141E94"/>
    <w:rsid w:val="00176B3D"/>
    <w:rsid w:val="00183740"/>
    <w:rsid w:val="0018736F"/>
    <w:rsid w:val="001A2B3F"/>
    <w:rsid w:val="001B34AF"/>
    <w:rsid w:val="001B500A"/>
    <w:rsid w:val="001B70CA"/>
    <w:rsid w:val="001E0A56"/>
    <w:rsid w:val="001E57FA"/>
    <w:rsid w:val="001F7378"/>
    <w:rsid w:val="00204CDF"/>
    <w:rsid w:val="002306E1"/>
    <w:rsid w:val="00257E2C"/>
    <w:rsid w:val="00261F55"/>
    <w:rsid w:val="0029055D"/>
    <w:rsid w:val="00290A08"/>
    <w:rsid w:val="002A1B3E"/>
    <w:rsid w:val="002A7846"/>
    <w:rsid w:val="002B2120"/>
    <w:rsid w:val="002B57F6"/>
    <w:rsid w:val="002C0662"/>
    <w:rsid w:val="002F5212"/>
    <w:rsid w:val="003246D6"/>
    <w:rsid w:val="00370E54"/>
    <w:rsid w:val="00376D4F"/>
    <w:rsid w:val="00380E3C"/>
    <w:rsid w:val="003943CB"/>
    <w:rsid w:val="00396B56"/>
    <w:rsid w:val="003A7B66"/>
    <w:rsid w:val="003B22FC"/>
    <w:rsid w:val="003B3183"/>
    <w:rsid w:val="003B3615"/>
    <w:rsid w:val="003B6E45"/>
    <w:rsid w:val="003C2BA3"/>
    <w:rsid w:val="003C49D7"/>
    <w:rsid w:val="003C6E15"/>
    <w:rsid w:val="00401894"/>
    <w:rsid w:val="00402DA6"/>
    <w:rsid w:val="00406CE6"/>
    <w:rsid w:val="00420CF4"/>
    <w:rsid w:val="004223E0"/>
    <w:rsid w:val="00423472"/>
    <w:rsid w:val="004276ED"/>
    <w:rsid w:val="0043641D"/>
    <w:rsid w:val="0044675C"/>
    <w:rsid w:val="00452F31"/>
    <w:rsid w:val="00461C50"/>
    <w:rsid w:val="00462FD0"/>
    <w:rsid w:val="00465C87"/>
    <w:rsid w:val="004720A8"/>
    <w:rsid w:val="00490AAD"/>
    <w:rsid w:val="004A3EF7"/>
    <w:rsid w:val="004A5EFE"/>
    <w:rsid w:val="004B3A8A"/>
    <w:rsid w:val="004C689B"/>
    <w:rsid w:val="004C6A52"/>
    <w:rsid w:val="004C716B"/>
    <w:rsid w:val="004D17CF"/>
    <w:rsid w:val="004D5004"/>
    <w:rsid w:val="004D7ED3"/>
    <w:rsid w:val="004E7C42"/>
    <w:rsid w:val="004F558A"/>
    <w:rsid w:val="005159F4"/>
    <w:rsid w:val="00521125"/>
    <w:rsid w:val="005233C6"/>
    <w:rsid w:val="00535A7C"/>
    <w:rsid w:val="005561E0"/>
    <w:rsid w:val="005575E8"/>
    <w:rsid w:val="00576D1B"/>
    <w:rsid w:val="0058755E"/>
    <w:rsid w:val="00595F17"/>
    <w:rsid w:val="005A2BE7"/>
    <w:rsid w:val="005A5963"/>
    <w:rsid w:val="005A7F65"/>
    <w:rsid w:val="005B2D12"/>
    <w:rsid w:val="005C125D"/>
    <w:rsid w:val="005D41A1"/>
    <w:rsid w:val="005D5DE8"/>
    <w:rsid w:val="005F3C8F"/>
    <w:rsid w:val="006159AB"/>
    <w:rsid w:val="00616717"/>
    <w:rsid w:val="00616E9E"/>
    <w:rsid w:val="006202C5"/>
    <w:rsid w:val="00624123"/>
    <w:rsid w:val="00627183"/>
    <w:rsid w:val="00634087"/>
    <w:rsid w:val="006455E8"/>
    <w:rsid w:val="00647F90"/>
    <w:rsid w:val="006705AF"/>
    <w:rsid w:val="00685EA0"/>
    <w:rsid w:val="006A4CA6"/>
    <w:rsid w:val="006A65E8"/>
    <w:rsid w:val="006C41CD"/>
    <w:rsid w:val="006C79BA"/>
    <w:rsid w:val="006D3A90"/>
    <w:rsid w:val="006E2013"/>
    <w:rsid w:val="006E6FB3"/>
    <w:rsid w:val="006F3B68"/>
    <w:rsid w:val="006F5BDB"/>
    <w:rsid w:val="00714247"/>
    <w:rsid w:val="007170A2"/>
    <w:rsid w:val="00722A90"/>
    <w:rsid w:val="00723611"/>
    <w:rsid w:val="0072407D"/>
    <w:rsid w:val="00756C1E"/>
    <w:rsid w:val="0077117C"/>
    <w:rsid w:val="00783A2E"/>
    <w:rsid w:val="007950C1"/>
    <w:rsid w:val="007A0E09"/>
    <w:rsid w:val="007A3231"/>
    <w:rsid w:val="007B2BC8"/>
    <w:rsid w:val="007D0BC9"/>
    <w:rsid w:val="007F0286"/>
    <w:rsid w:val="00806C5E"/>
    <w:rsid w:val="0081205F"/>
    <w:rsid w:val="0083697D"/>
    <w:rsid w:val="00843DD4"/>
    <w:rsid w:val="008538C0"/>
    <w:rsid w:val="008675E9"/>
    <w:rsid w:val="008734BB"/>
    <w:rsid w:val="00881E0A"/>
    <w:rsid w:val="00883E7F"/>
    <w:rsid w:val="00895582"/>
    <w:rsid w:val="008968F2"/>
    <w:rsid w:val="00896BA2"/>
    <w:rsid w:val="008B1CD1"/>
    <w:rsid w:val="008B39FC"/>
    <w:rsid w:val="008D334A"/>
    <w:rsid w:val="008F7D5A"/>
    <w:rsid w:val="0090582F"/>
    <w:rsid w:val="00911D23"/>
    <w:rsid w:val="00913520"/>
    <w:rsid w:val="0091483A"/>
    <w:rsid w:val="00932223"/>
    <w:rsid w:val="009574F8"/>
    <w:rsid w:val="009710A6"/>
    <w:rsid w:val="009808EE"/>
    <w:rsid w:val="00982087"/>
    <w:rsid w:val="00993A5E"/>
    <w:rsid w:val="009B4D9E"/>
    <w:rsid w:val="009B4DD6"/>
    <w:rsid w:val="009C70EC"/>
    <w:rsid w:val="009D152F"/>
    <w:rsid w:val="009D261C"/>
    <w:rsid w:val="009D6095"/>
    <w:rsid w:val="009E51E1"/>
    <w:rsid w:val="009E5C79"/>
    <w:rsid w:val="00A01227"/>
    <w:rsid w:val="00A32062"/>
    <w:rsid w:val="00A33CE2"/>
    <w:rsid w:val="00A37DCE"/>
    <w:rsid w:val="00A55CD7"/>
    <w:rsid w:val="00A57B6D"/>
    <w:rsid w:val="00A75C15"/>
    <w:rsid w:val="00A75ECB"/>
    <w:rsid w:val="00A82544"/>
    <w:rsid w:val="00A92217"/>
    <w:rsid w:val="00AD3E91"/>
    <w:rsid w:val="00AF4B35"/>
    <w:rsid w:val="00AF52EB"/>
    <w:rsid w:val="00B00710"/>
    <w:rsid w:val="00B033FD"/>
    <w:rsid w:val="00B07EBB"/>
    <w:rsid w:val="00B105F7"/>
    <w:rsid w:val="00B12589"/>
    <w:rsid w:val="00B2571F"/>
    <w:rsid w:val="00B3396E"/>
    <w:rsid w:val="00B36754"/>
    <w:rsid w:val="00B4059F"/>
    <w:rsid w:val="00B74AE9"/>
    <w:rsid w:val="00B802A4"/>
    <w:rsid w:val="00B802CC"/>
    <w:rsid w:val="00BA103D"/>
    <w:rsid w:val="00BD7AE8"/>
    <w:rsid w:val="00BE068E"/>
    <w:rsid w:val="00BE1FFC"/>
    <w:rsid w:val="00BE5729"/>
    <w:rsid w:val="00BE6B74"/>
    <w:rsid w:val="00BF198D"/>
    <w:rsid w:val="00C14FE5"/>
    <w:rsid w:val="00C21221"/>
    <w:rsid w:val="00C423EE"/>
    <w:rsid w:val="00C42D40"/>
    <w:rsid w:val="00C46DF2"/>
    <w:rsid w:val="00C55BDE"/>
    <w:rsid w:val="00C55FF1"/>
    <w:rsid w:val="00C665D0"/>
    <w:rsid w:val="00C73868"/>
    <w:rsid w:val="00C75FAD"/>
    <w:rsid w:val="00C94D89"/>
    <w:rsid w:val="00CC27B8"/>
    <w:rsid w:val="00CC5946"/>
    <w:rsid w:val="00CC5EAC"/>
    <w:rsid w:val="00CE164B"/>
    <w:rsid w:val="00CE7DDC"/>
    <w:rsid w:val="00CF0C2B"/>
    <w:rsid w:val="00CF1CD2"/>
    <w:rsid w:val="00D0300E"/>
    <w:rsid w:val="00D11003"/>
    <w:rsid w:val="00D15E08"/>
    <w:rsid w:val="00D45F31"/>
    <w:rsid w:val="00D5386E"/>
    <w:rsid w:val="00D737FE"/>
    <w:rsid w:val="00D750E9"/>
    <w:rsid w:val="00D7661D"/>
    <w:rsid w:val="00D772C2"/>
    <w:rsid w:val="00D81D77"/>
    <w:rsid w:val="00D86D5A"/>
    <w:rsid w:val="00DB0D10"/>
    <w:rsid w:val="00DC6E60"/>
    <w:rsid w:val="00DD10FC"/>
    <w:rsid w:val="00DE673F"/>
    <w:rsid w:val="00DF5399"/>
    <w:rsid w:val="00DF6116"/>
    <w:rsid w:val="00E04D41"/>
    <w:rsid w:val="00E1548D"/>
    <w:rsid w:val="00E17B61"/>
    <w:rsid w:val="00E275DD"/>
    <w:rsid w:val="00E36ADC"/>
    <w:rsid w:val="00E410DE"/>
    <w:rsid w:val="00E4333B"/>
    <w:rsid w:val="00E568BC"/>
    <w:rsid w:val="00E63757"/>
    <w:rsid w:val="00E71CDD"/>
    <w:rsid w:val="00E74DB3"/>
    <w:rsid w:val="00E837E7"/>
    <w:rsid w:val="00EA163D"/>
    <w:rsid w:val="00EB1A6E"/>
    <w:rsid w:val="00EB37B2"/>
    <w:rsid w:val="00EB4938"/>
    <w:rsid w:val="00ED17EB"/>
    <w:rsid w:val="00ED597D"/>
    <w:rsid w:val="00EE3DE6"/>
    <w:rsid w:val="00EF0FDA"/>
    <w:rsid w:val="00F10896"/>
    <w:rsid w:val="00F132DA"/>
    <w:rsid w:val="00F17134"/>
    <w:rsid w:val="00F2691D"/>
    <w:rsid w:val="00F26C59"/>
    <w:rsid w:val="00F61ADA"/>
    <w:rsid w:val="00F64A58"/>
    <w:rsid w:val="00F752F8"/>
    <w:rsid w:val="00F802EA"/>
    <w:rsid w:val="00F86E0F"/>
    <w:rsid w:val="00FA6582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1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">
    <w:name w:val="Title"/>
    <w:basedOn w:val="a"/>
    <w:link w:val="af0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0">
    <w:name w:val="Название Знак"/>
    <w:basedOn w:val="a0"/>
    <w:link w:val="af"/>
    <w:rsid w:val="006A4CA6"/>
    <w:rPr>
      <w:rFonts w:ascii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1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">
    <w:name w:val="Title"/>
    <w:basedOn w:val="a"/>
    <w:link w:val="af0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0">
    <w:name w:val="Название Знак"/>
    <w:basedOn w:val="a0"/>
    <w:link w:val="af"/>
    <w:rsid w:val="006A4CA6"/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ozer.ru/belozerskij-munitsipalnyj-rajon-vologodskoj-oblasti/munitsipalnye-tselevye-programmy-razvitiya-rajo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C764-0812-4C6D-AEB2-AD43C333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3317</Words>
  <Characters>18910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____________ № ___</vt:lpstr>
    </vt:vector>
  </TitlesOfParts>
  <Company>Home</Company>
  <LinksUpToDate>false</LinksUpToDate>
  <CharactersWithSpaces>22183</CharactersWithSpaces>
  <SharedDoc>false</SharedDoc>
  <HLinks>
    <vt:vector size="18" baseType="variant"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Оганесян</cp:lastModifiedBy>
  <cp:revision>4</cp:revision>
  <cp:lastPrinted>2020-02-26T08:45:00Z</cp:lastPrinted>
  <dcterms:created xsi:type="dcterms:W3CDTF">2020-03-10T12:39:00Z</dcterms:created>
  <dcterms:modified xsi:type="dcterms:W3CDTF">2020-03-11T13:27:00Z</dcterms:modified>
</cp:coreProperties>
</file>