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БЕЛОЗЕРСКОГО МУНИЦИПАЛЬНОГО РАЙОНА НА ПРОЕКТ</w:t>
      </w:r>
    </w:p>
    <w:p w:rsidR="00CA417C" w:rsidRPr="00CA417C" w:rsidRDefault="008B7B79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СЕЛЬСКОГО ПОСЕЛЕНИЯ </w:t>
      </w:r>
      <w:r w:rsidR="00C0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АРТЮШИНСКОЕ</w:t>
      </w:r>
      <w:r w:rsidR="00C053B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</w:t>
      </w: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8D73D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C5215A" w:rsidRPr="008D7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.11.2020</w:t>
      </w:r>
    </w:p>
    <w:p w:rsidR="00C5215A" w:rsidRPr="00CA417C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C5215A" w:rsidP="00C52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A1559" w:rsidRPr="008D73DA" w:rsidRDefault="003D6427" w:rsidP="007114A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>Заключение  контрольно-счетного</w:t>
      </w:r>
      <w:r w:rsidR="00C5215A" w:rsidRPr="00C521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органа</w:t>
      </w:r>
      <w:r w:rsidR="00C5215A" w:rsidRPr="00C5215A">
        <w:rPr>
          <w:rFonts w:ascii="Times New Roman" w:hAnsi="Times New Roman" w:cs="Times New Roman"/>
          <w:sz w:val="24"/>
        </w:rPr>
        <w:t xml:space="preserve"> Белозерского муниципального района на проект решения  Совета сельского поселения </w:t>
      </w:r>
      <w:r w:rsidR="008A68AD">
        <w:rPr>
          <w:rFonts w:ascii="Times New Roman" w:hAnsi="Times New Roman" w:cs="Times New Roman"/>
          <w:sz w:val="24"/>
        </w:rPr>
        <w:t>Артюшинское</w:t>
      </w:r>
      <w:r w:rsidR="00577DC3">
        <w:rPr>
          <w:rFonts w:ascii="Times New Roman" w:hAnsi="Times New Roman" w:cs="Times New Roman"/>
          <w:sz w:val="24"/>
        </w:rPr>
        <w:t xml:space="preserve"> </w:t>
      </w:r>
      <w:r w:rsidR="00C5215A" w:rsidRPr="00C5215A">
        <w:rPr>
          <w:rFonts w:ascii="Times New Roman" w:hAnsi="Times New Roman" w:cs="Times New Roman"/>
          <w:sz w:val="24"/>
        </w:rPr>
        <w:t xml:space="preserve">«О бюджете сельского поселения </w:t>
      </w:r>
      <w:r w:rsidR="008A68AD">
        <w:rPr>
          <w:rFonts w:ascii="Times New Roman" w:hAnsi="Times New Roman" w:cs="Times New Roman"/>
          <w:sz w:val="24"/>
        </w:rPr>
        <w:t>Артюшинское</w:t>
      </w:r>
      <w:r w:rsidR="00577DC3">
        <w:rPr>
          <w:rFonts w:ascii="Times New Roman" w:hAnsi="Times New Roman" w:cs="Times New Roman"/>
          <w:sz w:val="24"/>
        </w:rPr>
        <w:t xml:space="preserve"> </w:t>
      </w:r>
      <w:r w:rsidR="00C5215A" w:rsidRPr="00C5215A">
        <w:rPr>
          <w:rFonts w:ascii="Times New Roman" w:hAnsi="Times New Roman" w:cs="Times New Roman"/>
          <w:sz w:val="24"/>
        </w:rPr>
        <w:t>на 202</w:t>
      </w:r>
      <w:r>
        <w:rPr>
          <w:rFonts w:ascii="Times New Roman" w:hAnsi="Times New Roman" w:cs="Times New Roman"/>
          <w:sz w:val="24"/>
        </w:rPr>
        <w:t xml:space="preserve">1 </w:t>
      </w:r>
      <w:r w:rsidR="00C5215A" w:rsidRPr="00C5215A">
        <w:rPr>
          <w:rFonts w:ascii="Times New Roman" w:hAnsi="Times New Roman" w:cs="Times New Roman"/>
          <w:sz w:val="24"/>
        </w:rPr>
        <w:t>год и плановый период 202</w:t>
      </w:r>
      <w:r>
        <w:rPr>
          <w:rFonts w:ascii="Times New Roman" w:hAnsi="Times New Roman" w:cs="Times New Roman"/>
          <w:sz w:val="24"/>
        </w:rPr>
        <w:t>2</w:t>
      </w:r>
      <w:r w:rsidR="00C5215A" w:rsidRPr="00C5215A">
        <w:rPr>
          <w:rFonts w:ascii="Times New Roman" w:hAnsi="Times New Roman" w:cs="Times New Roman"/>
          <w:sz w:val="24"/>
        </w:rPr>
        <w:t xml:space="preserve"> и 202</w:t>
      </w:r>
      <w:r>
        <w:rPr>
          <w:rFonts w:ascii="Times New Roman" w:hAnsi="Times New Roman" w:cs="Times New Roman"/>
          <w:sz w:val="24"/>
        </w:rPr>
        <w:t>3</w:t>
      </w:r>
      <w:r w:rsidR="00C5215A" w:rsidRPr="00C5215A">
        <w:rPr>
          <w:rFonts w:ascii="Times New Roman" w:hAnsi="Times New Roman" w:cs="Times New Roman"/>
          <w:sz w:val="24"/>
        </w:rPr>
        <w:t xml:space="preserve"> годов» подготовлено в соответствии с Бюджетным кодексом Российской Федерации (далее – Бюджетный кодекс), </w:t>
      </w:r>
      <w:r w:rsidR="00C5215A" w:rsidRPr="00DD77B1">
        <w:rPr>
          <w:rFonts w:ascii="Times New Roman" w:hAnsi="Times New Roman" w:cs="Times New Roman"/>
          <w:sz w:val="24"/>
        </w:rPr>
        <w:t>Положением о бюджетном процессе в сельском поселении</w:t>
      </w:r>
      <w:r w:rsidR="00842206">
        <w:rPr>
          <w:rFonts w:ascii="Times New Roman" w:hAnsi="Times New Roman" w:cs="Times New Roman"/>
          <w:sz w:val="24"/>
        </w:rPr>
        <w:t xml:space="preserve"> </w:t>
      </w:r>
      <w:r w:rsidR="008A68AD">
        <w:rPr>
          <w:rFonts w:ascii="Times New Roman" w:hAnsi="Times New Roman" w:cs="Times New Roman"/>
          <w:sz w:val="24"/>
        </w:rPr>
        <w:t>Артюшинское</w:t>
      </w:r>
      <w:r w:rsidR="00C5215A" w:rsidRPr="00DD77B1">
        <w:rPr>
          <w:rFonts w:ascii="Times New Roman" w:hAnsi="Times New Roman" w:cs="Times New Roman"/>
          <w:sz w:val="24"/>
        </w:rPr>
        <w:t xml:space="preserve"> от </w:t>
      </w:r>
      <w:r w:rsidR="00DD77B1" w:rsidRPr="005709F7">
        <w:rPr>
          <w:rFonts w:ascii="Times New Roman" w:hAnsi="Times New Roman" w:cs="Times New Roman"/>
          <w:sz w:val="24"/>
        </w:rPr>
        <w:t>30</w:t>
      </w:r>
      <w:r w:rsidR="00C5215A" w:rsidRPr="005709F7">
        <w:rPr>
          <w:rFonts w:ascii="Times New Roman" w:hAnsi="Times New Roman" w:cs="Times New Roman"/>
          <w:sz w:val="24"/>
        </w:rPr>
        <w:t>.0</w:t>
      </w:r>
      <w:r w:rsidR="00972D51" w:rsidRPr="005709F7">
        <w:rPr>
          <w:rFonts w:ascii="Times New Roman" w:hAnsi="Times New Roman" w:cs="Times New Roman"/>
          <w:sz w:val="24"/>
        </w:rPr>
        <w:t>4</w:t>
      </w:r>
      <w:r w:rsidR="00C5215A" w:rsidRPr="005709F7">
        <w:rPr>
          <w:rFonts w:ascii="Times New Roman" w:hAnsi="Times New Roman" w:cs="Times New Roman"/>
          <w:sz w:val="24"/>
        </w:rPr>
        <w:t>.20</w:t>
      </w:r>
      <w:r w:rsidR="00972D51" w:rsidRPr="005709F7">
        <w:rPr>
          <w:rFonts w:ascii="Times New Roman" w:hAnsi="Times New Roman" w:cs="Times New Roman"/>
          <w:sz w:val="24"/>
        </w:rPr>
        <w:t>20</w:t>
      </w:r>
      <w:r w:rsidR="00C5215A" w:rsidRPr="005709F7">
        <w:rPr>
          <w:rFonts w:ascii="Times New Roman" w:hAnsi="Times New Roman" w:cs="Times New Roman"/>
          <w:sz w:val="24"/>
        </w:rPr>
        <w:t xml:space="preserve">  № </w:t>
      </w:r>
      <w:r w:rsidR="00DD77B1" w:rsidRPr="005709F7">
        <w:rPr>
          <w:rFonts w:ascii="Times New Roman" w:hAnsi="Times New Roman" w:cs="Times New Roman"/>
          <w:sz w:val="24"/>
        </w:rPr>
        <w:t>12 (</w:t>
      </w:r>
      <w:r w:rsidR="00DD77B1">
        <w:rPr>
          <w:rFonts w:ascii="Times New Roman" w:hAnsi="Times New Roman" w:cs="Times New Roman"/>
          <w:sz w:val="24"/>
        </w:rPr>
        <w:t xml:space="preserve">с изменениями и дополнениями) </w:t>
      </w:r>
      <w:r w:rsidR="00C5215A" w:rsidRPr="00C5215A">
        <w:rPr>
          <w:rFonts w:ascii="Times New Roman" w:hAnsi="Times New Roman" w:cs="Times New Roman"/>
          <w:sz w:val="24"/>
        </w:rPr>
        <w:t>(далее  - Положение о бюджетном процессе),</w:t>
      </w:r>
      <w:r>
        <w:rPr>
          <w:rFonts w:ascii="Times New Roman" w:hAnsi="Times New Roman" w:cs="Times New Roman"/>
          <w:sz w:val="24"/>
        </w:rPr>
        <w:t xml:space="preserve"> Положением</w:t>
      </w:r>
      <w:proofErr w:type="gramEnd"/>
      <w:r>
        <w:rPr>
          <w:rFonts w:ascii="Times New Roman" w:hAnsi="Times New Roman" w:cs="Times New Roman"/>
          <w:sz w:val="24"/>
        </w:rPr>
        <w:t xml:space="preserve"> о контрольно-счетном</w:t>
      </w:r>
      <w:r w:rsidR="00C5215A" w:rsidRPr="00C521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органе</w:t>
      </w:r>
      <w:r w:rsidR="00C5215A" w:rsidRPr="00C5215A">
        <w:rPr>
          <w:rFonts w:ascii="Times New Roman" w:hAnsi="Times New Roman" w:cs="Times New Roman"/>
          <w:sz w:val="24"/>
        </w:rPr>
        <w:t xml:space="preserve"> Белозерского муниципального района  от </w:t>
      </w:r>
      <w:r>
        <w:rPr>
          <w:rFonts w:ascii="Times New Roman" w:hAnsi="Times New Roman" w:cs="Times New Roman"/>
          <w:sz w:val="24"/>
        </w:rPr>
        <w:t>26.05.2020</w:t>
      </w:r>
      <w:r w:rsidR="00C5215A" w:rsidRPr="00C5215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33</w:t>
      </w:r>
      <w:r w:rsidR="00C5215A" w:rsidRPr="00C5215A">
        <w:rPr>
          <w:rFonts w:ascii="Times New Roman" w:hAnsi="Times New Roman" w:cs="Times New Roman"/>
          <w:sz w:val="24"/>
        </w:rPr>
        <w:t>.</w:t>
      </w:r>
    </w:p>
    <w:p w:rsidR="008D73DA" w:rsidRPr="003B1997" w:rsidRDefault="008D73DA" w:rsidP="007114A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997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Контрольно-счетный орган Белозерского муниципального района учитывал необходимость реализации положений Послания Президента Российской Федерации Федеральному Собранию Российской Федерации от 15.01.2020, национальных целей и ключевых приоритетов на период до 2024 года,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6E554C" w:rsidRPr="005709F7" w:rsidRDefault="006E554C" w:rsidP="007114A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09F7">
        <w:rPr>
          <w:rFonts w:ascii="Times New Roman" w:hAnsi="Times New Roman" w:cs="Times New Roman"/>
          <w:sz w:val="24"/>
          <w:szCs w:val="26"/>
        </w:rPr>
        <w:t>Проект решения  представлен Главой сельского поселения</w:t>
      </w:r>
      <w:r w:rsidR="00A05850" w:rsidRPr="005709F7">
        <w:rPr>
          <w:rFonts w:ascii="Times New Roman" w:hAnsi="Times New Roman" w:cs="Times New Roman"/>
          <w:sz w:val="24"/>
          <w:szCs w:val="26"/>
        </w:rPr>
        <w:t xml:space="preserve"> </w:t>
      </w:r>
      <w:r w:rsidR="008A68AD" w:rsidRPr="005709F7">
        <w:rPr>
          <w:rFonts w:ascii="Times New Roman" w:hAnsi="Times New Roman" w:cs="Times New Roman"/>
          <w:sz w:val="24"/>
          <w:szCs w:val="26"/>
        </w:rPr>
        <w:t>Артюшинское</w:t>
      </w:r>
      <w:r w:rsidRPr="005709F7">
        <w:rPr>
          <w:rFonts w:ascii="Times New Roman" w:hAnsi="Times New Roman" w:cs="Times New Roman"/>
          <w:sz w:val="24"/>
          <w:szCs w:val="26"/>
        </w:rPr>
        <w:t xml:space="preserve"> в срок,  установленный пунктом 1 части 4 раздела 5 Положения о бюджетном процессе.</w:t>
      </w:r>
    </w:p>
    <w:p w:rsidR="00972D51" w:rsidRPr="00972D51" w:rsidRDefault="009B001B" w:rsidP="007114A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D51">
        <w:rPr>
          <w:rFonts w:ascii="Times New Roman" w:hAnsi="Times New Roman" w:cs="Times New Roman"/>
          <w:sz w:val="24"/>
          <w:szCs w:val="26"/>
        </w:rPr>
        <w:t>В соответствии  с пунктом 4 статьи 169 Бюджетного коде</w:t>
      </w:r>
      <w:r w:rsidRPr="001E5D9F">
        <w:rPr>
          <w:rFonts w:ascii="Times New Roman" w:hAnsi="Times New Roman" w:cs="Times New Roman"/>
          <w:sz w:val="24"/>
          <w:szCs w:val="26"/>
        </w:rPr>
        <w:t>кса  и  пунктом 2 части 1 раздела 3 Положения о бюджетном процессе  проект бюджета</w:t>
      </w:r>
      <w:r w:rsidRPr="00DD77B1">
        <w:rPr>
          <w:rFonts w:ascii="Times New Roman" w:hAnsi="Times New Roman" w:cs="Times New Roman"/>
          <w:sz w:val="24"/>
          <w:szCs w:val="26"/>
        </w:rPr>
        <w:t xml:space="preserve">  составлен на  три года (финансовый год и плановый пер</w:t>
      </w:r>
      <w:r w:rsidRPr="00972D51">
        <w:rPr>
          <w:rFonts w:ascii="Times New Roman" w:hAnsi="Times New Roman" w:cs="Times New Roman"/>
          <w:sz w:val="24"/>
          <w:szCs w:val="26"/>
        </w:rPr>
        <w:t>иод).</w:t>
      </w:r>
    </w:p>
    <w:p w:rsidR="00192860" w:rsidRDefault="00972D51" w:rsidP="007114A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92860">
        <w:rPr>
          <w:rFonts w:ascii="Times New Roman" w:hAnsi="Times New Roman" w:cs="Times New Roman"/>
          <w:sz w:val="24"/>
          <w:szCs w:val="26"/>
        </w:rPr>
        <w:t>Разработчиком</w:t>
      </w:r>
      <w:r w:rsidRPr="00192860">
        <w:rPr>
          <w:sz w:val="24"/>
          <w:szCs w:val="26"/>
        </w:rPr>
        <w:t xml:space="preserve"> </w:t>
      </w:r>
      <w:r w:rsidRPr="00192860">
        <w:rPr>
          <w:rFonts w:ascii="Times New Roman" w:hAnsi="Times New Roman" w:cs="Times New Roman"/>
          <w:sz w:val="24"/>
          <w:szCs w:val="26"/>
        </w:rPr>
        <w:t xml:space="preserve">проекта, в соответствии с заключенным </w:t>
      </w:r>
      <w:r w:rsidRPr="007D57AE">
        <w:rPr>
          <w:rFonts w:ascii="Times New Roman" w:hAnsi="Times New Roman" w:cs="Times New Roman"/>
          <w:sz w:val="24"/>
          <w:szCs w:val="26"/>
        </w:rPr>
        <w:t>Соглашением (ст.2),</w:t>
      </w:r>
      <w:r w:rsidRPr="00192860">
        <w:rPr>
          <w:rFonts w:ascii="Times New Roman" w:hAnsi="Times New Roman" w:cs="Times New Roman"/>
          <w:sz w:val="24"/>
          <w:szCs w:val="26"/>
        </w:rPr>
        <w:t xml:space="preserve"> является Финансовое управление  Белозерского муниципального района.</w:t>
      </w:r>
    </w:p>
    <w:p w:rsidR="00192860" w:rsidRDefault="00192860" w:rsidP="0071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подготовке заключения проанализированы показатели прогноза социально-экономического развития сельского поселения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 проект  решения Совета поселения «О бюджете 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Использованы материалы экспертно-аналитических мероприятий, проведенных контрольно-</w:t>
      </w:r>
      <w:r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комиссией Белозерского муниципального района </w:t>
      </w:r>
      <w:r w:rsidR="00DD77B1"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контрольно-счетным органом Белозерского муниципального района</w:t>
      </w:r>
      <w:r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контрольно-счетная комиссия района)</w:t>
      </w:r>
      <w:r w:rsidR="008A68AD" w:rsidRPr="008A68AD">
        <w:t xml:space="preserve"> </w:t>
      </w:r>
      <w:r w:rsidR="008A68AD"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P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2B3" w:rsidRDefault="005802B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5802B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проекта бюджета сельского поселения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утверждены основные направления бюджетной и налоговой политики сельского поселения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долговой  политики сельского поселения</w:t>
      </w:r>
      <w:r w:rsidR="00DD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7F61" w:rsidRPr="00A67F61" w:rsidRDefault="00A67F6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A67F61" w:rsidRDefault="00A67F6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A67F61" w:rsidRDefault="00A67F6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A67F61" w:rsidRDefault="00A67F6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Default="00A67F61" w:rsidP="00CA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проекта бюджета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</w:t>
      </w:r>
      <w:r w:rsidR="008C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Default="00D54DD4" w:rsidP="00CA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бюджета содержит основные характеристики и показатели бюджета поселения, которые определены статьей 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184.1</w:t>
      </w:r>
      <w:r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Pr="00A711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пунктом 1 части 2 раздела 3  Положения о бюджетном процессе</w:t>
      </w:r>
      <w:r w:rsid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6D5" w:rsidRPr="003B1997" w:rsidRDefault="00E10390" w:rsidP="00CA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F9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46D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проекта изменений вносимых в паспорт муниципальной программы.</w:t>
      </w:r>
    </w:p>
    <w:p w:rsidR="00E10390" w:rsidRDefault="00E10390" w:rsidP="00CA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7B84" w:rsidRPr="000A7B84" w:rsidRDefault="000A7B8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  предлагается утвердить основные характеристики   бюджета поселения:</w:t>
      </w:r>
    </w:p>
    <w:p w:rsidR="000A7B84" w:rsidRPr="000A7B84" w:rsidRDefault="000A7B8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32B63"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0A7B84" w:rsidRDefault="000A7B8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7 285,8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0A7B84" w:rsidRDefault="000A7B8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8A68AD">
        <w:rPr>
          <w:rFonts w:ascii="Times New Roman" w:eastAsia="Times New Roman" w:hAnsi="Times New Roman" w:cs="Times New Roman"/>
          <w:sz w:val="24"/>
          <w:szCs w:val="24"/>
          <w:lang w:eastAsia="ru-RU"/>
        </w:rPr>
        <w:t>7 285,8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Default="00232B6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232B63" w:rsidRDefault="00232B6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232B63" w:rsidRDefault="00232B6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D022A7">
        <w:rPr>
          <w:rFonts w:ascii="Times New Roman" w:eastAsia="Times New Roman" w:hAnsi="Times New Roman" w:cs="Times New Roman"/>
          <w:sz w:val="24"/>
          <w:szCs w:val="24"/>
          <w:lang w:eastAsia="ru-RU"/>
        </w:rPr>
        <w:t>6 556,3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Default="00232B6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D022A7">
        <w:rPr>
          <w:rFonts w:ascii="Times New Roman" w:eastAsia="Times New Roman" w:hAnsi="Times New Roman" w:cs="Times New Roman"/>
          <w:sz w:val="24"/>
          <w:szCs w:val="24"/>
          <w:lang w:eastAsia="ru-RU"/>
        </w:rPr>
        <w:t>6 556,3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32B63" w:rsidRDefault="00232B6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232B63" w:rsidRDefault="00232B6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4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232B63" w:rsidRDefault="000F1C4A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7400A1">
        <w:rPr>
          <w:rFonts w:ascii="Times New Roman" w:eastAsia="Times New Roman" w:hAnsi="Times New Roman" w:cs="Times New Roman"/>
          <w:sz w:val="24"/>
          <w:szCs w:val="24"/>
          <w:lang w:eastAsia="ru-RU"/>
        </w:rPr>
        <w:t>6 812,8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Default="000F1C4A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7400A1">
        <w:rPr>
          <w:rFonts w:ascii="Times New Roman" w:eastAsia="Times New Roman" w:hAnsi="Times New Roman" w:cs="Times New Roman"/>
          <w:sz w:val="24"/>
          <w:szCs w:val="24"/>
          <w:lang w:eastAsia="ru-RU"/>
        </w:rPr>
        <w:t>6 812,8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80482" w:rsidRDefault="00232B6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Default="00480482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Default="00480482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требованиям пункта 1 статьи 184.1 Бюджетного кодекса.</w:t>
      </w:r>
    </w:p>
    <w:p w:rsidR="00480482" w:rsidRDefault="00480482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</w:p>
    <w:p w:rsidR="00480482" w:rsidRDefault="00480482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п.1 статьи 184.1 Бюджетного кодекса.</w:t>
      </w:r>
    </w:p>
    <w:p w:rsidR="00480482" w:rsidRDefault="00480482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текстовой части проекта решения и приложением 3 к проекту предлагается утвердить перечень и коды главных администраторов доходов бюджета поселения на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закрепляемые за ними виды (подвиды) доходов, что соответствует п.3 статьи 184.1 Бюджетного кодекса.</w:t>
      </w:r>
    </w:p>
    <w:p w:rsidR="00176F7C" w:rsidRDefault="00176F7C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текстовой части проекта решения и приложением 4  к проекту предлагается утвердить перечень главных администраторов источников внутреннего финансирования дефицита бюджета, что не противоречит  п. 3 статьи 184.1 Бюджетного кодекса.</w:t>
      </w:r>
    </w:p>
    <w:p w:rsidR="00B35021" w:rsidRPr="00B35021" w:rsidRDefault="00B3502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 текстовой части проекта решения предусмотрено, что в бюджет поселения зачисляются доходы от сдачи в аренду имущества, находящегося в собственности поселения (за исключением имущества муниципальных автономных и бюджетных учреждений)  в размере 100 процентов.</w:t>
      </w:r>
    </w:p>
    <w:p w:rsidR="00480482" w:rsidRDefault="00176F7C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(подпункты 1 и 2) текстовой части проекта решения и приложениями 5,6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  <w:proofErr w:type="gramEnd"/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9 и приложением 7 к решению предлагается утвердить распределение средств на реализацию муниципальной программы «Развитие территории сельского поселения</w:t>
      </w:r>
      <w:r w:rsidR="00A2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E745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</w:t>
      </w:r>
    </w:p>
    <w:p w:rsidR="00F51C08" w:rsidRDefault="00F51C0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10 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F51C08" w:rsidRDefault="00F51C0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 текстовой части проекта решения предусмотрен объем межбюджетных трансфертов, передаваемых бюджету сельского поселения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63AB5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района на осуществление полномочий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DB22A0" w:rsidRDefault="00F51C0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 текстовой части проекта решения предусмотрен объем межбюджетных трансфертов бюджету сельского поселения за счет средств Дорожного фонда Белозерского муниципального района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решению. </w:t>
      </w:r>
      <w:r w:rsidRPr="00B35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объем бюджетных ассигнований Дорожного фонда соответствует требованиям части 5 статьи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179.4 Бюджетного кодекса.</w:t>
      </w:r>
    </w:p>
    <w:p w:rsidR="009D2C40" w:rsidRDefault="00F51C0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статьи 184.1 Бюджетного кодекса в проекте решения (пункт 13)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Default="009D2C40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14 текстовой части проекта решения предлагается утвердить общий объем условно утверждаемых расходов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что соответствует п. 3 статьи 184.1 Бюджетного кодекса.</w:t>
      </w:r>
    </w:p>
    <w:p w:rsidR="00B80969" w:rsidRDefault="009D2C40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 текстовой части проекта решения предлагается установить размер резервного фонда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в 2021 год – </w:t>
      </w:r>
      <w:r w:rsidR="00A63AB5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2022 год – </w:t>
      </w:r>
      <w:r w:rsidR="00A63AB5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2023 год – </w:t>
      </w:r>
      <w:r w:rsidR="00A63AB5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="003B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337" w:rsidRPr="00A11F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A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A1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</w:t>
      </w:r>
      <w:r w:rsidR="00A11F58" w:rsidRPr="00A1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E2CCF" w:rsidRPr="00A1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на</w:t>
      </w:r>
      <w:r w:rsidR="00A11F58" w:rsidRPr="00A1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год, 0,2% на 2022 год и 0,3% на 2023 год</w:t>
      </w:r>
      <w:r w:rsidRPr="00A1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общего объема расходов бюджета</w:t>
      </w:r>
      <w:r w:rsidRPr="003E2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Размеры резервного фонда установлены в соответствии </w:t>
      </w:r>
      <w:r w:rsidRPr="00A8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ст.81 Бюджетного кодекса</w:t>
      </w:r>
      <w:r w:rsidR="003E2CCF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Постановлением </w:t>
      </w:r>
      <w:r w:rsidR="00A84ED4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B2337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02CA3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ртюшинское</w:t>
      </w:r>
      <w:r w:rsidR="003B2337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4ED4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7606C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29.02</w:t>
      </w:r>
      <w:r w:rsidR="0091727C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.2016</w:t>
      </w:r>
      <w:r w:rsidR="003E2CCF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77606C" w:rsidRPr="0077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EE7E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969" w:rsidRDefault="00540DF7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 </w:t>
      </w:r>
      <w:r w:rsidR="005C7AEF" w:rsidRPr="005C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0969"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верхнего предела муниципального долга поселения нарушений ст.107 Бюджетного кодекса не установлено.</w:t>
      </w:r>
    </w:p>
    <w:p w:rsidR="006072B2" w:rsidRPr="006072B2" w:rsidRDefault="006072B2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17 текстовой части проекта решения утверждается объем расходов на обслуживание муниципального долга.</w:t>
      </w:r>
    </w:p>
    <w:p w:rsidR="006072B2" w:rsidRPr="006072B2" w:rsidRDefault="006072B2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текстовой части проектом решения предоставление муниципальных гарантий не предусматривается.</w:t>
      </w:r>
    </w:p>
    <w:p w:rsidR="006072B2" w:rsidRPr="006072B2" w:rsidRDefault="006072B2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103 Бюджетного кодекса  п. 19 проекта решения предусмотрена возможность привлечения  бюджетных кредитов. </w:t>
      </w:r>
    </w:p>
    <w:p w:rsidR="00947264" w:rsidRDefault="00B80969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47264" w:rsidRDefault="00B80969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ст.184.2. Бюджетного кодекса одновременно с проектом решения о бюджете представлен  реестр источников доходов бюджета сельского поселения</w:t>
      </w:r>
      <w:r w:rsidR="0084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02CA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64" w:rsidRDefault="0094726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документов к проекту решения представлен</w:t>
      </w:r>
      <w:r w:rsidRPr="001B3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B3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социально-экономического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развития </w:t>
      </w:r>
      <w:r w:rsidR="003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ельского поселения</w:t>
      </w:r>
      <w:r w:rsidR="003E1B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r w:rsidR="00D83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ртюшинское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</w:t>
      </w:r>
      <w:r w:rsidR="00150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150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в целях финансового обеспечения расходных обязательств, прилагаемый прогноз на период предоставления проекта бюджета поселения одобрен постановлением администрации сельского поселения</w:t>
      </w:r>
      <w:r w:rsidR="0047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83C52"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="00477F4F"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A2B"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77F4F"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3C52" w:rsidRPr="00D83C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прогнозе </w:t>
      </w:r>
      <w:proofErr w:type="gramStart"/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основных показателя. 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1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Артюшинское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период, утвержденным постановлением администрации сельского поселения </w:t>
      </w:r>
      <w:r w:rsidR="00564B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2B2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="005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606C" w:rsidRPr="0077606C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04.12.2019</w:t>
      </w:r>
      <w:r w:rsidRPr="0077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7606C" w:rsidRPr="0077606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поселения </w:t>
      </w:r>
      <w:r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F2059D"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28.03.2019</w:t>
      </w:r>
      <w:r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F2059D"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данный момент действует Положение о бюджетном процессе, утвержденное решением Совета поселения </w:t>
      </w:r>
      <w:r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564B18"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30.04.2020 </w:t>
      </w:r>
      <w:r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C2870"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564B18" w:rsidRPr="00F20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2(с изменениями</w:t>
      </w:r>
      <w:r w:rsidR="00564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дополнениями)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0E86" w:rsidRDefault="00DD0E86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бюджетной политики в области расходов, обозначенные в основных направлениях бюджетной, налоговой и долговой политики сельского поселения</w:t>
      </w:r>
      <w:r w:rsidR="0027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2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 утвержденных постановлением администрации сельского поселения</w:t>
      </w:r>
      <w:r w:rsidR="0027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2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78BE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0E1E49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09.2020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66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78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сформулированы в соответствии с основными приоритетами бюджетных расходов.</w:t>
      </w:r>
      <w:proofErr w:type="gramEnd"/>
    </w:p>
    <w:p w:rsidR="00367A5B" w:rsidRDefault="007F30D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основные задачи бюджетной политики в области расходов:</w:t>
      </w:r>
    </w:p>
    <w:p w:rsidR="000A464F" w:rsidRPr="000A464F" w:rsidRDefault="000A464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0A464F" w:rsidRPr="000A464F" w:rsidRDefault="000A464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Президента Российской Федерации;</w:t>
      </w:r>
    </w:p>
    <w:p w:rsidR="000A464F" w:rsidRPr="000A464F" w:rsidRDefault="000A464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сельского поселения;</w:t>
      </w:r>
    </w:p>
    <w:p w:rsidR="000A464F" w:rsidRPr="000A464F" w:rsidRDefault="000A464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муниципальных программ сельского поселения </w:t>
      </w:r>
      <w:proofErr w:type="gramStart"/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четко определенных долгосрочных целей социально-экономического развития сельского поселения и индикаторов их достижения с одновременным обеспечением охвата муниципальными программами сельского поселения максимально возможного числа направлений социально-экономического развития сельского поселения и большей части</w:t>
      </w:r>
      <w:proofErr w:type="gramEnd"/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ассигнований;</w:t>
      </w:r>
    </w:p>
    <w:p w:rsidR="000A464F" w:rsidRPr="000A464F" w:rsidRDefault="000A464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увеличение доли расходов бюджета сельского поселения, формируемых в программном формате;</w:t>
      </w:r>
    </w:p>
    <w:p w:rsidR="000A464F" w:rsidRPr="000A464F" w:rsidRDefault="000A464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0A464F" w:rsidRPr="000A464F" w:rsidRDefault="000A464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2C5050" w:rsidRDefault="002C5050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C2604D" w:rsidRDefault="002C5050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2021 год</w:t>
      </w:r>
    </w:p>
    <w:p w:rsidR="002C5050" w:rsidRPr="00C2604D" w:rsidRDefault="002C5050" w:rsidP="002C5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 и 2023 годов</w:t>
      </w:r>
    </w:p>
    <w:p w:rsidR="00A23510" w:rsidRPr="00C2604D" w:rsidRDefault="002C5050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 на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Default="002C5050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635EE5">
        <w:rPr>
          <w:rFonts w:ascii="Times New Roman" w:eastAsia="Times New Roman" w:hAnsi="Times New Roman" w:cs="Times New Roman"/>
          <w:sz w:val="24"/>
          <w:szCs w:val="24"/>
          <w:lang w:eastAsia="ru-RU"/>
        </w:rPr>
        <w:t>15 049,1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снижение  доходной части бюджета на </w:t>
      </w:r>
      <w:r w:rsidR="00635EE5">
        <w:rPr>
          <w:rFonts w:ascii="Times New Roman" w:eastAsia="Times New Roman" w:hAnsi="Times New Roman" w:cs="Times New Roman"/>
          <w:sz w:val="24"/>
          <w:szCs w:val="24"/>
          <w:lang w:eastAsia="ru-RU"/>
        </w:rPr>
        <w:t>7 763,3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635EE5">
        <w:rPr>
          <w:rFonts w:ascii="Times New Roman" w:eastAsia="Times New Roman" w:hAnsi="Times New Roman" w:cs="Times New Roman"/>
          <w:sz w:val="24"/>
          <w:szCs w:val="24"/>
          <w:lang w:eastAsia="ru-RU"/>
        </w:rPr>
        <w:t>51,6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7 285,8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Default="006B021C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доходная  база (</w:t>
      </w:r>
      <w:r w:rsidRPr="006B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проектом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предусмотрена в сумме 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2 481,0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34,1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дохода.    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 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налоговые доходы составляют 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93,1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объему собственных доходов в плановых назначениях  202</w:t>
      </w:r>
      <w:r w:rsidR="00722EF4"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Default="00722E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бюджете контрольно-счетный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района отмечает, что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налоговых доходов произведено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отчетов межрайонной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Вологодской области №5, прогноза социально-экономического развития 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2753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1 -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proofErr w:type="gramEnd"/>
    </w:p>
    <w:p w:rsidR="00E83178" w:rsidRDefault="00722E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72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Default="00722E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722EF4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E83178" w:rsidRDefault="00E8317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255501">
        <w:rPr>
          <w:rFonts w:ascii="Times New Roman" w:eastAsia="Times New Roman" w:hAnsi="Times New Roman" w:cs="Times New Roman"/>
          <w:sz w:val="24"/>
          <w:szCs w:val="24"/>
          <w:lang w:eastAsia="ru-RU"/>
        </w:rPr>
        <w:t>1 716,0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ожидаемой оценки 20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255501">
        <w:rPr>
          <w:rFonts w:ascii="Times New Roman" w:eastAsia="Times New Roman" w:hAnsi="Times New Roman" w:cs="Times New Roman"/>
          <w:sz w:val="24"/>
          <w:szCs w:val="24"/>
          <w:lang w:eastAsia="ru-RU"/>
        </w:rPr>
        <w:t>239,0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255501">
        <w:rPr>
          <w:rFonts w:ascii="Times New Roman" w:eastAsia="Times New Roman" w:hAnsi="Times New Roman" w:cs="Times New Roman"/>
          <w:sz w:val="24"/>
          <w:szCs w:val="24"/>
          <w:lang w:eastAsia="ru-RU"/>
        </w:rPr>
        <w:t>16,2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Default="00E8317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201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Default="00E8317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BD5EC3" w:rsidRDefault="005D42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к поступлению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063F64">
        <w:rPr>
          <w:rFonts w:ascii="Times New Roman" w:eastAsia="Times New Roman" w:hAnsi="Times New Roman" w:cs="Times New Roman"/>
          <w:sz w:val="24"/>
          <w:szCs w:val="24"/>
          <w:lang w:eastAsia="ru-RU"/>
        </w:rPr>
        <w:t>169,0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063F64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063F64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2023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планируется к поступлению в бюджет поселения </w:t>
      </w:r>
      <w:r w:rsidR="005B58AF">
        <w:rPr>
          <w:rFonts w:ascii="Times New Roman" w:eastAsia="Times New Roman" w:hAnsi="Times New Roman" w:cs="Times New Roman"/>
          <w:sz w:val="24"/>
          <w:szCs w:val="24"/>
          <w:lang w:eastAsia="ru-RU"/>
        </w:rPr>
        <w:t>169,0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E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уровне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202</w:t>
      </w:r>
      <w:r w:rsidR="004E28CD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9D7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D5EC3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29D7" w:rsidRDefault="005D42F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201</w:t>
      </w:r>
      <w:r w:rsidR="0087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D959C8" w:rsidRDefault="00E342CC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415,0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 размере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367,0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48,0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351,0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64,0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уровне показателей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351,0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64,0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0E5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DC5" w:rsidRDefault="00E342CC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находящихся на территории поселения.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7D9" w:rsidRDefault="00787DC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в размерах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утвержденная оценка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E25FF8">
        <w:rPr>
          <w:rFonts w:ascii="Times New Roman" w:eastAsia="Times New Roman" w:hAnsi="Times New Roman" w:cs="Times New Roman"/>
          <w:sz w:val="24"/>
          <w:szCs w:val="24"/>
          <w:lang w:eastAsia="ru-RU"/>
        </w:rPr>
        <w:t>9,0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B2B" w:rsidRDefault="009D6B2B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</w:p>
    <w:p w:rsidR="009C42FF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 бюджет поселения   неналоговых доходов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ожидается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172,0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6,9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собственных доходов поселения. В плановом периоде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неналоговые доходы запланированы в размерах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доходов).</w:t>
      </w:r>
    </w:p>
    <w:p w:rsidR="00404C3F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Доходы от сдачи в аренду имущества, находящегося в оперативном управлении органов управления сельских поселений, 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на 202</w:t>
      </w:r>
      <w:r w:rsidR="009C42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C42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C42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по </w:t>
      </w:r>
      <w:r w:rsidR="009C42FF">
        <w:rPr>
          <w:rFonts w:ascii="Times New Roman" w:eastAsia="Times New Roman" w:hAnsi="Times New Roman" w:cs="Times New Roman"/>
          <w:sz w:val="24"/>
          <w:szCs w:val="24"/>
          <w:lang w:eastAsia="ru-RU"/>
        </w:rPr>
        <w:t>22,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</w:t>
      </w:r>
      <w:r w:rsidR="009C42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731B6A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от сдачи в аренду имущества, составляющего казну сельских поселений, 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на 202</w:t>
      </w:r>
      <w:r w:rsidR="00422D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22D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22D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по </w:t>
      </w:r>
      <w:r w:rsidR="00422D8A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422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422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036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Прочие неналоговые доходы 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на 202</w:t>
      </w:r>
      <w:r w:rsidR="00BD6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D6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D6C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</w:t>
      </w:r>
      <w:r w:rsidR="00BD6CA9"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D6CA9">
        <w:rPr>
          <w:rFonts w:ascii="Times New Roman" w:eastAsia="Times New Roman" w:hAnsi="Times New Roman" w:cs="Times New Roman"/>
          <w:sz w:val="24"/>
          <w:szCs w:val="24"/>
          <w:lang w:eastAsia="ru-RU"/>
        </w:rPr>
        <w:t>40,0</w:t>
      </w:r>
      <w:r w:rsidR="00BD6CA9"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D6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6CA9"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Pr="00EF07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прочих неналоговых доходов входит поступление платы за наем  жилых помещений, находящихся в собственности района.</w:t>
      </w:r>
    </w:p>
    <w:p w:rsidR="00117EC2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Предусмотренные   проектом решения собственные доходы  бюджета поселения  на 202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 составили 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2 481,0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утвержденных плановых показателей  20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191,0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или на </w:t>
      </w:r>
      <w:r w:rsidR="008E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8,3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%. </w:t>
      </w:r>
    </w:p>
    <w:p w:rsidR="00EF0773" w:rsidRPr="00117EC2" w:rsidRDefault="00EF077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2 577,0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2 689,0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1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EF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соответственно. </w:t>
      </w:r>
    </w:p>
    <w:p w:rsidR="00D163CF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3CF" w:rsidRPr="00D163CF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966356" w:rsidRDefault="00D163CF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проекта решения  «О бюджете сельского поселения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2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2D2C4D"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2C4D"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2D2C4D"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1232E9">
        <w:rPr>
          <w:rFonts w:ascii="Times New Roman" w:eastAsia="Times New Roman" w:hAnsi="Times New Roman" w:cs="Times New Roman"/>
          <w:sz w:val="24"/>
          <w:szCs w:val="24"/>
          <w:lang w:eastAsia="ru-RU"/>
        </w:rPr>
        <w:t>4 804,8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1232E9">
        <w:rPr>
          <w:rFonts w:ascii="Times New Roman" w:eastAsia="Times New Roman" w:hAnsi="Times New Roman" w:cs="Times New Roman"/>
          <w:sz w:val="24"/>
          <w:szCs w:val="24"/>
          <w:lang w:eastAsia="ru-RU"/>
        </w:rPr>
        <w:t>65,9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966356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2 376,0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992,9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B21288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на территориях, где отсутствуют военные комиссариаты в сумме 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104,5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489,5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834A62" w:rsidRDefault="00087279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негосударственных организаций</w:t>
      </w:r>
      <w:r w:rsidR="00D163CF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48,0</w:t>
      </w:r>
      <w:r w:rsidR="00D163CF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163CF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F0697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безвозмездные поступления 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43,3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A62" w:rsidRDefault="00D163CF" w:rsidP="00A11F5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087279">
        <w:rPr>
          <w:rFonts w:ascii="Times New Roman" w:eastAsia="Times New Roman" w:hAnsi="Times New Roman" w:cs="Times New Roman"/>
          <w:sz w:val="24"/>
          <w:szCs w:val="24"/>
          <w:lang w:eastAsia="ru-RU"/>
        </w:rPr>
        <w:t>748,6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A04294" w:rsidRPr="00810698" w:rsidRDefault="00A04294" w:rsidP="00A04294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анализа выявлено несоответствие методики и проведенных расчетов межбюджетных трансфертов по переданным сельским поселениям полномочиям в части организации в границах поселения электро-, тепл</w:t>
      </w:r>
      <w:proofErr w:type="gramStart"/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</w:r>
    </w:p>
    <w:p w:rsidR="00834A62" w:rsidRDefault="00D163CF" w:rsidP="00A11F5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 планируемые  проектом бюджета на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 дотаций, субсидий и субвенций   из бюджетов других уровней  зависят от предусмотренных на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межбюджетных трансфертов   для поселения.</w:t>
      </w:r>
    </w:p>
    <w:p w:rsidR="00834A62" w:rsidRPr="00290F82" w:rsidRDefault="00D163CF" w:rsidP="00A11F5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изменений) в общей массе </w:t>
      </w:r>
      <w:r w:rsidR="00FE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уменьшился 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r w:rsidR="00FE4C62">
        <w:rPr>
          <w:rFonts w:ascii="Times New Roman" w:eastAsia="Times New Roman" w:hAnsi="Times New Roman" w:cs="Times New Roman"/>
          <w:sz w:val="24"/>
          <w:szCs w:val="24"/>
          <w:lang w:eastAsia="ru-RU"/>
        </w:rPr>
        <w:t>7 954,3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4A62" w:rsidRDefault="00D163CF" w:rsidP="00A11F5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3 979,3 и 4 123,8 соответственно. </w:t>
      </w:r>
    </w:p>
    <w:p w:rsidR="00D163CF" w:rsidRDefault="00D163CF" w:rsidP="00A11F5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</w:t>
      </w:r>
      <w:r w:rsidRPr="00A77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муниципальных гарантий в 202</w:t>
      </w:r>
      <w:r w:rsidR="002736B2" w:rsidRPr="00A77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77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 w:rsidRPr="00A77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7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966356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F1" w:rsidRPr="000E54D0" w:rsidRDefault="000E54D0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РАСХОДНОЙ ЧАСТИ ПРОЕКТА БЮДЖЕТА </w:t>
      </w:r>
    </w:p>
    <w:p w:rsidR="00F222F1" w:rsidRPr="00315C62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315C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7 285,8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снижением к уточненному бюджету 20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7 793,3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6 556,3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руб., что на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875,7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12,0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%) меньше, чем в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6 812,8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98,6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расходов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DBA" w:rsidRPr="006E68F1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бюджета поселения  на 202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436,3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расходы по отраслям социальной сферы.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на социальную сферу планируются в 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размерах по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432,0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(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6,6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расходов). Расходы на социальную сферу составляют незначительную часть в расходах бюджета.</w:t>
      </w:r>
    </w:p>
    <w:p w:rsidR="00F222F1" w:rsidRPr="00F222F1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проекта бюджета поселения на 202</w:t>
      </w:r>
      <w:r w:rsidR="00F96814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сравнению с 20</w:t>
      </w:r>
      <w:r w:rsidR="00F96814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целом на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8 296,8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60CC1" w:rsidRDefault="00260CC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«Общегосударственные вопросы» - на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7 949,3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 </w:t>
      </w:r>
      <w:r w:rsidR="00C02A10">
        <w:rPr>
          <w:rFonts w:ascii="Times New Roman" w:eastAsia="Times New Roman" w:hAnsi="Times New Roman" w:cs="Times New Roman"/>
          <w:sz w:val="24"/>
          <w:szCs w:val="24"/>
          <w:lang w:eastAsia="ru-RU"/>
        </w:rPr>
        <w:t>63,7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222F1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«Жилищно-коммунальное хозяйство» - на </w:t>
      </w:r>
      <w:r w:rsidR="00814776">
        <w:rPr>
          <w:rFonts w:ascii="Times New Roman" w:eastAsia="Times New Roman" w:hAnsi="Times New Roman" w:cs="Times New Roman"/>
          <w:sz w:val="24"/>
          <w:szCs w:val="24"/>
          <w:lang w:eastAsia="ru-RU"/>
        </w:rPr>
        <w:t>347,5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14776">
        <w:rPr>
          <w:rFonts w:ascii="Times New Roman" w:eastAsia="Times New Roman" w:hAnsi="Times New Roman" w:cs="Times New Roman"/>
          <w:sz w:val="24"/>
          <w:szCs w:val="24"/>
          <w:lang w:eastAsia="ru-RU"/>
        </w:rPr>
        <w:t>17,7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Default="00F222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 w:rsidR="009E434F">
        <w:rPr>
          <w:rFonts w:ascii="Times New Roman" w:eastAsia="Times New Roman" w:hAnsi="Times New Roman" w:cs="Times New Roman"/>
          <w:sz w:val="24"/>
          <w:szCs w:val="24"/>
          <w:lang w:eastAsia="ru-RU"/>
        </w:rPr>
        <w:t>503,5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255721" w:rsidRPr="00260CC1" w:rsidRDefault="0025572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оборона» - на 11,0 тыс. рублей или на 11,8%;</w:t>
      </w:r>
    </w:p>
    <w:p w:rsidR="00255721" w:rsidRPr="00D04F07" w:rsidRDefault="0025572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безопасность и правоохранительная деятельность» - на </w:t>
      </w:r>
      <w:r w:rsidR="00D04F07" w:rsidRPr="00D04F07">
        <w:rPr>
          <w:rFonts w:ascii="Times New Roman" w:eastAsia="Times New Roman" w:hAnsi="Times New Roman" w:cs="Times New Roman"/>
          <w:sz w:val="24"/>
          <w:szCs w:val="24"/>
          <w:lang w:eastAsia="ru-RU"/>
        </w:rPr>
        <w:t>342,5 тыс. рублей или в 28,4 раза</w:t>
      </w:r>
      <w:r w:rsidRPr="00D04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0EE" w:rsidRPr="00F222F1" w:rsidRDefault="007820E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на </w:t>
      </w:r>
      <w:r w:rsidR="00F83F0F">
        <w:rPr>
          <w:rFonts w:ascii="Times New Roman" w:eastAsia="Times New Roman" w:hAnsi="Times New Roman" w:cs="Times New Roman"/>
          <w:sz w:val="24"/>
          <w:szCs w:val="24"/>
          <w:lang w:eastAsia="ru-RU"/>
        </w:rPr>
        <w:t>150,0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9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3F0F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59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2CC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разделам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на уровне 2020 года, в том числе:</w:t>
      </w:r>
    </w:p>
    <w:p w:rsidR="00C52347" w:rsidRPr="00E342CC" w:rsidRDefault="00C52347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«Образование» - в сумме </w:t>
      </w:r>
      <w:r w:rsidR="007565FE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B6FB0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политика» -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5FE">
        <w:rPr>
          <w:rFonts w:ascii="Times New Roman" w:eastAsia="Times New Roman" w:hAnsi="Times New Roman" w:cs="Times New Roman"/>
          <w:sz w:val="24"/>
          <w:szCs w:val="24"/>
          <w:lang w:eastAsia="ru-RU"/>
        </w:rPr>
        <w:t>432,0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A8150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4 522,9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  назначениям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составит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7 949,3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63,4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снижение расходов на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98,7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52,4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proofErr w:type="gramEnd"/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62,1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67,5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E21FA2">
        <w:rPr>
          <w:rFonts w:ascii="Times New Roman" w:eastAsia="Times New Roman" w:hAnsi="Times New Roman" w:cs="Times New Roman"/>
          <w:sz w:val="24"/>
          <w:szCs w:val="24"/>
          <w:lang w:eastAsia="ru-RU"/>
        </w:rPr>
        <w:t>65,7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E761BB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Default="00E761BB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E76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750,9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750,9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сравнению с планируемыми расходами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E15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10,9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5F6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Default="008300AD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A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FD6A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3 283,0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Расходы на оплату труда запланированы в размере  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3 283,0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(с учетом передачи полномочий на уровень района в сум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65FA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285,1</w:t>
      </w:r>
      <w:r w:rsidR="005F65FA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плановыми назначениями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607,2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2E37">
        <w:rPr>
          <w:rFonts w:ascii="Times New Roman" w:eastAsia="Times New Roman" w:hAnsi="Times New Roman" w:cs="Times New Roman"/>
          <w:sz w:val="24"/>
          <w:szCs w:val="24"/>
          <w:lang w:eastAsia="ru-RU"/>
        </w:rPr>
        <w:t>15,6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A81504" w:rsidRPr="000E5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</w:p>
    <w:p w:rsidR="00BE3466" w:rsidRDefault="00A145CA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 финансовых органов и органов финансового контроля»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в сумме </w:t>
      </w:r>
      <w:r w:rsidR="00443A07">
        <w:rPr>
          <w:rFonts w:ascii="Times New Roman" w:eastAsia="Times New Roman" w:hAnsi="Times New Roman" w:cs="Times New Roman"/>
          <w:sz w:val="24"/>
          <w:szCs w:val="24"/>
          <w:lang w:eastAsia="ru-RU"/>
        </w:rPr>
        <w:t>34,6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842A45" w:rsidRDefault="00D8075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по </w:t>
      </w:r>
      <w:r w:rsidR="00443A07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год, </w:t>
      </w:r>
      <w:r w:rsidR="00443A07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2022 год и </w:t>
      </w:r>
      <w:r w:rsidR="00443A07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2023год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Расходование средств резервного фонда  будет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производиться в соответствии с Положением о резервном фонде, утвержденным постановлением администрации 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B7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ртюшинское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7B5A" w:rsidRPr="0009044B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29.02.2016</w:t>
      </w:r>
      <w:r w:rsidR="00A81504" w:rsidRPr="0009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B7B5A" w:rsidRPr="0009044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423CC" w:rsidRPr="0009044B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дополнениями и изменениями)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Default="00842A4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452,4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подразделу предусмотрены расходы </w:t>
      </w:r>
      <w:proofErr w:type="gramStart"/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D8" w:rsidRDefault="000A00D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отдельных государственных полномочий в сфере административных отношений в сумме 2,0 тыс. рублей;</w:t>
      </w:r>
    </w:p>
    <w:p w:rsidR="000A00D8" w:rsidRDefault="000A00D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нормативных актов в средствах массовой информации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межевание земельных участков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110,0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504" w:rsidRPr="00A81504" w:rsidRDefault="000A00D8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54,3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285,7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Pr="00A8150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вопросы уменьшены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6 805,8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93,8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Pr="00A81504" w:rsidRDefault="00A81504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132,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5B33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Default="00143BF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104,5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105,5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109,7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расходы  на осуществление первичного воинского учета на территориях, где отсутствуют военные комиссариаты. По сравнению с планируемым периодом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3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11,8%</w:t>
      </w:r>
      <w:r w:rsid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6" w:rsidRPr="00C61E56" w:rsidRDefault="00C61E56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E173CC">
        <w:rPr>
          <w:rFonts w:ascii="Times New Roman" w:eastAsia="Times New Roman" w:hAnsi="Times New Roman" w:cs="Times New Roman"/>
          <w:sz w:val="24"/>
          <w:szCs w:val="24"/>
          <w:lang w:eastAsia="ru-RU"/>
        </w:rPr>
        <w:t>355,0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сравнению с утвержденными расходами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увеличение расходов на </w:t>
      </w:r>
      <w:r w:rsidR="00E173CC">
        <w:rPr>
          <w:rFonts w:ascii="Times New Roman" w:eastAsia="Times New Roman" w:hAnsi="Times New Roman" w:cs="Times New Roman"/>
          <w:sz w:val="24"/>
          <w:szCs w:val="24"/>
          <w:lang w:eastAsia="ru-RU"/>
        </w:rPr>
        <w:t>342,5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E1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28,4 раза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202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E173CC">
        <w:rPr>
          <w:rFonts w:ascii="Times New Roman" w:eastAsia="Times New Roman" w:hAnsi="Times New Roman" w:cs="Times New Roman"/>
          <w:sz w:val="24"/>
          <w:szCs w:val="24"/>
          <w:lang w:eastAsia="ru-RU"/>
        </w:rPr>
        <w:t>350,0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73CC">
        <w:rPr>
          <w:rFonts w:ascii="Times New Roman" w:eastAsia="Times New Roman" w:hAnsi="Times New Roman" w:cs="Times New Roman"/>
          <w:sz w:val="24"/>
          <w:szCs w:val="24"/>
          <w:lang w:eastAsia="ru-RU"/>
        </w:rPr>
        <w:t>380,0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AB65A5" w:rsidRPr="00AB65A5" w:rsidRDefault="00C61E56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5E3A4C"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105,0</w:t>
      </w:r>
      <w:r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</w:t>
      </w:r>
      <w:r w:rsidR="009E7E1C"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9E7E1C"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 Мероприятие пре</w:t>
      </w:r>
      <w:r w:rsidR="00AB65A5"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дусматривает </w:t>
      </w:r>
      <w:r w:rsidR="005E3A4C" w:rsidRP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снос аварийного дома в целях противопожарной безопасности в п. Лаврово ул. Великосельская д.16-а и очистка и обустройство подъездов к пожарным водоемам в п. Лаврово.</w:t>
      </w:r>
      <w:r w:rsidR="005E3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1E56" w:rsidRDefault="00C61E56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5E3A4C" w:rsidRPr="005E3A4C">
        <w:rPr>
          <w:rFonts w:ascii="Times New Roman" w:eastAsia="Times New Roman" w:hAnsi="Times New Roman" w:cs="Times New Roman"/>
          <w:sz w:val="24"/>
          <w:szCs w:val="24"/>
          <w:lang w:eastAsia="ru-RU"/>
        </w:rPr>
        <w:t>17,5</w:t>
      </w:r>
      <w:r w:rsidRPr="005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17" w:rsidRPr="00BF330E" w:rsidRDefault="00E91F17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2021 год запланированы в размере </w:t>
      </w:r>
      <w:r w:rsidR="005E3A4C">
        <w:rPr>
          <w:rFonts w:ascii="Times New Roman" w:eastAsia="Times New Roman" w:hAnsi="Times New Roman" w:cs="Times New Roman"/>
          <w:sz w:val="24"/>
          <w:szCs w:val="24"/>
          <w:lang w:eastAsia="ru-RU"/>
        </w:rPr>
        <w:t>250,0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– 2023 годы расходы  не планируются. </w:t>
      </w:r>
    </w:p>
    <w:p w:rsidR="00E91F17" w:rsidRPr="00E91F17" w:rsidRDefault="00E91F17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дорог общего пользования в размере </w:t>
      </w:r>
      <w:r w:rsidR="005E3A4C">
        <w:rPr>
          <w:rFonts w:ascii="Times New Roman" w:eastAsia="Times New Roman" w:hAnsi="Times New Roman" w:cs="Times New Roman"/>
          <w:sz w:val="24"/>
          <w:szCs w:val="24"/>
          <w:lang w:eastAsia="ru-RU"/>
        </w:rPr>
        <w:t>250,0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включены в план муниципальной программы на 2021 год. Выполнение мероприятия планируется в рамках передачи полномочий от района.</w:t>
      </w:r>
    </w:p>
    <w:p w:rsidR="000F2E85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2E2834">
        <w:rPr>
          <w:rFonts w:ascii="Times New Roman" w:eastAsia="Times New Roman" w:hAnsi="Times New Roman" w:cs="Times New Roman"/>
          <w:sz w:val="24"/>
          <w:szCs w:val="24"/>
          <w:lang w:eastAsia="ru-RU"/>
        </w:rPr>
        <w:t>1 617,1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утвержденными расходами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2E2834">
        <w:rPr>
          <w:rFonts w:ascii="Times New Roman" w:eastAsia="Times New Roman" w:hAnsi="Times New Roman" w:cs="Times New Roman"/>
          <w:sz w:val="24"/>
          <w:szCs w:val="24"/>
          <w:lang w:eastAsia="ru-RU"/>
        </w:rPr>
        <w:t>347,5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E2834">
        <w:rPr>
          <w:rFonts w:ascii="Times New Roman" w:eastAsia="Times New Roman" w:hAnsi="Times New Roman" w:cs="Times New Roman"/>
          <w:sz w:val="24"/>
          <w:szCs w:val="24"/>
          <w:lang w:eastAsia="ru-RU"/>
        </w:rPr>
        <w:t>17,7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0F2E85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E85" w:rsidRPr="000F2E85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илищное хозяйство»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3F09BE">
        <w:rPr>
          <w:rFonts w:ascii="Times New Roman" w:eastAsia="Times New Roman" w:hAnsi="Times New Roman" w:cs="Times New Roman"/>
          <w:sz w:val="24"/>
          <w:szCs w:val="24"/>
          <w:lang w:eastAsia="ru-RU"/>
        </w:rPr>
        <w:t>495,2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F0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9BE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утвержденными расходами на 2020 год в 2021 году снижение бюджетных ассигнований составляет </w:t>
      </w:r>
      <w:r w:rsidR="003F09BE">
        <w:rPr>
          <w:rFonts w:ascii="Times New Roman" w:eastAsia="Times New Roman" w:hAnsi="Times New Roman" w:cs="Times New Roman"/>
          <w:sz w:val="24"/>
          <w:szCs w:val="24"/>
          <w:lang w:eastAsia="ru-RU"/>
        </w:rPr>
        <w:t>41,6</w:t>
      </w:r>
      <w:r w:rsidR="003F09BE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CA3603">
        <w:rPr>
          <w:rFonts w:ascii="Times New Roman" w:eastAsia="Times New Roman" w:hAnsi="Times New Roman" w:cs="Times New Roman"/>
          <w:sz w:val="24"/>
          <w:szCs w:val="24"/>
          <w:lang w:eastAsia="ru-RU"/>
        </w:rPr>
        <w:t>7,7%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будут осуществляться за счет переданных полномочий с уровня района, из них:</w:t>
      </w:r>
    </w:p>
    <w:p w:rsidR="000F2E85" w:rsidRPr="00691CA3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в размере </w:t>
      </w:r>
      <w:r w:rsidR="00CA3603" w:rsidRPr="00CA3603">
        <w:rPr>
          <w:rFonts w:ascii="Times New Roman" w:eastAsia="Times New Roman" w:hAnsi="Times New Roman" w:cs="Times New Roman"/>
          <w:sz w:val="24"/>
          <w:szCs w:val="24"/>
          <w:lang w:eastAsia="ru-RU"/>
        </w:rPr>
        <w:t>455,2</w:t>
      </w:r>
      <w:r w:rsidR="004E474B" w:rsidRPr="00C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91CA3" w:rsidRPr="00CA36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A3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E85" w:rsidRPr="00691CA3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расходы будут производиться за счет собранной платы за наем жилья в размере 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691CA3"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E85" w:rsidRDefault="000F2E85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жилищное хозяйство в размере </w:t>
      </w:r>
      <w:r w:rsidR="00B621FA">
        <w:rPr>
          <w:rFonts w:ascii="Times New Roman" w:eastAsia="Times New Roman" w:hAnsi="Times New Roman" w:cs="Times New Roman"/>
          <w:sz w:val="24"/>
          <w:szCs w:val="24"/>
          <w:lang w:eastAsia="ru-RU"/>
        </w:rPr>
        <w:t>495,2</w:t>
      </w: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6C4" w:rsidRPr="00380E51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9D2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="000016C4" w:rsidRPr="009D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9D299C" w:rsidRPr="009D299C">
        <w:rPr>
          <w:rFonts w:ascii="Times New Roman" w:eastAsia="Times New Roman" w:hAnsi="Times New Roman" w:cs="Times New Roman"/>
          <w:sz w:val="24"/>
          <w:szCs w:val="24"/>
          <w:lang w:eastAsia="ru-RU"/>
        </w:rPr>
        <w:t>43,4</w:t>
      </w:r>
      <w:r w:rsidR="000016C4" w:rsidRPr="009D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По сравнению с утвержденными расходами на 2020 год в 2021 году </w:t>
      </w:r>
      <w:r w:rsidR="000016C4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бюджетных ассигнований составляет </w:t>
      </w:r>
      <w:r w:rsidR="009D299C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275,1</w:t>
      </w:r>
      <w:r w:rsidR="000016C4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9D299C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86,4</w:t>
      </w:r>
      <w:r w:rsidR="000016C4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A4B3E" w:rsidRPr="007A4B3E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  </w:t>
      </w:r>
      <w:r w:rsidRPr="00380E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предусматриваются расходы в размере </w:t>
      </w:r>
      <w:r w:rsidR="00380E51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1 078,5</w:t>
      </w: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</w:t>
      </w:r>
      <w:r w:rsidR="007D0888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уменьшением </w:t>
      </w: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2020 году на </w:t>
      </w:r>
      <w:r w:rsidR="00380E51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30,8</w:t>
      </w: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380E51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них:</w:t>
      </w:r>
    </w:p>
    <w:p w:rsidR="007A4B3E" w:rsidRPr="00380E51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уличное освещение </w:t>
      </w:r>
      <w:r w:rsidR="00380E51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490,4</w:t>
      </w: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руб.;</w:t>
      </w:r>
    </w:p>
    <w:p w:rsidR="007A4B3E" w:rsidRPr="00380E51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E51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реализация проектов в рамках программы «Народный бюджет» 77,4 тыс. рублей;</w:t>
      </w:r>
    </w:p>
    <w:p w:rsidR="00AB6C7A" w:rsidRPr="00380E51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 по благоустройству </w:t>
      </w:r>
      <w:r w:rsidR="00380E51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357,8</w:t>
      </w: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80E51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B6C7A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C7A" w:rsidRPr="00380E51" w:rsidRDefault="00AB6C7A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мероприятий по предотвращению распространения сорного борщевика Сосновского </w:t>
      </w:r>
      <w:r w:rsidR="00380E51"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122,9</w:t>
      </w: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80E51" w:rsidRPr="00380E51" w:rsidRDefault="00380E5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мест захоронения 30,0 тыс. рублей.</w:t>
      </w:r>
    </w:p>
    <w:p w:rsidR="007A4B3E" w:rsidRPr="007A4B3E" w:rsidRDefault="007A4B3E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</w:t>
      </w:r>
      <w:r w:rsid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1 078,5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2316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proofErr w:type="gramStart"/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</w:t>
      </w:r>
      <w:r w:rsid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увековечивание памяти воинов-земляков в с. Георгиевское, воевавших в годы Великой Отечественной войны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Прогнозная оценка расходов на реализацию мероприятия составляет </w:t>
      </w:r>
      <w:r w:rsid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77,4</w:t>
      </w:r>
      <w:r w:rsidR="006F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25,8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80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0903" w:rsidRDefault="003C0903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0700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Образование» 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олодежная политика»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 w:rsidR="009C3032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уровне  утвержденных назначений 20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на молодежную политику в размере </w:t>
      </w:r>
      <w:r w:rsidR="009C3032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C3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 Расходы по разделу на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B34FD1" w:rsidRDefault="00B34FD1" w:rsidP="00A1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1000 «Социальная политика»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планируются в размере по </w:t>
      </w:r>
      <w:r w:rsidR="009C3032">
        <w:rPr>
          <w:rFonts w:ascii="Times New Roman" w:eastAsia="Times New Roman" w:hAnsi="Times New Roman" w:cs="Times New Roman"/>
          <w:sz w:val="24"/>
          <w:szCs w:val="24"/>
          <w:lang w:eastAsia="ru-RU"/>
        </w:rPr>
        <w:t>432,0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 Согласно пояснительной записке это расходы на доплату к пенсии бывшим Главам поселения и муниципальным служащим.</w:t>
      </w:r>
    </w:p>
    <w:p w:rsidR="003D2E38" w:rsidRDefault="003D2E38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EF" w:rsidRPr="00865EEF" w:rsidRDefault="00865EEF" w:rsidP="00865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Pr="002D1F52" w:rsidRDefault="00865EEF" w:rsidP="006D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21.08.2017 №</w:t>
      </w:r>
      <w:r w:rsidR="00E53BE7" w:rsidRPr="00E53BE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E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</w:t>
      </w:r>
      <w:r w:rsidRPr="0077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сельского поселения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7762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Порядок разработки программ),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7 к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9F4B1A">
        <w:rPr>
          <w:rFonts w:ascii="Times New Roman" w:eastAsia="Times New Roman" w:hAnsi="Times New Roman" w:cs="Times New Roman"/>
          <w:sz w:val="24"/>
          <w:szCs w:val="24"/>
          <w:lang w:eastAsia="ru-RU"/>
        </w:rPr>
        <w:t>2 226,4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в размере </w:t>
      </w:r>
      <w:r w:rsidR="009F4B1A">
        <w:rPr>
          <w:rFonts w:ascii="Times New Roman" w:eastAsia="Times New Roman" w:hAnsi="Times New Roman" w:cs="Times New Roman"/>
          <w:sz w:val="24"/>
          <w:szCs w:val="24"/>
          <w:lang w:eastAsia="ru-RU"/>
        </w:rPr>
        <w:t>1 448,4</w:t>
      </w:r>
      <w:proofErr w:type="gramEnd"/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2023 год в размере </w:t>
      </w:r>
      <w:r w:rsidR="009F4B1A">
        <w:rPr>
          <w:rFonts w:ascii="Times New Roman" w:eastAsia="Times New Roman" w:hAnsi="Times New Roman" w:cs="Times New Roman"/>
          <w:sz w:val="24"/>
          <w:szCs w:val="24"/>
          <w:lang w:eastAsia="ru-RU"/>
        </w:rPr>
        <w:t>1 490,4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территории сельского поселения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58"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6D0D1B"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от </w:t>
      </w:r>
      <w:r w:rsidR="002D1F52"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>12.02</w:t>
      </w:r>
      <w:r w:rsidR="009A7511"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D1F52"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разработки программ. </w:t>
      </w:r>
    </w:p>
    <w:p w:rsidR="00865EEF" w:rsidRDefault="00865EEF" w:rsidP="00C1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бюджетных ассигнований, планируемых на реализацию муниципальной программы, в общем объеме расходов на 202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5A7318">
        <w:rPr>
          <w:rFonts w:ascii="Times New Roman" w:eastAsia="Times New Roman" w:hAnsi="Times New Roman" w:cs="Times New Roman"/>
          <w:sz w:val="24"/>
          <w:szCs w:val="24"/>
          <w:lang w:eastAsia="ru-RU"/>
        </w:rPr>
        <w:t>30,6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%; на 202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</w:t>
      </w:r>
      <w:r w:rsidR="005A7318">
        <w:rPr>
          <w:rFonts w:ascii="Times New Roman" w:eastAsia="Times New Roman" w:hAnsi="Times New Roman" w:cs="Times New Roman"/>
          <w:sz w:val="24"/>
          <w:szCs w:val="24"/>
          <w:lang w:eastAsia="ru-RU"/>
        </w:rPr>
        <w:t>22,1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5A7318">
        <w:rPr>
          <w:rFonts w:ascii="Times New Roman" w:eastAsia="Times New Roman" w:hAnsi="Times New Roman" w:cs="Times New Roman"/>
          <w:sz w:val="24"/>
          <w:szCs w:val="24"/>
          <w:lang w:eastAsia="ru-RU"/>
        </w:rPr>
        <w:t>21,9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0502EB" w:rsidRPr="003B1997" w:rsidRDefault="000502EB" w:rsidP="00050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0502EB" w:rsidRDefault="000502EB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внесен в установленный срок, содержит характеристики и предельные значения, предусмотренные Бюджетным кодексом РФ. Проект  бюджета поселения сформирован в условиях изменившихся межбюджетных взаимоотношений с другими уровнями бюджетов и положительного прогноза социально-экономического развития сельского поселения</w:t>
      </w:r>
      <w:r w:rsidR="0020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Артюшинское 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14A8" w:rsidRPr="00B07756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B07756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2021-2023 годы не  прогнозируется. </w:t>
      </w:r>
    </w:p>
    <w:p w:rsidR="006F75E2" w:rsidRPr="006F75E2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6F75E2" w:rsidRPr="006F75E2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6F75E2" w:rsidRPr="006F75E2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2022 и 2023 годы в соответствии с требованиями ст. 184.1 Бюджетного кодекса.</w:t>
      </w:r>
    </w:p>
    <w:p w:rsidR="006F75E2" w:rsidRPr="006F75E2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6F75E2" w:rsidRPr="006F75E2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муниципальной программы.</w:t>
      </w:r>
    </w:p>
    <w:p w:rsidR="006F75E2" w:rsidRPr="006F75E2" w:rsidRDefault="006F75E2" w:rsidP="006F7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экспертизы проекта Контрольно-счетный орган района считает возможным принять </w:t>
      </w:r>
      <w:r w:rsidR="00A3660B" w:rsidRPr="00C5215A">
        <w:rPr>
          <w:rFonts w:ascii="Times New Roman" w:hAnsi="Times New Roman" w:cs="Times New Roman"/>
          <w:sz w:val="24"/>
        </w:rPr>
        <w:t xml:space="preserve">Совета сельского поселения </w:t>
      </w:r>
      <w:r w:rsidR="00A3660B" w:rsidRPr="00A3660B">
        <w:rPr>
          <w:rFonts w:ascii="Times New Roman" w:hAnsi="Times New Roman" w:cs="Times New Roman"/>
          <w:color w:val="000000" w:themeColor="text1"/>
          <w:sz w:val="24"/>
        </w:rPr>
        <w:t xml:space="preserve">Артюшинское «О бюджете сельского поселения Артюшинское на 2021 год и плановый период 2022 и 2023 годов» </w:t>
      </w:r>
      <w:r w:rsidRPr="00A36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 рекомендаций  и предложений, содержащихся в настоящем экспертном заключении. </w:t>
      </w:r>
      <w:r w:rsidRPr="00A3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21" w:rsidRDefault="000D022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4219F" w:rsidRPr="00A4219F" w:rsidRDefault="00A4219F" w:rsidP="00A421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</w:t>
      </w:r>
    </w:p>
    <w:p w:rsidR="00A4219F" w:rsidRPr="00A4219F" w:rsidRDefault="00A4219F" w:rsidP="00A3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proofErr w:type="gramStart"/>
      <w:r w:rsidRPr="00A4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="00A3660B" w:rsidRPr="00C5215A">
        <w:rPr>
          <w:rFonts w:ascii="Times New Roman" w:hAnsi="Times New Roman" w:cs="Times New Roman"/>
          <w:sz w:val="24"/>
        </w:rPr>
        <w:t>Совета сельского поселения</w:t>
      </w:r>
      <w:proofErr w:type="gramEnd"/>
      <w:r w:rsidR="00A3660B" w:rsidRPr="00C5215A">
        <w:rPr>
          <w:rFonts w:ascii="Times New Roman" w:hAnsi="Times New Roman" w:cs="Times New Roman"/>
          <w:sz w:val="24"/>
        </w:rPr>
        <w:t xml:space="preserve"> </w:t>
      </w:r>
      <w:r w:rsidR="00A3660B">
        <w:rPr>
          <w:rFonts w:ascii="Times New Roman" w:hAnsi="Times New Roman" w:cs="Times New Roman"/>
          <w:sz w:val="24"/>
        </w:rPr>
        <w:t xml:space="preserve">Артюшинское </w:t>
      </w:r>
      <w:r w:rsidR="00A3660B" w:rsidRPr="00C5215A">
        <w:rPr>
          <w:rFonts w:ascii="Times New Roman" w:hAnsi="Times New Roman" w:cs="Times New Roman"/>
          <w:sz w:val="24"/>
        </w:rPr>
        <w:t xml:space="preserve">«О бюджете сельского поселения </w:t>
      </w:r>
      <w:r w:rsidR="00A3660B">
        <w:rPr>
          <w:rFonts w:ascii="Times New Roman" w:hAnsi="Times New Roman" w:cs="Times New Roman"/>
          <w:sz w:val="24"/>
        </w:rPr>
        <w:t xml:space="preserve">Артюшинское </w:t>
      </w:r>
      <w:r w:rsidR="00A3660B" w:rsidRPr="00C5215A">
        <w:rPr>
          <w:rFonts w:ascii="Times New Roman" w:hAnsi="Times New Roman" w:cs="Times New Roman"/>
          <w:sz w:val="24"/>
        </w:rPr>
        <w:t>на 202</w:t>
      </w:r>
      <w:r w:rsidR="00A3660B">
        <w:rPr>
          <w:rFonts w:ascii="Times New Roman" w:hAnsi="Times New Roman" w:cs="Times New Roman"/>
          <w:sz w:val="24"/>
        </w:rPr>
        <w:t xml:space="preserve">1 </w:t>
      </w:r>
      <w:r w:rsidR="00A3660B" w:rsidRPr="00C5215A">
        <w:rPr>
          <w:rFonts w:ascii="Times New Roman" w:hAnsi="Times New Roman" w:cs="Times New Roman"/>
          <w:sz w:val="24"/>
        </w:rPr>
        <w:t>год и плановый период 202</w:t>
      </w:r>
      <w:r w:rsidR="00A3660B">
        <w:rPr>
          <w:rFonts w:ascii="Times New Roman" w:hAnsi="Times New Roman" w:cs="Times New Roman"/>
          <w:sz w:val="24"/>
        </w:rPr>
        <w:t>2</w:t>
      </w:r>
      <w:r w:rsidR="00A3660B" w:rsidRPr="00C5215A">
        <w:rPr>
          <w:rFonts w:ascii="Times New Roman" w:hAnsi="Times New Roman" w:cs="Times New Roman"/>
          <w:sz w:val="24"/>
        </w:rPr>
        <w:t xml:space="preserve"> и 202</w:t>
      </w:r>
      <w:r w:rsidR="00A3660B">
        <w:rPr>
          <w:rFonts w:ascii="Times New Roman" w:hAnsi="Times New Roman" w:cs="Times New Roman"/>
          <w:sz w:val="24"/>
        </w:rPr>
        <w:t>3</w:t>
      </w:r>
      <w:r w:rsidR="00A3660B" w:rsidRPr="00C5215A">
        <w:rPr>
          <w:rFonts w:ascii="Times New Roman" w:hAnsi="Times New Roman" w:cs="Times New Roman"/>
          <w:sz w:val="24"/>
        </w:rPr>
        <w:t xml:space="preserve"> годов» </w:t>
      </w:r>
      <w:r w:rsidRPr="00A4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A4219F" w:rsidRDefault="00A4219F" w:rsidP="00693C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соблюдений требований п.2 ст.179 Бюджетного кодекса РФ ответственным исполнителям за разработку и утверждение муниципальной программы необходимо привести муниципальную программу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</w:t>
      </w:r>
      <w:r w:rsidR="00A3660B" w:rsidRPr="00C5215A">
        <w:rPr>
          <w:rFonts w:ascii="Times New Roman" w:hAnsi="Times New Roman" w:cs="Times New Roman"/>
          <w:sz w:val="24"/>
        </w:rPr>
        <w:t xml:space="preserve">«О бюджете сельского поселения </w:t>
      </w:r>
      <w:r w:rsidR="00A3660B">
        <w:rPr>
          <w:rFonts w:ascii="Times New Roman" w:hAnsi="Times New Roman" w:cs="Times New Roman"/>
          <w:sz w:val="24"/>
        </w:rPr>
        <w:t xml:space="preserve">Артюшинское </w:t>
      </w:r>
      <w:r w:rsidR="00A3660B" w:rsidRPr="00C5215A">
        <w:rPr>
          <w:rFonts w:ascii="Times New Roman" w:hAnsi="Times New Roman" w:cs="Times New Roman"/>
          <w:sz w:val="24"/>
        </w:rPr>
        <w:t>на 202</w:t>
      </w:r>
      <w:r w:rsidR="00A3660B">
        <w:rPr>
          <w:rFonts w:ascii="Times New Roman" w:hAnsi="Times New Roman" w:cs="Times New Roman"/>
          <w:sz w:val="24"/>
        </w:rPr>
        <w:t xml:space="preserve">1 </w:t>
      </w:r>
      <w:r w:rsidR="00A3660B" w:rsidRPr="00C5215A">
        <w:rPr>
          <w:rFonts w:ascii="Times New Roman" w:hAnsi="Times New Roman" w:cs="Times New Roman"/>
          <w:sz w:val="24"/>
        </w:rPr>
        <w:t>год и плановый период 202</w:t>
      </w:r>
      <w:r w:rsidR="00A3660B">
        <w:rPr>
          <w:rFonts w:ascii="Times New Roman" w:hAnsi="Times New Roman" w:cs="Times New Roman"/>
          <w:sz w:val="24"/>
        </w:rPr>
        <w:t>2</w:t>
      </w:r>
      <w:proofErr w:type="gramEnd"/>
      <w:r w:rsidR="00A3660B" w:rsidRPr="00C5215A">
        <w:rPr>
          <w:rFonts w:ascii="Times New Roman" w:hAnsi="Times New Roman" w:cs="Times New Roman"/>
          <w:sz w:val="24"/>
        </w:rPr>
        <w:t xml:space="preserve"> и 202</w:t>
      </w:r>
      <w:r w:rsidR="00A3660B">
        <w:rPr>
          <w:rFonts w:ascii="Times New Roman" w:hAnsi="Times New Roman" w:cs="Times New Roman"/>
          <w:sz w:val="24"/>
        </w:rPr>
        <w:t>3</w:t>
      </w:r>
      <w:r w:rsidR="00A3660B" w:rsidRPr="00C5215A">
        <w:rPr>
          <w:rFonts w:ascii="Times New Roman" w:hAnsi="Times New Roman" w:cs="Times New Roman"/>
          <w:sz w:val="24"/>
        </w:rPr>
        <w:t xml:space="preserve"> годов»</w:t>
      </w:r>
      <w:r w:rsidRPr="00A4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CF8" w:rsidRPr="00693CF8" w:rsidRDefault="00693CF8" w:rsidP="00693C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экспертизы проекта бюджета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плановый период 2022 и 2023 годов выявлено несоответствие методики и проведенных расчетов межбюджетных трансфертов по переданным сельским поселениям полномочиям в части организации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Исходя из вышеизложенного, контрольно-счетный орган предлагает, пересмотреть сельскому поселению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Белозерского муниципального района методику, определяющую расчет объема межбюджетных трансфертов. В случае ошибки в расчетной части необходимо уточнить объем межбюджетных трансфертов и предусмотреть внесение изменений в бюджет поселения.</w:t>
      </w:r>
    </w:p>
    <w:p w:rsidR="00A4219F" w:rsidRPr="00A4219F" w:rsidRDefault="00A4219F" w:rsidP="00A42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9F" w:rsidRPr="00A4219F" w:rsidRDefault="00A4219F" w:rsidP="00A42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9F" w:rsidRDefault="00A4219F" w:rsidP="00A42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F8" w:rsidRPr="00A4219F" w:rsidRDefault="00693CF8" w:rsidP="00A42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33"/>
      </w:tblGrid>
      <w:tr w:rsidR="00A4219F" w:rsidRPr="00A4219F" w:rsidTr="00A10014">
        <w:tc>
          <w:tcPr>
            <w:tcW w:w="7230" w:type="dxa"/>
          </w:tcPr>
          <w:p w:rsidR="00A4219F" w:rsidRPr="00A4219F" w:rsidRDefault="00A4219F" w:rsidP="00A4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A4219F" w:rsidRPr="00A4219F" w:rsidRDefault="00A4219F" w:rsidP="00A4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A4219F" w:rsidRPr="00A4219F" w:rsidRDefault="00A4219F" w:rsidP="00A4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</w:tc>
        <w:tc>
          <w:tcPr>
            <w:tcW w:w="2233" w:type="dxa"/>
          </w:tcPr>
          <w:p w:rsidR="00A4219F" w:rsidRPr="00A4219F" w:rsidRDefault="00A4219F" w:rsidP="00A421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9F" w:rsidRPr="00A4219F" w:rsidRDefault="00A4219F" w:rsidP="00A421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М.А</w:t>
            </w:r>
          </w:p>
        </w:tc>
      </w:tr>
    </w:tbl>
    <w:p w:rsidR="00A4219F" w:rsidRPr="00A4219F" w:rsidRDefault="00A4219F" w:rsidP="00A42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03" w:rsidRPr="003C0903" w:rsidRDefault="003C0903" w:rsidP="003C0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85" w:rsidRPr="000F2E85" w:rsidRDefault="000F2E85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17" w:rsidRPr="00C61E56" w:rsidRDefault="00E91F17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143BF1" w:rsidRDefault="00C61E56" w:rsidP="0014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2C505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504" w:rsidRPr="002C5050" w:rsidSect="007114A3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48" w:rsidRDefault="005C0B48" w:rsidP="00D9584C">
      <w:pPr>
        <w:spacing w:after="0" w:line="240" w:lineRule="auto"/>
      </w:pPr>
      <w:r>
        <w:separator/>
      </w:r>
    </w:p>
  </w:endnote>
  <w:endnote w:type="continuationSeparator" w:id="0">
    <w:p w:rsidR="005C0B48" w:rsidRDefault="005C0B48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48" w:rsidRDefault="005C0B48" w:rsidP="00D9584C">
      <w:pPr>
        <w:spacing w:after="0" w:line="240" w:lineRule="auto"/>
      </w:pPr>
      <w:r>
        <w:separator/>
      </w:r>
    </w:p>
  </w:footnote>
  <w:footnote w:type="continuationSeparator" w:id="0">
    <w:p w:rsidR="005C0B48" w:rsidRDefault="005C0B48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5310"/>
      <w:docPartObj>
        <w:docPartGallery w:val="Page Numbers (Top of Page)"/>
        <w:docPartUnique/>
      </w:docPartObj>
    </w:sdtPr>
    <w:sdtEndPr/>
    <w:sdtContent>
      <w:p w:rsidR="005E3A4C" w:rsidRDefault="005E3A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F8">
          <w:rPr>
            <w:noProof/>
          </w:rPr>
          <w:t>11</w:t>
        </w:r>
        <w:r>
          <w:fldChar w:fldCharType="end"/>
        </w:r>
      </w:p>
    </w:sdtContent>
  </w:sdt>
  <w:p w:rsidR="005E3A4C" w:rsidRDefault="005E3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8050F854"/>
    <w:lvl w:ilvl="0" w:tplc="E838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428EACBC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902C8816"/>
    <w:lvl w:ilvl="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16C4"/>
    <w:rsid w:val="000019E0"/>
    <w:rsid w:val="00004709"/>
    <w:rsid w:val="00011361"/>
    <w:rsid w:val="00012D8B"/>
    <w:rsid w:val="00022D55"/>
    <w:rsid w:val="00030F41"/>
    <w:rsid w:val="00045929"/>
    <w:rsid w:val="00046E3A"/>
    <w:rsid w:val="000502EB"/>
    <w:rsid w:val="00063F64"/>
    <w:rsid w:val="00075854"/>
    <w:rsid w:val="00077CEA"/>
    <w:rsid w:val="00087279"/>
    <w:rsid w:val="0009044B"/>
    <w:rsid w:val="00095FAE"/>
    <w:rsid w:val="000A00D8"/>
    <w:rsid w:val="000A464F"/>
    <w:rsid w:val="000A7B84"/>
    <w:rsid w:val="000B5CFC"/>
    <w:rsid w:val="000D0221"/>
    <w:rsid w:val="000E1E49"/>
    <w:rsid w:val="000E54D0"/>
    <w:rsid w:val="000E766D"/>
    <w:rsid w:val="000F1C4A"/>
    <w:rsid w:val="000F2E85"/>
    <w:rsid w:val="00117EC2"/>
    <w:rsid w:val="001232E9"/>
    <w:rsid w:val="00132951"/>
    <w:rsid w:val="00132BB4"/>
    <w:rsid w:val="00143BF1"/>
    <w:rsid w:val="00150A2B"/>
    <w:rsid w:val="00163E88"/>
    <w:rsid w:val="00175246"/>
    <w:rsid w:val="00176F7C"/>
    <w:rsid w:val="00177886"/>
    <w:rsid w:val="00192860"/>
    <w:rsid w:val="001A3F00"/>
    <w:rsid w:val="001B310D"/>
    <w:rsid w:val="001C0FA4"/>
    <w:rsid w:val="001E30D4"/>
    <w:rsid w:val="001E5D9F"/>
    <w:rsid w:val="00207D3E"/>
    <w:rsid w:val="00231637"/>
    <w:rsid w:val="002316D0"/>
    <w:rsid w:val="00232B63"/>
    <w:rsid w:val="00246740"/>
    <w:rsid w:val="00255501"/>
    <w:rsid w:val="00255721"/>
    <w:rsid w:val="00260CC1"/>
    <w:rsid w:val="00271A55"/>
    <w:rsid w:val="002736B2"/>
    <w:rsid w:val="00276632"/>
    <w:rsid w:val="00290F82"/>
    <w:rsid w:val="002925D6"/>
    <w:rsid w:val="002949D3"/>
    <w:rsid w:val="002B355D"/>
    <w:rsid w:val="002C1027"/>
    <w:rsid w:val="002C5050"/>
    <w:rsid w:val="002D1F52"/>
    <w:rsid w:val="002D2C4D"/>
    <w:rsid w:val="002E2834"/>
    <w:rsid w:val="00315C62"/>
    <w:rsid w:val="0031754D"/>
    <w:rsid w:val="00335F22"/>
    <w:rsid w:val="00367A5B"/>
    <w:rsid w:val="00380E51"/>
    <w:rsid w:val="003824EF"/>
    <w:rsid w:val="003956B0"/>
    <w:rsid w:val="003B2337"/>
    <w:rsid w:val="003C0903"/>
    <w:rsid w:val="003D2E38"/>
    <w:rsid w:val="003D4C6C"/>
    <w:rsid w:val="003D6427"/>
    <w:rsid w:val="003E1B53"/>
    <w:rsid w:val="003E2CCF"/>
    <w:rsid w:val="003E7459"/>
    <w:rsid w:val="003F09BE"/>
    <w:rsid w:val="00402CA3"/>
    <w:rsid w:val="00404C3F"/>
    <w:rsid w:val="00416187"/>
    <w:rsid w:val="00422D8A"/>
    <w:rsid w:val="00440866"/>
    <w:rsid w:val="004423CC"/>
    <w:rsid w:val="00443A07"/>
    <w:rsid w:val="00460754"/>
    <w:rsid w:val="004758DD"/>
    <w:rsid w:val="00477F4F"/>
    <w:rsid w:val="00480482"/>
    <w:rsid w:val="004939C4"/>
    <w:rsid w:val="004C477B"/>
    <w:rsid w:val="004D2F85"/>
    <w:rsid w:val="004E28CD"/>
    <w:rsid w:val="004E474B"/>
    <w:rsid w:val="004F21F8"/>
    <w:rsid w:val="004F7D28"/>
    <w:rsid w:val="00501993"/>
    <w:rsid w:val="00502B92"/>
    <w:rsid w:val="005205CD"/>
    <w:rsid w:val="00540DF7"/>
    <w:rsid w:val="00545B33"/>
    <w:rsid w:val="005472AC"/>
    <w:rsid w:val="005571EE"/>
    <w:rsid w:val="00562641"/>
    <w:rsid w:val="00564B18"/>
    <w:rsid w:val="005709F7"/>
    <w:rsid w:val="00572BA9"/>
    <w:rsid w:val="00574D0F"/>
    <w:rsid w:val="00577DC3"/>
    <w:rsid w:val="005802B3"/>
    <w:rsid w:val="00591CEA"/>
    <w:rsid w:val="00593BA2"/>
    <w:rsid w:val="005A0E72"/>
    <w:rsid w:val="005A1559"/>
    <w:rsid w:val="005A1D3C"/>
    <w:rsid w:val="005A7318"/>
    <w:rsid w:val="005B0C96"/>
    <w:rsid w:val="005B58AF"/>
    <w:rsid w:val="005B7B5A"/>
    <w:rsid w:val="005C0B48"/>
    <w:rsid w:val="005C7AEF"/>
    <w:rsid w:val="005D42F4"/>
    <w:rsid w:val="005E3A4C"/>
    <w:rsid w:val="005F65FA"/>
    <w:rsid w:val="006072B2"/>
    <w:rsid w:val="00616BF7"/>
    <w:rsid w:val="00627B0E"/>
    <w:rsid w:val="00635220"/>
    <w:rsid w:val="00635EE5"/>
    <w:rsid w:val="00646FC1"/>
    <w:rsid w:val="00652735"/>
    <w:rsid w:val="00652E53"/>
    <w:rsid w:val="0066299F"/>
    <w:rsid w:val="00691CA3"/>
    <w:rsid w:val="00693CF8"/>
    <w:rsid w:val="006A7331"/>
    <w:rsid w:val="006B021C"/>
    <w:rsid w:val="006B0BF2"/>
    <w:rsid w:val="006B2488"/>
    <w:rsid w:val="006D0D1B"/>
    <w:rsid w:val="006E554C"/>
    <w:rsid w:val="006E68F1"/>
    <w:rsid w:val="006F75E2"/>
    <w:rsid w:val="00703474"/>
    <w:rsid w:val="007114A3"/>
    <w:rsid w:val="00722EF4"/>
    <w:rsid w:val="00731B6A"/>
    <w:rsid w:val="007367D9"/>
    <w:rsid w:val="007400A1"/>
    <w:rsid w:val="007565FE"/>
    <w:rsid w:val="007729D7"/>
    <w:rsid w:val="0077606C"/>
    <w:rsid w:val="0077622E"/>
    <w:rsid w:val="00780962"/>
    <w:rsid w:val="007820A5"/>
    <w:rsid w:val="007820EE"/>
    <w:rsid w:val="007847E6"/>
    <w:rsid w:val="00787DC5"/>
    <w:rsid w:val="00796F96"/>
    <w:rsid w:val="007A4B3E"/>
    <w:rsid w:val="007D0888"/>
    <w:rsid w:val="007D57AE"/>
    <w:rsid w:val="007F30DF"/>
    <w:rsid w:val="00806725"/>
    <w:rsid w:val="00814776"/>
    <w:rsid w:val="008226F6"/>
    <w:rsid w:val="008300AD"/>
    <w:rsid w:val="00834A62"/>
    <w:rsid w:val="00842206"/>
    <w:rsid w:val="00842A45"/>
    <w:rsid w:val="0084542C"/>
    <w:rsid w:val="00865EEF"/>
    <w:rsid w:val="0087301A"/>
    <w:rsid w:val="00893E41"/>
    <w:rsid w:val="00893E65"/>
    <w:rsid w:val="008A68AD"/>
    <w:rsid w:val="008B7B79"/>
    <w:rsid w:val="008C2680"/>
    <w:rsid w:val="008C2C83"/>
    <w:rsid w:val="008C6D63"/>
    <w:rsid w:val="008D14A8"/>
    <w:rsid w:val="008D5326"/>
    <w:rsid w:val="008D72C4"/>
    <w:rsid w:val="008D73DA"/>
    <w:rsid w:val="008E3036"/>
    <w:rsid w:val="008E7D61"/>
    <w:rsid w:val="008F515A"/>
    <w:rsid w:val="009109FD"/>
    <w:rsid w:val="0091727C"/>
    <w:rsid w:val="0092271D"/>
    <w:rsid w:val="00936D5B"/>
    <w:rsid w:val="00947264"/>
    <w:rsid w:val="009640A4"/>
    <w:rsid w:val="00966356"/>
    <w:rsid w:val="00972855"/>
    <w:rsid w:val="00972D51"/>
    <w:rsid w:val="009810B8"/>
    <w:rsid w:val="009A7511"/>
    <w:rsid w:val="009B001B"/>
    <w:rsid w:val="009C3032"/>
    <w:rsid w:val="009C42FF"/>
    <w:rsid w:val="009D299C"/>
    <w:rsid w:val="009D2C40"/>
    <w:rsid w:val="009D6B2B"/>
    <w:rsid w:val="009E434F"/>
    <w:rsid w:val="009E525A"/>
    <w:rsid w:val="009E7E1C"/>
    <w:rsid w:val="009F4B1A"/>
    <w:rsid w:val="00A02E0E"/>
    <w:rsid w:val="00A04294"/>
    <w:rsid w:val="00A05850"/>
    <w:rsid w:val="00A11F58"/>
    <w:rsid w:val="00A11FD3"/>
    <w:rsid w:val="00A145CA"/>
    <w:rsid w:val="00A2114B"/>
    <w:rsid w:val="00A23510"/>
    <w:rsid w:val="00A23C57"/>
    <w:rsid w:val="00A27DBA"/>
    <w:rsid w:val="00A3660B"/>
    <w:rsid w:val="00A41F61"/>
    <w:rsid w:val="00A4219F"/>
    <w:rsid w:val="00A62317"/>
    <w:rsid w:val="00A63AB5"/>
    <w:rsid w:val="00A63ABF"/>
    <w:rsid w:val="00A67F61"/>
    <w:rsid w:val="00A711A8"/>
    <w:rsid w:val="00A77735"/>
    <w:rsid w:val="00A81504"/>
    <w:rsid w:val="00A83477"/>
    <w:rsid w:val="00A84ED4"/>
    <w:rsid w:val="00AB65A5"/>
    <w:rsid w:val="00AB6C7A"/>
    <w:rsid w:val="00AC5E87"/>
    <w:rsid w:val="00AD5D6B"/>
    <w:rsid w:val="00B06C6F"/>
    <w:rsid w:val="00B07756"/>
    <w:rsid w:val="00B16EF7"/>
    <w:rsid w:val="00B21288"/>
    <w:rsid w:val="00B33013"/>
    <w:rsid w:val="00B34FD1"/>
    <w:rsid w:val="00B35021"/>
    <w:rsid w:val="00B46EFE"/>
    <w:rsid w:val="00B621FA"/>
    <w:rsid w:val="00B6382E"/>
    <w:rsid w:val="00B80969"/>
    <w:rsid w:val="00BA0282"/>
    <w:rsid w:val="00BA0284"/>
    <w:rsid w:val="00BC2870"/>
    <w:rsid w:val="00BD4C4E"/>
    <w:rsid w:val="00BD5EC3"/>
    <w:rsid w:val="00BD6CA9"/>
    <w:rsid w:val="00BE3466"/>
    <w:rsid w:val="00BF330E"/>
    <w:rsid w:val="00BF7946"/>
    <w:rsid w:val="00C00402"/>
    <w:rsid w:val="00C02A10"/>
    <w:rsid w:val="00C053BC"/>
    <w:rsid w:val="00C1047D"/>
    <w:rsid w:val="00C13985"/>
    <w:rsid w:val="00C1485A"/>
    <w:rsid w:val="00C2604D"/>
    <w:rsid w:val="00C32E37"/>
    <w:rsid w:val="00C355DD"/>
    <w:rsid w:val="00C4200F"/>
    <w:rsid w:val="00C5215A"/>
    <w:rsid w:val="00C52347"/>
    <w:rsid w:val="00C61E56"/>
    <w:rsid w:val="00C92753"/>
    <w:rsid w:val="00C940D1"/>
    <w:rsid w:val="00CA1EC5"/>
    <w:rsid w:val="00CA3603"/>
    <w:rsid w:val="00CA417C"/>
    <w:rsid w:val="00CA7E70"/>
    <w:rsid w:val="00CB6FB0"/>
    <w:rsid w:val="00CC679D"/>
    <w:rsid w:val="00CD4250"/>
    <w:rsid w:val="00CD6646"/>
    <w:rsid w:val="00CD7468"/>
    <w:rsid w:val="00CD7CD0"/>
    <w:rsid w:val="00CF0BA6"/>
    <w:rsid w:val="00CF1290"/>
    <w:rsid w:val="00D022A7"/>
    <w:rsid w:val="00D04F07"/>
    <w:rsid w:val="00D163CF"/>
    <w:rsid w:val="00D26C73"/>
    <w:rsid w:val="00D437DB"/>
    <w:rsid w:val="00D44723"/>
    <w:rsid w:val="00D54DD4"/>
    <w:rsid w:val="00D63DC5"/>
    <w:rsid w:val="00D6754D"/>
    <w:rsid w:val="00D80751"/>
    <w:rsid w:val="00D83C52"/>
    <w:rsid w:val="00D90CDB"/>
    <w:rsid w:val="00D9584C"/>
    <w:rsid w:val="00D959C8"/>
    <w:rsid w:val="00DB22A0"/>
    <w:rsid w:val="00DB5B67"/>
    <w:rsid w:val="00DC20B7"/>
    <w:rsid w:val="00DD0E86"/>
    <w:rsid w:val="00DD15F7"/>
    <w:rsid w:val="00DD77B1"/>
    <w:rsid w:val="00DF384B"/>
    <w:rsid w:val="00E07611"/>
    <w:rsid w:val="00E10390"/>
    <w:rsid w:val="00E15F10"/>
    <w:rsid w:val="00E173CC"/>
    <w:rsid w:val="00E21FA2"/>
    <w:rsid w:val="00E25FF8"/>
    <w:rsid w:val="00E278BE"/>
    <w:rsid w:val="00E342CC"/>
    <w:rsid w:val="00E3583D"/>
    <w:rsid w:val="00E53BE7"/>
    <w:rsid w:val="00E7562D"/>
    <w:rsid w:val="00E761BB"/>
    <w:rsid w:val="00E83178"/>
    <w:rsid w:val="00E91AA2"/>
    <w:rsid w:val="00E91BC7"/>
    <w:rsid w:val="00E91F17"/>
    <w:rsid w:val="00E968D4"/>
    <w:rsid w:val="00E97CD2"/>
    <w:rsid w:val="00EB4ECE"/>
    <w:rsid w:val="00EC5580"/>
    <w:rsid w:val="00EE7EC0"/>
    <w:rsid w:val="00EF0773"/>
    <w:rsid w:val="00EF465E"/>
    <w:rsid w:val="00F0697F"/>
    <w:rsid w:val="00F132B2"/>
    <w:rsid w:val="00F2059D"/>
    <w:rsid w:val="00F21A91"/>
    <w:rsid w:val="00F222F1"/>
    <w:rsid w:val="00F45604"/>
    <w:rsid w:val="00F51C08"/>
    <w:rsid w:val="00F659D5"/>
    <w:rsid w:val="00F71A19"/>
    <w:rsid w:val="00F73F6F"/>
    <w:rsid w:val="00F83F0F"/>
    <w:rsid w:val="00F946D5"/>
    <w:rsid w:val="00F957D3"/>
    <w:rsid w:val="00F96814"/>
    <w:rsid w:val="00FA0BD5"/>
    <w:rsid w:val="00FD35D8"/>
    <w:rsid w:val="00FD6A96"/>
    <w:rsid w:val="00FE04E6"/>
    <w:rsid w:val="00FE2108"/>
    <w:rsid w:val="00FE4C62"/>
    <w:rsid w:val="00FF50D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B24B-7DEC-40A8-AD54-8A319776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11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301</cp:revision>
  <dcterms:created xsi:type="dcterms:W3CDTF">2020-11-16T13:33:00Z</dcterms:created>
  <dcterms:modified xsi:type="dcterms:W3CDTF">2020-12-08T08:39:00Z</dcterms:modified>
</cp:coreProperties>
</file>