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1" w:rsidRDefault="007A6811" w:rsidP="007A68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85EF9">
        <w:rPr>
          <w:sz w:val="28"/>
          <w:szCs w:val="28"/>
        </w:rPr>
        <w:t xml:space="preserve">                               </w:t>
      </w:r>
      <w:r w:rsidRPr="00CA0511">
        <w:rPr>
          <w:sz w:val="28"/>
          <w:szCs w:val="28"/>
        </w:rPr>
        <w:t>Утвержден</w:t>
      </w:r>
      <w:r w:rsidR="006C62A3">
        <w:rPr>
          <w:sz w:val="28"/>
          <w:szCs w:val="28"/>
        </w:rPr>
        <w:t>а</w:t>
      </w:r>
      <w:r w:rsidRPr="00CA0511">
        <w:rPr>
          <w:sz w:val="28"/>
          <w:szCs w:val="28"/>
        </w:rPr>
        <w:t xml:space="preserve">: </w:t>
      </w:r>
    </w:p>
    <w:p w:rsidR="007A6811" w:rsidRPr="00CA0511" w:rsidRDefault="007A6811" w:rsidP="007A6811">
      <w:pPr>
        <w:pStyle w:val="Default"/>
        <w:ind w:left="708"/>
        <w:jc w:val="both"/>
        <w:rPr>
          <w:sz w:val="28"/>
          <w:szCs w:val="28"/>
        </w:rPr>
      </w:pPr>
      <w:r w:rsidRPr="00CA051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</w:t>
      </w:r>
      <w:r w:rsidR="00E85EF9">
        <w:rPr>
          <w:sz w:val="28"/>
          <w:szCs w:val="28"/>
        </w:rPr>
        <w:t xml:space="preserve">приказом </w:t>
      </w:r>
      <w:proofErr w:type="gramStart"/>
      <w:r w:rsidR="00E85EF9">
        <w:rPr>
          <w:sz w:val="28"/>
          <w:szCs w:val="28"/>
        </w:rPr>
        <w:t>контрольно-счетного</w:t>
      </w:r>
      <w:proofErr w:type="gramEnd"/>
    </w:p>
    <w:p w:rsidR="007A6811" w:rsidRPr="00CA0511" w:rsidRDefault="007A6811" w:rsidP="007A6811">
      <w:pPr>
        <w:pStyle w:val="Default"/>
        <w:ind w:left="708"/>
        <w:jc w:val="both"/>
        <w:rPr>
          <w:sz w:val="28"/>
          <w:szCs w:val="28"/>
        </w:rPr>
      </w:pPr>
      <w:r w:rsidRPr="00CA0511">
        <w:rPr>
          <w:sz w:val="28"/>
          <w:szCs w:val="28"/>
        </w:rPr>
        <w:t xml:space="preserve">                                              </w:t>
      </w:r>
      <w:r w:rsidR="00E85EF9">
        <w:rPr>
          <w:sz w:val="28"/>
          <w:szCs w:val="28"/>
        </w:rPr>
        <w:t xml:space="preserve">                   </w:t>
      </w:r>
      <w:r w:rsidR="006C62A3">
        <w:rPr>
          <w:sz w:val="28"/>
          <w:szCs w:val="28"/>
        </w:rPr>
        <w:t xml:space="preserve">органа </w:t>
      </w:r>
      <w:r w:rsidRPr="00CA0511">
        <w:rPr>
          <w:sz w:val="28"/>
          <w:szCs w:val="28"/>
        </w:rPr>
        <w:t>Белозерского</w:t>
      </w:r>
    </w:p>
    <w:p w:rsidR="007A6811" w:rsidRPr="00CA0511" w:rsidRDefault="007A6811" w:rsidP="007A6811">
      <w:pPr>
        <w:pStyle w:val="Default"/>
        <w:ind w:left="708"/>
        <w:jc w:val="both"/>
        <w:rPr>
          <w:sz w:val="28"/>
          <w:szCs w:val="28"/>
        </w:rPr>
      </w:pPr>
      <w:r w:rsidRPr="00CA0511">
        <w:rPr>
          <w:sz w:val="28"/>
          <w:szCs w:val="28"/>
        </w:rPr>
        <w:t xml:space="preserve">                                                </w:t>
      </w:r>
      <w:r w:rsidR="006C62A3">
        <w:rPr>
          <w:sz w:val="28"/>
          <w:szCs w:val="28"/>
        </w:rPr>
        <w:t xml:space="preserve">                 </w:t>
      </w:r>
      <w:bookmarkStart w:id="0" w:name="_GoBack"/>
      <w:bookmarkEnd w:id="0"/>
      <w:r w:rsidRPr="00CA0511">
        <w:rPr>
          <w:sz w:val="28"/>
          <w:szCs w:val="28"/>
        </w:rPr>
        <w:t xml:space="preserve">муниципального            района         </w:t>
      </w:r>
    </w:p>
    <w:p w:rsidR="007A6811" w:rsidRPr="00CA0511" w:rsidRDefault="007A6811" w:rsidP="00E85EF9">
      <w:pPr>
        <w:pStyle w:val="Default"/>
        <w:jc w:val="both"/>
        <w:rPr>
          <w:sz w:val="28"/>
          <w:szCs w:val="28"/>
        </w:rPr>
      </w:pPr>
      <w:r w:rsidRPr="00CA0511">
        <w:rPr>
          <w:sz w:val="28"/>
          <w:szCs w:val="28"/>
        </w:rPr>
        <w:t xml:space="preserve">                                               </w:t>
      </w:r>
      <w:r w:rsidR="00E85EF9">
        <w:rPr>
          <w:sz w:val="28"/>
          <w:szCs w:val="28"/>
        </w:rPr>
        <w:t xml:space="preserve">                          </w:t>
      </w:r>
      <w:r w:rsidR="00F92CDC">
        <w:rPr>
          <w:sz w:val="28"/>
          <w:szCs w:val="28"/>
        </w:rPr>
        <w:t xml:space="preserve"> </w:t>
      </w:r>
      <w:r w:rsidR="00E85EF9">
        <w:rPr>
          <w:sz w:val="28"/>
          <w:szCs w:val="28"/>
        </w:rPr>
        <w:t xml:space="preserve"> от 02.07.2020 </w:t>
      </w:r>
      <w:r w:rsidRPr="00CA0511">
        <w:rPr>
          <w:sz w:val="28"/>
          <w:szCs w:val="28"/>
        </w:rPr>
        <w:t xml:space="preserve"> №</w:t>
      </w:r>
      <w:r w:rsidR="00E85EF9">
        <w:rPr>
          <w:sz w:val="28"/>
          <w:szCs w:val="28"/>
        </w:rPr>
        <w:t xml:space="preserve"> 22</w:t>
      </w:r>
    </w:p>
    <w:p w:rsidR="007A6811" w:rsidRPr="00CA0511" w:rsidRDefault="007A6811" w:rsidP="007A6811">
      <w:pPr>
        <w:pStyle w:val="Default"/>
        <w:jc w:val="right"/>
        <w:rPr>
          <w:sz w:val="28"/>
          <w:szCs w:val="28"/>
        </w:rPr>
      </w:pPr>
    </w:p>
    <w:p w:rsidR="007A6811" w:rsidRPr="00CA0511" w:rsidRDefault="007A6811" w:rsidP="007A6811">
      <w:pPr>
        <w:pStyle w:val="Default"/>
        <w:jc w:val="right"/>
        <w:rPr>
          <w:sz w:val="28"/>
          <w:szCs w:val="28"/>
        </w:rPr>
      </w:pPr>
    </w:p>
    <w:p w:rsidR="007A6811" w:rsidRPr="00CA0511" w:rsidRDefault="007A6811" w:rsidP="007A6811">
      <w:pPr>
        <w:pStyle w:val="Default"/>
        <w:jc w:val="right"/>
        <w:rPr>
          <w:sz w:val="28"/>
          <w:szCs w:val="28"/>
        </w:rPr>
      </w:pPr>
    </w:p>
    <w:p w:rsidR="007A6811" w:rsidRDefault="007A6811" w:rsidP="007A6811">
      <w:pPr>
        <w:pStyle w:val="Style2"/>
        <w:widowControl/>
        <w:ind w:firstLine="567"/>
        <w:jc w:val="both"/>
        <w:rPr>
          <w:rStyle w:val="FontStyle14"/>
          <w:b w:val="0"/>
          <w:sz w:val="28"/>
        </w:rPr>
      </w:pPr>
      <w:r w:rsidRPr="00CA0511">
        <w:rPr>
          <w:sz w:val="28"/>
          <w:szCs w:val="28"/>
        </w:rPr>
        <w:t xml:space="preserve"> </w:t>
      </w:r>
    </w:p>
    <w:p w:rsidR="007A6811" w:rsidRDefault="007A6811" w:rsidP="007A6811">
      <w:pPr>
        <w:pStyle w:val="Style2"/>
        <w:widowControl/>
        <w:ind w:firstLine="567"/>
        <w:rPr>
          <w:rStyle w:val="FontStyle14"/>
          <w:sz w:val="28"/>
        </w:rPr>
      </w:pPr>
      <w:r>
        <w:rPr>
          <w:rStyle w:val="FontStyle14"/>
          <w:sz w:val="28"/>
        </w:rPr>
        <w:t>Методика</w:t>
      </w:r>
    </w:p>
    <w:p w:rsidR="007A6811" w:rsidRDefault="007A6811" w:rsidP="007A6811">
      <w:pPr>
        <w:pStyle w:val="Style2"/>
        <w:widowControl/>
        <w:ind w:firstLine="567"/>
        <w:rPr>
          <w:rStyle w:val="FontStyle14"/>
          <w:sz w:val="28"/>
        </w:rPr>
      </w:pPr>
      <w:r>
        <w:rPr>
          <w:rStyle w:val="FontStyle14"/>
          <w:sz w:val="28"/>
        </w:rPr>
        <w:t>по организации и проведению проверки использования имущества, находящегося в муниципальной собственности</w:t>
      </w:r>
    </w:p>
    <w:p w:rsidR="007A6811" w:rsidRDefault="007A6811" w:rsidP="007A6811">
      <w:pPr>
        <w:jc w:val="both"/>
        <w:rPr>
          <w:sz w:val="28"/>
        </w:rPr>
      </w:pPr>
    </w:p>
    <w:p w:rsidR="007A6811" w:rsidRDefault="007A6811" w:rsidP="007A6811">
      <w:pPr>
        <w:pStyle w:val="Style2"/>
        <w:widowControl/>
        <w:spacing w:line="240" w:lineRule="auto"/>
        <w:jc w:val="both"/>
        <w:rPr>
          <w:rStyle w:val="FontStyle14"/>
          <w:b w:val="0"/>
          <w:sz w:val="28"/>
        </w:rPr>
      </w:pPr>
    </w:p>
    <w:p w:rsidR="00491567" w:rsidRPr="000263FF" w:rsidRDefault="00F92CDC" w:rsidP="005928CC">
      <w:pPr>
        <w:pStyle w:val="aa"/>
        <w:ind w:firstLine="567"/>
        <w:jc w:val="both"/>
        <w:rPr>
          <w:rStyle w:val="FontStyle15"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491567">
        <w:rPr>
          <w:rStyle w:val="FontStyle15"/>
          <w:sz w:val="28"/>
        </w:rPr>
        <w:t xml:space="preserve">Методика разработана в соответствии с </w:t>
      </w:r>
      <w:r w:rsidR="00491567" w:rsidRPr="0056209E">
        <w:rPr>
          <w:rStyle w:val="FontStyle15"/>
          <w:sz w:val="28"/>
        </w:rPr>
        <w:t xml:space="preserve">требованиями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</w:t>
      </w:r>
      <w:r w:rsidR="00491567">
        <w:rPr>
          <w:rStyle w:val="FontStyle15"/>
          <w:sz w:val="28"/>
        </w:rPr>
        <w:t>законодательством Российской Федерации,</w:t>
      </w:r>
      <w:r w:rsidR="00491567" w:rsidRPr="0056209E">
        <w:rPr>
          <w:sz w:val="28"/>
          <w:szCs w:val="28"/>
        </w:rPr>
        <w:t xml:space="preserve"> </w:t>
      </w:r>
      <w:r w:rsidR="00491567" w:rsidRPr="00837451">
        <w:rPr>
          <w:sz w:val="28"/>
          <w:szCs w:val="28"/>
        </w:rPr>
        <w:t xml:space="preserve">с учетом </w:t>
      </w:r>
      <w:r w:rsidR="00491567">
        <w:rPr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</w:t>
      </w:r>
      <w:proofErr w:type="gramEnd"/>
      <w:r w:rsidR="00491567">
        <w:rPr>
          <w:sz w:val="28"/>
          <w:szCs w:val="28"/>
        </w:rPr>
        <w:t xml:space="preserve"> образований, </w:t>
      </w:r>
      <w:r w:rsidR="00491567">
        <w:rPr>
          <w:color w:val="000000"/>
          <w:sz w:val="28"/>
          <w:szCs w:val="28"/>
        </w:rPr>
        <w:t xml:space="preserve">утвержденным  Коллегией Счетной палаты Российской Федерации </w:t>
      </w:r>
      <w:r w:rsidR="00491567" w:rsidRPr="00FD29F7">
        <w:rPr>
          <w:color w:val="000000"/>
          <w:sz w:val="28"/>
          <w:szCs w:val="28"/>
        </w:rPr>
        <w:t xml:space="preserve"> </w:t>
      </w:r>
      <w:r w:rsidR="00491567">
        <w:rPr>
          <w:color w:val="000000"/>
          <w:sz w:val="28"/>
          <w:szCs w:val="28"/>
        </w:rPr>
        <w:t xml:space="preserve"> </w:t>
      </w:r>
      <w:r w:rsidR="00491567">
        <w:rPr>
          <w:sz w:val="28"/>
          <w:szCs w:val="28"/>
        </w:rPr>
        <w:t xml:space="preserve"> от 17.10.2014 </w:t>
      </w:r>
      <w:r w:rsidR="001939B3">
        <w:rPr>
          <w:sz w:val="28"/>
          <w:szCs w:val="28"/>
        </w:rPr>
        <w:t>№</w:t>
      </w:r>
      <w:r w:rsidR="00491567">
        <w:rPr>
          <w:sz w:val="28"/>
          <w:szCs w:val="28"/>
        </w:rPr>
        <w:t xml:space="preserve"> 47К (993))</w:t>
      </w:r>
      <w:r w:rsidR="00491567">
        <w:rPr>
          <w:color w:val="000000"/>
          <w:sz w:val="28"/>
          <w:szCs w:val="28"/>
        </w:rPr>
        <w:t xml:space="preserve">, </w:t>
      </w:r>
      <w:r w:rsidR="00491567">
        <w:rPr>
          <w:bCs/>
          <w:sz w:val="28"/>
          <w:szCs w:val="28"/>
        </w:rPr>
        <w:t xml:space="preserve">в соответствии со </w:t>
      </w:r>
      <w:r w:rsidR="00491567" w:rsidRPr="00523D4E">
        <w:rPr>
          <w:sz w:val="28"/>
          <w:szCs w:val="28"/>
        </w:rPr>
        <w:t xml:space="preserve">статьями </w:t>
      </w:r>
      <w:r w:rsidR="00622336" w:rsidRPr="00622336">
        <w:rPr>
          <w:sz w:val="28"/>
          <w:szCs w:val="28"/>
        </w:rPr>
        <w:t>9,13</w:t>
      </w:r>
      <w:r w:rsidR="00491567" w:rsidRPr="00622336">
        <w:rPr>
          <w:sz w:val="28"/>
          <w:szCs w:val="28"/>
        </w:rPr>
        <w:t xml:space="preserve">  Положения</w:t>
      </w:r>
      <w:r w:rsidR="00491567" w:rsidRPr="00523D4E">
        <w:rPr>
          <w:sz w:val="28"/>
          <w:szCs w:val="28"/>
        </w:rPr>
        <w:t xml:space="preserve"> «О </w:t>
      </w:r>
      <w:r w:rsidR="00622336">
        <w:rPr>
          <w:sz w:val="28"/>
          <w:szCs w:val="28"/>
        </w:rPr>
        <w:t>контрольно-счетном</w:t>
      </w:r>
      <w:r w:rsidR="00491567">
        <w:rPr>
          <w:sz w:val="28"/>
          <w:szCs w:val="28"/>
        </w:rPr>
        <w:t xml:space="preserve"> </w:t>
      </w:r>
      <w:r w:rsidR="00622336">
        <w:rPr>
          <w:sz w:val="28"/>
          <w:szCs w:val="28"/>
        </w:rPr>
        <w:t>органе</w:t>
      </w:r>
      <w:r w:rsidR="00491567">
        <w:rPr>
          <w:sz w:val="28"/>
          <w:szCs w:val="28"/>
        </w:rPr>
        <w:t xml:space="preserve"> Белозерского муниципального района</w:t>
      </w:r>
      <w:r w:rsidR="00491567" w:rsidRPr="00523D4E">
        <w:rPr>
          <w:sz w:val="28"/>
          <w:szCs w:val="28"/>
        </w:rPr>
        <w:t>», утвержденного</w:t>
      </w:r>
      <w:r w:rsidR="00491567">
        <w:rPr>
          <w:sz w:val="28"/>
          <w:szCs w:val="28"/>
        </w:rPr>
        <w:t xml:space="preserve"> решением Представительного Собрания район</w:t>
      </w:r>
      <w:r w:rsidR="00684338">
        <w:rPr>
          <w:sz w:val="28"/>
          <w:szCs w:val="28"/>
        </w:rPr>
        <w:t>а от 26.05.2020 № 33</w:t>
      </w:r>
      <w:r w:rsidR="00622336">
        <w:rPr>
          <w:sz w:val="28"/>
          <w:szCs w:val="28"/>
        </w:rPr>
        <w:t xml:space="preserve"> (далее – КСО</w:t>
      </w:r>
      <w:r w:rsidR="00491567">
        <w:rPr>
          <w:sz w:val="28"/>
          <w:szCs w:val="28"/>
        </w:rPr>
        <w:t xml:space="preserve"> района), </w:t>
      </w:r>
      <w:r w:rsidR="00684338">
        <w:rPr>
          <w:color w:val="000000"/>
          <w:sz w:val="28"/>
          <w:szCs w:val="28"/>
        </w:rPr>
        <w:t>Регламентом КСО</w:t>
      </w:r>
      <w:r w:rsidR="00491567">
        <w:rPr>
          <w:color w:val="000000"/>
          <w:sz w:val="28"/>
          <w:szCs w:val="28"/>
        </w:rPr>
        <w:t xml:space="preserve"> района</w:t>
      </w:r>
      <w:r w:rsidR="00491567">
        <w:rPr>
          <w:rStyle w:val="FontStyle11"/>
          <w:b w:val="0"/>
          <w:sz w:val="28"/>
          <w:szCs w:val="28"/>
        </w:rPr>
        <w:t>.</w:t>
      </w:r>
      <w:r w:rsidR="00491567">
        <w:rPr>
          <w:sz w:val="28"/>
          <w:szCs w:val="28"/>
        </w:rPr>
        <w:t xml:space="preserve"> </w:t>
      </w:r>
      <w:r w:rsidR="00491567">
        <w:rPr>
          <w:sz w:val="28"/>
        </w:rPr>
        <w:t xml:space="preserve">Методика </w:t>
      </w:r>
      <w:r w:rsidR="00491567">
        <w:rPr>
          <w:rStyle w:val="FontStyle15"/>
          <w:sz w:val="28"/>
        </w:rPr>
        <w:t>предназначена</w:t>
      </w:r>
      <w:r w:rsidR="00684338">
        <w:rPr>
          <w:rStyle w:val="FontStyle15"/>
          <w:sz w:val="28"/>
        </w:rPr>
        <w:t xml:space="preserve"> для использования КСО</w:t>
      </w:r>
      <w:r w:rsidR="00491567">
        <w:rPr>
          <w:rStyle w:val="FontStyle15"/>
          <w:sz w:val="28"/>
        </w:rPr>
        <w:t xml:space="preserve"> района</w:t>
      </w:r>
      <w:r w:rsidR="00491567">
        <w:rPr>
          <w:sz w:val="28"/>
          <w:szCs w:val="28"/>
        </w:rPr>
        <w:t xml:space="preserve"> </w:t>
      </w:r>
      <w:r w:rsidR="00491567">
        <w:rPr>
          <w:rStyle w:val="FontStyle15"/>
          <w:sz w:val="28"/>
        </w:rPr>
        <w:t>в практической работе по организации и проведению проверки порядка использования имущества, находящегося в муниципальной собственности  муниципальных образований района (далее – муниципальные образования).</w:t>
      </w:r>
    </w:p>
    <w:p w:rsidR="007A6811" w:rsidRDefault="007A6811" w:rsidP="007A6811">
      <w:pPr>
        <w:pStyle w:val="a3"/>
        <w:rPr>
          <w:rStyle w:val="FontStyle15"/>
          <w:szCs w:val="24"/>
        </w:rPr>
      </w:pPr>
    </w:p>
    <w:p w:rsidR="007A6811" w:rsidRDefault="007A6811" w:rsidP="007A6811">
      <w:pPr>
        <w:pStyle w:val="Style2"/>
        <w:widowControl/>
        <w:spacing w:line="240" w:lineRule="auto"/>
        <w:ind w:left="360"/>
        <w:outlineLvl w:val="0"/>
        <w:rPr>
          <w:rStyle w:val="FontStyle14"/>
          <w:sz w:val="28"/>
        </w:rPr>
      </w:pPr>
      <w:r>
        <w:rPr>
          <w:rStyle w:val="FontStyle14"/>
          <w:sz w:val="28"/>
        </w:rPr>
        <w:t>1. Общие положения</w:t>
      </w:r>
    </w:p>
    <w:p w:rsidR="007A6811" w:rsidRDefault="007A6811" w:rsidP="007A6811">
      <w:pPr>
        <w:pStyle w:val="Style2"/>
        <w:widowControl/>
        <w:spacing w:line="240" w:lineRule="auto"/>
        <w:jc w:val="left"/>
        <w:outlineLvl w:val="0"/>
        <w:rPr>
          <w:rStyle w:val="FontStyle14"/>
          <w:sz w:val="28"/>
        </w:rPr>
      </w:pP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Настоящая Методика устанавливает особенности организации и проведения проверок деятельности органов местного самоуправления и организаций, обеспечивающих эффективное </w:t>
      </w:r>
      <w:r>
        <w:rPr>
          <w:rStyle w:val="FontStyle14"/>
          <w:b w:val="0"/>
          <w:bCs w:val="0"/>
          <w:sz w:val="28"/>
        </w:rPr>
        <w:t>владение, пользование и распоряжение муниципальным имуществом, в том числе</w:t>
      </w:r>
      <w:r>
        <w:rPr>
          <w:rStyle w:val="FontStyle14"/>
          <w:sz w:val="28"/>
        </w:rPr>
        <w:t xml:space="preserve"> </w:t>
      </w:r>
      <w:r>
        <w:rPr>
          <w:rStyle w:val="FontStyle15"/>
          <w:sz w:val="28"/>
        </w:rPr>
        <w:t>поступление неналоговых доходов, а также средств от продажи муниципального имущества  в бюджет муниципального образования.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настоящих Методических рекомендаций рассматривается    муниципальное движимое и недвижимое имущество, переданное муниципальным предприятиям, бюджетным учреждениям  и находящееся в муниципальной имущественной казне, являющиеся источником неналоговых доходов для муниципального бюджета и инструментом оказания платных услуг местному </w:t>
      </w:r>
      <w:r>
        <w:rPr>
          <w:sz w:val="28"/>
          <w:szCs w:val="28"/>
        </w:rPr>
        <w:lastRenderedPageBreak/>
        <w:t>населению</w:t>
      </w:r>
      <w:r w:rsidRPr="00527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земельные ресурсы, расположенные в границах муниципального образования. 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и оценке доходности муниципальной собственности осуществляется проверка неналоговых доходов и оценка доходности от использования следующих видов муниципального имущества: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 имущества, закрепленного на праве оперативного управления за муниципальными учреждениями, находящегося в хозяйственном ведении муниципальных предприятий и казне муниципального образования;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 находящихся в муниципальной собственности акций (вкладов, паев) хозяйственных обществ;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 продажи муниципального имущества;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 использования земельных ресурсов.</w:t>
      </w:r>
    </w:p>
    <w:p w:rsidR="007A6811" w:rsidRPr="005E6914" w:rsidRDefault="007A6811" w:rsidP="007A6811">
      <w:pPr>
        <w:ind w:firstLine="567"/>
        <w:jc w:val="both"/>
        <w:rPr>
          <w:rStyle w:val="FontStyle15"/>
          <w:sz w:val="28"/>
          <w:szCs w:val="28"/>
        </w:rPr>
      </w:pP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Перечень основных терминов и их определений, используемых для целей настоящей Методики: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 w:rsidRPr="005E6914">
        <w:rPr>
          <w:b/>
          <w:sz w:val="28"/>
          <w:szCs w:val="28"/>
        </w:rPr>
        <w:t>Реестр муниципального имущества</w:t>
      </w:r>
      <w:r>
        <w:rPr>
          <w:sz w:val="28"/>
          <w:szCs w:val="28"/>
        </w:rPr>
        <w:t xml:space="preserve"> – информационная система, представляющая собой совокупность баз данных, содержащих перечни объектов учета и данные о них (далее – Реестр).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 w:rsidRPr="005E6914">
        <w:rPr>
          <w:b/>
          <w:sz w:val="28"/>
          <w:szCs w:val="28"/>
        </w:rPr>
        <w:t>Бюджетная доходность</w:t>
      </w:r>
      <w:r>
        <w:rPr>
          <w:sz w:val="28"/>
          <w:szCs w:val="28"/>
        </w:rPr>
        <w:t xml:space="preserve"> муниципальной собственности – это отношение величины неналоговых доходов от ее использования к величине собственных доходов местного бюджета за рассматриваемый финансовый период. 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 w:rsidRPr="005E6914">
        <w:rPr>
          <w:b/>
          <w:sz w:val="28"/>
          <w:szCs w:val="28"/>
        </w:rPr>
        <w:t>Базовая доходность</w:t>
      </w:r>
      <w:r>
        <w:rPr>
          <w:sz w:val="28"/>
          <w:szCs w:val="28"/>
        </w:rPr>
        <w:t xml:space="preserve"> объектов муниципальной собственности (группы объектов) - это отношение величины неналоговых доходов местного бюджета данного финансового периода к стоимости (восстановительной) данных объектов (группы объектов) муниципальной собственности, указанной в Реестре.</w:t>
      </w:r>
    </w:p>
    <w:p w:rsidR="007A6811" w:rsidRPr="005B377B" w:rsidRDefault="007A6811" w:rsidP="007A6811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C50F7">
        <w:rPr>
          <w:bCs/>
          <w:i/>
          <w:color w:val="000000"/>
          <w:sz w:val="28"/>
          <w:szCs w:val="28"/>
        </w:rPr>
        <w:t>Неналоговые доходы местного бюджета</w:t>
      </w:r>
      <w:r>
        <w:rPr>
          <w:bCs/>
          <w:color w:val="000000"/>
          <w:sz w:val="28"/>
          <w:szCs w:val="28"/>
        </w:rPr>
        <w:t xml:space="preserve"> от использования муниципальной собственности</w:t>
      </w:r>
      <w:r w:rsidRPr="005B377B">
        <w:rPr>
          <w:color w:val="000000"/>
          <w:sz w:val="28"/>
          <w:szCs w:val="28"/>
        </w:rPr>
        <w:t>:</w:t>
      </w:r>
    </w:p>
    <w:p w:rsidR="007A6811" w:rsidRDefault="007A6811" w:rsidP="007A681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C50F7">
        <w:rPr>
          <w:bCs/>
          <w:color w:val="000000"/>
          <w:sz w:val="28"/>
          <w:szCs w:val="28"/>
        </w:rPr>
        <w:t>1)</w:t>
      </w:r>
      <w:r>
        <w:rPr>
          <w:bCs/>
          <w:color w:val="000000"/>
          <w:sz w:val="28"/>
          <w:szCs w:val="28"/>
        </w:rPr>
        <w:t> </w:t>
      </w:r>
      <w:r w:rsidRPr="005B377B">
        <w:rPr>
          <w:color w:val="000000"/>
          <w:sz w:val="28"/>
          <w:szCs w:val="28"/>
        </w:rPr>
        <w:t xml:space="preserve">доходы от использования имущества, находящегося в муниципальной собственности, за исключением имущества муниципальных </w:t>
      </w:r>
      <w:r>
        <w:rPr>
          <w:color w:val="000000"/>
          <w:sz w:val="28"/>
          <w:szCs w:val="28"/>
        </w:rPr>
        <w:t xml:space="preserve">бюджетных и </w:t>
      </w:r>
      <w:r w:rsidRPr="005B377B">
        <w:rPr>
          <w:color w:val="000000"/>
          <w:sz w:val="28"/>
          <w:szCs w:val="28"/>
        </w:rPr>
        <w:t>автономных учреждений, а также имущества муниципальных унитарных предприятий, в том числе казенных</w:t>
      </w:r>
      <w:r>
        <w:rPr>
          <w:color w:val="000000"/>
          <w:sz w:val="28"/>
          <w:szCs w:val="28"/>
        </w:rPr>
        <w:t>;</w:t>
      </w:r>
    </w:p>
    <w:p w:rsidR="007A6811" w:rsidRDefault="007A6811" w:rsidP="007A681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2C50F7">
        <w:rPr>
          <w:color w:val="000000"/>
          <w:sz w:val="28"/>
          <w:szCs w:val="28"/>
        </w:rPr>
        <w:t>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</w:t>
      </w:r>
      <w:r>
        <w:rPr>
          <w:color w:val="000000"/>
          <w:sz w:val="28"/>
          <w:szCs w:val="28"/>
        </w:rPr>
        <w:t xml:space="preserve"> бюджетных и </w:t>
      </w:r>
      <w:r w:rsidRPr="002C50F7">
        <w:rPr>
          <w:color w:val="000000"/>
          <w:sz w:val="28"/>
          <w:szCs w:val="28"/>
        </w:rPr>
        <w:t>автономных учреждений, а также имущества муниципальных унитарных предприятий, в том числе казенных</w:t>
      </w:r>
      <w:r>
        <w:rPr>
          <w:color w:val="000000"/>
          <w:sz w:val="28"/>
          <w:szCs w:val="28"/>
        </w:rPr>
        <w:t>;</w:t>
      </w:r>
    </w:p>
    <w:p w:rsidR="007A6811" w:rsidRDefault="007A6811" w:rsidP="007A681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2C50F7">
        <w:rPr>
          <w:color w:val="000000"/>
          <w:sz w:val="28"/>
          <w:szCs w:val="28"/>
        </w:rPr>
        <w:t xml:space="preserve">доходы от платных услуг, оказываемых муниципальными бюджетными </w:t>
      </w:r>
      <w:r>
        <w:rPr>
          <w:color w:val="000000"/>
          <w:sz w:val="28"/>
          <w:szCs w:val="28"/>
        </w:rPr>
        <w:t xml:space="preserve">казенными </w:t>
      </w:r>
      <w:r w:rsidRPr="002C50F7">
        <w:rPr>
          <w:color w:val="000000"/>
          <w:sz w:val="28"/>
          <w:szCs w:val="28"/>
        </w:rPr>
        <w:t>учреждениями</w:t>
      </w:r>
      <w:r>
        <w:rPr>
          <w:color w:val="000000"/>
          <w:sz w:val="28"/>
          <w:szCs w:val="28"/>
        </w:rPr>
        <w:t>;</w:t>
      </w:r>
    </w:p>
    <w:p w:rsidR="007A6811" w:rsidRDefault="007A6811" w:rsidP="007A6811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Pr="002C50F7">
        <w:rPr>
          <w:color w:val="000000"/>
          <w:sz w:val="28"/>
          <w:szCs w:val="28"/>
        </w:rPr>
        <w:t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</w:t>
      </w:r>
      <w:r>
        <w:rPr>
          <w:color w:val="000000"/>
          <w:sz w:val="28"/>
          <w:szCs w:val="28"/>
        </w:rPr>
        <w:t>униципальных образований;</w:t>
      </w:r>
    </w:p>
    <w:p w:rsidR="007A6811" w:rsidRPr="00C867DA" w:rsidRDefault="007A6811" w:rsidP="007A6811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Pr="00C867DA">
        <w:rPr>
          <w:color w:val="000000"/>
          <w:sz w:val="28"/>
          <w:szCs w:val="28"/>
        </w:rPr>
        <w:t xml:space="preserve">доходы от передачи в аренду земельных участков, </w:t>
      </w:r>
      <w:r>
        <w:rPr>
          <w:color w:val="000000"/>
          <w:sz w:val="28"/>
          <w:szCs w:val="28"/>
        </w:rPr>
        <w:t xml:space="preserve">находящихся в муниципальной собственности, и земельных участков, </w:t>
      </w:r>
      <w:r w:rsidRPr="00C867DA">
        <w:rPr>
          <w:color w:val="000000"/>
          <w:sz w:val="28"/>
          <w:szCs w:val="28"/>
        </w:rPr>
        <w:t xml:space="preserve">государственная собственность на которые не разграничена и которые расположены в границах </w:t>
      </w:r>
      <w:r w:rsidRPr="00C867DA">
        <w:rPr>
          <w:color w:val="000000"/>
          <w:sz w:val="28"/>
          <w:szCs w:val="28"/>
        </w:rPr>
        <w:lastRenderedPageBreak/>
        <w:t>городских округов, а также средства от продажи права на заключение договоров аренды указанных земель</w:t>
      </w:r>
      <w:r>
        <w:rPr>
          <w:color w:val="000000"/>
          <w:sz w:val="28"/>
          <w:szCs w:val="28"/>
        </w:rPr>
        <w:t>ных участков в соответствии с нормативами отчислений, определенные Бюджетным кодексом РФ;</w:t>
      </w:r>
    </w:p>
    <w:p w:rsidR="007A6811" w:rsidRPr="00C867DA" w:rsidRDefault="007A6811" w:rsidP="007A6811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 </w:t>
      </w:r>
      <w:r w:rsidRPr="00C867DA">
        <w:rPr>
          <w:color w:val="000000"/>
          <w:sz w:val="28"/>
          <w:szCs w:val="28"/>
        </w:rPr>
        <w:t>доходы от продажи земельных участков,</w:t>
      </w:r>
      <w:r>
        <w:rPr>
          <w:color w:val="000000"/>
          <w:sz w:val="28"/>
          <w:szCs w:val="28"/>
        </w:rPr>
        <w:t xml:space="preserve"> находящихся в муниципальной собственности, и земельных участков,</w:t>
      </w:r>
      <w:r w:rsidRPr="00C867DA">
        <w:rPr>
          <w:color w:val="000000"/>
          <w:sz w:val="28"/>
          <w:szCs w:val="28"/>
        </w:rPr>
        <w:t xml:space="preserve"> государственная собственность на которые не разграничена и которые расположены в границах городских округов</w:t>
      </w:r>
      <w:r>
        <w:rPr>
          <w:color w:val="000000"/>
          <w:sz w:val="28"/>
          <w:szCs w:val="28"/>
        </w:rPr>
        <w:t xml:space="preserve"> в соответствии с нормативами отчислений, определенные Бюджетным кодексом РФ.</w:t>
      </w:r>
    </w:p>
    <w:p w:rsidR="007A6811" w:rsidRPr="002C50F7" w:rsidRDefault="007A6811" w:rsidP="007A6811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З</w:t>
      </w:r>
      <w:r w:rsidRPr="00E818A6">
        <w:rPr>
          <w:i/>
          <w:sz w:val="28"/>
          <w:szCs w:val="28"/>
        </w:rPr>
        <w:t>емельные ресурсы</w:t>
      </w:r>
      <w:r>
        <w:rPr>
          <w:sz w:val="28"/>
          <w:szCs w:val="28"/>
        </w:rPr>
        <w:t xml:space="preserve"> – совокупность земельных участков, расположенных в границах муниципального образования.</w:t>
      </w:r>
    </w:p>
    <w:p w:rsidR="007A6811" w:rsidRDefault="007A6811" w:rsidP="007A6811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18A6">
        <w:rPr>
          <w:i/>
          <w:sz w:val="28"/>
          <w:szCs w:val="28"/>
        </w:rPr>
        <w:t>Муниципальные земельные ресурсы</w:t>
      </w:r>
      <w:r>
        <w:rPr>
          <w:sz w:val="28"/>
          <w:szCs w:val="28"/>
        </w:rPr>
        <w:t xml:space="preserve"> – совокупность земельных участков, расположенных в границах муниципального образования и находящихся в его собственности.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Администрирование </w:t>
      </w:r>
      <w:r>
        <w:rPr>
          <w:rStyle w:val="FontStyle14"/>
          <w:b w:val="0"/>
          <w:sz w:val="28"/>
        </w:rPr>
        <w:t xml:space="preserve">– </w:t>
      </w:r>
      <w:r>
        <w:rPr>
          <w:rStyle w:val="FontStyle15"/>
          <w:sz w:val="28"/>
        </w:rPr>
        <w:t xml:space="preserve">управленческая деятельность уполномоченных органов (организаций), связанная с выполнением функций учета и </w:t>
      </w:r>
      <w:proofErr w:type="gramStart"/>
      <w:r>
        <w:rPr>
          <w:rStyle w:val="FontStyle15"/>
          <w:sz w:val="28"/>
        </w:rPr>
        <w:t>контроля за</w:t>
      </w:r>
      <w:proofErr w:type="gramEnd"/>
      <w:r>
        <w:rPr>
          <w:rStyle w:val="FontStyle15"/>
          <w:sz w:val="28"/>
        </w:rPr>
        <w:t xml:space="preserve"> полнотой и своевременностью поступления имущественных платежей и иных неналоговых доходов от использования муниципального имущества</w:t>
      </w:r>
      <w:r w:rsidR="004A2A48">
        <w:rPr>
          <w:rStyle w:val="FontStyle15"/>
          <w:sz w:val="28"/>
        </w:rPr>
        <w:t>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Система внутреннего контроля – </w:t>
      </w:r>
      <w:r>
        <w:rPr>
          <w:rStyle w:val="FontStyle15"/>
          <w:sz w:val="28"/>
        </w:rPr>
        <w:t>совокупность организационной структуры, методик и процедур, принятых руководством проверяемого объекта в качестве сре</w:t>
      </w:r>
      <w:proofErr w:type="gramStart"/>
      <w:r>
        <w:rPr>
          <w:rStyle w:val="FontStyle15"/>
          <w:sz w:val="28"/>
        </w:rPr>
        <w:t>дств дл</w:t>
      </w:r>
      <w:proofErr w:type="gramEnd"/>
      <w:r>
        <w:rPr>
          <w:rStyle w:val="FontStyle15"/>
          <w:sz w:val="28"/>
        </w:rPr>
        <w:t>я упорядоченного и эффективного ведения администрат</w:t>
      </w:r>
      <w:r w:rsidR="004A2A48">
        <w:rPr>
          <w:rStyle w:val="FontStyle15"/>
          <w:sz w:val="28"/>
        </w:rPr>
        <w:t>ивно-хозяйственной деятельности.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Муниципальная собственность – </w:t>
      </w:r>
      <w:r>
        <w:rPr>
          <w:rStyle w:val="FontStyle15"/>
          <w:sz w:val="28"/>
        </w:rPr>
        <w:t>имущество, принадлежащее на праве собственн</w:t>
      </w:r>
      <w:r w:rsidR="004A2A48">
        <w:rPr>
          <w:rStyle w:val="FontStyle15"/>
          <w:sz w:val="28"/>
        </w:rPr>
        <w:t>ости муниципальному образованию.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Владение собственностью – </w:t>
      </w:r>
      <w:r>
        <w:rPr>
          <w:rStyle w:val="FontStyle15"/>
          <w:sz w:val="28"/>
        </w:rPr>
        <w:t xml:space="preserve">одно из правомочий собственника, заключающееся в фактическом обладании имуществом, создающем для обладателя возможность непосредственного воздействия на имущество. 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Владение имуществом дает право использовать его, передавать в распоряжение другим лицам, продавать, дарить, наследовать. Границы права владения определяются законом, договорами или иными муниц</w:t>
      </w:r>
      <w:r w:rsidR="004A2A48">
        <w:rPr>
          <w:rStyle w:val="FontStyle15"/>
          <w:sz w:val="28"/>
        </w:rPr>
        <w:t>ипальными правовыми основаниями.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Пользование собственностью </w:t>
      </w:r>
      <w:r>
        <w:rPr>
          <w:rStyle w:val="FontStyle14"/>
          <w:b w:val="0"/>
          <w:sz w:val="28"/>
        </w:rPr>
        <w:t>–</w:t>
      </w:r>
      <w:r>
        <w:rPr>
          <w:rStyle w:val="FontStyle14"/>
          <w:sz w:val="28"/>
        </w:rPr>
        <w:t xml:space="preserve"> </w:t>
      </w:r>
      <w:r>
        <w:rPr>
          <w:rStyle w:val="FontStyle15"/>
          <w:sz w:val="28"/>
        </w:rPr>
        <w:t xml:space="preserve">одно из правомочий собственника, заключающееся в праве потребления имущества в зависимости от его назначения (эксплуатация имущества, получение плодов и доходов, приносимых ими, и т.п.). 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Право пользования означает, что пользователь получил от собственника имущества право на его пользование в течение определенного периода и на условиях, установленных собственником. Границы права пользования определяются законом, договорами </w:t>
      </w:r>
      <w:r w:rsidR="004A2A48">
        <w:rPr>
          <w:rStyle w:val="FontStyle15"/>
          <w:sz w:val="28"/>
        </w:rPr>
        <w:t>или иными правовыми основаниями.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Распоряжение собственностью </w:t>
      </w:r>
      <w:r>
        <w:rPr>
          <w:rStyle w:val="FontStyle14"/>
          <w:b w:val="0"/>
          <w:sz w:val="28"/>
        </w:rPr>
        <w:t>–</w:t>
      </w:r>
      <w:r>
        <w:rPr>
          <w:rStyle w:val="FontStyle14"/>
          <w:sz w:val="28"/>
        </w:rPr>
        <w:t xml:space="preserve"> </w:t>
      </w:r>
      <w:r>
        <w:rPr>
          <w:rStyle w:val="FontStyle15"/>
          <w:sz w:val="28"/>
        </w:rPr>
        <w:t xml:space="preserve">одно из правомочий собственника имущества, позволяющее включать его в экономический оборот путем совершения таких распорядительных сделок, как купля-продажа, аренда и другое. 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В результате распоряжения осуществляется его отчуждение, а также передача во временное владение и пользование</w:t>
      </w:r>
      <w:r>
        <w:rPr>
          <w:rStyle w:val="a9"/>
          <w:sz w:val="28"/>
        </w:rPr>
        <w:t xml:space="preserve"> </w:t>
      </w:r>
      <w:r>
        <w:rPr>
          <w:rStyle w:val="FontStyle15"/>
          <w:sz w:val="28"/>
        </w:rPr>
        <w:t xml:space="preserve">другому лицу, в залог, сдача на хранение и другое. 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lastRenderedPageBreak/>
        <w:t xml:space="preserve">Распоряжением прекращается, либо приостанавливается право собственности. Границы права распоряжения определяются законом, договорами </w:t>
      </w:r>
      <w:r w:rsidR="004A2A48">
        <w:rPr>
          <w:rStyle w:val="FontStyle15"/>
          <w:sz w:val="28"/>
        </w:rPr>
        <w:t>или иными правовыми основаниями.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Унитарное предприятие – </w:t>
      </w:r>
      <w:r>
        <w:rPr>
          <w:rStyle w:val="FontStyle15"/>
          <w:sz w:val="28"/>
        </w:rPr>
        <w:t>коммерческая организация, не наделенная правом собственности на закрепленное за ней собственником имущество. Имущество муниципального унитарного предприятия принадлежит на праве собственности муниципальному образованию. Муниципальное унитарное предприятие не вправе создавать в качестве юридического лица другое унитарное предприятие путем передачи ему части своего и</w:t>
      </w:r>
      <w:r w:rsidR="004A2A48">
        <w:rPr>
          <w:rStyle w:val="FontStyle15"/>
          <w:sz w:val="28"/>
        </w:rPr>
        <w:t>мущества (дочерние предприятия).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Унитарное предприятие, основанное на праве хозяйственного ведения </w:t>
      </w:r>
      <w:r>
        <w:rPr>
          <w:rStyle w:val="FontStyle14"/>
          <w:b w:val="0"/>
          <w:sz w:val="28"/>
        </w:rPr>
        <w:t>–</w:t>
      </w:r>
      <w:r>
        <w:rPr>
          <w:rStyle w:val="FontStyle14"/>
          <w:sz w:val="28"/>
        </w:rPr>
        <w:t xml:space="preserve"> </w:t>
      </w:r>
      <w:r>
        <w:rPr>
          <w:rStyle w:val="FontStyle15"/>
          <w:sz w:val="28"/>
        </w:rPr>
        <w:t>унитарное предприятие, созданное по решению уполномоченного на то органа местного самоуправления (муниципальное унитарное предприятие); владеет, пользуется и распоряжается имуществом в пределах, определяемых ГК РФ, Федеральным законом № 161-ФЗ «О государственных и муниципальных унитарных предприятиях», другими нормативными правовыми актами. Муниципальное унитарное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Движимым и недвижимым имуществом муниципальное унитарное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унитарным предприятием с наруше</w:t>
      </w:r>
      <w:r>
        <w:rPr>
          <w:rStyle w:val="FontStyle15"/>
          <w:sz w:val="28"/>
        </w:rPr>
        <w:softHyphen/>
        <w:t>нием этого требования, являются ничтожными. Муниципальное унитарное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 Собственник имеет право на получение части прибыли от использования имущества, находящегося в хозяйственном ведении предприятия</w:t>
      </w:r>
      <w:r w:rsidR="004A2A48">
        <w:rPr>
          <w:rStyle w:val="FontStyle15"/>
          <w:sz w:val="28"/>
        </w:rPr>
        <w:t>.</w:t>
      </w:r>
    </w:p>
    <w:p w:rsidR="007A6811" w:rsidRDefault="007A6811" w:rsidP="007A6811">
      <w:pPr>
        <w:pStyle w:val="Style10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Муниципальное бюджетное учреждение </w:t>
      </w:r>
      <w:r>
        <w:rPr>
          <w:rStyle w:val="FontStyle14"/>
          <w:b w:val="0"/>
          <w:sz w:val="28"/>
        </w:rPr>
        <w:t>–</w:t>
      </w:r>
      <w:r>
        <w:rPr>
          <w:rStyle w:val="FontStyle14"/>
          <w:sz w:val="28"/>
        </w:rPr>
        <w:t xml:space="preserve"> </w:t>
      </w:r>
      <w:r>
        <w:rPr>
          <w:rStyle w:val="FontStyle15"/>
          <w:sz w:val="28"/>
        </w:rPr>
        <w:t xml:space="preserve">организация, созданная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</w:t>
      </w:r>
      <w:proofErr w:type="gramStart"/>
      <w:r>
        <w:rPr>
          <w:rStyle w:val="FontStyle15"/>
          <w:sz w:val="28"/>
        </w:rPr>
        <w:t>деятельность</w:t>
      </w:r>
      <w:proofErr w:type="gramEnd"/>
      <w:r>
        <w:rPr>
          <w:rStyle w:val="FontStyle15"/>
          <w:sz w:val="28"/>
        </w:rPr>
        <w:t xml:space="preserve"> которой финансируется из бюджета муниципального образования.</w:t>
      </w:r>
    </w:p>
    <w:p w:rsidR="007A6811" w:rsidRDefault="007A6811" w:rsidP="007A6811">
      <w:pPr>
        <w:pStyle w:val="Style10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Состоящие на местном бюджете учреждения осуществляют в отношении закрепленного за ними на праве оперативного управления имущества правомочия владения, пользования, в соответствии с целями своей деятельности, заданиями органов местного самоуправления и назначением имущества. Согласно статье 298 ГК РФ бюджетное учреждение не вправе отчуждать</w:t>
      </w:r>
      <w:r w:rsidR="004A2A48">
        <w:rPr>
          <w:rStyle w:val="FontStyle15"/>
          <w:sz w:val="28"/>
        </w:rPr>
        <w:t>,</w:t>
      </w:r>
      <w:r>
        <w:rPr>
          <w:rStyle w:val="FontStyle15"/>
          <w:sz w:val="28"/>
        </w:rPr>
        <w:t xml:space="preserve"> либо иным способом распоряжаться имуществом, закрепленным за ним собственником или приобретенным этим учреждением за счет средств, выделенных ему собственником на приобретение такого имущества.</w:t>
      </w:r>
    </w:p>
    <w:p w:rsidR="007A6811" w:rsidRDefault="007A6811" w:rsidP="007A6811">
      <w:pPr>
        <w:pStyle w:val="Style8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Эффективность владения, пользования и распоряжения муниципальным имуществом – </w:t>
      </w:r>
      <w:r>
        <w:rPr>
          <w:rStyle w:val="FontStyle15"/>
          <w:sz w:val="28"/>
        </w:rPr>
        <w:t xml:space="preserve">показатель, характеризующий достижение заданных результатов с </w:t>
      </w:r>
      <w:r>
        <w:rPr>
          <w:rStyle w:val="FontStyle15"/>
          <w:sz w:val="28"/>
        </w:rPr>
        <w:lastRenderedPageBreak/>
        <w:t>использованием наименьшего объема средств или достижение наилучшего результата с использованием определенного объема бюджетных  средств.</w:t>
      </w:r>
    </w:p>
    <w:p w:rsidR="007A6811" w:rsidRDefault="007A6811" w:rsidP="007A6811">
      <w:pPr>
        <w:pStyle w:val="Style2"/>
        <w:widowControl/>
        <w:spacing w:before="240" w:after="120" w:line="240" w:lineRule="auto"/>
        <w:outlineLvl w:val="0"/>
        <w:rPr>
          <w:rStyle w:val="FontStyle14"/>
          <w:sz w:val="28"/>
        </w:rPr>
      </w:pPr>
      <w:r>
        <w:rPr>
          <w:rStyle w:val="FontStyle14"/>
          <w:sz w:val="28"/>
        </w:rPr>
        <w:t>2. Порядок организации и проведения проверки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Организация проведения проверки является начальной стадией контрольного мероприятия и состоит из двух этапов: разработки программы (плана) проверки и предварительной подготовки к проверке.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Программа (план) проверки служит основным руководством для проверяющих,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разработан</w:t>
      </w:r>
      <w:r>
        <w:rPr>
          <w:rStyle w:val="FontStyle15"/>
          <w:sz w:val="28"/>
        </w:rPr>
        <w:softHyphen/>
        <w:t>ным порядком проведения контрольного мероприятия. В программе (плане) указывается перечень проверяемых объектов, срок проведения проверки, приводится персональный состав лиц, принимающих участие в проверке.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Для подготовки плана необходимо предварительно определить:</w:t>
      </w:r>
    </w:p>
    <w:p w:rsidR="007A6811" w:rsidRDefault="007A6811" w:rsidP="007A6811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b w:val="0"/>
          <w:sz w:val="28"/>
        </w:rPr>
        <w:t>–</w:t>
      </w:r>
      <w:r>
        <w:rPr>
          <w:rStyle w:val="FontStyle15"/>
          <w:sz w:val="28"/>
        </w:rPr>
        <w:t> полный перечень объектов проверки;</w:t>
      </w:r>
    </w:p>
    <w:p w:rsidR="007A6811" w:rsidRDefault="007A6811" w:rsidP="007A6811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b w:val="0"/>
          <w:sz w:val="28"/>
        </w:rPr>
        <w:t>–</w:t>
      </w:r>
      <w:r>
        <w:rPr>
          <w:rStyle w:val="FontStyle15"/>
          <w:sz w:val="28"/>
        </w:rPr>
        <w:t> перечень объектов, в адрес которых будут рассылаться уведомления, а также запросы с целью получения информации, необходимой для решения задач проверки;</w:t>
      </w:r>
    </w:p>
    <w:p w:rsidR="007A6811" w:rsidRDefault="007A6811" w:rsidP="007A6811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b w:val="0"/>
          <w:sz w:val="28"/>
        </w:rPr>
        <w:t>–</w:t>
      </w:r>
      <w:r>
        <w:rPr>
          <w:rStyle w:val="FontStyle15"/>
          <w:sz w:val="28"/>
        </w:rPr>
        <w:t> сроки начала и окончания проверки.</w:t>
      </w:r>
    </w:p>
    <w:p w:rsidR="007A6811" w:rsidRDefault="007A6811" w:rsidP="007A6811">
      <w:pPr>
        <w:pStyle w:val="Style5"/>
        <w:widowControl/>
        <w:tabs>
          <w:tab w:val="left" w:pos="1080"/>
        </w:tabs>
        <w:spacing w:line="240" w:lineRule="auto"/>
        <w:ind w:firstLine="709"/>
        <w:rPr>
          <w:sz w:val="28"/>
        </w:rPr>
      </w:pP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Основанием </w:t>
      </w:r>
      <w:r>
        <w:rPr>
          <w:rStyle w:val="FontStyle15"/>
          <w:sz w:val="28"/>
        </w:rPr>
        <w:t xml:space="preserve">для проведения проверки использования имущества, находящегося в муниципальной собственности, является план работы КСК района. 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Органы местного самоуправления осуществляют правомочия собственника в отношении муниципального имущества в рамках своей компетенции. Согласно статье 35 Федерального закона РФ от 06.10.2003 № 131-ФЗ «Об общих принципах организации местного самоуправления в Российской Федерации» к исключительной компетенции муниципального образования относятся определение порядка управления и распоряжения имуществом, находящимся в муниципальной собственности, а также определение порядка принятия решений о создании, реорганизации и ликвидации муниципальных предприятий и учреждений.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Муниципальное  образование устанавливает порядок управления и распоряжения объектами муниципальной собственности, а исполнительные органы, исходя из установленного порядка, непосредственно владеют, пользуются, распоряжаются этим имуществом.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Осуществляя права собственника в отношении имущества, входящего в состав муниципальной собственности,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лицам, сдавать в аренду, отчуждать в </w:t>
      </w:r>
      <w:r>
        <w:rPr>
          <w:rStyle w:val="FontStyle15"/>
          <w:sz w:val="28"/>
        </w:rPr>
        <w:lastRenderedPageBreak/>
        <w:t>установленном порядке, а также совершать с находящимся в муниципальной собственности имуществом иные сделки.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sz w:val="28"/>
        </w:rPr>
      </w:pP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Предмет проверки </w:t>
      </w:r>
      <w:r>
        <w:rPr>
          <w:rStyle w:val="FontStyle15"/>
          <w:sz w:val="28"/>
        </w:rPr>
        <w:t>определяется как целью контрольного мероприятия, так и особенностями проверяемого объекта.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В данном случае предметом проверки является деятельность органов местного самоуправления (организаций) по законности и эффективности использования муниципального имущества в соответствии с нормативными правовыми актами Российской Федерации, Вологодской области, муниципальными правовыми актами муниципального образования. 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Предметом проверки органа, уполномоченного осуществлять администрирование сбора неналоговых доходов бюджета муниципального образования, в общем случае является исполнение им правовых актов Российской Федерации, Вологодской области и муниципального образования, имеющих нормативный характер:</w:t>
      </w:r>
    </w:p>
    <w:p w:rsidR="007A6811" w:rsidRDefault="007A6811" w:rsidP="007A6811">
      <w:pPr>
        <w:pStyle w:val="Style6"/>
        <w:widowControl/>
        <w:tabs>
          <w:tab w:val="left" w:pos="874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 правовые и властные отношения, складывающиеся в процессе управления и распоряжения собственностью муниципального образования;</w:t>
      </w:r>
    </w:p>
    <w:p w:rsidR="007A6811" w:rsidRDefault="007A6811" w:rsidP="007A6811">
      <w:pPr>
        <w:pStyle w:val="Style6"/>
        <w:widowControl/>
        <w:tabs>
          <w:tab w:val="left" w:pos="874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 властные отношения, складывающиеся в процессе администрирования неналоговых доходов бюджета муниципального образования  (учета и контроля поступлений в разрезе плательщиков), а также в процессе составления и исполнения бюджета муниципального образования.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 муниципального образования, переданным во владение и распоряжение предприятия. 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Предметом проверки оперативного управляющего является муниципальное имущество, переданное ему в управление на условиях договора доверительного управления, а также существенные условия указанного договора.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Предметом проверки приватизации муниципального имущества является соблюдение органами местного самоуправления муниципальных правовых актов муниципального образования и федерального законодательства по вопросам продажи и приватизации муниципальной собственности.</w:t>
      </w:r>
    </w:p>
    <w:p w:rsidR="007A6811" w:rsidRDefault="007A6811" w:rsidP="007A6811">
      <w:pPr>
        <w:pStyle w:val="Style2"/>
        <w:widowControl/>
        <w:spacing w:line="240" w:lineRule="exact"/>
        <w:ind w:left="725" w:firstLine="567"/>
        <w:jc w:val="left"/>
        <w:rPr>
          <w:sz w:val="28"/>
        </w:rPr>
      </w:pPr>
    </w:p>
    <w:p w:rsidR="007A6811" w:rsidRDefault="007A6811" w:rsidP="007A6811">
      <w:pPr>
        <w:pStyle w:val="Style2"/>
        <w:widowControl/>
        <w:spacing w:line="240" w:lineRule="auto"/>
        <w:outlineLvl w:val="0"/>
        <w:rPr>
          <w:rStyle w:val="FontStyle14"/>
          <w:sz w:val="28"/>
        </w:rPr>
      </w:pPr>
      <w:r>
        <w:rPr>
          <w:rStyle w:val="FontStyle14"/>
          <w:sz w:val="28"/>
        </w:rPr>
        <w:t>3. Цель проверки</w:t>
      </w:r>
    </w:p>
    <w:p w:rsidR="007A6811" w:rsidRDefault="007A6811" w:rsidP="007A6811">
      <w:pPr>
        <w:pStyle w:val="Style2"/>
        <w:widowControl/>
        <w:spacing w:before="58" w:line="240" w:lineRule="auto"/>
        <w:ind w:left="725" w:firstLine="567"/>
        <w:jc w:val="left"/>
        <w:outlineLvl w:val="0"/>
        <w:rPr>
          <w:rStyle w:val="FontStyle14"/>
          <w:sz w:val="28"/>
        </w:rPr>
      </w:pP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Основной целью проверки органа, уполномоченного осуществлять сбор неналоговых доходов бюджета муниципального образования,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метода исполнения бюджета, а также оценка </w:t>
      </w:r>
      <w:proofErr w:type="gramStart"/>
      <w:r>
        <w:rPr>
          <w:rStyle w:val="FontStyle15"/>
          <w:sz w:val="28"/>
        </w:rPr>
        <w:t>степени эффективности использования имущественного потенциала муниципального образования</w:t>
      </w:r>
      <w:proofErr w:type="gramEnd"/>
      <w:r>
        <w:rPr>
          <w:rStyle w:val="FontStyle15"/>
          <w:sz w:val="28"/>
        </w:rPr>
        <w:t>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Основной целью проверки муниципального унитарного предприятия является оценка эффективности использования им муниципальной собственности.</w:t>
      </w:r>
    </w:p>
    <w:p w:rsidR="007A6811" w:rsidRDefault="007A6811" w:rsidP="007A6811">
      <w:pPr>
        <w:pStyle w:val="Style5"/>
        <w:widowControl/>
        <w:spacing w:before="5"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lastRenderedPageBreak/>
        <w:t xml:space="preserve">Основной целью проверки хозяйствующего субъекта, имеющего в оперативном управлении имущество муниципального образования, является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также оценка эффективности оперативного управления с точки </w:t>
      </w:r>
      <w:proofErr w:type="gramStart"/>
      <w:r>
        <w:rPr>
          <w:rStyle w:val="FontStyle15"/>
          <w:sz w:val="28"/>
        </w:rPr>
        <w:t>зрения соблюдения интересов собственника имущества</w:t>
      </w:r>
      <w:proofErr w:type="gramEnd"/>
      <w:r>
        <w:rPr>
          <w:rStyle w:val="FontStyle15"/>
          <w:sz w:val="28"/>
        </w:rPr>
        <w:t>.</w:t>
      </w:r>
    </w:p>
    <w:p w:rsidR="007A6811" w:rsidRDefault="007A6811" w:rsidP="007A6811">
      <w:pPr>
        <w:pStyle w:val="Style3"/>
        <w:widowControl/>
        <w:spacing w:line="240" w:lineRule="auto"/>
        <w:ind w:firstLine="709"/>
        <w:jc w:val="both"/>
        <w:rPr>
          <w:rStyle w:val="FontStyle15"/>
          <w:sz w:val="28"/>
        </w:rPr>
      </w:pPr>
      <w:r>
        <w:rPr>
          <w:rStyle w:val="FontStyle15"/>
          <w:sz w:val="28"/>
        </w:rPr>
        <w:t>Основной целью проверки продавца муниципального имущества муниципального образования является оценка реализации им полномочий продавца, переданных собственником имущества муниципального образования.</w:t>
      </w:r>
    </w:p>
    <w:p w:rsidR="007A6811" w:rsidRDefault="007A6811" w:rsidP="007A6811">
      <w:pPr>
        <w:pStyle w:val="Style2"/>
        <w:widowControl/>
        <w:spacing w:line="240" w:lineRule="exact"/>
        <w:ind w:left="725" w:firstLine="567"/>
        <w:jc w:val="left"/>
        <w:rPr>
          <w:sz w:val="28"/>
        </w:rPr>
      </w:pPr>
    </w:p>
    <w:p w:rsidR="007A6811" w:rsidRDefault="007A6811" w:rsidP="00DA45FA">
      <w:pPr>
        <w:pStyle w:val="Style2"/>
        <w:widowControl/>
        <w:spacing w:line="240" w:lineRule="auto"/>
        <w:outlineLvl w:val="0"/>
        <w:rPr>
          <w:rStyle w:val="FontStyle14"/>
          <w:sz w:val="28"/>
        </w:rPr>
      </w:pPr>
      <w:r>
        <w:rPr>
          <w:rStyle w:val="FontStyle14"/>
          <w:sz w:val="28"/>
        </w:rPr>
        <w:t>4. Задачи проверки</w:t>
      </w:r>
    </w:p>
    <w:p w:rsidR="007A6811" w:rsidRDefault="007A6811" w:rsidP="007A6811">
      <w:pPr>
        <w:pStyle w:val="Style5"/>
        <w:widowControl/>
        <w:spacing w:line="240" w:lineRule="exact"/>
        <w:ind w:left="5" w:firstLine="567"/>
        <w:rPr>
          <w:sz w:val="28"/>
        </w:rPr>
      </w:pPr>
    </w:p>
    <w:p w:rsidR="007A6811" w:rsidRPr="0040144F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 xml:space="preserve">Основными задачами  муниципального внешнего контроля </w:t>
      </w:r>
      <w:r>
        <w:rPr>
          <w:sz w:val="28"/>
          <w:szCs w:val="28"/>
        </w:rPr>
        <w:t xml:space="preserve">при проверке </w:t>
      </w:r>
      <w:r w:rsidRPr="0040144F">
        <w:rPr>
          <w:sz w:val="28"/>
          <w:szCs w:val="28"/>
        </w:rPr>
        <w:t>доходов и оценке доходности муниципального  имущества являются:</w:t>
      </w:r>
    </w:p>
    <w:p w:rsidR="007A6811" w:rsidRPr="0040144F" w:rsidRDefault="007A6811" w:rsidP="007A6811">
      <w:pPr>
        <w:ind w:firstLine="567"/>
        <w:jc w:val="both"/>
        <w:rPr>
          <w:sz w:val="28"/>
          <w:szCs w:val="28"/>
        </w:rPr>
      </w:pPr>
      <w:r w:rsidRPr="0040144F">
        <w:rPr>
          <w:sz w:val="28"/>
          <w:szCs w:val="28"/>
        </w:rPr>
        <w:t>- контроль сохранности объектов муниципальн</w:t>
      </w:r>
      <w:r>
        <w:rPr>
          <w:sz w:val="28"/>
          <w:szCs w:val="28"/>
        </w:rPr>
        <w:t xml:space="preserve">ой </w:t>
      </w:r>
      <w:r w:rsidRPr="0040144F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 w:rsidRPr="0040144F">
        <w:rPr>
          <w:sz w:val="28"/>
          <w:szCs w:val="28"/>
        </w:rPr>
        <w:t>;</w:t>
      </w:r>
    </w:p>
    <w:p w:rsidR="007A6811" w:rsidRPr="0040144F" w:rsidRDefault="007A6811" w:rsidP="007A6811">
      <w:pPr>
        <w:ind w:firstLine="567"/>
        <w:jc w:val="both"/>
        <w:rPr>
          <w:sz w:val="28"/>
          <w:szCs w:val="28"/>
        </w:rPr>
      </w:pPr>
      <w:r w:rsidRPr="0040144F">
        <w:rPr>
          <w:sz w:val="28"/>
          <w:szCs w:val="28"/>
        </w:rPr>
        <w:t>- контроль поступления финансовых средств от управления и распоряжения объектами муниципально</w:t>
      </w:r>
      <w:r>
        <w:rPr>
          <w:sz w:val="28"/>
          <w:szCs w:val="28"/>
        </w:rPr>
        <w:t>й собственности</w:t>
      </w:r>
      <w:r w:rsidRPr="0040144F">
        <w:rPr>
          <w:sz w:val="28"/>
          <w:szCs w:val="28"/>
        </w:rPr>
        <w:t xml:space="preserve"> в местный бюджет;</w:t>
      </w:r>
    </w:p>
    <w:p w:rsidR="007A6811" w:rsidRPr="0040144F" w:rsidRDefault="007A6811" w:rsidP="007A6811">
      <w:pPr>
        <w:ind w:firstLine="567"/>
        <w:jc w:val="both"/>
        <w:rPr>
          <w:sz w:val="28"/>
          <w:szCs w:val="28"/>
        </w:rPr>
      </w:pPr>
      <w:r w:rsidRPr="0040144F">
        <w:rPr>
          <w:sz w:val="28"/>
          <w:szCs w:val="28"/>
        </w:rPr>
        <w:t>- оценка эффективности и целесообразности предоставления льгот по арендной плате;</w:t>
      </w:r>
    </w:p>
    <w:p w:rsidR="007A6811" w:rsidRPr="0040144F" w:rsidRDefault="007A6811" w:rsidP="007A6811">
      <w:pPr>
        <w:ind w:firstLine="567"/>
        <w:jc w:val="both"/>
        <w:rPr>
          <w:sz w:val="28"/>
          <w:szCs w:val="28"/>
        </w:rPr>
      </w:pPr>
      <w:r w:rsidRPr="0040144F">
        <w:rPr>
          <w:sz w:val="28"/>
          <w:szCs w:val="28"/>
        </w:rPr>
        <w:t>- анализ выявленных отклонений в показателях функционирования объектов муниципально</w:t>
      </w:r>
      <w:r>
        <w:rPr>
          <w:sz w:val="28"/>
          <w:szCs w:val="28"/>
        </w:rPr>
        <w:t>й  собственности</w:t>
      </w:r>
      <w:r w:rsidRPr="0040144F">
        <w:rPr>
          <w:sz w:val="28"/>
          <w:szCs w:val="28"/>
        </w:rPr>
        <w:t>;</w:t>
      </w:r>
    </w:p>
    <w:p w:rsidR="007A6811" w:rsidRPr="0040144F" w:rsidRDefault="007A6811" w:rsidP="007A6811">
      <w:pPr>
        <w:ind w:firstLine="567"/>
        <w:jc w:val="both"/>
        <w:rPr>
          <w:sz w:val="28"/>
          <w:szCs w:val="28"/>
        </w:rPr>
      </w:pPr>
      <w:r w:rsidRPr="0040144F">
        <w:rPr>
          <w:sz w:val="28"/>
          <w:szCs w:val="28"/>
        </w:rPr>
        <w:t>- оценка экономической эффективности управления  и распоряжения объектами муниципального имущества.</w:t>
      </w:r>
    </w:p>
    <w:p w:rsidR="007A6811" w:rsidRPr="0040144F" w:rsidRDefault="007A6811" w:rsidP="007A6811">
      <w:pPr>
        <w:pStyle w:val="Style5"/>
        <w:widowControl/>
        <w:spacing w:line="240" w:lineRule="auto"/>
        <w:ind w:left="5" w:firstLine="567"/>
        <w:rPr>
          <w:color w:val="FF0000"/>
          <w:sz w:val="28"/>
        </w:rPr>
      </w:pPr>
    </w:p>
    <w:p w:rsidR="007A6811" w:rsidRPr="0040144F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 w:rsidRPr="0040144F">
        <w:rPr>
          <w:rStyle w:val="FontStyle15"/>
          <w:sz w:val="28"/>
        </w:rPr>
        <w:t xml:space="preserve"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4"/>
          <w:sz w:val="28"/>
        </w:rPr>
      </w:pP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4"/>
          <w:sz w:val="28"/>
        </w:rPr>
        <w:t xml:space="preserve">Проверка органа, осуществляющего администрирование сбора неналоговых доходов </w:t>
      </w:r>
      <w:r>
        <w:rPr>
          <w:rStyle w:val="FontStyle15"/>
          <w:sz w:val="28"/>
        </w:rPr>
        <w:t>бюджета муниципального образования, может осуществляться по следующим направлениям: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 оценка системы внутреннего контроля;</w:t>
      </w:r>
    </w:p>
    <w:p w:rsidR="007A6811" w:rsidRPr="002D61FD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– проверка соблюдения порядка учета имущества, находящегося в </w:t>
      </w:r>
      <w:r w:rsidRPr="002D61FD">
        <w:rPr>
          <w:rStyle w:val="FontStyle15"/>
          <w:sz w:val="28"/>
        </w:rPr>
        <w:t>муниципальной собственности;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 w:rsidRPr="002D61FD">
        <w:rPr>
          <w:rStyle w:val="FontStyle15"/>
          <w:sz w:val="28"/>
        </w:rPr>
        <w:t>– проверка соблюдения порядка регистрации муниципального имущества и</w:t>
      </w:r>
      <w:r>
        <w:rPr>
          <w:rStyle w:val="FontStyle15"/>
          <w:sz w:val="28"/>
        </w:rPr>
        <w:t xml:space="preserve"> права собственности муниципального образования на указанное имущество;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– проверка соблюдения порядка оформления вещных прав на имущество, находящееся в </w:t>
      </w:r>
      <w:r w:rsidRPr="002D61FD">
        <w:rPr>
          <w:rStyle w:val="FontStyle15"/>
          <w:sz w:val="28"/>
        </w:rPr>
        <w:t>муниципальной</w:t>
      </w:r>
      <w:r w:rsidRPr="004E72B2">
        <w:rPr>
          <w:rStyle w:val="FontStyle15"/>
          <w:color w:val="FF0000"/>
          <w:sz w:val="28"/>
        </w:rPr>
        <w:t xml:space="preserve"> </w:t>
      </w:r>
      <w:r>
        <w:rPr>
          <w:rStyle w:val="FontStyle15"/>
          <w:sz w:val="28"/>
        </w:rPr>
        <w:t>собственности</w:t>
      </w:r>
      <w:r w:rsidRPr="004E72B2">
        <w:rPr>
          <w:rStyle w:val="FontStyle15"/>
          <w:color w:val="FF0000"/>
          <w:sz w:val="28"/>
        </w:rPr>
        <w:t xml:space="preserve"> </w:t>
      </w:r>
      <w:r>
        <w:rPr>
          <w:rStyle w:val="FontStyle15"/>
          <w:sz w:val="28"/>
        </w:rPr>
        <w:t>(хозяйственное ведение, оперативное управление);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проверка установленного порядка передачи в оперативное управление, в аренду имущества, находящегося в муниципальной  собственности (в том числе по результатам торгов, аукционов, конкурсов);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проверка законности и эффективности распоряжения муниципальным имуществом при вхождении муниципального образования в уставные капиталы хозяйственных обществ;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lastRenderedPageBreak/>
        <w:t>– проверка организации учета платежей от использования и распоряжения имуществом при казначейской системе исполнения бюджета муниципального образования;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проверка достоверности учета поступающих платежей в разрезе плательщиков (на основании первичных расчетных документов);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проверка мер по обеспечению соблюдения установленного порядка перечисления платежей в бюджет муниципального образования.</w:t>
      </w:r>
    </w:p>
    <w:p w:rsidR="007A6811" w:rsidRDefault="007A6811" w:rsidP="007A6811">
      <w:pPr>
        <w:pStyle w:val="Style5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соблюдения требований законодательства и муниципальных правовых актов;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точности и полноты учета доходов от распоряжения и использования муниципального имущества;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своевременности подготовки достоверной отчетности, в том числе бухгалтерской, о результатах распоряжения и использования муниципального имущества;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предотвращения ошибок и искажений;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исполнения приказов и распоряжений;</w:t>
      </w:r>
    </w:p>
    <w:p w:rsidR="007A6811" w:rsidRDefault="007A6811" w:rsidP="007A6811">
      <w:pPr>
        <w:pStyle w:val="Style6"/>
        <w:widowControl/>
        <w:tabs>
          <w:tab w:val="left" w:pos="1080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обеспечения сохранности имущества, находящегося в муниципальной собственности и переданного проверяемой организации в пользование.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Муниципальное имущество подлежит учету, в соответствии с порядком, установленным представительным органом муниципального образования. 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Документом, удостоверяющим право муниципальной собственности на недвижимое имущество, является свидетельство о государственной регистрации права, выданное учреждением юстиции по государственной регистрации прав на недвижимое имущество и сделок с ним. Документом, подтверждающим право муниципальной собственности на движимое имущество, является выписка из реестра муниципальной собственности.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 w:rsidRPr="00355304">
        <w:rPr>
          <w:rStyle w:val="FontStyle15"/>
          <w:sz w:val="28"/>
        </w:rPr>
        <w:t>При проверке по вопросу учета имущества следует проверить</w:t>
      </w:r>
      <w:r>
        <w:rPr>
          <w:rStyle w:val="FontStyle15"/>
          <w:sz w:val="28"/>
        </w:rPr>
        <w:t>: как ведется реестр муниципальной собственности, в том числе реестр муниципальных унитарных предприятий, реестр хозяйственных обществ, товариществ и некоммерческих организаций с участием городского округа, реестр объектов недвижимости, находящихся в муниципальной собственности.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При этом следует иметь в виду, что часть муниципального имущества передается унитарным предприятиями в хозяйственное ведение, аренду, а часть – муниципальным бюджетным и казенным учреждениям в оперативное управление без оформления права хозяйственного ведения.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Муниципальные предприятия и учреждения, за которыми закрепляется 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Согласно статье 295 ГК РФ муниципальные унитарные предприятия не вправе продавать принадлежащее им на праве хозяйственного ведения недвижимое </w:t>
      </w:r>
      <w:r>
        <w:rPr>
          <w:rStyle w:val="FontStyle15"/>
          <w:sz w:val="28"/>
        </w:rPr>
        <w:lastRenderedPageBreak/>
        <w:t>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соответствующих органов местного самоуправления.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имущества, находящегося в хозяйственном ведении предприятий.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Сведения о муниципальном имуществе, закрепленном за муниципальными организациями на праве хозяйственного ведения и оперативного управления, так же, как и о казенном имуществе, заносятся в реестр муниципальной собственности.</w:t>
      </w:r>
    </w:p>
    <w:p w:rsidR="007A6811" w:rsidRDefault="007A6811" w:rsidP="007A6811">
      <w:pPr>
        <w:pStyle w:val="a3"/>
      </w:pPr>
      <w:r>
        <w:t>Необходимо проверить:</w:t>
      </w:r>
    </w:p>
    <w:p w:rsidR="007A6811" w:rsidRDefault="007A6811" w:rsidP="00DA45FA">
      <w:pPr>
        <w:pStyle w:val="a3"/>
        <w:numPr>
          <w:ilvl w:val="0"/>
          <w:numId w:val="1"/>
        </w:numPr>
        <w:spacing w:line="240" w:lineRule="auto"/>
      </w:pPr>
      <w:r>
        <w:t>наличие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(для муниципальных учреждений и казенных предприятий) согласно ст. 131 ГК РФ, а также договоров оперативного управления, хозяйственного ведения, актов прием</w:t>
      </w:r>
      <w:proofErr w:type="gramStart"/>
      <w:r>
        <w:t>а-</w:t>
      </w:r>
      <w:proofErr w:type="gramEnd"/>
      <w:r>
        <w:t xml:space="preserve"> передачи к ним, приказов о передаче имущества;</w:t>
      </w:r>
    </w:p>
    <w:p w:rsidR="007A6811" w:rsidRDefault="007A6811" w:rsidP="00DA45FA">
      <w:pPr>
        <w:pStyle w:val="a3"/>
        <w:numPr>
          <w:ilvl w:val="0"/>
          <w:numId w:val="1"/>
        </w:numPr>
        <w:spacing w:line="240" w:lineRule="auto"/>
      </w:pPr>
      <w:r>
        <w:t>законность использования помещений, зданий сооружений;</w:t>
      </w:r>
    </w:p>
    <w:p w:rsidR="007A6811" w:rsidRDefault="007A6811" w:rsidP="00DA45FA">
      <w:pPr>
        <w:pStyle w:val="a3"/>
        <w:numPr>
          <w:ilvl w:val="0"/>
          <w:numId w:val="1"/>
        </w:numPr>
        <w:spacing w:line="240" w:lineRule="auto"/>
      </w:pPr>
      <w:r>
        <w:t xml:space="preserve">наличие заключенных с администрацией и зарегистрированных в </w:t>
      </w:r>
      <w:r w:rsidRPr="00536759">
        <w:t xml:space="preserve">Управлении ФРС по </w:t>
      </w:r>
      <w:r>
        <w:t>Вологодской</w:t>
      </w:r>
      <w:r w:rsidRPr="00536759">
        <w:t xml:space="preserve"> области</w:t>
      </w:r>
      <w:r>
        <w:t xml:space="preserve"> договоров аренды земельных участков (для муниципальных унитарных предприятий, за исключением казенных предприятий); свидетельств о праве постоянного бессрочного пользования (для муниципальных учреждений и муниципальных казенных предприятий);</w:t>
      </w:r>
    </w:p>
    <w:p w:rsidR="007A6811" w:rsidRDefault="007A6811" w:rsidP="00DA45FA">
      <w:pPr>
        <w:pStyle w:val="a3"/>
        <w:numPr>
          <w:ilvl w:val="0"/>
          <w:numId w:val="1"/>
        </w:numPr>
        <w:spacing w:line="240" w:lineRule="auto"/>
      </w:pPr>
      <w:r>
        <w:t>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 средств;</w:t>
      </w:r>
    </w:p>
    <w:p w:rsidR="007A6811" w:rsidRDefault="007A6811" w:rsidP="00DA45FA">
      <w:pPr>
        <w:pStyle w:val="a3"/>
        <w:numPr>
          <w:ilvl w:val="0"/>
          <w:numId w:val="1"/>
        </w:numPr>
        <w:spacing w:line="240" w:lineRule="auto"/>
      </w:pPr>
      <w:r>
        <w:t>наличие в договорах хозяйственного ведения, оперативного управления указания на срок их действия (ст. ст. 216, 294 ГК РФ).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 w:rsidRPr="00225CD3">
        <w:rPr>
          <w:rStyle w:val="FontStyle15"/>
          <w:sz w:val="28"/>
        </w:rPr>
        <w:t xml:space="preserve">При проверке установленного порядка передачи в аренду имущества, </w:t>
      </w:r>
      <w:r>
        <w:rPr>
          <w:rStyle w:val="FontStyle15"/>
          <w:sz w:val="28"/>
        </w:rPr>
        <w:t>находящегося в муниципальной собственности, необходимо проверить:</w:t>
      </w:r>
    </w:p>
    <w:p w:rsidR="007A6811" w:rsidRDefault="007A6811" w:rsidP="00DA45FA">
      <w:pPr>
        <w:pStyle w:val="Style5"/>
        <w:widowControl/>
        <w:numPr>
          <w:ilvl w:val="0"/>
          <w:numId w:val="2"/>
        </w:numPr>
        <w:tabs>
          <w:tab w:val="left" w:pos="851"/>
        </w:tabs>
        <w:spacing w:line="240" w:lineRule="auto"/>
        <w:rPr>
          <w:rStyle w:val="FontStyle15"/>
          <w:sz w:val="28"/>
        </w:rPr>
      </w:pPr>
      <w:r>
        <w:rPr>
          <w:rStyle w:val="FontStyle15"/>
          <w:sz w:val="28"/>
        </w:rPr>
        <w:t>ведение реестра арендаторов собственности муниципального образования;</w:t>
      </w:r>
    </w:p>
    <w:p w:rsidR="007A6811" w:rsidRDefault="007A6811" w:rsidP="00DA45FA">
      <w:pPr>
        <w:pStyle w:val="Style5"/>
        <w:widowControl/>
        <w:numPr>
          <w:ilvl w:val="0"/>
          <w:numId w:val="2"/>
        </w:numPr>
        <w:tabs>
          <w:tab w:val="left" w:pos="851"/>
        </w:tabs>
        <w:spacing w:line="240" w:lineRule="auto"/>
        <w:rPr>
          <w:rStyle w:val="FontStyle15"/>
          <w:sz w:val="28"/>
        </w:rPr>
      </w:pPr>
      <w:r>
        <w:rPr>
          <w:rStyle w:val="FontStyle15"/>
          <w:sz w:val="28"/>
        </w:rPr>
        <w:t>наличие оценки объектов аренды (в соответствии со ст.8 Федерального закона от 29.07.1998 № 135-ФЗ «Об оценочной деятельности в РФ»);</w:t>
      </w:r>
    </w:p>
    <w:p w:rsidR="007A6811" w:rsidRDefault="007A6811" w:rsidP="00DA45FA">
      <w:pPr>
        <w:pStyle w:val="Style6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rPr>
          <w:rStyle w:val="FontStyle15"/>
          <w:sz w:val="28"/>
        </w:rPr>
      </w:pPr>
      <w:r>
        <w:rPr>
          <w:rStyle w:val="FontStyle15"/>
          <w:sz w:val="28"/>
        </w:rPr>
        <w:t>имеются ли данные о фактических поступлениях в бюджет муниципального образования доходов от арендной платы за нежилые помещения;</w:t>
      </w:r>
    </w:p>
    <w:p w:rsidR="007A6811" w:rsidRDefault="007A6811" w:rsidP="00DA45FA">
      <w:pPr>
        <w:pStyle w:val="Style6"/>
        <w:widowControl/>
        <w:numPr>
          <w:ilvl w:val="0"/>
          <w:numId w:val="2"/>
        </w:numPr>
        <w:tabs>
          <w:tab w:val="left" w:pos="709"/>
          <w:tab w:val="left" w:pos="851"/>
        </w:tabs>
        <w:spacing w:line="240" w:lineRule="auto"/>
        <w:rPr>
          <w:rStyle w:val="FontStyle15"/>
          <w:sz w:val="28"/>
        </w:rPr>
      </w:pPr>
      <w:r>
        <w:rPr>
          <w:rStyle w:val="FontStyle15"/>
          <w:sz w:val="28"/>
        </w:rPr>
        <w:t>осуществляется ли и какими средствами контроль полноты и своевременности перечисления арендаторами арендной платы в бюджет муниципального образования (при этом следует проверить наличие копий платежных поручений на перечисление арендной платы в бюджет муниципального образования);</w:t>
      </w:r>
    </w:p>
    <w:p w:rsidR="007A6811" w:rsidRDefault="007A6811" w:rsidP="00DA45FA">
      <w:pPr>
        <w:pStyle w:val="Style6"/>
        <w:widowControl/>
        <w:numPr>
          <w:ilvl w:val="0"/>
          <w:numId w:val="2"/>
        </w:numPr>
        <w:spacing w:line="240" w:lineRule="auto"/>
        <w:rPr>
          <w:rStyle w:val="FontStyle15"/>
          <w:sz w:val="28"/>
        </w:rPr>
      </w:pPr>
      <w:r>
        <w:rPr>
          <w:rStyle w:val="FontStyle15"/>
          <w:sz w:val="28"/>
        </w:rPr>
        <w:t>какие меры принимаются к неплательщикам арендной платы (расторжение договоров аренды, обращения в арбитражный суд и т.д.);</w:t>
      </w:r>
    </w:p>
    <w:p w:rsidR="007A6811" w:rsidRDefault="007A6811" w:rsidP="00DA45FA">
      <w:pPr>
        <w:pStyle w:val="Style6"/>
        <w:widowControl/>
        <w:numPr>
          <w:ilvl w:val="0"/>
          <w:numId w:val="2"/>
        </w:numPr>
        <w:spacing w:line="240" w:lineRule="auto"/>
        <w:rPr>
          <w:rStyle w:val="FontStyle15"/>
          <w:sz w:val="28"/>
        </w:rPr>
      </w:pPr>
      <w:r>
        <w:rPr>
          <w:rStyle w:val="FontStyle15"/>
          <w:sz w:val="28"/>
        </w:rPr>
        <w:lastRenderedPageBreak/>
        <w:t>имеют ли место факты заключения договоров аренды нежилых помещений, находящихся в хозяйственном ведении, минуя балансодержателей;</w:t>
      </w:r>
    </w:p>
    <w:p w:rsidR="007A6811" w:rsidRDefault="007A6811" w:rsidP="00DA45FA">
      <w:pPr>
        <w:pStyle w:val="Style6"/>
        <w:widowControl/>
        <w:numPr>
          <w:ilvl w:val="0"/>
          <w:numId w:val="2"/>
        </w:numPr>
        <w:spacing w:line="240" w:lineRule="auto"/>
        <w:rPr>
          <w:rStyle w:val="FontStyle15"/>
          <w:sz w:val="28"/>
        </w:rPr>
      </w:pPr>
      <w:r>
        <w:rPr>
          <w:rStyle w:val="FontStyle15"/>
          <w:sz w:val="28"/>
        </w:rPr>
        <w:t>состояние расчетов с балансодержателями;</w:t>
      </w:r>
    </w:p>
    <w:p w:rsidR="007A6811" w:rsidRDefault="007A6811" w:rsidP="00DA45FA">
      <w:pPr>
        <w:pStyle w:val="Style6"/>
        <w:widowControl/>
        <w:numPr>
          <w:ilvl w:val="0"/>
          <w:numId w:val="2"/>
        </w:numPr>
        <w:spacing w:line="240" w:lineRule="auto"/>
        <w:rPr>
          <w:rStyle w:val="FontStyle15"/>
          <w:sz w:val="28"/>
        </w:rPr>
      </w:pPr>
      <w:r>
        <w:rPr>
          <w:rStyle w:val="FontStyle15"/>
          <w:sz w:val="28"/>
        </w:rPr>
        <w:t>имеют ли факты передачи в субаренду имущества без согласия собственника;</w:t>
      </w:r>
    </w:p>
    <w:p w:rsidR="007A6811" w:rsidRDefault="007A6811" w:rsidP="00DA45FA">
      <w:pPr>
        <w:pStyle w:val="Style6"/>
        <w:widowControl/>
        <w:numPr>
          <w:ilvl w:val="0"/>
          <w:numId w:val="2"/>
        </w:numPr>
        <w:spacing w:line="240" w:lineRule="auto"/>
        <w:rPr>
          <w:rStyle w:val="FontStyle15"/>
          <w:sz w:val="28"/>
        </w:rPr>
      </w:pPr>
      <w:r>
        <w:rPr>
          <w:rStyle w:val="FontStyle15"/>
          <w:sz w:val="28"/>
        </w:rPr>
        <w:t>соблюдение установленного порядка передачи имущества в доверительное управление.</w:t>
      </w:r>
    </w:p>
    <w:p w:rsidR="007A6811" w:rsidRDefault="007A6811" w:rsidP="007A681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 Анализ управления </w:t>
      </w:r>
      <w:r w:rsidRPr="00296A8E">
        <w:rPr>
          <w:b/>
          <w:sz w:val="28"/>
          <w:szCs w:val="28"/>
        </w:rPr>
        <w:t xml:space="preserve">муниципальным </w:t>
      </w:r>
      <w:r>
        <w:rPr>
          <w:b/>
          <w:sz w:val="28"/>
          <w:szCs w:val="28"/>
        </w:rPr>
        <w:t>имуществом и его доходности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Система управления муниципальным имуществ</w:t>
      </w:r>
      <w:r>
        <w:rPr>
          <w:sz w:val="28"/>
          <w:szCs w:val="28"/>
        </w:rPr>
        <w:t xml:space="preserve">ом </w:t>
      </w:r>
      <w:r w:rsidRPr="00102018">
        <w:rPr>
          <w:sz w:val="28"/>
          <w:szCs w:val="28"/>
        </w:rPr>
        <w:t xml:space="preserve"> должна обеспечивать</w:t>
      </w:r>
      <w:r>
        <w:rPr>
          <w:sz w:val="28"/>
          <w:szCs w:val="28"/>
        </w:rPr>
        <w:t>: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формирование состава объектов</w:t>
      </w:r>
      <w:r>
        <w:rPr>
          <w:sz w:val="28"/>
          <w:szCs w:val="28"/>
        </w:rPr>
        <w:t xml:space="preserve"> и </w:t>
      </w:r>
      <w:r w:rsidRPr="0010201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02018">
        <w:rPr>
          <w:sz w:val="28"/>
          <w:szCs w:val="28"/>
        </w:rPr>
        <w:t xml:space="preserve"> вопросов местного значения в соответствии с</w:t>
      </w:r>
      <w:r>
        <w:rPr>
          <w:sz w:val="28"/>
          <w:szCs w:val="28"/>
        </w:rPr>
        <w:t xml:space="preserve"> федеральным</w:t>
      </w:r>
      <w:r w:rsidRPr="00102018">
        <w:rPr>
          <w:sz w:val="28"/>
          <w:szCs w:val="28"/>
        </w:rPr>
        <w:t xml:space="preserve"> законодательством;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работоспособность и оптимальную загрузку </w:t>
      </w:r>
      <w:r>
        <w:rPr>
          <w:sz w:val="28"/>
          <w:szCs w:val="28"/>
        </w:rPr>
        <w:t>муниципального имущества</w:t>
      </w:r>
      <w:r w:rsidRPr="00102018">
        <w:rPr>
          <w:sz w:val="28"/>
          <w:szCs w:val="28"/>
        </w:rPr>
        <w:t>;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сохранность </w:t>
      </w:r>
      <w:r>
        <w:rPr>
          <w:sz w:val="28"/>
          <w:szCs w:val="28"/>
        </w:rPr>
        <w:t>муниципального имущества</w:t>
      </w:r>
      <w:r w:rsidRPr="00102018">
        <w:rPr>
          <w:sz w:val="28"/>
          <w:szCs w:val="28"/>
        </w:rPr>
        <w:t>;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расширение </w:t>
      </w:r>
      <w:r>
        <w:rPr>
          <w:sz w:val="28"/>
          <w:szCs w:val="28"/>
        </w:rPr>
        <w:t>перечня и</w:t>
      </w:r>
      <w:r w:rsidRPr="00517FDD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муниципальных услуг, решение которых обеспечивается с использованием муниципального имущества</w:t>
      </w:r>
      <w:r w:rsidRPr="001020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 xml:space="preserve"> увеличение стоимости </w:t>
      </w:r>
      <w:r>
        <w:rPr>
          <w:sz w:val="28"/>
          <w:szCs w:val="28"/>
        </w:rPr>
        <w:t xml:space="preserve">и доходности </w:t>
      </w:r>
      <w:r w:rsidR="004A2A4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имущества</w:t>
      </w:r>
      <w:r w:rsidRPr="00102018">
        <w:rPr>
          <w:sz w:val="28"/>
          <w:szCs w:val="28"/>
        </w:rPr>
        <w:t>;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полноту вовлечения объектов муниципального </w:t>
      </w:r>
      <w:r>
        <w:rPr>
          <w:sz w:val="28"/>
          <w:szCs w:val="28"/>
        </w:rPr>
        <w:t>имущества</w:t>
      </w:r>
      <w:r w:rsidRPr="00102018">
        <w:rPr>
          <w:sz w:val="28"/>
          <w:szCs w:val="28"/>
        </w:rPr>
        <w:t xml:space="preserve"> в хозяйственный оборот;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поступление</w:t>
      </w:r>
      <w:r w:rsidRPr="00102018">
        <w:rPr>
          <w:sz w:val="28"/>
          <w:szCs w:val="28"/>
        </w:rPr>
        <w:t xml:space="preserve"> налоговых и неналоговых доходов </w:t>
      </w:r>
      <w:r>
        <w:rPr>
          <w:sz w:val="28"/>
          <w:szCs w:val="28"/>
        </w:rPr>
        <w:t xml:space="preserve">в </w:t>
      </w:r>
      <w:r w:rsidRPr="00102018">
        <w:rPr>
          <w:sz w:val="28"/>
          <w:szCs w:val="28"/>
        </w:rPr>
        <w:t>м</w:t>
      </w:r>
      <w:r>
        <w:rPr>
          <w:sz w:val="28"/>
          <w:szCs w:val="28"/>
        </w:rPr>
        <w:t>естный</w:t>
      </w:r>
      <w:r w:rsidRPr="00102018">
        <w:rPr>
          <w:sz w:val="28"/>
          <w:szCs w:val="28"/>
        </w:rPr>
        <w:t xml:space="preserve"> бюджет;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снижение издержек, связанных с управлением </w:t>
      </w:r>
      <w:r>
        <w:rPr>
          <w:sz w:val="28"/>
          <w:szCs w:val="28"/>
        </w:rPr>
        <w:t>муниципального имущества</w:t>
      </w:r>
      <w:r w:rsidRPr="00102018">
        <w:rPr>
          <w:sz w:val="28"/>
          <w:szCs w:val="28"/>
        </w:rPr>
        <w:t>.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у</w:t>
      </w:r>
      <w:r w:rsidRPr="00102018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02018">
        <w:rPr>
          <w:sz w:val="28"/>
          <w:szCs w:val="28"/>
        </w:rPr>
        <w:t xml:space="preserve"> муниципальным имуществ</w:t>
      </w:r>
      <w:r>
        <w:rPr>
          <w:sz w:val="28"/>
          <w:szCs w:val="28"/>
        </w:rPr>
        <w:t xml:space="preserve">ом и его соответствие </w:t>
      </w:r>
      <w:r w:rsidRPr="00102018">
        <w:rPr>
          <w:sz w:val="28"/>
          <w:szCs w:val="28"/>
        </w:rPr>
        <w:t>финансовы</w:t>
      </w:r>
      <w:r>
        <w:rPr>
          <w:sz w:val="28"/>
          <w:szCs w:val="28"/>
        </w:rPr>
        <w:t>м</w:t>
      </w:r>
      <w:r w:rsidRPr="00102018">
        <w:rPr>
          <w:sz w:val="28"/>
          <w:szCs w:val="28"/>
        </w:rPr>
        <w:t xml:space="preserve"> и социально-экономически</w:t>
      </w:r>
      <w:r>
        <w:rPr>
          <w:sz w:val="28"/>
          <w:szCs w:val="28"/>
        </w:rPr>
        <w:t>м</w:t>
      </w:r>
      <w:r w:rsidRPr="00102018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</w:t>
      </w:r>
      <w:r w:rsidRPr="00102018">
        <w:rPr>
          <w:sz w:val="28"/>
          <w:szCs w:val="28"/>
        </w:rPr>
        <w:t xml:space="preserve"> муниципального образования включает: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1)</w:t>
      </w:r>
      <w:r>
        <w:rPr>
          <w:sz w:val="28"/>
          <w:szCs w:val="28"/>
        </w:rPr>
        <w:t xml:space="preserve"> характеристику муниципальной нормативно-правовой базы по управлению муниципальным имуществом и обеспечению его доходности, включая </w:t>
      </w:r>
      <w:r w:rsidRPr="00102018">
        <w:rPr>
          <w:sz w:val="28"/>
          <w:szCs w:val="28"/>
        </w:rPr>
        <w:t>выбор правовых норм и форм экономических взаимоотношений с пользователями муниципального имущества</w:t>
      </w:r>
      <w:r>
        <w:rPr>
          <w:sz w:val="28"/>
          <w:szCs w:val="28"/>
        </w:rPr>
        <w:t xml:space="preserve"> и систему предоставления льгот при оплате за пользование объектами муниципального имущества;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02018">
        <w:rPr>
          <w:sz w:val="28"/>
          <w:szCs w:val="28"/>
        </w:rPr>
        <w:t>установление компетенции органов местного самоуправления в сфере управления муниципальным имуществом</w:t>
      </w:r>
      <w:r>
        <w:rPr>
          <w:sz w:val="28"/>
          <w:szCs w:val="28"/>
        </w:rPr>
        <w:t xml:space="preserve"> по обеспечению его доходности и их фактическое исполнение</w:t>
      </w:r>
      <w:r w:rsidRPr="00102018">
        <w:rPr>
          <w:sz w:val="28"/>
          <w:szCs w:val="28"/>
        </w:rPr>
        <w:t>;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201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102018">
        <w:rPr>
          <w:sz w:val="28"/>
          <w:szCs w:val="28"/>
        </w:rPr>
        <w:t xml:space="preserve"> и ведение учета муниципального имущества; 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2018">
        <w:rPr>
          <w:sz w:val="28"/>
          <w:szCs w:val="28"/>
        </w:rPr>
        <w:t>)</w:t>
      </w:r>
      <w:r>
        <w:rPr>
          <w:sz w:val="28"/>
          <w:szCs w:val="28"/>
        </w:rPr>
        <w:t xml:space="preserve"> определение состава и </w:t>
      </w:r>
      <w:r w:rsidRPr="00102018">
        <w:rPr>
          <w:sz w:val="28"/>
          <w:szCs w:val="28"/>
        </w:rPr>
        <w:t xml:space="preserve">структуры </w:t>
      </w:r>
      <w:r>
        <w:rPr>
          <w:sz w:val="28"/>
          <w:szCs w:val="28"/>
        </w:rPr>
        <w:t xml:space="preserve">доходных </w:t>
      </w:r>
      <w:r w:rsidRPr="00102018">
        <w:rPr>
          <w:sz w:val="28"/>
          <w:szCs w:val="28"/>
        </w:rPr>
        <w:t xml:space="preserve">объектов имущественного </w:t>
      </w:r>
      <w:r>
        <w:rPr>
          <w:sz w:val="28"/>
          <w:szCs w:val="28"/>
        </w:rPr>
        <w:t xml:space="preserve">имущества, фактическое применение метода </w:t>
      </w:r>
      <w:r w:rsidRPr="00102018">
        <w:rPr>
          <w:sz w:val="28"/>
          <w:szCs w:val="28"/>
        </w:rPr>
        <w:t>регулировани</w:t>
      </w:r>
      <w:r>
        <w:rPr>
          <w:sz w:val="28"/>
          <w:szCs w:val="28"/>
        </w:rPr>
        <w:t>я</w:t>
      </w:r>
      <w:r w:rsidRPr="00102018">
        <w:rPr>
          <w:sz w:val="28"/>
          <w:szCs w:val="28"/>
        </w:rPr>
        <w:t xml:space="preserve"> финансовых и социально-экономических показателей </w:t>
      </w:r>
      <w:r>
        <w:rPr>
          <w:sz w:val="28"/>
          <w:szCs w:val="28"/>
        </w:rPr>
        <w:t xml:space="preserve">его </w:t>
      </w:r>
      <w:r w:rsidRPr="00102018">
        <w:rPr>
          <w:sz w:val="28"/>
          <w:szCs w:val="28"/>
        </w:rPr>
        <w:t xml:space="preserve">функционирования через изменение структуры используемого имущества;  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2018">
        <w:rPr>
          <w:sz w:val="28"/>
          <w:szCs w:val="28"/>
        </w:rPr>
        <w:t>)</w:t>
      </w:r>
      <w:r>
        <w:rPr>
          <w:sz w:val="28"/>
          <w:szCs w:val="28"/>
        </w:rPr>
        <w:t> характеристику существующей системы</w:t>
      </w:r>
      <w:r w:rsidRPr="00102018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я неналоговых доходов от</w:t>
      </w:r>
      <w:r w:rsidRPr="00102018">
        <w:rPr>
          <w:sz w:val="28"/>
          <w:szCs w:val="28"/>
        </w:rPr>
        <w:t xml:space="preserve"> использования объектов муниципального имущества;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2018">
        <w:rPr>
          <w:sz w:val="28"/>
          <w:szCs w:val="28"/>
        </w:rPr>
        <w:t>)</w:t>
      </w:r>
      <w:r>
        <w:rPr>
          <w:sz w:val="28"/>
          <w:szCs w:val="28"/>
        </w:rPr>
        <w:t> характеристику фактической</w:t>
      </w:r>
      <w:r w:rsidRPr="0010201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02018">
        <w:rPr>
          <w:sz w:val="28"/>
          <w:szCs w:val="28"/>
        </w:rPr>
        <w:t xml:space="preserve"> использования объектов муниципального имуществ</w:t>
      </w:r>
      <w:r>
        <w:rPr>
          <w:sz w:val="28"/>
          <w:szCs w:val="28"/>
        </w:rPr>
        <w:t>а и ее соответствие запланированным показателям</w:t>
      </w:r>
      <w:r w:rsidRPr="00102018">
        <w:rPr>
          <w:sz w:val="28"/>
          <w:szCs w:val="28"/>
        </w:rPr>
        <w:t>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201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осуществление контроля  использования </w:t>
      </w:r>
      <w:r>
        <w:rPr>
          <w:sz w:val="28"/>
          <w:szCs w:val="28"/>
        </w:rPr>
        <w:t xml:space="preserve">доходных </w:t>
      </w:r>
      <w:r w:rsidRPr="00102018">
        <w:rPr>
          <w:sz w:val="28"/>
          <w:szCs w:val="28"/>
        </w:rPr>
        <w:t>о</w:t>
      </w:r>
      <w:r>
        <w:rPr>
          <w:sz w:val="28"/>
          <w:szCs w:val="28"/>
        </w:rPr>
        <w:t>бъектов муниципального имущества</w:t>
      </w:r>
      <w:r w:rsidRPr="00102018">
        <w:rPr>
          <w:sz w:val="28"/>
          <w:szCs w:val="28"/>
        </w:rPr>
        <w:t xml:space="preserve"> и обеспечения их сохранности.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</w:p>
    <w:p w:rsidR="00367E45" w:rsidRDefault="00367E45" w:rsidP="007A681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67E45" w:rsidRDefault="00367E45" w:rsidP="007A681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67E45" w:rsidRDefault="00367E45" w:rsidP="007A681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367E45" w:rsidRDefault="00367E45" w:rsidP="007A681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7A6811" w:rsidRDefault="007A6811" w:rsidP="007A681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 </w:t>
      </w:r>
      <w:r w:rsidRPr="00DD04CF">
        <w:rPr>
          <w:b/>
          <w:sz w:val="28"/>
          <w:szCs w:val="28"/>
        </w:rPr>
        <w:t>Состав и структура доходных объектов</w:t>
      </w:r>
      <w:r>
        <w:rPr>
          <w:b/>
          <w:sz w:val="28"/>
          <w:szCs w:val="28"/>
        </w:rPr>
        <w:t xml:space="preserve"> м</w:t>
      </w:r>
      <w:r w:rsidRPr="00DD04CF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имущества</w:t>
      </w:r>
    </w:p>
    <w:p w:rsidR="007A6811" w:rsidRPr="00DD04CF" w:rsidRDefault="007A6811" w:rsidP="007A681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7A6811" w:rsidRPr="00DD04CF" w:rsidRDefault="007A6811" w:rsidP="007A681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DD04CF">
        <w:rPr>
          <w:sz w:val="28"/>
          <w:szCs w:val="28"/>
        </w:rPr>
        <w:t xml:space="preserve">Состав доходных объектов муниципального </w:t>
      </w:r>
      <w:r>
        <w:rPr>
          <w:sz w:val="28"/>
          <w:szCs w:val="28"/>
        </w:rPr>
        <w:t>имущества</w:t>
      </w:r>
      <w:r w:rsidRPr="00DD04CF">
        <w:rPr>
          <w:sz w:val="28"/>
          <w:szCs w:val="28"/>
        </w:rPr>
        <w:t xml:space="preserve"> определяется совокупностью его составных частей.</w:t>
      </w:r>
    </w:p>
    <w:p w:rsidR="007A6811" w:rsidRPr="00DD04CF" w:rsidRDefault="007A6811" w:rsidP="007A681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DD04CF">
        <w:rPr>
          <w:sz w:val="28"/>
          <w:szCs w:val="28"/>
        </w:rPr>
        <w:t>Структура доходных объектов муниципального имуществ</w:t>
      </w:r>
      <w:r>
        <w:rPr>
          <w:sz w:val="28"/>
          <w:szCs w:val="28"/>
        </w:rPr>
        <w:t xml:space="preserve">а </w:t>
      </w:r>
      <w:r w:rsidRPr="00DD04CF">
        <w:rPr>
          <w:sz w:val="28"/>
          <w:szCs w:val="28"/>
        </w:rPr>
        <w:t xml:space="preserve"> определяется удельным весом каждой составной части. </w:t>
      </w:r>
    </w:p>
    <w:p w:rsidR="007A6811" w:rsidRPr="00DD04CF" w:rsidRDefault="007A6811" w:rsidP="007A681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DD04CF">
        <w:rPr>
          <w:sz w:val="28"/>
          <w:szCs w:val="28"/>
        </w:rPr>
        <w:t>Доходными объектами муниципального имуществ</w:t>
      </w:r>
      <w:r>
        <w:rPr>
          <w:sz w:val="28"/>
          <w:szCs w:val="28"/>
        </w:rPr>
        <w:t>а</w:t>
      </w:r>
      <w:r w:rsidRPr="00DD04CF">
        <w:rPr>
          <w:sz w:val="28"/>
          <w:szCs w:val="28"/>
        </w:rPr>
        <w:t xml:space="preserve"> являются:</w:t>
      </w:r>
    </w:p>
    <w:p w:rsidR="007A6811" w:rsidRPr="00DD04CF" w:rsidRDefault="007A6811" w:rsidP="007A681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DD04CF">
        <w:rPr>
          <w:sz w:val="28"/>
          <w:szCs w:val="28"/>
        </w:rPr>
        <w:t>- имущество, закрепленное на праве оперативного управления за муниципальными учреждениями;</w:t>
      </w:r>
    </w:p>
    <w:p w:rsidR="007A6811" w:rsidRPr="00DD04CF" w:rsidRDefault="007A6811" w:rsidP="007A6811">
      <w:pPr>
        <w:ind w:firstLine="567"/>
        <w:jc w:val="both"/>
        <w:rPr>
          <w:sz w:val="28"/>
          <w:szCs w:val="28"/>
        </w:rPr>
      </w:pPr>
      <w:r w:rsidRPr="00DD04CF">
        <w:rPr>
          <w:sz w:val="28"/>
          <w:szCs w:val="28"/>
        </w:rPr>
        <w:t>- имущество, переданное в хозяйственное ведение муниципальным унитарным предприятиям;</w:t>
      </w:r>
    </w:p>
    <w:p w:rsidR="007A6811" w:rsidRPr="00DD04CF" w:rsidRDefault="007A6811" w:rsidP="007A6811">
      <w:pPr>
        <w:ind w:firstLine="567"/>
        <w:jc w:val="both"/>
        <w:rPr>
          <w:sz w:val="28"/>
          <w:szCs w:val="28"/>
        </w:rPr>
      </w:pPr>
      <w:r w:rsidRPr="00DD04CF">
        <w:rPr>
          <w:sz w:val="28"/>
          <w:szCs w:val="28"/>
        </w:rPr>
        <w:t>- имущество муниципальной имущественной казны, включая  муниципальную недвижимость (нежилые помещения);</w:t>
      </w:r>
    </w:p>
    <w:p w:rsidR="007A6811" w:rsidRPr="00DD04CF" w:rsidRDefault="007A6811" w:rsidP="007A6811">
      <w:pPr>
        <w:ind w:firstLine="567"/>
        <w:jc w:val="both"/>
        <w:rPr>
          <w:sz w:val="28"/>
          <w:szCs w:val="28"/>
        </w:rPr>
      </w:pPr>
      <w:r w:rsidRPr="00DD04CF">
        <w:rPr>
          <w:sz w:val="28"/>
          <w:szCs w:val="28"/>
        </w:rPr>
        <w:t>- пакеты акций (долей) акционерных обществ;</w:t>
      </w:r>
    </w:p>
    <w:p w:rsidR="007A6811" w:rsidRPr="00DD04CF" w:rsidRDefault="007A6811" w:rsidP="007A6811">
      <w:pPr>
        <w:ind w:firstLine="567"/>
        <w:jc w:val="both"/>
        <w:rPr>
          <w:sz w:val="28"/>
          <w:szCs w:val="28"/>
        </w:rPr>
      </w:pPr>
      <w:r w:rsidRPr="00DD04CF">
        <w:rPr>
          <w:sz w:val="28"/>
          <w:szCs w:val="28"/>
        </w:rPr>
        <w:t>- приватизируемого муниципального имущества при его продаже.</w:t>
      </w:r>
    </w:p>
    <w:p w:rsidR="007A6811" w:rsidRPr="00DD04CF" w:rsidRDefault="007A6811" w:rsidP="007A6811">
      <w:pPr>
        <w:ind w:firstLine="567"/>
        <w:jc w:val="both"/>
        <w:rPr>
          <w:sz w:val="28"/>
          <w:szCs w:val="28"/>
        </w:rPr>
      </w:pPr>
      <w:r w:rsidRPr="00DD04CF">
        <w:rPr>
          <w:sz w:val="28"/>
          <w:szCs w:val="28"/>
        </w:rPr>
        <w:t xml:space="preserve">Структура доходных объектов определяется по соотношению их стоимости к общей стоимости объектов муниципального </w:t>
      </w:r>
      <w:r>
        <w:rPr>
          <w:sz w:val="28"/>
          <w:szCs w:val="28"/>
        </w:rPr>
        <w:t>имущества</w:t>
      </w:r>
      <w:r w:rsidRPr="00DD04CF">
        <w:rPr>
          <w:sz w:val="28"/>
          <w:szCs w:val="28"/>
        </w:rPr>
        <w:t xml:space="preserve"> и стоимости каждой группы доходных объектов к общей стоимости доходных объектов.</w:t>
      </w:r>
    </w:p>
    <w:p w:rsidR="007A6811" w:rsidRPr="00DD04CF" w:rsidRDefault="007A6811" w:rsidP="007A6811">
      <w:pPr>
        <w:ind w:firstLine="567"/>
        <w:jc w:val="both"/>
        <w:rPr>
          <w:sz w:val="28"/>
          <w:szCs w:val="28"/>
        </w:rPr>
      </w:pPr>
      <w:r w:rsidRPr="00DD04CF">
        <w:rPr>
          <w:sz w:val="28"/>
          <w:szCs w:val="28"/>
        </w:rPr>
        <w:t>В процессе проведения проверки целесообразно рассмотреть динамику структуры доходных объектов в периоды, предшествующие проверяемому.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</w:p>
    <w:p w:rsidR="007A6811" w:rsidRDefault="007A6811" w:rsidP="007A6811">
      <w:pPr>
        <w:pStyle w:val="Style6"/>
        <w:widowControl/>
        <w:tabs>
          <w:tab w:val="num" w:pos="1080"/>
        </w:tabs>
        <w:spacing w:line="240" w:lineRule="auto"/>
        <w:ind w:right="10" w:firstLine="567"/>
        <w:rPr>
          <w:rStyle w:val="FontStyle15"/>
          <w:sz w:val="28"/>
        </w:rPr>
      </w:pPr>
    </w:p>
    <w:p w:rsidR="007A6811" w:rsidRDefault="007A6811" w:rsidP="007A6811">
      <w:pPr>
        <w:pStyle w:val="Style6"/>
        <w:widowControl/>
        <w:tabs>
          <w:tab w:val="num" w:pos="1080"/>
        </w:tabs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7. В ходе проверки МУП необходимо проверить:</w:t>
      </w:r>
    </w:p>
    <w:p w:rsidR="007A6811" w:rsidRDefault="007A6811" w:rsidP="007A6811">
      <w:pPr>
        <w:pStyle w:val="Style6"/>
        <w:widowControl/>
        <w:tabs>
          <w:tab w:val="num" w:pos="1080"/>
        </w:tabs>
        <w:spacing w:line="240" w:lineRule="auto"/>
        <w:ind w:right="10" w:firstLine="567"/>
        <w:rPr>
          <w:rStyle w:val="FontStyle15"/>
          <w:sz w:val="28"/>
        </w:rPr>
      </w:pPr>
    </w:p>
    <w:p w:rsidR="007A6811" w:rsidRDefault="007A6811" w:rsidP="007A6811">
      <w:pPr>
        <w:pStyle w:val="a3"/>
        <w:tabs>
          <w:tab w:val="left" w:pos="1080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имелись ли факты сдачи помещений в аренду хозяйствующим субъектам без возмещения ими расходов по аренде;</w:t>
      </w:r>
    </w:p>
    <w:p w:rsidR="007A6811" w:rsidRDefault="007A6811" w:rsidP="007A6811">
      <w:pPr>
        <w:pStyle w:val="a3"/>
        <w:tabs>
          <w:tab w:val="left" w:pos="1080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наличие решений собственника о согласовании сдачи в аренду муниципального имущества;</w:t>
      </w:r>
    </w:p>
    <w:p w:rsidR="007A6811" w:rsidRDefault="007A6811" w:rsidP="007A6811">
      <w:pPr>
        <w:pStyle w:val="a3"/>
        <w:tabs>
          <w:tab w:val="left" w:pos="1080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факта сдачи имущества в аренду для целей деятельности учреждения (предприятия), при сдаче имущества в аренду для осуществления других видов деятельности необходимо выяснить вопрос о том, не влечет ли это за собой ухудшения основной деятельности и нарушения санитарно-гигиенических, противопожарных и других норм;</w:t>
      </w:r>
    </w:p>
    <w:p w:rsidR="007A6811" w:rsidRPr="00536759" w:rsidRDefault="007A6811" w:rsidP="007A6811">
      <w:pPr>
        <w:pStyle w:val="a3"/>
        <w:tabs>
          <w:tab w:val="left" w:pos="617"/>
          <w:tab w:val="left" w:pos="1080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наличие государственной регистрации договоров аренды </w:t>
      </w:r>
      <w:r w:rsidRPr="00536759">
        <w:t xml:space="preserve">в Управлении ФРС по </w:t>
      </w:r>
      <w:r>
        <w:t>Вологодской</w:t>
      </w:r>
      <w:r w:rsidRPr="00536759">
        <w:t xml:space="preserve"> области (в случае заключения договора аренды на срок более года);</w:t>
      </w:r>
    </w:p>
    <w:p w:rsidR="007A6811" w:rsidRDefault="007A6811" w:rsidP="007A6811">
      <w:pPr>
        <w:pStyle w:val="a3"/>
        <w:tabs>
          <w:tab w:val="left" w:pos="1080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администрирования арендной платы: соответствие расчета взимаемой арендной платы; о наличии (отсутствии) задолженности по арендной плате; о мерах, предпринимаемых учреждением (предприятием) по урегулированию задолженности, в том числе о фактах расторжения договоров аренды в судебном порядке (при наличии обстоятельств, поименованных в пп.3 п. 1 ст. 619 ГК РФ </w:t>
      </w:r>
      <w:proofErr w:type="gramStart"/>
      <w:r>
        <w:rPr>
          <w:rStyle w:val="FontStyle15"/>
          <w:szCs w:val="24"/>
        </w:rPr>
        <w:t>–</w:t>
      </w:r>
      <w:r>
        <w:t>б</w:t>
      </w:r>
      <w:proofErr w:type="gramEnd"/>
      <w:r>
        <w:t>олее двух раз подряд по истечении установленного договором срока невнесение арендной платы);</w:t>
      </w:r>
    </w:p>
    <w:p w:rsidR="007A6811" w:rsidRDefault="007A6811" w:rsidP="007A6811">
      <w:pPr>
        <w:pStyle w:val="a3"/>
        <w:tabs>
          <w:tab w:val="left" w:pos="1080"/>
        </w:tabs>
        <w:spacing w:line="240" w:lineRule="auto"/>
      </w:pPr>
      <w:r>
        <w:rPr>
          <w:rStyle w:val="FontStyle15"/>
          <w:szCs w:val="24"/>
        </w:rPr>
        <w:lastRenderedPageBreak/>
        <w:t>–</w:t>
      </w:r>
      <w:r>
        <w:t xml:space="preserve"> имелись ли факты сдачи оборудования в аренду, а также факты продажи оборудования, мебели, инвентаря, средств оргтехники и других материальных ценностей, в том числе по сниженным ценам и без соответствующего разрешения собственника и без оформления этих операций по бухгалтерскому учету (для муниципальных учреждений).</w:t>
      </w:r>
    </w:p>
    <w:p w:rsidR="007A6811" w:rsidRDefault="007A6811" w:rsidP="007A6811">
      <w:pPr>
        <w:pStyle w:val="a3"/>
        <w:tabs>
          <w:tab w:val="left" w:pos="1080"/>
        </w:tabs>
        <w:spacing w:line="240" w:lineRule="auto"/>
      </w:pPr>
    </w:p>
    <w:p w:rsidR="007A6811" w:rsidRDefault="007A6811" w:rsidP="007A6811">
      <w:pPr>
        <w:pStyle w:val="a3"/>
        <w:tabs>
          <w:tab w:val="left" w:pos="1080"/>
        </w:tabs>
        <w:spacing w:line="240" w:lineRule="auto"/>
        <w:jc w:val="center"/>
        <w:rPr>
          <w:b/>
        </w:rPr>
      </w:pPr>
      <w:r>
        <w:rPr>
          <w:b/>
        </w:rPr>
        <w:t>8. Отражение в бухгалтерском учете муниципальных предприятий</w:t>
      </w:r>
    </w:p>
    <w:p w:rsidR="007A6811" w:rsidRDefault="007A6811" w:rsidP="007A6811">
      <w:pPr>
        <w:pStyle w:val="a3"/>
        <w:tabs>
          <w:tab w:val="left" w:pos="1080"/>
        </w:tabs>
        <w:spacing w:line="240" w:lineRule="auto"/>
        <w:jc w:val="center"/>
        <w:rPr>
          <w:b/>
        </w:rPr>
      </w:pPr>
      <w:r>
        <w:rPr>
          <w:b/>
        </w:rPr>
        <w:t>и учреждений операций с муниципальной собственностью</w:t>
      </w:r>
    </w:p>
    <w:p w:rsidR="007A6811" w:rsidRDefault="007A6811" w:rsidP="007A6811">
      <w:pPr>
        <w:pStyle w:val="a3"/>
        <w:tabs>
          <w:tab w:val="left" w:pos="1080"/>
        </w:tabs>
        <w:spacing w:line="240" w:lineRule="auto"/>
        <w:ind w:firstLine="567"/>
      </w:pPr>
    </w:p>
    <w:p w:rsidR="007A6811" w:rsidRDefault="007A6811" w:rsidP="007A6811">
      <w:pPr>
        <w:pStyle w:val="a3"/>
        <w:tabs>
          <w:tab w:val="left" w:pos="1080"/>
        </w:tabs>
        <w:spacing w:line="240" w:lineRule="auto"/>
      </w:pPr>
      <w:r>
        <w:t>Необходимо проверить: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наличие договоров о полной индивидуальной материальной ответственности с лицами, ответственными за хранение основных средств;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правильность отнесения ценностей к основным средствам, порядок ведения инвентарных карточек, актов приема-передачи, перемещения, ликвидации основных средств;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обеспечение правильного документального оформления поступления, перемещения, выбытия основных средств, а также контроль сохранности и правильности использования каждого объекта;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правильность начисления и износа основных средств.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t>Имущество предприятий и учреждений учитывается на балансе по источникам формирования, установленным уставом: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t>1) </w:t>
      </w:r>
      <w:proofErr w:type="gramStart"/>
      <w:r>
        <w:t>переданное</w:t>
      </w:r>
      <w:proofErr w:type="gramEnd"/>
      <w:r>
        <w:t xml:space="preserve"> на основании договора с органом по управлению муниципальным имуществом: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как взнос в уставный капитал;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на праве хозяйственного ведения;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rPr>
          <w:rStyle w:val="FontStyle15"/>
          <w:szCs w:val="24"/>
        </w:rPr>
        <w:t>–</w:t>
      </w:r>
      <w:r>
        <w:t xml:space="preserve"> на праве оперативного управления; 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t>2) </w:t>
      </w:r>
      <w:proofErr w:type="gramStart"/>
      <w:r>
        <w:t>приобретенное</w:t>
      </w:r>
      <w:proofErr w:type="gramEnd"/>
      <w:r>
        <w:t xml:space="preserve"> за счет прибыли, полученной в результате предпринимательской деятельности и остающейся в распоряжении предприятия;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t>3) </w:t>
      </w:r>
      <w:proofErr w:type="gramStart"/>
      <w:r>
        <w:t>приобретенное</w:t>
      </w:r>
      <w:proofErr w:type="gramEnd"/>
      <w:r>
        <w:t xml:space="preserve"> за счет заемных средств;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t>4) приобретенное (созданное) за счет бюджетных средств, поступивших на безвозмездной основе на капитальные вложения предприятия, автономного учреждения;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t>5) бюджетные кредиты и заимствования, с обязательной их регистрацией в финансовом органе и представлением отчета об их использовании;</w:t>
      </w:r>
    </w:p>
    <w:p w:rsidR="007A6811" w:rsidRDefault="007A6811" w:rsidP="007A6811">
      <w:pPr>
        <w:pStyle w:val="a3"/>
        <w:tabs>
          <w:tab w:val="left" w:pos="851"/>
        </w:tabs>
        <w:spacing w:line="240" w:lineRule="auto"/>
      </w:pPr>
      <w:r>
        <w:t>6) доходы от участия в уставных капиталах других организаций.</w:t>
      </w:r>
    </w:p>
    <w:p w:rsidR="007A6811" w:rsidRDefault="007A6811" w:rsidP="007A6811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6811" w:rsidRDefault="007A6811" w:rsidP="007A6811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9.Проверка доходов</w:t>
      </w:r>
      <w:r w:rsidRPr="005277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использования </w:t>
      </w:r>
      <w:r w:rsidRPr="00C9449D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 </w:t>
      </w:r>
    </w:p>
    <w:p w:rsidR="007A6811" w:rsidRDefault="007A6811" w:rsidP="007A6811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имущественной казны</w:t>
      </w:r>
    </w:p>
    <w:p w:rsidR="00F27180" w:rsidRDefault="00F27180" w:rsidP="007A6811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6811" w:rsidRDefault="007A6811" w:rsidP="007A6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</w:t>
      </w:r>
      <w:r w:rsidRPr="00352209">
        <w:rPr>
          <w:sz w:val="28"/>
          <w:szCs w:val="28"/>
        </w:rPr>
        <w:t>доходо</w:t>
      </w:r>
      <w:r>
        <w:rPr>
          <w:sz w:val="28"/>
          <w:szCs w:val="28"/>
        </w:rPr>
        <w:t>в</w:t>
      </w:r>
      <w:r w:rsidRPr="0035220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E305DE">
        <w:rPr>
          <w:sz w:val="28"/>
          <w:szCs w:val="28"/>
        </w:rPr>
        <w:t>муниципальной имущественной казны</w:t>
      </w:r>
      <w:r>
        <w:rPr>
          <w:sz w:val="28"/>
          <w:szCs w:val="28"/>
        </w:rPr>
        <w:t xml:space="preserve"> используется информация:</w:t>
      </w:r>
    </w:p>
    <w:p w:rsidR="007A6811" w:rsidRDefault="007A6811" w:rsidP="007A6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информация структурного подразделения органов местного самоуправления, являющегося администратором неналоговых доходов от использования муниципального имущества, об объемах  неналоговых перечислений в местный </w:t>
      </w:r>
      <w:r>
        <w:rPr>
          <w:sz w:val="28"/>
          <w:szCs w:val="28"/>
        </w:rPr>
        <w:lastRenderedPageBreak/>
        <w:t>бюджет в соответствии с договорами возмездного пользования имуществом муниципальной имущественной казны (аренды, концессии и т.д.);</w:t>
      </w:r>
    </w:p>
    <w:p w:rsidR="007A6811" w:rsidRDefault="007A6811" w:rsidP="007A6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муниципальные правовые акты </w:t>
      </w:r>
      <w:r w:rsidRPr="00357213">
        <w:rPr>
          <w:color w:val="000000"/>
          <w:sz w:val="28"/>
          <w:szCs w:val="28"/>
        </w:rPr>
        <w:t>представительны</w:t>
      </w:r>
      <w:r>
        <w:rPr>
          <w:color w:val="000000"/>
          <w:sz w:val="28"/>
          <w:szCs w:val="28"/>
        </w:rPr>
        <w:t>х</w:t>
      </w:r>
      <w:r w:rsidRPr="00357213">
        <w:rPr>
          <w:color w:val="000000"/>
          <w:sz w:val="28"/>
          <w:szCs w:val="28"/>
        </w:rPr>
        <w:t xml:space="preserve"> органов муниципальных образований</w:t>
      </w:r>
      <w:r>
        <w:rPr>
          <w:color w:val="000000"/>
          <w:sz w:val="28"/>
          <w:szCs w:val="28"/>
        </w:rPr>
        <w:t xml:space="preserve"> об установлении размера платы за </w:t>
      </w:r>
      <w:r>
        <w:rPr>
          <w:sz w:val="28"/>
          <w:szCs w:val="28"/>
        </w:rPr>
        <w:t>пользование имуществом муниципальной имущественной казны;</w:t>
      </w:r>
    </w:p>
    <w:p w:rsidR="007A6811" w:rsidRDefault="007A6811" w:rsidP="007A681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бюджетная отчетность</w:t>
      </w:r>
      <w:r w:rsidRPr="000F24D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органов местного самоуправления по управлению финансами</w:t>
      </w:r>
      <w:r>
        <w:rPr>
          <w:color w:val="000000"/>
          <w:sz w:val="28"/>
          <w:szCs w:val="28"/>
        </w:rPr>
        <w:t>.</w:t>
      </w:r>
    </w:p>
    <w:p w:rsidR="007A6811" w:rsidRDefault="007A6811" w:rsidP="007A68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выявляются факты нецелевого использования муниципального имущества, снижающие арендные платежи, уточняются площади арендуемых помещений.</w:t>
      </w:r>
    </w:p>
    <w:p w:rsidR="007A6811" w:rsidRDefault="007A6811" w:rsidP="007A6811">
      <w:pPr>
        <w:pStyle w:val="a3"/>
        <w:spacing w:line="240" w:lineRule="auto"/>
        <w:ind w:firstLine="567"/>
        <w:rPr>
          <w:rStyle w:val="FontStyle15"/>
          <w:szCs w:val="24"/>
        </w:rPr>
      </w:pPr>
    </w:p>
    <w:p w:rsidR="007A6811" w:rsidRDefault="007A6811" w:rsidP="007A6811">
      <w:pPr>
        <w:pStyle w:val="Style5"/>
        <w:widowControl/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10. Приватизация муниципального имущества</w:t>
      </w:r>
    </w:p>
    <w:p w:rsidR="007A6811" w:rsidRDefault="007A6811" w:rsidP="007A6811">
      <w:pPr>
        <w:pStyle w:val="Style5"/>
        <w:widowControl/>
        <w:spacing w:line="240" w:lineRule="auto"/>
        <w:ind w:firstLine="567"/>
        <w:rPr>
          <w:b/>
          <w:sz w:val="28"/>
        </w:rPr>
      </w:pPr>
    </w:p>
    <w:p w:rsidR="007A6811" w:rsidRDefault="007A6811" w:rsidP="007A681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Приватизация муниципального имущества направлена на решение задач:</w:t>
      </w:r>
    </w:p>
    <w:p w:rsidR="007A6811" w:rsidRDefault="007A6811" w:rsidP="007A681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- обеспечения поэтапного сокращения числа малоэффективных муниципальных унитарных предприятий, повышения эффективности деятельности хозяйствующих субъектов;</w:t>
      </w:r>
    </w:p>
    <w:p w:rsidR="007A6811" w:rsidRDefault="007A6811" w:rsidP="007A681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- оптимизации структуры и повышения эффективности управления муниципальной собственностью;</w:t>
      </w:r>
    </w:p>
    <w:p w:rsidR="007A6811" w:rsidRDefault="007A6811" w:rsidP="007A681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- привлечения инвестиций в реальный сектор экономики и оздоровления экономики хозяйствующих субъектов;</w:t>
      </w:r>
    </w:p>
    <w:p w:rsidR="007A6811" w:rsidRDefault="007A6811" w:rsidP="007A6811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пополнения доходной части бюджета </w:t>
      </w:r>
      <w:r>
        <w:rPr>
          <w:rStyle w:val="FontStyle15"/>
          <w:sz w:val="28"/>
        </w:rPr>
        <w:t>муниципального образования</w:t>
      </w:r>
      <w:r>
        <w:rPr>
          <w:bCs/>
          <w:sz w:val="28"/>
        </w:rPr>
        <w:t>.</w:t>
      </w:r>
    </w:p>
    <w:p w:rsidR="007A6811" w:rsidRDefault="007A6811" w:rsidP="007A681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Приватизация муниципального имущества может рассматриваться в отношении: </w:t>
      </w:r>
    </w:p>
    <w:p w:rsidR="007A6811" w:rsidRDefault="007A6811" w:rsidP="007A681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1) имущественных комплексов муниципальных унитарных предприятий с учетом особенностей приватизации, изложенных в главе V Федерального закона</w:t>
      </w:r>
      <w:r w:rsidR="004A2A48">
        <w:rPr>
          <w:bCs/>
          <w:sz w:val="28"/>
        </w:rPr>
        <w:t xml:space="preserve"> от 21.12.2001 «№178-ФЗ</w:t>
      </w:r>
      <w:r>
        <w:rPr>
          <w:bCs/>
          <w:sz w:val="28"/>
        </w:rPr>
        <w:t xml:space="preserve"> «О приватизации государственного и муниципального имущества»;</w:t>
      </w:r>
    </w:p>
    <w:p w:rsidR="007A6811" w:rsidRDefault="007A6811" w:rsidP="007A681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2) пакетов акций акционерных обществ, находящихся в собственности муниципального образования;</w:t>
      </w:r>
    </w:p>
    <w:p w:rsidR="007A6811" w:rsidRDefault="007A6811" w:rsidP="007A681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3) нежилых зданий, строений, сооружений, встроенно-пристроенных нежилых помещений, в </w:t>
      </w:r>
      <w:proofErr w:type="spellStart"/>
      <w:r>
        <w:rPr>
          <w:bCs/>
          <w:sz w:val="28"/>
        </w:rPr>
        <w:t>т.ч</w:t>
      </w:r>
      <w:proofErr w:type="spellEnd"/>
      <w:r>
        <w:rPr>
          <w:bCs/>
          <w:sz w:val="28"/>
        </w:rPr>
        <w:t>. находящихся в аренде и пользован</w:t>
      </w:r>
      <w:proofErr w:type="gramStart"/>
      <w:r>
        <w:rPr>
          <w:bCs/>
          <w:sz w:val="28"/>
        </w:rPr>
        <w:t>ии у ю</w:t>
      </w:r>
      <w:proofErr w:type="gramEnd"/>
      <w:r>
        <w:rPr>
          <w:bCs/>
          <w:sz w:val="28"/>
        </w:rPr>
        <w:t>ридических и физических лиц;</w:t>
      </w:r>
    </w:p>
    <w:p w:rsidR="007A6811" w:rsidRDefault="007A6811" w:rsidP="007A681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4) объектов незавершенного строительства;</w:t>
      </w:r>
    </w:p>
    <w:p w:rsidR="007A6811" w:rsidRDefault="007A6811" w:rsidP="007A681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5) движимое имущество, высвобождаемое из хозяйственного ведения муниципальных предприятий и оперативного управления муниципальных учреждений и невостребованное другими муниципальными организациями.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Доходы от приватизации объектов муниципальной собственности поступают в полном объеме в бюджет муниципального образования.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нормативными правовыми актами органов местного самоуправления в соответствии с федеральным законодательством (Федеральным законом от 21.12.2001 № 178-ФЗ «О приватизации государственного и муниципального имущества»).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lastRenderedPageBreak/>
        <w:t xml:space="preserve">В частности в статьях 18 и 20 этого закона определен порядок продажи государственного или муниципального имущества на аукционе и конкурсе. </w:t>
      </w:r>
      <w:proofErr w:type="gramStart"/>
      <w:r>
        <w:rPr>
          <w:rStyle w:val="FontStyle15"/>
          <w:sz w:val="28"/>
        </w:rPr>
        <w:t>Необходимо обратить внимание, что согласно статьи 5 того же закона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  <w:proofErr w:type="gramEnd"/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 w:rsidRPr="00225CD3">
        <w:rPr>
          <w:rStyle w:val="FontStyle15"/>
          <w:sz w:val="28"/>
        </w:rPr>
        <w:t>При проверке законности и обоснованности произведенных продаж</w:t>
      </w:r>
      <w:r>
        <w:rPr>
          <w:rStyle w:val="FontStyle15"/>
          <w:sz w:val="28"/>
        </w:rPr>
        <w:t xml:space="preserve"> следует убедиться, в частности, в правильности организации и проведения конкурсов и аукционов по продаже муниципального имущества.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Согласно статье 8 закона «Об оценочной деятельности в Российской Федерации» от 29 июля 1998 года № 135-ФЗ проведение оценки объектов является обязательным для объектов, принадлежащих полностью или частично Российской Федерации, субъектам Российской Федерации либо муниципальным образованиям, в том числе при их приватизации, продаже или ином отчуждении.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отчета,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В ходе проверки выполнения продавцом имущества </w:t>
      </w:r>
      <w:proofErr w:type="gramStart"/>
      <w:r>
        <w:rPr>
          <w:rStyle w:val="FontStyle15"/>
          <w:sz w:val="28"/>
        </w:rPr>
        <w:t>функций контроля выполнения условий договоров купли-продажи</w:t>
      </w:r>
      <w:proofErr w:type="gramEnd"/>
      <w:r>
        <w:rPr>
          <w:rStyle w:val="FontStyle15"/>
          <w:sz w:val="28"/>
        </w:rPr>
        <w:t xml:space="preserve"> следует обратить внимание на средства внутреннего контроля, применяемые для обеспечения исполнения условий заключенных договоров в части оплаты покупателями выкупленного (приватизированного) имущества. </w:t>
      </w:r>
    </w:p>
    <w:p w:rsidR="007A6811" w:rsidRDefault="007A6811" w:rsidP="007A6811">
      <w:pPr>
        <w:pStyle w:val="Style6"/>
        <w:widowControl/>
        <w:spacing w:line="240" w:lineRule="auto"/>
        <w:ind w:firstLine="709"/>
        <w:rPr>
          <w:rStyle w:val="FontStyle15"/>
          <w:sz w:val="28"/>
        </w:rPr>
      </w:pPr>
      <w:r>
        <w:rPr>
          <w:sz w:val="28"/>
        </w:rPr>
        <w:t>Необходимо проверить:</w:t>
      </w:r>
    </w:p>
    <w:p w:rsidR="007A6811" w:rsidRDefault="007A6811" w:rsidP="007A6811">
      <w:pPr>
        <w:pStyle w:val="Style6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законность и обоснованность произведенных продаж;</w:t>
      </w:r>
    </w:p>
    <w:p w:rsidR="007A6811" w:rsidRDefault="007A6811" w:rsidP="007A6811">
      <w:pPr>
        <w:pStyle w:val="Style6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 xml:space="preserve">– выполнение функций по контролю выполнения условий договоров купли-продажи; </w:t>
      </w:r>
    </w:p>
    <w:p w:rsidR="007A6811" w:rsidRDefault="007A6811" w:rsidP="007A6811">
      <w:pPr>
        <w:pStyle w:val="Style5"/>
        <w:widowControl/>
        <w:tabs>
          <w:tab w:val="left" w:pos="993"/>
        </w:tabs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– порядок учета средств от продажи муниципального имущества в условиях казначейского метода исполнения бюджета муниципального образования.</w:t>
      </w:r>
    </w:p>
    <w:p w:rsidR="007A6811" w:rsidRDefault="007A6811" w:rsidP="007A6811">
      <w:pPr>
        <w:pStyle w:val="Style6"/>
        <w:widowControl/>
        <w:tabs>
          <w:tab w:val="left" w:pos="874"/>
          <w:tab w:val="left" w:pos="1260"/>
        </w:tabs>
        <w:spacing w:line="240" w:lineRule="auto"/>
        <w:ind w:firstLine="709"/>
        <w:rPr>
          <w:rStyle w:val="FontStyle15"/>
          <w:sz w:val="28"/>
        </w:rPr>
      </w:pPr>
    </w:p>
    <w:p w:rsidR="007A6811" w:rsidRDefault="007A6811" w:rsidP="007A6811">
      <w:pPr>
        <w:pStyle w:val="Style1"/>
        <w:widowControl/>
        <w:spacing w:line="240" w:lineRule="auto"/>
        <w:ind w:firstLine="709"/>
        <w:jc w:val="both"/>
        <w:rPr>
          <w:rStyle w:val="FontStyle12"/>
          <w:i w:val="0"/>
          <w:sz w:val="28"/>
        </w:rPr>
      </w:pPr>
      <w:r>
        <w:rPr>
          <w:rStyle w:val="FontStyle12"/>
          <w:i w:val="0"/>
          <w:sz w:val="28"/>
        </w:rPr>
        <w:t>11. Проверка полноты и своевременности начисления и перечисления части прибыли, остающейся после уплаты налогов и других обязательных платежей в доход бюджета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sz w:val="28"/>
        </w:rPr>
      </w:pP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В процессе проверки необходимо проверить своевременность перечисления отчислений от прибыли в бюджет муниципального образования, которое осуществляется муниципальными унитарными предприятиями, установлены ли сроки перечисления отчислений от прибыли в местный  бюджет.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Следует обратить внимание, что в случае корректировки данных бухгалтерского учета и отчетности по итогам года, повлекшим изменения прибыли унитарных предпри</w:t>
      </w:r>
      <w:r>
        <w:rPr>
          <w:rStyle w:val="FontStyle15"/>
          <w:sz w:val="28"/>
        </w:rPr>
        <w:softHyphen/>
        <w:t>ятий за отчетный период, суммы недоплаты в бюджет</w:t>
      </w:r>
      <w:r w:rsidR="004A2A48">
        <w:rPr>
          <w:rStyle w:val="FontStyle15"/>
          <w:sz w:val="28"/>
        </w:rPr>
        <w:t>,</w:t>
      </w:r>
      <w:r>
        <w:rPr>
          <w:rStyle w:val="FontStyle15"/>
          <w:sz w:val="28"/>
        </w:rPr>
        <w:t xml:space="preserve"> либо </w:t>
      </w:r>
      <w:r>
        <w:rPr>
          <w:rStyle w:val="FontStyle15"/>
          <w:sz w:val="28"/>
        </w:rPr>
        <w:lastRenderedPageBreak/>
        <w:t>излишне внесенные в бюджет суммы прибыли предприятий соответственно уменьшают</w:t>
      </w:r>
      <w:r w:rsidR="004A2A48">
        <w:rPr>
          <w:rStyle w:val="FontStyle15"/>
          <w:sz w:val="28"/>
        </w:rPr>
        <w:t>,</w:t>
      </w:r>
      <w:r>
        <w:rPr>
          <w:rStyle w:val="FontStyle15"/>
          <w:sz w:val="28"/>
        </w:rPr>
        <w:t xml:space="preserve"> либо увеличивают сумму прибыли, подлежащей уплате в бюджет муниципального образования по итогам года. Расчет отчислений в бюджет от чистой прибыли производится нарастающим итогом с начала года. В случае уменьшения суммы платежей, причитающихся в бюджет за отчетный период </w:t>
      </w:r>
      <w:proofErr w:type="gramStart"/>
      <w:r>
        <w:rPr>
          <w:rStyle w:val="FontStyle15"/>
          <w:sz w:val="28"/>
        </w:rPr>
        <w:t>против</w:t>
      </w:r>
      <w:proofErr w:type="gramEnd"/>
      <w:r>
        <w:rPr>
          <w:rStyle w:val="FontStyle15"/>
          <w:sz w:val="28"/>
        </w:rPr>
        <w:t xml:space="preserve"> начисленной и внесенной в предыдущем периоде, образовавшаяся переплата подлежит возврату муниципальному предприятию. </w:t>
      </w:r>
    </w:p>
    <w:p w:rsidR="007A6811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r>
        <w:rPr>
          <w:rStyle w:val="FontStyle15"/>
          <w:sz w:val="28"/>
        </w:rPr>
        <w:t>В ходе проверки необходимо проверить порядок определения части прибыли муниципальных унитарных предприятий, отчисляемой в местный бюджет.</w:t>
      </w:r>
    </w:p>
    <w:p w:rsidR="007A6811" w:rsidRPr="00230BE5" w:rsidRDefault="007A6811" w:rsidP="007A6811">
      <w:pPr>
        <w:pStyle w:val="Style5"/>
        <w:widowControl/>
        <w:spacing w:line="240" w:lineRule="auto"/>
        <w:ind w:firstLine="709"/>
        <w:rPr>
          <w:rStyle w:val="FontStyle15"/>
          <w:sz w:val="28"/>
        </w:rPr>
      </w:pPr>
      <w:proofErr w:type="gramStart"/>
      <w:r>
        <w:rPr>
          <w:rStyle w:val="FontStyle15"/>
          <w:sz w:val="28"/>
        </w:rPr>
        <w:t xml:space="preserve">При этом необходимо учитывать, что часть прибыли предприятия (прибыли после уплаты налогов и других обязательных платежей), подлежащей отчислению в бюджет, определяется предприятиями самостоятельно по итогам финансово-хозяйственной деятельности очередного отчетного периода: квартала, полугодия, девяти месяцев и года и </w:t>
      </w:r>
      <w:r w:rsidRPr="00230BE5">
        <w:rPr>
          <w:rStyle w:val="FontStyle15"/>
          <w:sz w:val="28"/>
        </w:rPr>
        <w:t>согласовывается с муниципальным органом управления, к ведению которого отнесено соответствующее муниципальное предприятие, в установленные сроки.</w:t>
      </w:r>
      <w:proofErr w:type="gramEnd"/>
    </w:p>
    <w:p w:rsidR="007A6811" w:rsidRDefault="007A6811" w:rsidP="00F27180">
      <w:pPr>
        <w:pStyle w:val="Default"/>
        <w:rPr>
          <w:sz w:val="28"/>
          <w:szCs w:val="28"/>
        </w:rPr>
      </w:pPr>
    </w:p>
    <w:p w:rsidR="007A6811" w:rsidRDefault="007A6811" w:rsidP="007A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 Проверка  доходов и оценк</w:t>
      </w:r>
      <w:r w:rsidR="004A2A4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доходности земельных ресурсов</w:t>
      </w:r>
    </w:p>
    <w:p w:rsidR="007A6811" w:rsidRDefault="007A6811" w:rsidP="007A6811">
      <w:pPr>
        <w:jc w:val="center"/>
        <w:rPr>
          <w:b/>
          <w:sz w:val="28"/>
          <w:szCs w:val="28"/>
        </w:rPr>
      </w:pP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12E2">
        <w:rPr>
          <w:sz w:val="28"/>
          <w:szCs w:val="28"/>
        </w:rPr>
        <w:t xml:space="preserve">ри проверке </w:t>
      </w:r>
      <w:r>
        <w:rPr>
          <w:sz w:val="28"/>
          <w:szCs w:val="28"/>
        </w:rPr>
        <w:t xml:space="preserve">доходов и оценке </w:t>
      </w:r>
      <w:r w:rsidRPr="007D12E2">
        <w:rPr>
          <w:sz w:val="28"/>
          <w:szCs w:val="28"/>
        </w:rPr>
        <w:t xml:space="preserve">доходности </w:t>
      </w:r>
      <w:r w:rsidR="00F27180">
        <w:rPr>
          <w:sz w:val="28"/>
          <w:szCs w:val="28"/>
        </w:rPr>
        <w:t>земельных ресурсов КСО</w:t>
      </w:r>
      <w:r>
        <w:rPr>
          <w:sz w:val="28"/>
          <w:szCs w:val="28"/>
        </w:rPr>
        <w:t xml:space="preserve"> района: 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2018">
        <w:rPr>
          <w:sz w:val="28"/>
          <w:szCs w:val="28"/>
        </w:rPr>
        <w:t>ориентирован</w:t>
      </w:r>
      <w:r>
        <w:rPr>
          <w:sz w:val="28"/>
          <w:szCs w:val="28"/>
        </w:rPr>
        <w:t xml:space="preserve">ы </w:t>
      </w:r>
      <w:r w:rsidRPr="0010201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выявление </w:t>
      </w:r>
      <w:r w:rsidRPr="00102018">
        <w:rPr>
          <w:sz w:val="28"/>
          <w:szCs w:val="28"/>
        </w:rPr>
        <w:t>неэффективного использования</w:t>
      </w:r>
      <w:r>
        <w:rPr>
          <w:sz w:val="28"/>
          <w:szCs w:val="28"/>
        </w:rPr>
        <w:t xml:space="preserve"> земельных ресурсов и повышение их доходности;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102018">
        <w:rPr>
          <w:sz w:val="28"/>
          <w:szCs w:val="28"/>
        </w:rPr>
        <w:t>ыявля</w:t>
      </w:r>
      <w:r>
        <w:rPr>
          <w:sz w:val="28"/>
          <w:szCs w:val="28"/>
        </w:rPr>
        <w:t>ют</w:t>
      </w:r>
      <w:r w:rsidRPr="00102018">
        <w:rPr>
          <w:sz w:val="28"/>
          <w:szCs w:val="28"/>
        </w:rPr>
        <w:t xml:space="preserve"> отклонения в вопросах управления </w:t>
      </w:r>
      <w:r>
        <w:rPr>
          <w:sz w:val="28"/>
          <w:szCs w:val="28"/>
        </w:rPr>
        <w:t>земельными ресурсами;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проводят</w:t>
      </w:r>
      <w:r w:rsidRPr="00102018">
        <w:rPr>
          <w:sz w:val="28"/>
          <w:szCs w:val="28"/>
        </w:rPr>
        <w:t xml:space="preserve"> анали</w:t>
      </w:r>
      <w:r>
        <w:rPr>
          <w:sz w:val="28"/>
          <w:szCs w:val="28"/>
        </w:rPr>
        <w:t xml:space="preserve">з причин выявленных отклонений, предлагают мероприятия по их устранению и </w:t>
      </w:r>
      <w:r w:rsidRPr="00102018">
        <w:rPr>
          <w:sz w:val="28"/>
          <w:szCs w:val="28"/>
        </w:rPr>
        <w:t>превентивны</w:t>
      </w:r>
      <w:r>
        <w:rPr>
          <w:sz w:val="28"/>
          <w:szCs w:val="28"/>
        </w:rPr>
        <w:t>е</w:t>
      </w:r>
      <w:r w:rsidRPr="00102018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102018">
        <w:rPr>
          <w:sz w:val="28"/>
          <w:szCs w:val="28"/>
        </w:rPr>
        <w:t xml:space="preserve">  по исключению выявленных отклонений в последующие периоды</w:t>
      </w:r>
      <w:r>
        <w:rPr>
          <w:sz w:val="28"/>
          <w:szCs w:val="28"/>
        </w:rPr>
        <w:t>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2018">
        <w:rPr>
          <w:sz w:val="28"/>
          <w:szCs w:val="28"/>
        </w:rPr>
        <w:t>способств</w:t>
      </w:r>
      <w:r>
        <w:rPr>
          <w:sz w:val="28"/>
          <w:szCs w:val="28"/>
        </w:rPr>
        <w:t xml:space="preserve">уют </w:t>
      </w:r>
      <w:r w:rsidRPr="00102018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, </w:t>
      </w:r>
      <w:r w:rsidRPr="00102018">
        <w:rPr>
          <w:sz w:val="28"/>
          <w:szCs w:val="28"/>
        </w:rPr>
        <w:t>предупреждению недостатков</w:t>
      </w:r>
      <w:r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 xml:space="preserve"> и рациональной организации экономических отношений</w:t>
      </w:r>
      <w:r>
        <w:rPr>
          <w:sz w:val="28"/>
          <w:szCs w:val="28"/>
        </w:rPr>
        <w:t xml:space="preserve">, </w:t>
      </w:r>
      <w:r w:rsidRPr="00102018">
        <w:rPr>
          <w:sz w:val="28"/>
          <w:szCs w:val="28"/>
        </w:rPr>
        <w:t>оптимально</w:t>
      </w:r>
      <w:r>
        <w:rPr>
          <w:sz w:val="28"/>
          <w:szCs w:val="28"/>
        </w:rPr>
        <w:t>е</w:t>
      </w:r>
      <w:r w:rsidRPr="0010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Pr="0010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земельными ресурсами </w:t>
      </w:r>
      <w:r w:rsidRPr="00102018">
        <w:rPr>
          <w:sz w:val="28"/>
          <w:szCs w:val="28"/>
        </w:rPr>
        <w:t>и</w:t>
      </w:r>
      <w:r>
        <w:rPr>
          <w:sz w:val="28"/>
          <w:szCs w:val="28"/>
        </w:rPr>
        <w:t xml:space="preserve"> максимизацию неналоговых поступлений в местный бюджет от их использования;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2018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ивают структуры </w:t>
      </w:r>
      <w:r w:rsidRPr="0010201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исполнительной власти </w:t>
      </w:r>
      <w:r w:rsidRPr="00102018">
        <w:rPr>
          <w:sz w:val="28"/>
          <w:szCs w:val="28"/>
        </w:rPr>
        <w:t xml:space="preserve">практическими рекомендациями по вопросам управления </w:t>
      </w:r>
      <w:r>
        <w:rPr>
          <w:sz w:val="28"/>
          <w:szCs w:val="28"/>
        </w:rPr>
        <w:t>земельными ресурсами.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</w:p>
    <w:p w:rsidR="007A6811" w:rsidRDefault="007A6811" w:rsidP="00F27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 Задачи  при проверке доходов и оценке доходности земельных ресурсов</w:t>
      </w:r>
    </w:p>
    <w:p w:rsidR="00F27180" w:rsidRDefault="00F27180" w:rsidP="00F27180">
      <w:pPr>
        <w:jc w:val="center"/>
        <w:rPr>
          <w:b/>
          <w:sz w:val="28"/>
          <w:szCs w:val="28"/>
        </w:rPr>
      </w:pP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 xml:space="preserve">Основными задачами  муниципального внешнего контроля </w:t>
      </w:r>
      <w:r>
        <w:rPr>
          <w:sz w:val="28"/>
          <w:szCs w:val="28"/>
        </w:rPr>
        <w:t>при проверке доходов и оценке доходности м</w:t>
      </w:r>
      <w:r w:rsidRPr="0010201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02018">
        <w:rPr>
          <w:sz w:val="28"/>
          <w:szCs w:val="28"/>
        </w:rPr>
        <w:t xml:space="preserve">  </w:t>
      </w:r>
      <w:r>
        <w:rPr>
          <w:sz w:val="28"/>
          <w:szCs w:val="28"/>
        </w:rPr>
        <w:t>имущества</w:t>
      </w:r>
      <w:r w:rsidRPr="00102018">
        <w:rPr>
          <w:sz w:val="28"/>
          <w:szCs w:val="28"/>
        </w:rPr>
        <w:t xml:space="preserve"> являются: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контроль поступлени</w:t>
      </w:r>
      <w:r>
        <w:rPr>
          <w:sz w:val="28"/>
          <w:szCs w:val="28"/>
        </w:rPr>
        <w:t>й</w:t>
      </w:r>
      <w:r w:rsidRPr="00102018">
        <w:rPr>
          <w:sz w:val="28"/>
          <w:szCs w:val="28"/>
        </w:rPr>
        <w:t xml:space="preserve"> финансовых средств в </w:t>
      </w:r>
      <w:r>
        <w:rPr>
          <w:sz w:val="28"/>
          <w:szCs w:val="28"/>
        </w:rPr>
        <w:t xml:space="preserve">местный </w:t>
      </w:r>
      <w:r w:rsidRPr="00102018">
        <w:rPr>
          <w:sz w:val="28"/>
          <w:szCs w:val="28"/>
        </w:rPr>
        <w:t xml:space="preserve">бюджет от управления и распоряжения </w:t>
      </w:r>
      <w:r>
        <w:rPr>
          <w:sz w:val="28"/>
          <w:szCs w:val="28"/>
        </w:rPr>
        <w:t>земельными ресурсами</w:t>
      </w:r>
      <w:r w:rsidRPr="00102018">
        <w:rPr>
          <w:sz w:val="28"/>
          <w:szCs w:val="28"/>
        </w:rPr>
        <w:t>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анализ выявленных отклонений в</w:t>
      </w:r>
      <w:r>
        <w:rPr>
          <w:sz w:val="28"/>
          <w:szCs w:val="28"/>
        </w:rPr>
        <w:t xml:space="preserve"> управлении земельными ресурсами;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оценка экономической </w:t>
      </w:r>
      <w:r w:rsidRPr="00102018">
        <w:rPr>
          <w:sz w:val="28"/>
          <w:szCs w:val="28"/>
        </w:rPr>
        <w:t xml:space="preserve">эффективности управления  и распоряжения </w:t>
      </w:r>
      <w:r>
        <w:rPr>
          <w:sz w:val="28"/>
          <w:szCs w:val="28"/>
        </w:rPr>
        <w:t>земельными ресурсами.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</w:p>
    <w:p w:rsidR="00F27180" w:rsidRDefault="00F27180" w:rsidP="007A6811">
      <w:pPr>
        <w:ind w:firstLine="567"/>
        <w:jc w:val="both"/>
        <w:rPr>
          <w:sz w:val="28"/>
          <w:szCs w:val="28"/>
        </w:rPr>
      </w:pPr>
    </w:p>
    <w:p w:rsidR="007A6811" w:rsidRDefault="007A6811" w:rsidP="007A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14. Анализ управления земельными ресурсами и обеспечение</w:t>
      </w:r>
    </w:p>
    <w:p w:rsidR="007A6811" w:rsidRDefault="007A6811" w:rsidP="007A6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от их использования</w:t>
      </w:r>
    </w:p>
    <w:p w:rsidR="00F27180" w:rsidRDefault="00F27180" w:rsidP="007A6811">
      <w:pPr>
        <w:jc w:val="center"/>
        <w:rPr>
          <w:b/>
          <w:sz w:val="28"/>
          <w:szCs w:val="28"/>
        </w:rPr>
      </w:pP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у</w:t>
      </w:r>
      <w:r w:rsidRPr="00102018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0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земельными ресурсами </w:t>
      </w:r>
      <w:r w:rsidRPr="00102018">
        <w:rPr>
          <w:sz w:val="28"/>
          <w:szCs w:val="28"/>
        </w:rPr>
        <w:t>включает: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установление компетенции органов местного самоуправления в сфере управления </w:t>
      </w:r>
      <w:r>
        <w:rPr>
          <w:sz w:val="28"/>
          <w:szCs w:val="28"/>
        </w:rPr>
        <w:t>земельными ресурсами и обеспечения их доходности</w:t>
      </w:r>
      <w:r w:rsidRPr="00102018">
        <w:rPr>
          <w:sz w:val="28"/>
          <w:szCs w:val="28"/>
        </w:rPr>
        <w:t>;</w:t>
      </w:r>
    </w:p>
    <w:p w:rsidR="007A6811" w:rsidRPr="00102018" w:rsidRDefault="007A6811" w:rsidP="007A6811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осуществление </w:t>
      </w:r>
      <w:proofErr w:type="gramStart"/>
      <w:r w:rsidRPr="00102018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>использовани</w:t>
      </w:r>
      <w:r>
        <w:rPr>
          <w:sz w:val="28"/>
          <w:szCs w:val="28"/>
        </w:rPr>
        <w:t>ем земельных ресурсов и обеспечением доходов от их использования</w:t>
      </w:r>
      <w:r w:rsidRPr="00102018">
        <w:rPr>
          <w:sz w:val="28"/>
          <w:szCs w:val="28"/>
        </w:rPr>
        <w:t>.</w:t>
      </w:r>
    </w:p>
    <w:p w:rsidR="007A6811" w:rsidRPr="009B1CD6" w:rsidRDefault="007A6811" w:rsidP="007A6811">
      <w:pPr>
        <w:ind w:firstLine="567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К основным целям управления земельными ресурсами относятся:</w:t>
      </w:r>
    </w:p>
    <w:p w:rsidR="007A6811" w:rsidRPr="009B1CD6" w:rsidRDefault="007A6811" w:rsidP="007A6811">
      <w:pPr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1CD6">
        <w:rPr>
          <w:sz w:val="28"/>
          <w:szCs w:val="28"/>
        </w:rPr>
        <w:t>вовлечение земельных участков в граждан</w:t>
      </w:r>
      <w:r w:rsidRPr="009B1CD6">
        <w:rPr>
          <w:sz w:val="28"/>
          <w:szCs w:val="28"/>
        </w:rPr>
        <w:softHyphen/>
        <w:t>ский оборот;</w:t>
      </w:r>
    </w:p>
    <w:p w:rsidR="007A6811" w:rsidRPr="009B1CD6" w:rsidRDefault="007A6811" w:rsidP="007A6811">
      <w:pPr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1CD6">
        <w:rPr>
          <w:sz w:val="28"/>
          <w:szCs w:val="28"/>
        </w:rPr>
        <w:t>повышение эффективности использования зем</w:t>
      </w:r>
      <w:r>
        <w:rPr>
          <w:sz w:val="28"/>
          <w:szCs w:val="28"/>
        </w:rPr>
        <w:t>е</w:t>
      </w:r>
      <w:r w:rsidRPr="009B1CD6">
        <w:rPr>
          <w:sz w:val="28"/>
          <w:szCs w:val="28"/>
        </w:rPr>
        <w:t>л</w:t>
      </w:r>
      <w:r>
        <w:rPr>
          <w:sz w:val="28"/>
          <w:szCs w:val="28"/>
        </w:rPr>
        <w:t xml:space="preserve">ьных участков </w:t>
      </w:r>
      <w:r w:rsidRPr="009B1CD6">
        <w:rPr>
          <w:sz w:val="28"/>
          <w:szCs w:val="28"/>
        </w:rPr>
        <w:t>на территории муниципального образования;</w:t>
      </w:r>
    </w:p>
    <w:p w:rsidR="007A6811" w:rsidRPr="009B1CD6" w:rsidRDefault="007A6811" w:rsidP="007A6811">
      <w:pPr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1CD6">
        <w:rPr>
          <w:sz w:val="28"/>
          <w:szCs w:val="28"/>
        </w:rPr>
        <w:t>увеличение доходной части м</w:t>
      </w:r>
      <w:r>
        <w:rPr>
          <w:sz w:val="28"/>
          <w:szCs w:val="28"/>
        </w:rPr>
        <w:t>естного</w:t>
      </w:r>
      <w:r w:rsidRPr="009B1CD6">
        <w:rPr>
          <w:sz w:val="28"/>
          <w:szCs w:val="28"/>
        </w:rPr>
        <w:t xml:space="preserve"> бюджета от земельных платежей и операций, связанных с землей;</w:t>
      </w:r>
    </w:p>
    <w:p w:rsidR="007A6811" w:rsidRDefault="007A6811" w:rsidP="007A6811">
      <w:pPr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1CD6">
        <w:rPr>
          <w:sz w:val="28"/>
          <w:szCs w:val="28"/>
        </w:rPr>
        <w:t>удовлетворение потребности граждан и юридических лиц в земельных участках</w:t>
      </w:r>
      <w:r>
        <w:rPr>
          <w:sz w:val="28"/>
          <w:szCs w:val="28"/>
        </w:rPr>
        <w:t xml:space="preserve"> и минимизация сроков их оформления</w:t>
      </w:r>
      <w:r w:rsidRPr="009B1CD6">
        <w:rPr>
          <w:sz w:val="28"/>
          <w:szCs w:val="28"/>
        </w:rPr>
        <w:t>.</w:t>
      </w:r>
    </w:p>
    <w:p w:rsidR="007A6811" w:rsidRDefault="007A6811" w:rsidP="007A6811">
      <w:pPr>
        <w:jc w:val="both"/>
        <w:rPr>
          <w:sz w:val="28"/>
          <w:szCs w:val="28"/>
        </w:rPr>
      </w:pPr>
    </w:p>
    <w:p w:rsidR="007A6811" w:rsidRPr="0079572B" w:rsidRDefault="007A6811" w:rsidP="007A6811">
      <w:pPr>
        <w:pStyle w:val="2"/>
        <w:jc w:val="center"/>
        <w:rPr>
          <w:b/>
          <w:sz w:val="28"/>
          <w:szCs w:val="28"/>
        </w:rPr>
      </w:pPr>
      <w:r w:rsidRPr="0079572B">
        <w:rPr>
          <w:b/>
          <w:sz w:val="28"/>
          <w:szCs w:val="28"/>
        </w:rPr>
        <w:t>15. Состав и структура доходов от использования земельных ресурсов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 Методических рекомендациях доходы  от использования земельных ресурсов рассматривается в рамках следующих составляющих:</w:t>
      </w:r>
    </w:p>
    <w:p w:rsidR="007A6811" w:rsidRPr="009E1AD8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доходы от </w:t>
      </w:r>
      <w:r w:rsidRPr="009E1AD8">
        <w:rPr>
          <w:sz w:val="28"/>
          <w:szCs w:val="28"/>
        </w:rPr>
        <w:t>арендной платы за зем</w:t>
      </w:r>
      <w:r>
        <w:rPr>
          <w:sz w:val="28"/>
          <w:szCs w:val="28"/>
        </w:rPr>
        <w:t>е</w:t>
      </w:r>
      <w:r w:rsidRPr="009E1AD8">
        <w:rPr>
          <w:sz w:val="28"/>
          <w:szCs w:val="28"/>
        </w:rPr>
        <w:t>л</w:t>
      </w:r>
      <w:r>
        <w:rPr>
          <w:sz w:val="28"/>
          <w:szCs w:val="28"/>
        </w:rPr>
        <w:t>ьные участки</w:t>
      </w:r>
      <w:r w:rsidRPr="009E1AD8">
        <w:rPr>
          <w:sz w:val="28"/>
          <w:szCs w:val="28"/>
        </w:rPr>
        <w:t xml:space="preserve">, находящиеся в собственности </w:t>
      </w:r>
      <w:r>
        <w:rPr>
          <w:sz w:val="28"/>
          <w:szCs w:val="28"/>
        </w:rPr>
        <w:t>муниципального образования</w:t>
      </w:r>
      <w:r w:rsidRPr="009E1AD8">
        <w:rPr>
          <w:sz w:val="28"/>
          <w:szCs w:val="28"/>
        </w:rPr>
        <w:t>;</w:t>
      </w:r>
    </w:p>
    <w:p w:rsidR="007A6811" w:rsidRPr="009E1AD8" w:rsidRDefault="007A6811" w:rsidP="007A6811">
      <w:pPr>
        <w:tabs>
          <w:tab w:val="left" w:pos="540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доходы от </w:t>
      </w:r>
      <w:r w:rsidRPr="009E1AD8">
        <w:rPr>
          <w:sz w:val="28"/>
          <w:szCs w:val="28"/>
        </w:rPr>
        <w:t xml:space="preserve">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sz w:val="28"/>
          <w:szCs w:val="28"/>
        </w:rPr>
        <w:t>муниципального образования</w:t>
      </w:r>
      <w:r w:rsidRPr="009E1AD8">
        <w:rPr>
          <w:sz w:val="28"/>
          <w:szCs w:val="28"/>
        </w:rPr>
        <w:t>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9E1AD8">
        <w:rPr>
          <w:sz w:val="28"/>
          <w:szCs w:val="28"/>
        </w:rPr>
        <w:t>оход</w:t>
      </w:r>
      <w:r>
        <w:rPr>
          <w:sz w:val="28"/>
          <w:szCs w:val="28"/>
        </w:rPr>
        <w:t xml:space="preserve">ы от  </w:t>
      </w:r>
      <w:r w:rsidRPr="009E1AD8">
        <w:rPr>
          <w:sz w:val="28"/>
          <w:szCs w:val="28"/>
        </w:rPr>
        <w:t xml:space="preserve">продажи земельных участков, находящихся в собственности </w:t>
      </w:r>
      <w:r>
        <w:rPr>
          <w:sz w:val="28"/>
          <w:szCs w:val="28"/>
        </w:rPr>
        <w:t>муниципального образования;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>доход</w:t>
      </w:r>
      <w:r>
        <w:rPr>
          <w:sz w:val="28"/>
          <w:szCs w:val="28"/>
        </w:rPr>
        <w:t xml:space="preserve">ы от </w:t>
      </w:r>
      <w:r w:rsidRPr="009E1AD8">
        <w:rPr>
          <w:sz w:val="28"/>
          <w:szCs w:val="28"/>
        </w:rPr>
        <w:t>продажи земельных участков, государственная собственность на которые не разграничена.</w:t>
      </w:r>
    </w:p>
    <w:p w:rsidR="007A6811" w:rsidRPr="009E1AD8" w:rsidRDefault="007A6811" w:rsidP="007A6811">
      <w:pPr>
        <w:ind w:firstLine="567"/>
        <w:jc w:val="both"/>
        <w:rPr>
          <w:sz w:val="28"/>
          <w:szCs w:val="28"/>
        </w:rPr>
      </w:pPr>
    </w:p>
    <w:p w:rsidR="007A6811" w:rsidRPr="009B1CD6" w:rsidRDefault="007A6811" w:rsidP="007A6811">
      <w:pPr>
        <w:jc w:val="both"/>
        <w:rPr>
          <w:sz w:val="28"/>
          <w:szCs w:val="28"/>
        </w:rPr>
      </w:pPr>
    </w:p>
    <w:p w:rsidR="007A6811" w:rsidRDefault="007A6811" w:rsidP="00D3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 Общая оценка условий управления земельными ресурсами</w:t>
      </w:r>
    </w:p>
    <w:p w:rsidR="00D37C77" w:rsidRDefault="00D37C77" w:rsidP="00D37C77">
      <w:pPr>
        <w:jc w:val="center"/>
        <w:rPr>
          <w:b/>
          <w:sz w:val="28"/>
          <w:szCs w:val="28"/>
        </w:rPr>
      </w:pPr>
    </w:p>
    <w:p w:rsidR="007A6811" w:rsidRPr="00DA07B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</w:t>
      </w:r>
      <w:r w:rsidRPr="00DA07B1">
        <w:rPr>
          <w:sz w:val="28"/>
          <w:szCs w:val="28"/>
        </w:rPr>
        <w:t xml:space="preserve"> управления земельными ресурсами  осуществля</w:t>
      </w:r>
      <w:r>
        <w:rPr>
          <w:sz w:val="28"/>
          <w:szCs w:val="28"/>
        </w:rPr>
        <w:t>е</w:t>
      </w:r>
      <w:r w:rsidRPr="00DA07B1">
        <w:rPr>
          <w:sz w:val="28"/>
          <w:szCs w:val="28"/>
        </w:rPr>
        <w:t>тся на основе следующих показателей:</w:t>
      </w:r>
    </w:p>
    <w:p w:rsidR="007A6811" w:rsidRPr="00DA07B1" w:rsidRDefault="007A6811" w:rsidP="007A6811">
      <w:pPr>
        <w:ind w:firstLine="567"/>
        <w:jc w:val="both"/>
        <w:rPr>
          <w:sz w:val="28"/>
          <w:szCs w:val="28"/>
        </w:rPr>
      </w:pPr>
      <w:r w:rsidRPr="00DA07B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07B1">
        <w:rPr>
          <w:sz w:val="28"/>
          <w:szCs w:val="28"/>
        </w:rPr>
        <w:t>общая площадь земель муниципального образования;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 w:rsidRPr="00DA07B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07B1">
        <w:rPr>
          <w:sz w:val="28"/>
          <w:szCs w:val="28"/>
        </w:rPr>
        <w:t>площадь земельных участков, являющихся предметом арендных отношений;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площадь земельных участков, выставленных на торги;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площадь земельных участков, проданных на торгах;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площадь приватизированных земельных участков;</w:t>
      </w:r>
    </w:p>
    <w:p w:rsidR="007A6811" w:rsidRPr="00DA07B1" w:rsidRDefault="007A6811" w:rsidP="007A6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площадь неприватизированных земельных участков под приватизированными промышленными объектами; </w:t>
      </w:r>
    </w:p>
    <w:p w:rsidR="007A6811" w:rsidRPr="00DA07B1" w:rsidRDefault="007A6811" w:rsidP="007A6811">
      <w:pPr>
        <w:ind w:firstLine="567"/>
        <w:jc w:val="both"/>
        <w:rPr>
          <w:sz w:val="28"/>
          <w:szCs w:val="28"/>
        </w:rPr>
      </w:pPr>
      <w:r w:rsidRPr="00DA07B1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DA07B1">
        <w:rPr>
          <w:sz w:val="28"/>
          <w:szCs w:val="28"/>
        </w:rPr>
        <w:t>количество заключенных договоров аренды по заявлениям, поданным в текущем финансовом периоде;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  <w:r w:rsidRPr="00DA07B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07B1">
        <w:rPr>
          <w:sz w:val="28"/>
          <w:szCs w:val="28"/>
        </w:rPr>
        <w:t>количество заявлений (обращений), поданных в текущем финансовом периоде на предоставление земельных участков</w:t>
      </w:r>
      <w:r>
        <w:rPr>
          <w:sz w:val="28"/>
          <w:szCs w:val="28"/>
        </w:rPr>
        <w:t>.</w:t>
      </w:r>
    </w:p>
    <w:p w:rsidR="007A6811" w:rsidRDefault="007A6811" w:rsidP="007A6811">
      <w:pPr>
        <w:ind w:firstLine="567"/>
        <w:jc w:val="both"/>
        <w:rPr>
          <w:sz w:val="28"/>
          <w:szCs w:val="28"/>
        </w:rPr>
      </w:pPr>
    </w:p>
    <w:p w:rsidR="007A6811" w:rsidRDefault="007A6811" w:rsidP="00DB4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 Проверка неналоговых доходов за пользование земельными ресурсами</w:t>
      </w:r>
    </w:p>
    <w:p w:rsidR="00DB48EB" w:rsidRDefault="00DB48EB" w:rsidP="00DB48EB">
      <w:pPr>
        <w:jc w:val="center"/>
        <w:rPr>
          <w:b/>
          <w:sz w:val="28"/>
          <w:szCs w:val="28"/>
        </w:rPr>
      </w:pPr>
    </w:p>
    <w:p w:rsidR="007A6811" w:rsidRPr="009E1AD8" w:rsidRDefault="007A6811" w:rsidP="007A6811">
      <w:pPr>
        <w:ind w:firstLine="709"/>
        <w:jc w:val="both"/>
        <w:rPr>
          <w:sz w:val="28"/>
          <w:szCs w:val="28"/>
        </w:rPr>
      </w:pPr>
      <w:r w:rsidRPr="009E1AD8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роверка неналоговых доходов </w:t>
      </w:r>
      <w:r w:rsidRPr="009E1AD8">
        <w:rPr>
          <w:sz w:val="28"/>
          <w:szCs w:val="28"/>
        </w:rPr>
        <w:t xml:space="preserve">за пользование земельными участками  в </w:t>
      </w:r>
      <w:r>
        <w:rPr>
          <w:sz w:val="28"/>
          <w:szCs w:val="28"/>
        </w:rPr>
        <w:t xml:space="preserve"> местный </w:t>
      </w:r>
      <w:r w:rsidRPr="009E1AD8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осуществляется по следующим видам доходов:</w:t>
      </w:r>
    </w:p>
    <w:p w:rsidR="007A6811" w:rsidRPr="009E1AD8" w:rsidRDefault="007A6811" w:rsidP="007A6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>арендной платы за зем</w:t>
      </w:r>
      <w:r>
        <w:rPr>
          <w:sz w:val="28"/>
          <w:szCs w:val="28"/>
        </w:rPr>
        <w:t>е</w:t>
      </w:r>
      <w:r w:rsidRPr="009E1AD8">
        <w:rPr>
          <w:sz w:val="28"/>
          <w:szCs w:val="28"/>
        </w:rPr>
        <w:t>л</w:t>
      </w:r>
      <w:r>
        <w:rPr>
          <w:sz w:val="28"/>
          <w:szCs w:val="28"/>
        </w:rPr>
        <w:t>ьные участки</w:t>
      </w:r>
      <w:r w:rsidRPr="009E1AD8">
        <w:rPr>
          <w:sz w:val="28"/>
          <w:szCs w:val="28"/>
        </w:rPr>
        <w:t xml:space="preserve">, находящиеся в собственности </w:t>
      </w:r>
      <w:r>
        <w:rPr>
          <w:sz w:val="28"/>
          <w:szCs w:val="28"/>
        </w:rPr>
        <w:t>муниципального образования</w:t>
      </w:r>
      <w:r w:rsidRPr="009E1AD8">
        <w:rPr>
          <w:sz w:val="28"/>
          <w:szCs w:val="28"/>
        </w:rPr>
        <w:t>;</w:t>
      </w:r>
    </w:p>
    <w:p w:rsidR="007A6811" w:rsidRPr="009E1AD8" w:rsidRDefault="007A6811" w:rsidP="007A681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 xml:space="preserve">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sz w:val="28"/>
          <w:szCs w:val="28"/>
        </w:rPr>
        <w:t>муниципального образования</w:t>
      </w:r>
      <w:r w:rsidRPr="009E1AD8">
        <w:rPr>
          <w:sz w:val="28"/>
          <w:szCs w:val="28"/>
        </w:rPr>
        <w:t>;</w:t>
      </w:r>
    </w:p>
    <w:p w:rsidR="007A6811" w:rsidRDefault="007A6811" w:rsidP="007A6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9E1AD8">
        <w:rPr>
          <w:sz w:val="28"/>
          <w:szCs w:val="28"/>
        </w:rPr>
        <w:t xml:space="preserve">оходы от продажи земельных участков, находящихся в собственности </w:t>
      </w:r>
      <w:r>
        <w:rPr>
          <w:sz w:val="28"/>
          <w:szCs w:val="28"/>
        </w:rPr>
        <w:t>муниципального образования;</w:t>
      </w:r>
    </w:p>
    <w:p w:rsidR="007A6811" w:rsidRPr="009E1AD8" w:rsidRDefault="007A6811" w:rsidP="007A6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разграничена.</w:t>
      </w:r>
    </w:p>
    <w:p w:rsidR="007A6811" w:rsidRDefault="007A6811" w:rsidP="007A6811">
      <w:pPr>
        <w:ind w:firstLine="709"/>
        <w:jc w:val="both"/>
        <w:rPr>
          <w:sz w:val="28"/>
          <w:szCs w:val="28"/>
        </w:rPr>
      </w:pPr>
      <w:r w:rsidRPr="003D1B38">
        <w:rPr>
          <w:sz w:val="28"/>
          <w:szCs w:val="28"/>
        </w:rPr>
        <w:t>Источниками информации о вышеприведенных показателях являются</w:t>
      </w:r>
      <w:r>
        <w:rPr>
          <w:sz w:val="28"/>
          <w:szCs w:val="28"/>
        </w:rPr>
        <w:t>:</w:t>
      </w:r>
    </w:p>
    <w:p w:rsidR="007A6811" w:rsidRPr="009E1AD8" w:rsidRDefault="007A6811" w:rsidP="007A6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AD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9E1AD8">
        <w:rPr>
          <w:bCs/>
          <w:sz w:val="28"/>
          <w:szCs w:val="28"/>
        </w:rPr>
        <w:t xml:space="preserve">баланс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bCs/>
          <w:sz w:val="28"/>
          <w:szCs w:val="28"/>
        </w:rPr>
        <w:t xml:space="preserve">неналоговых </w:t>
      </w:r>
      <w:r w:rsidRPr="009E1AD8">
        <w:rPr>
          <w:bCs/>
          <w:sz w:val="28"/>
          <w:szCs w:val="28"/>
        </w:rPr>
        <w:t xml:space="preserve">доходов </w:t>
      </w:r>
      <w:r>
        <w:rPr>
          <w:bCs/>
          <w:sz w:val="28"/>
          <w:szCs w:val="28"/>
        </w:rPr>
        <w:t xml:space="preserve">местного </w:t>
      </w:r>
      <w:r w:rsidRPr="009E1AD8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за пользование земельными ресурсами</w:t>
      </w:r>
      <w:r w:rsidRPr="009E1AD8">
        <w:rPr>
          <w:bCs/>
          <w:sz w:val="28"/>
          <w:szCs w:val="28"/>
        </w:rPr>
        <w:t>;</w:t>
      </w:r>
    </w:p>
    <w:p w:rsidR="007A6811" w:rsidRPr="009E1AD8" w:rsidRDefault="007A6811" w:rsidP="007A6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AD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9E1AD8">
        <w:rPr>
          <w:bCs/>
          <w:sz w:val="28"/>
          <w:szCs w:val="28"/>
        </w:rPr>
        <w:t>справка по заключению счетов бюджетного учета отчетного финансового года;</w:t>
      </w:r>
    </w:p>
    <w:p w:rsidR="007A6811" w:rsidRPr="009E1AD8" w:rsidRDefault="007A6811" w:rsidP="007A6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AD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9E1AD8">
        <w:rPr>
          <w:bCs/>
          <w:sz w:val="28"/>
          <w:szCs w:val="28"/>
        </w:rPr>
        <w:t xml:space="preserve">отчет об исполнении бюджета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bCs/>
          <w:sz w:val="28"/>
          <w:szCs w:val="28"/>
        </w:rPr>
        <w:t>неналоговых</w:t>
      </w:r>
      <w:r w:rsidRPr="009E1AD8">
        <w:rPr>
          <w:bCs/>
          <w:sz w:val="28"/>
          <w:szCs w:val="28"/>
        </w:rPr>
        <w:t xml:space="preserve"> доходов </w:t>
      </w:r>
      <w:r>
        <w:rPr>
          <w:bCs/>
          <w:sz w:val="28"/>
          <w:szCs w:val="28"/>
        </w:rPr>
        <w:t>местного</w:t>
      </w:r>
      <w:r w:rsidRPr="009E1AD8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за пользование земельными ресурсами</w:t>
      </w:r>
      <w:r w:rsidRPr="009E1AD8">
        <w:rPr>
          <w:bCs/>
          <w:sz w:val="28"/>
          <w:szCs w:val="28"/>
        </w:rPr>
        <w:t>;</w:t>
      </w:r>
    </w:p>
    <w:p w:rsidR="007A6811" w:rsidRDefault="007A6811" w:rsidP="007A68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AD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9E1AD8">
        <w:rPr>
          <w:bCs/>
          <w:sz w:val="28"/>
          <w:szCs w:val="28"/>
        </w:rPr>
        <w:t>отчет о финансовых результатах деятельности</w:t>
      </w:r>
      <w:r>
        <w:rPr>
          <w:bCs/>
          <w:sz w:val="28"/>
          <w:szCs w:val="28"/>
        </w:rPr>
        <w:t>;</w:t>
      </w:r>
    </w:p>
    <w:p w:rsidR="007A6811" w:rsidRDefault="007A6811" w:rsidP="007A68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>
        <w:rPr>
          <w:color w:val="000000"/>
          <w:sz w:val="28"/>
          <w:szCs w:val="28"/>
        </w:rPr>
        <w:t>бюджетная отчетность</w:t>
      </w:r>
      <w:r w:rsidRPr="000F24D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органов местного самоуправления по управлению финансами</w:t>
      </w:r>
      <w:r>
        <w:rPr>
          <w:color w:val="000000"/>
          <w:sz w:val="28"/>
          <w:szCs w:val="28"/>
        </w:rPr>
        <w:t>.</w:t>
      </w:r>
    </w:p>
    <w:p w:rsidR="007A6811" w:rsidRPr="009E1AD8" w:rsidRDefault="007A6811" w:rsidP="007A68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6811" w:rsidRPr="009E1AD8" w:rsidRDefault="007A6811" w:rsidP="007A68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A6811" w:rsidRDefault="007A6811" w:rsidP="00DB48EB">
      <w:pPr>
        <w:pStyle w:val="ab"/>
        <w:jc w:val="center"/>
        <w:rPr>
          <w:b/>
          <w:bCs/>
          <w:sz w:val="28"/>
          <w:szCs w:val="28"/>
        </w:rPr>
      </w:pPr>
      <w:r w:rsidRPr="007C7D39">
        <w:rPr>
          <w:b/>
          <w:sz w:val="28"/>
          <w:szCs w:val="28"/>
        </w:rPr>
        <w:t>18.</w:t>
      </w:r>
      <w:r>
        <w:rPr>
          <w:sz w:val="28"/>
          <w:szCs w:val="28"/>
        </w:rPr>
        <w:t> </w:t>
      </w:r>
      <w:r w:rsidRPr="004B19BE">
        <w:rPr>
          <w:b/>
          <w:bCs/>
          <w:sz w:val="28"/>
          <w:szCs w:val="28"/>
        </w:rPr>
        <w:t xml:space="preserve">Отчет о результатах </w:t>
      </w:r>
      <w:r>
        <w:rPr>
          <w:b/>
          <w:bCs/>
          <w:sz w:val="28"/>
          <w:szCs w:val="28"/>
        </w:rPr>
        <w:t>проверки доходов и оценке доходности объектов</w:t>
      </w:r>
    </w:p>
    <w:p w:rsidR="007A6811" w:rsidRDefault="007A6811" w:rsidP="00DB48EB">
      <w:pPr>
        <w:pStyle w:val="a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собственности</w:t>
      </w:r>
    </w:p>
    <w:p w:rsidR="00DB48EB" w:rsidRDefault="00DB48EB" w:rsidP="00DB48EB">
      <w:pPr>
        <w:pStyle w:val="ab"/>
        <w:jc w:val="center"/>
        <w:rPr>
          <w:b/>
          <w:bCs/>
          <w:sz w:val="28"/>
          <w:szCs w:val="28"/>
        </w:rPr>
      </w:pPr>
    </w:p>
    <w:p w:rsidR="007A6811" w:rsidRPr="004B19BE" w:rsidRDefault="007A6811" w:rsidP="007A6811">
      <w:pPr>
        <w:pStyle w:val="ab"/>
        <w:ind w:firstLine="709"/>
        <w:jc w:val="both"/>
        <w:rPr>
          <w:sz w:val="28"/>
          <w:szCs w:val="28"/>
        </w:rPr>
      </w:pPr>
      <w:r w:rsidRPr="004B19BE">
        <w:rPr>
          <w:sz w:val="28"/>
          <w:szCs w:val="28"/>
        </w:rPr>
        <w:t>Подготовка и оформление отчета о результатах</w:t>
      </w:r>
      <w:r w:rsidRPr="00754CF7">
        <w:rPr>
          <w:b/>
          <w:bCs/>
          <w:sz w:val="28"/>
          <w:szCs w:val="28"/>
        </w:rPr>
        <w:t xml:space="preserve"> </w:t>
      </w:r>
      <w:r w:rsidRPr="00754CF7">
        <w:rPr>
          <w:bCs/>
          <w:sz w:val="28"/>
          <w:szCs w:val="28"/>
        </w:rPr>
        <w:t>проверки доходов и оценке доходности объектов муниципальной собственности</w:t>
      </w:r>
      <w:r>
        <w:rPr>
          <w:bCs/>
          <w:sz w:val="28"/>
          <w:szCs w:val="28"/>
        </w:rPr>
        <w:t xml:space="preserve"> </w:t>
      </w:r>
      <w:r w:rsidRPr="004B19BE">
        <w:rPr>
          <w:sz w:val="28"/>
          <w:szCs w:val="28"/>
        </w:rPr>
        <w:t>осуществляется в соответствии с требованиями, устанавливающ</w:t>
      </w:r>
      <w:r>
        <w:rPr>
          <w:sz w:val="28"/>
          <w:szCs w:val="28"/>
        </w:rPr>
        <w:t>ими</w:t>
      </w:r>
      <w:r w:rsidRPr="004B19BE">
        <w:rPr>
          <w:sz w:val="28"/>
          <w:szCs w:val="28"/>
        </w:rPr>
        <w:t xml:space="preserve"> структуру,</w:t>
      </w:r>
      <w:r>
        <w:rPr>
          <w:sz w:val="28"/>
          <w:szCs w:val="28"/>
        </w:rPr>
        <w:t xml:space="preserve"> </w:t>
      </w:r>
      <w:r w:rsidRPr="004B19BE">
        <w:rPr>
          <w:sz w:val="28"/>
          <w:szCs w:val="28"/>
        </w:rPr>
        <w:t>содержани</w:t>
      </w:r>
      <w:r>
        <w:rPr>
          <w:sz w:val="28"/>
          <w:szCs w:val="28"/>
        </w:rPr>
        <w:t>е,</w:t>
      </w:r>
      <w:r w:rsidRPr="004B19BE">
        <w:rPr>
          <w:sz w:val="28"/>
          <w:szCs w:val="28"/>
        </w:rPr>
        <w:t xml:space="preserve"> форму</w:t>
      </w:r>
      <w:r>
        <w:rPr>
          <w:sz w:val="28"/>
          <w:szCs w:val="28"/>
        </w:rPr>
        <w:t xml:space="preserve">  изложения в соответствии с формой проведенной проверки</w:t>
      </w:r>
      <w:r w:rsidRPr="004B19BE">
        <w:rPr>
          <w:sz w:val="28"/>
          <w:szCs w:val="28"/>
        </w:rPr>
        <w:t xml:space="preserve">. </w:t>
      </w:r>
    </w:p>
    <w:p w:rsidR="007A6811" w:rsidRDefault="007A6811" w:rsidP="007A6811">
      <w:pPr>
        <w:ind w:firstLine="709"/>
        <w:jc w:val="both"/>
        <w:rPr>
          <w:bCs/>
          <w:sz w:val="28"/>
          <w:szCs w:val="28"/>
        </w:rPr>
      </w:pPr>
      <w:r w:rsidRPr="00351596">
        <w:rPr>
          <w:sz w:val="28"/>
          <w:szCs w:val="28"/>
        </w:rPr>
        <w:t xml:space="preserve">Вместе с тем </w:t>
      </w:r>
      <w:r>
        <w:rPr>
          <w:sz w:val="28"/>
          <w:szCs w:val="28"/>
        </w:rPr>
        <w:t xml:space="preserve">в отчете </w:t>
      </w:r>
      <w:r w:rsidRPr="00351596">
        <w:rPr>
          <w:bCs/>
          <w:sz w:val="28"/>
          <w:szCs w:val="28"/>
        </w:rPr>
        <w:t>о результатах проверки доходов и оценке доходности объектов муниципальной собственности</w:t>
      </w:r>
      <w:r>
        <w:rPr>
          <w:bCs/>
          <w:sz w:val="28"/>
          <w:szCs w:val="28"/>
        </w:rPr>
        <w:t xml:space="preserve"> необходимо:</w:t>
      </w:r>
    </w:p>
    <w:p w:rsidR="007A6811" w:rsidRPr="00351596" w:rsidRDefault="007A6811" w:rsidP="007A68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 провести анализ управления объектами муниципальной собственности (отдельно по муниципальному имуществу и земельным ресурсам);</w:t>
      </w:r>
    </w:p>
    <w:p w:rsidR="007A6811" w:rsidRDefault="007A6811" w:rsidP="007A6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рассчитать доходы  по каждому виду объектов муниципальной собственности, проанализировать их дин</w:t>
      </w:r>
      <w:r w:rsidR="004A2A48">
        <w:rPr>
          <w:sz w:val="28"/>
          <w:szCs w:val="28"/>
        </w:rPr>
        <w:t>амику.</w:t>
      </w:r>
    </w:p>
    <w:p w:rsidR="007A6811" w:rsidRPr="00351596" w:rsidRDefault="007A6811" w:rsidP="007A6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в отчете необходимо сформулировать выводы и рекомендации.</w:t>
      </w:r>
    </w:p>
    <w:p w:rsidR="007A6811" w:rsidRPr="00CA0511" w:rsidRDefault="007A6811" w:rsidP="007A6811">
      <w:pPr>
        <w:pStyle w:val="Default"/>
        <w:jc w:val="both"/>
        <w:rPr>
          <w:sz w:val="28"/>
          <w:szCs w:val="28"/>
        </w:rPr>
      </w:pPr>
    </w:p>
    <w:p w:rsidR="00733570" w:rsidRDefault="00733570"/>
    <w:sectPr w:rsidR="00733570" w:rsidSect="00367E4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47" w:rsidRDefault="00AD1547">
      <w:r>
        <w:separator/>
      </w:r>
    </w:p>
  </w:endnote>
  <w:endnote w:type="continuationSeparator" w:id="0">
    <w:p w:rsidR="00AD1547" w:rsidRDefault="00AD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1913"/>
      <w:docPartObj>
        <w:docPartGallery w:val="Page Numbers (Bottom of Page)"/>
        <w:docPartUnique/>
      </w:docPartObj>
    </w:sdtPr>
    <w:sdtEndPr/>
    <w:sdtContent>
      <w:p w:rsidR="000A5212" w:rsidRDefault="000A52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2A3">
          <w:rPr>
            <w:noProof/>
          </w:rPr>
          <w:t>1</w:t>
        </w:r>
        <w:r>
          <w:fldChar w:fldCharType="end"/>
        </w:r>
      </w:p>
    </w:sdtContent>
  </w:sdt>
  <w:p w:rsidR="007563A7" w:rsidRDefault="00AD15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47" w:rsidRDefault="00AD1547">
      <w:r>
        <w:separator/>
      </w:r>
    </w:p>
  </w:footnote>
  <w:footnote w:type="continuationSeparator" w:id="0">
    <w:p w:rsidR="00AD1547" w:rsidRDefault="00AD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80C"/>
    <w:multiLevelType w:val="hybridMultilevel"/>
    <w:tmpl w:val="0AC21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52E89"/>
    <w:multiLevelType w:val="hybridMultilevel"/>
    <w:tmpl w:val="D18A2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B6"/>
    <w:rsid w:val="000A5212"/>
    <w:rsid w:val="001939B3"/>
    <w:rsid w:val="0022207F"/>
    <w:rsid w:val="00281FAF"/>
    <w:rsid w:val="002C5F61"/>
    <w:rsid w:val="00367E45"/>
    <w:rsid w:val="00392C42"/>
    <w:rsid w:val="00491567"/>
    <w:rsid w:val="004A2A48"/>
    <w:rsid w:val="00532AB6"/>
    <w:rsid w:val="005928CC"/>
    <w:rsid w:val="00622336"/>
    <w:rsid w:val="00634CC3"/>
    <w:rsid w:val="00684338"/>
    <w:rsid w:val="006C62A3"/>
    <w:rsid w:val="00733570"/>
    <w:rsid w:val="007916F9"/>
    <w:rsid w:val="007A6811"/>
    <w:rsid w:val="008C77BF"/>
    <w:rsid w:val="00944BB5"/>
    <w:rsid w:val="00A02961"/>
    <w:rsid w:val="00A42B83"/>
    <w:rsid w:val="00A56243"/>
    <w:rsid w:val="00AD1547"/>
    <w:rsid w:val="00B2344A"/>
    <w:rsid w:val="00BF6A67"/>
    <w:rsid w:val="00C0606C"/>
    <w:rsid w:val="00D37C77"/>
    <w:rsid w:val="00DA45FA"/>
    <w:rsid w:val="00DB48EB"/>
    <w:rsid w:val="00E33A49"/>
    <w:rsid w:val="00E85EF9"/>
    <w:rsid w:val="00F27180"/>
    <w:rsid w:val="00F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8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7A681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6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A6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A6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A681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A681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7A6811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5">
    <w:name w:val="Font Style15"/>
    <w:rsid w:val="007A681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7A6811"/>
    <w:pPr>
      <w:widowControl w:val="0"/>
      <w:autoSpaceDE w:val="0"/>
      <w:autoSpaceDN w:val="0"/>
      <w:adjustRightInd w:val="0"/>
      <w:spacing w:line="277" w:lineRule="exact"/>
      <w:ind w:firstLine="600"/>
      <w:jc w:val="both"/>
    </w:pPr>
  </w:style>
  <w:style w:type="paragraph" w:customStyle="1" w:styleId="Style6">
    <w:name w:val="Style6"/>
    <w:basedOn w:val="a"/>
    <w:rsid w:val="007A6811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paragraph" w:customStyle="1" w:styleId="Style8">
    <w:name w:val="Style8"/>
    <w:basedOn w:val="a"/>
    <w:rsid w:val="007A6811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3">
    <w:name w:val="Style3"/>
    <w:basedOn w:val="a"/>
    <w:rsid w:val="007A6811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Style1">
    <w:name w:val="Style1"/>
    <w:basedOn w:val="a"/>
    <w:rsid w:val="007A6811"/>
    <w:pPr>
      <w:widowControl w:val="0"/>
      <w:autoSpaceDE w:val="0"/>
      <w:autoSpaceDN w:val="0"/>
      <w:adjustRightInd w:val="0"/>
      <w:spacing w:line="276" w:lineRule="exact"/>
      <w:ind w:firstLine="701"/>
    </w:pPr>
  </w:style>
  <w:style w:type="character" w:customStyle="1" w:styleId="FontStyle12">
    <w:name w:val="Font Style12"/>
    <w:rsid w:val="007A6811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9">
    <w:name w:val="page number"/>
    <w:rsid w:val="007A6811"/>
  </w:style>
  <w:style w:type="paragraph" w:styleId="aa">
    <w:name w:val="No Spacing"/>
    <w:uiPriority w:val="1"/>
    <w:qFormat/>
    <w:rsid w:val="007A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A68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basedOn w:val="a"/>
    <w:rsid w:val="007A6811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A68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7A6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0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8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7A681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6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7A6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A6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A681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7A6811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7A6811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5">
    <w:name w:val="Font Style15"/>
    <w:rsid w:val="007A681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7A6811"/>
    <w:pPr>
      <w:widowControl w:val="0"/>
      <w:autoSpaceDE w:val="0"/>
      <w:autoSpaceDN w:val="0"/>
      <w:adjustRightInd w:val="0"/>
      <w:spacing w:line="277" w:lineRule="exact"/>
      <w:ind w:firstLine="600"/>
      <w:jc w:val="both"/>
    </w:pPr>
  </w:style>
  <w:style w:type="paragraph" w:customStyle="1" w:styleId="Style6">
    <w:name w:val="Style6"/>
    <w:basedOn w:val="a"/>
    <w:rsid w:val="007A6811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paragraph" w:customStyle="1" w:styleId="Style8">
    <w:name w:val="Style8"/>
    <w:basedOn w:val="a"/>
    <w:rsid w:val="007A6811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3">
    <w:name w:val="Style3"/>
    <w:basedOn w:val="a"/>
    <w:rsid w:val="007A6811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Style1">
    <w:name w:val="Style1"/>
    <w:basedOn w:val="a"/>
    <w:rsid w:val="007A6811"/>
    <w:pPr>
      <w:widowControl w:val="0"/>
      <w:autoSpaceDE w:val="0"/>
      <w:autoSpaceDN w:val="0"/>
      <w:adjustRightInd w:val="0"/>
      <w:spacing w:line="276" w:lineRule="exact"/>
      <w:ind w:firstLine="701"/>
    </w:pPr>
  </w:style>
  <w:style w:type="character" w:customStyle="1" w:styleId="FontStyle12">
    <w:name w:val="Font Style12"/>
    <w:rsid w:val="007A6811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9">
    <w:name w:val="page number"/>
    <w:rsid w:val="007A6811"/>
  </w:style>
  <w:style w:type="paragraph" w:styleId="aa">
    <w:name w:val="No Spacing"/>
    <w:uiPriority w:val="1"/>
    <w:qFormat/>
    <w:rsid w:val="007A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A68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basedOn w:val="a"/>
    <w:rsid w:val="007A6811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A68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A6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7A6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0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6345</Words>
  <Characters>36170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Н.С.Фредериксен</cp:lastModifiedBy>
  <cp:revision>21</cp:revision>
  <cp:lastPrinted>2019-12-13T07:39:00Z</cp:lastPrinted>
  <dcterms:created xsi:type="dcterms:W3CDTF">2015-08-27T09:14:00Z</dcterms:created>
  <dcterms:modified xsi:type="dcterms:W3CDTF">2021-03-09T08:00:00Z</dcterms:modified>
</cp:coreProperties>
</file>