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BF" w:rsidRPr="00474DBF" w:rsidRDefault="00474DBF" w:rsidP="00474DBF">
      <w:pPr>
        <w:widowControl/>
        <w:autoSpaceDE/>
        <w:autoSpaceDN/>
        <w:adjustRightInd/>
        <w:spacing w:after="200"/>
        <w:jc w:val="center"/>
        <w:rPr>
          <w:rFonts w:eastAsiaTheme="minorEastAsia"/>
          <w:sz w:val="28"/>
          <w:szCs w:val="28"/>
        </w:rPr>
      </w:pPr>
      <w:r w:rsidRPr="00474DBF">
        <w:rPr>
          <w:rFonts w:eastAsiaTheme="minorEastAsia"/>
          <w:noProof/>
          <w:sz w:val="22"/>
          <w:szCs w:val="22"/>
        </w:rPr>
        <w:drawing>
          <wp:inline distT="0" distB="0" distL="0" distR="0" wp14:anchorId="5744E4BF" wp14:editId="090854B9">
            <wp:extent cx="400050" cy="542925"/>
            <wp:effectExtent l="19050" t="0" r="0" b="0"/>
            <wp:docPr id="2"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9" cstate="print"/>
                    <a:srcRect/>
                    <a:stretch>
                      <a:fillRect/>
                    </a:stretch>
                  </pic:blipFill>
                  <pic:spPr bwMode="auto">
                    <a:xfrm>
                      <a:off x="0" y="0"/>
                      <a:ext cx="400050" cy="542925"/>
                    </a:xfrm>
                    <a:prstGeom prst="rect">
                      <a:avLst/>
                    </a:prstGeom>
                    <a:noFill/>
                    <a:ln w="9525">
                      <a:noFill/>
                      <a:miter lim="800000"/>
                      <a:headEnd/>
                      <a:tailEnd/>
                    </a:ln>
                  </pic:spPr>
                </pic:pic>
              </a:graphicData>
            </a:graphic>
          </wp:inline>
        </w:drawing>
      </w:r>
    </w:p>
    <w:p w:rsidR="00474DBF" w:rsidRPr="00474DBF" w:rsidRDefault="00474DBF" w:rsidP="00474DBF">
      <w:pPr>
        <w:widowControl/>
        <w:pBdr>
          <w:bottom w:val="single" w:sz="12" w:space="1" w:color="auto"/>
        </w:pBdr>
        <w:autoSpaceDE/>
        <w:autoSpaceDN/>
        <w:adjustRightInd/>
        <w:spacing w:after="200"/>
        <w:jc w:val="center"/>
        <w:rPr>
          <w:rFonts w:eastAsiaTheme="minorEastAsia"/>
          <w:b/>
          <w:bCs/>
          <w:sz w:val="22"/>
          <w:szCs w:val="22"/>
        </w:rPr>
      </w:pPr>
      <w:r w:rsidRPr="00474DBF">
        <w:rPr>
          <w:rFonts w:eastAsiaTheme="minorEastAsia"/>
          <w:b/>
          <w:bCs/>
          <w:sz w:val="22"/>
          <w:szCs w:val="22"/>
        </w:rPr>
        <w:t>КОНТРОЛЬНО-СЧЕТНЫЙ ОРГАН БЕЛОЗЕРСКОГО МУНИЦИПАЛЬНОГО РАЙОНА</w:t>
      </w:r>
    </w:p>
    <w:p w:rsidR="00474DBF" w:rsidRPr="00474DBF" w:rsidRDefault="00474DBF" w:rsidP="00474DBF">
      <w:pPr>
        <w:widowControl/>
        <w:pBdr>
          <w:bottom w:val="single" w:sz="12" w:space="1" w:color="auto"/>
        </w:pBdr>
        <w:autoSpaceDE/>
        <w:autoSpaceDN/>
        <w:adjustRightInd/>
        <w:spacing w:after="200"/>
        <w:contextualSpacing/>
        <w:jc w:val="center"/>
        <w:rPr>
          <w:rFonts w:eastAsiaTheme="minorEastAsia"/>
          <w:bCs/>
        </w:rPr>
      </w:pPr>
      <w:r w:rsidRPr="00474DBF">
        <w:rPr>
          <w:rFonts w:eastAsiaTheme="minorEastAsia"/>
          <w:bCs/>
        </w:rPr>
        <w:t>161200, Вологодская область, г. Белозерск, ул. Фрунзе, д.35</w:t>
      </w:r>
    </w:p>
    <w:p w:rsidR="00474DBF" w:rsidRPr="00474DBF" w:rsidRDefault="00474DBF" w:rsidP="00474DBF">
      <w:pPr>
        <w:widowControl/>
        <w:pBdr>
          <w:bottom w:val="single" w:sz="12" w:space="1" w:color="auto"/>
        </w:pBdr>
        <w:autoSpaceDE/>
        <w:autoSpaceDN/>
        <w:adjustRightInd/>
        <w:spacing w:after="200"/>
        <w:contextualSpacing/>
        <w:jc w:val="center"/>
        <w:rPr>
          <w:rFonts w:eastAsiaTheme="minorEastAsia"/>
          <w:bCs/>
        </w:rPr>
      </w:pPr>
      <w:r w:rsidRPr="00474DBF">
        <w:rPr>
          <w:rFonts w:eastAsiaTheme="minorEastAsia"/>
          <w:bCs/>
        </w:rPr>
        <w:t>тел. (81756)  2-32-54,  факс (81756) 2-32-54,   e-</w:t>
      </w:r>
      <w:proofErr w:type="spellStart"/>
      <w:r w:rsidRPr="00474DBF">
        <w:rPr>
          <w:rFonts w:eastAsiaTheme="minorEastAsia"/>
          <w:bCs/>
        </w:rPr>
        <w:t>mail</w:t>
      </w:r>
      <w:proofErr w:type="spellEnd"/>
      <w:r w:rsidRPr="00474DBF">
        <w:rPr>
          <w:rFonts w:eastAsiaTheme="minorEastAsia"/>
          <w:bCs/>
        </w:rPr>
        <w:t xml:space="preserve">: </w:t>
      </w:r>
      <w:hyperlink r:id="rId10" w:history="1">
        <w:r w:rsidRPr="00474DBF">
          <w:rPr>
            <w:rFonts w:eastAsiaTheme="minorEastAsia"/>
            <w:bCs/>
            <w:color w:val="0000FF" w:themeColor="hyperlink"/>
            <w:u w:val="single"/>
          </w:rPr>
          <w:t>k</w:t>
        </w:r>
        <w:r w:rsidRPr="00474DBF">
          <w:rPr>
            <w:rFonts w:eastAsiaTheme="minorEastAsia"/>
            <w:bCs/>
            <w:color w:val="0000FF" w:themeColor="hyperlink"/>
            <w:u w:val="single"/>
            <w:lang w:val="en-US"/>
          </w:rPr>
          <w:t>r</w:t>
        </w:r>
        <w:r w:rsidRPr="00474DBF">
          <w:rPr>
            <w:rFonts w:eastAsiaTheme="minorEastAsia"/>
            <w:bCs/>
            <w:color w:val="0000FF" w:themeColor="hyperlink"/>
            <w:u w:val="single"/>
          </w:rPr>
          <w:t>k@</w:t>
        </w:r>
        <w:proofErr w:type="spellStart"/>
        <w:r w:rsidRPr="00474DBF">
          <w:rPr>
            <w:rFonts w:eastAsiaTheme="minorEastAsia"/>
            <w:bCs/>
            <w:color w:val="0000FF" w:themeColor="hyperlink"/>
            <w:u w:val="single"/>
            <w:lang w:val="en-US"/>
          </w:rPr>
          <w:t>belozer</w:t>
        </w:r>
        <w:proofErr w:type="spellEnd"/>
        <w:r w:rsidRPr="00474DBF">
          <w:rPr>
            <w:rFonts w:eastAsiaTheme="minorEastAsia"/>
            <w:bCs/>
            <w:color w:val="0000FF" w:themeColor="hyperlink"/>
            <w:u w:val="single"/>
          </w:rPr>
          <w:t>.</w:t>
        </w:r>
        <w:proofErr w:type="spellStart"/>
        <w:r w:rsidRPr="00474DBF">
          <w:rPr>
            <w:rFonts w:eastAsiaTheme="minorEastAsia"/>
            <w:bCs/>
            <w:color w:val="0000FF" w:themeColor="hyperlink"/>
            <w:u w:val="single"/>
          </w:rPr>
          <w:t>ru</w:t>
        </w:r>
        <w:proofErr w:type="spellEnd"/>
      </w:hyperlink>
    </w:p>
    <w:p w:rsidR="00474DBF" w:rsidRPr="00474DBF" w:rsidRDefault="00474DBF" w:rsidP="00474DBF">
      <w:pPr>
        <w:widowControl/>
        <w:pBdr>
          <w:bottom w:val="single" w:sz="12" w:space="1" w:color="auto"/>
        </w:pBdr>
        <w:autoSpaceDE/>
        <w:autoSpaceDN/>
        <w:adjustRightInd/>
        <w:spacing w:after="200"/>
        <w:contextualSpacing/>
        <w:jc w:val="center"/>
        <w:rPr>
          <w:rFonts w:eastAsiaTheme="minorEastAsia"/>
          <w:bCs/>
        </w:rPr>
      </w:pPr>
    </w:p>
    <w:p w:rsidR="00EA3548" w:rsidRDefault="00EA3548" w:rsidP="00474DBF">
      <w:pPr>
        <w:shd w:val="clear" w:color="auto" w:fill="FFFFFF"/>
        <w:rPr>
          <w:color w:val="000000"/>
          <w:spacing w:val="1"/>
          <w:sz w:val="36"/>
          <w:szCs w:val="36"/>
        </w:rPr>
      </w:pPr>
    </w:p>
    <w:p w:rsidR="00EC3AA2" w:rsidRPr="000D69C2" w:rsidRDefault="00EC3AA2" w:rsidP="00976096">
      <w:pPr>
        <w:shd w:val="clear" w:color="auto" w:fill="FFFFFF"/>
        <w:ind w:firstLine="706"/>
        <w:jc w:val="center"/>
        <w:rPr>
          <w:b/>
          <w:color w:val="000000"/>
          <w:spacing w:val="1"/>
          <w:sz w:val="26"/>
          <w:szCs w:val="26"/>
        </w:rPr>
      </w:pPr>
      <w:r w:rsidRPr="000D69C2">
        <w:rPr>
          <w:b/>
          <w:color w:val="000000"/>
          <w:spacing w:val="1"/>
          <w:sz w:val="26"/>
          <w:szCs w:val="26"/>
        </w:rPr>
        <w:t>Заключение</w:t>
      </w:r>
    </w:p>
    <w:p w:rsidR="002A778C" w:rsidRPr="000D69C2" w:rsidRDefault="002A778C" w:rsidP="00976096">
      <w:pPr>
        <w:shd w:val="clear" w:color="auto" w:fill="FFFFFF"/>
        <w:ind w:firstLine="706"/>
        <w:jc w:val="center"/>
        <w:rPr>
          <w:b/>
          <w:color w:val="000000"/>
          <w:spacing w:val="1"/>
          <w:sz w:val="26"/>
          <w:szCs w:val="26"/>
        </w:rPr>
      </w:pPr>
    </w:p>
    <w:p w:rsidR="00976096" w:rsidRPr="000D69C2" w:rsidRDefault="00EC3AA2" w:rsidP="00976096">
      <w:pPr>
        <w:shd w:val="clear" w:color="auto" w:fill="FFFFFF"/>
        <w:jc w:val="center"/>
        <w:rPr>
          <w:b/>
          <w:color w:val="000000"/>
          <w:spacing w:val="1"/>
          <w:sz w:val="26"/>
          <w:szCs w:val="26"/>
        </w:rPr>
      </w:pPr>
      <w:r w:rsidRPr="000D69C2">
        <w:rPr>
          <w:b/>
          <w:color w:val="000000"/>
          <w:spacing w:val="1"/>
          <w:sz w:val="26"/>
          <w:szCs w:val="26"/>
        </w:rPr>
        <w:t xml:space="preserve">на проект решения Совета </w:t>
      </w:r>
      <w:r w:rsidR="006729F3" w:rsidRPr="000D69C2">
        <w:rPr>
          <w:b/>
          <w:color w:val="000000"/>
          <w:spacing w:val="1"/>
          <w:sz w:val="26"/>
          <w:szCs w:val="26"/>
        </w:rPr>
        <w:t>Куностьског</w:t>
      </w:r>
      <w:r w:rsidR="00314E7F" w:rsidRPr="000D69C2">
        <w:rPr>
          <w:b/>
          <w:color w:val="000000"/>
          <w:spacing w:val="1"/>
          <w:sz w:val="26"/>
          <w:szCs w:val="26"/>
        </w:rPr>
        <w:t>о сельского поселения</w:t>
      </w:r>
      <w:r w:rsidR="00560096" w:rsidRPr="000D69C2">
        <w:rPr>
          <w:b/>
          <w:color w:val="000000"/>
          <w:spacing w:val="1"/>
          <w:sz w:val="26"/>
          <w:szCs w:val="26"/>
        </w:rPr>
        <w:t xml:space="preserve"> </w:t>
      </w:r>
      <w:r w:rsidRPr="000D69C2">
        <w:rPr>
          <w:b/>
          <w:color w:val="000000"/>
          <w:spacing w:val="1"/>
          <w:sz w:val="26"/>
          <w:szCs w:val="26"/>
        </w:rPr>
        <w:t xml:space="preserve">о внесении изменений в решение </w:t>
      </w:r>
      <w:r w:rsidR="006729F3" w:rsidRPr="000D69C2">
        <w:rPr>
          <w:b/>
          <w:color w:val="000000"/>
          <w:spacing w:val="1"/>
          <w:sz w:val="26"/>
          <w:szCs w:val="26"/>
        </w:rPr>
        <w:t>Куностьского</w:t>
      </w:r>
      <w:r w:rsidR="00314E7F" w:rsidRPr="000D69C2">
        <w:rPr>
          <w:b/>
          <w:color w:val="000000"/>
          <w:spacing w:val="1"/>
          <w:sz w:val="26"/>
          <w:szCs w:val="26"/>
        </w:rPr>
        <w:t xml:space="preserve"> сельского поселения</w:t>
      </w:r>
      <w:r w:rsidR="0068213B" w:rsidRPr="000D69C2">
        <w:rPr>
          <w:b/>
          <w:color w:val="000000"/>
          <w:spacing w:val="1"/>
          <w:sz w:val="26"/>
          <w:szCs w:val="26"/>
        </w:rPr>
        <w:t xml:space="preserve"> </w:t>
      </w:r>
      <w:r w:rsidRPr="000D69C2">
        <w:rPr>
          <w:b/>
          <w:color w:val="000000"/>
          <w:spacing w:val="1"/>
          <w:sz w:val="26"/>
          <w:szCs w:val="26"/>
        </w:rPr>
        <w:t xml:space="preserve">от </w:t>
      </w:r>
      <w:r w:rsidR="00A4197B" w:rsidRPr="000D69C2">
        <w:rPr>
          <w:b/>
          <w:color w:val="000000"/>
          <w:spacing w:val="1"/>
          <w:sz w:val="26"/>
          <w:szCs w:val="26"/>
        </w:rPr>
        <w:t>2</w:t>
      </w:r>
      <w:r w:rsidR="006729F3" w:rsidRPr="000D69C2">
        <w:rPr>
          <w:b/>
          <w:color w:val="000000"/>
          <w:spacing w:val="1"/>
          <w:sz w:val="26"/>
          <w:szCs w:val="26"/>
        </w:rPr>
        <w:t>4</w:t>
      </w:r>
      <w:r w:rsidRPr="000D69C2">
        <w:rPr>
          <w:b/>
          <w:color w:val="000000"/>
          <w:spacing w:val="1"/>
          <w:sz w:val="26"/>
          <w:szCs w:val="26"/>
        </w:rPr>
        <w:t>.12.201</w:t>
      </w:r>
      <w:r w:rsidR="00F029D0" w:rsidRPr="000D69C2">
        <w:rPr>
          <w:b/>
          <w:color w:val="000000"/>
          <w:spacing w:val="1"/>
          <w:sz w:val="26"/>
          <w:szCs w:val="26"/>
        </w:rPr>
        <w:t>9</w:t>
      </w:r>
      <w:r w:rsidRPr="000D69C2">
        <w:rPr>
          <w:b/>
          <w:color w:val="000000"/>
          <w:spacing w:val="1"/>
          <w:sz w:val="26"/>
          <w:szCs w:val="26"/>
        </w:rPr>
        <w:t xml:space="preserve"> № </w:t>
      </w:r>
      <w:r w:rsidR="006729F3" w:rsidRPr="000D69C2">
        <w:rPr>
          <w:b/>
          <w:color w:val="000000"/>
          <w:spacing w:val="1"/>
          <w:sz w:val="26"/>
          <w:szCs w:val="26"/>
        </w:rPr>
        <w:t>42</w:t>
      </w:r>
    </w:p>
    <w:p w:rsidR="00976096" w:rsidRPr="000D69C2" w:rsidRDefault="00EC3AA2" w:rsidP="00976096">
      <w:pPr>
        <w:shd w:val="clear" w:color="auto" w:fill="FFFFFF"/>
        <w:jc w:val="center"/>
        <w:rPr>
          <w:b/>
          <w:color w:val="000000"/>
          <w:sz w:val="26"/>
          <w:szCs w:val="26"/>
        </w:rPr>
      </w:pPr>
      <w:r w:rsidRPr="000D69C2">
        <w:rPr>
          <w:b/>
          <w:color w:val="000000"/>
          <w:spacing w:val="-1"/>
          <w:sz w:val="26"/>
          <w:szCs w:val="26"/>
        </w:rPr>
        <w:t xml:space="preserve"> </w:t>
      </w:r>
      <w:r w:rsidRPr="000D69C2">
        <w:rPr>
          <w:b/>
          <w:color w:val="000000"/>
          <w:sz w:val="26"/>
          <w:szCs w:val="26"/>
        </w:rPr>
        <w:t xml:space="preserve">«О бюджете </w:t>
      </w:r>
      <w:r w:rsidR="006729F3" w:rsidRPr="000D69C2">
        <w:rPr>
          <w:b/>
          <w:color w:val="000000"/>
          <w:sz w:val="26"/>
          <w:szCs w:val="26"/>
        </w:rPr>
        <w:t>Куностьского</w:t>
      </w:r>
      <w:r w:rsidR="00314E7F" w:rsidRPr="000D69C2">
        <w:rPr>
          <w:b/>
          <w:color w:val="000000"/>
          <w:sz w:val="26"/>
          <w:szCs w:val="26"/>
        </w:rPr>
        <w:t xml:space="preserve"> сельского поселения</w:t>
      </w:r>
      <w:r w:rsidR="00047E40" w:rsidRPr="000D69C2">
        <w:rPr>
          <w:b/>
          <w:color w:val="000000"/>
          <w:sz w:val="26"/>
          <w:szCs w:val="26"/>
        </w:rPr>
        <w:t xml:space="preserve"> </w:t>
      </w:r>
    </w:p>
    <w:p w:rsidR="00EC3AA2" w:rsidRPr="000D69C2" w:rsidRDefault="00EC3AA2" w:rsidP="00976096">
      <w:pPr>
        <w:shd w:val="clear" w:color="auto" w:fill="FFFFFF"/>
        <w:jc w:val="center"/>
        <w:rPr>
          <w:b/>
          <w:color w:val="000000"/>
          <w:spacing w:val="2"/>
          <w:sz w:val="26"/>
          <w:szCs w:val="26"/>
        </w:rPr>
      </w:pPr>
      <w:r w:rsidRPr="000D69C2">
        <w:rPr>
          <w:b/>
          <w:color w:val="000000"/>
          <w:sz w:val="26"/>
          <w:szCs w:val="26"/>
        </w:rPr>
        <w:t xml:space="preserve"> на 20</w:t>
      </w:r>
      <w:r w:rsidR="00F029D0" w:rsidRPr="000D69C2">
        <w:rPr>
          <w:b/>
          <w:color w:val="000000"/>
          <w:sz w:val="26"/>
          <w:szCs w:val="26"/>
        </w:rPr>
        <w:t>20</w:t>
      </w:r>
      <w:r w:rsidR="009B13C5" w:rsidRPr="000D69C2">
        <w:rPr>
          <w:b/>
          <w:color w:val="000000"/>
          <w:sz w:val="26"/>
          <w:szCs w:val="26"/>
        </w:rPr>
        <w:t xml:space="preserve"> год</w:t>
      </w:r>
      <w:r w:rsidR="00DC1096" w:rsidRPr="000D69C2">
        <w:rPr>
          <w:b/>
          <w:color w:val="000000"/>
          <w:sz w:val="26"/>
          <w:szCs w:val="26"/>
        </w:rPr>
        <w:t xml:space="preserve"> и плановый период 20</w:t>
      </w:r>
      <w:r w:rsidR="008855E6" w:rsidRPr="000D69C2">
        <w:rPr>
          <w:b/>
          <w:color w:val="000000"/>
          <w:sz w:val="26"/>
          <w:szCs w:val="26"/>
        </w:rPr>
        <w:t>2</w:t>
      </w:r>
      <w:r w:rsidR="00F029D0" w:rsidRPr="000D69C2">
        <w:rPr>
          <w:b/>
          <w:color w:val="000000"/>
          <w:sz w:val="26"/>
          <w:szCs w:val="26"/>
        </w:rPr>
        <w:t>1</w:t>
      </w:r>
      <w:r w:rsidR="00DC1096" w:rsidRPr="000D69C2">
        <w:rPr>
          <w:b/>
          <w:color w:val="000000"/>
          <w:sz w:val="26"/>
          <w:szCs w:val="26"/>
        </w:rPr>
        <w:t xml:space="preserve"> и 20</w:t>
      </w:r>
      <w:r w:rsidR="00616476" w:rsidRPr="000D69C2">
        <w:rPr>
          <w:b/>
          <w:color w:val="000000"/>
          <w:sz w:val="26"/>
          <w:szCs w:val="26"/>
        </w:rPr>
        <w:t>2</w:t>
      </w:r>
      <w:r w:rsidR="00F029D0" w:rsidRPr="000D69C2">
        <w:rPr>
          <w:b/>
          <w:color w:val="000000"/>
          <w:sz w:val="26"/>
          <w:szCs w:val="26"/>
        </w:rPr>
        <w:t>2</w:t>
      </w:r>
      <w:r w:rsidR="00DC1096" w:rsidRPr="000D69C2">
        <w:rPr>
          <w:b/>
          <w:color w:val="000000"/>
          <w:sz w:val="26"/>
          <w:szCs w:val="26"/>
        </w:rPr>
        <w:t xml:space="preserve"> годов</w:t>
      </w:r>
      <w:r w:rsidRPr="000D69C2">
        <w:rPr>
          <w:b/>
          <w:color w:val="000000"/>
          <w:sz w:val="26"/>
          <w:szCs w:val="26"/>
        </w:rPr>
        <w:t>»</w:t>
      </w:r>
    </w:p>
    <w:p w:rsidR="00474DBF" w:rsidRPr="000D69C2" w:rsidRDefault="00EC3AA2" w:rsidP="00EC3AA2">
      <w:pPr>
        <w:shd w:val="clear" w:color="auto" w:fill="FFFFFF"/>
        <w:ind w:firstLine="706"/>
        <w:rPr>
          <w:sz w:val="26"/>
          <w:szCs w:val="26"/>
        </w:rPr>
      </w:pPr>
      <w:r w:rsidRPr="000D69C2">
        <w:rPr>
          <w:sz w:val="26"/>
          <w:szCs w:val="26"/>
        </w:rPr>
        <w:t xml:space="preserve">                                                 </w:t>
      </w:r>
      <w:r w:rsidR="00BD3FE8" w:rsidRPr="000D69C2">
        <w:rPr>
          <w:sz w:val="26"/>
          <w:szCs w:val="26"/>
        </w:rPr>
        <w:t xml:space="preserve">                             </w:t>
      </w:r>
      <w:r w:rsidR="00D95754" w:rsidRPr="000D69C2">
        <w:rPr>
          <w:sz w:val="26"/>
          <w:szCs w:val="26"/>
        </w:rPr>
        <w:t xml:space="preserve"> </w:t>
      </w:r>
      <w:r w:rsidR="00F029D0" w:rsidRPr="000D69C2">
        <w:rPr>
          <w:sz w:val="26"/>
          <w:szCs w:val="26"/>
        </w:rPr>
        <w:t xml:space="preserve"> </w:t>
      </w:r>
    </w:p>
    <w:p w:rsidR="00EC3AA2" w:rsidRPr="000D69C2" w:rsidRDefault="00EC3AA2" w:rsidP="00474DBF">
      <w:pPr>
        <w:shd w:val="clear" w:color="auto" w:fill="FFFFFF"/>
        <w:ind w:firstLine="706"/>
        <w:jc w:val="right"/>
        <w:rPr>
          <w:sz w:val="26"/>
          <w:szCs w:val="26"/>
        </w:rPr>
      </w:pPr>
      <w:r w:rsidRPr="000D69C2">
        <w:rPr>
          <w:sz w:val="26"/>
          <w:szCs w:val="26"/>
        </w:rPr>
        <w:t xml:space="preserve">от </w:t>
      </w:r>
      <w:r w:rsidR="002504E3" w:rsidRPr="000D69C2">
        <w:rPr>
          <w:sz w:val="26"/>
          <w:szCs w:val="26"/>
        </w:rPr>
        <w:t>2</w:t>
      </w:r>
      <w:r w:rsidR="00D327C1" w:rsidRPr="000D69C2">
        <w:rPr>
          <w:sz w:val="26"/>
          <w:szCs w:val="26"/>
        </w:rPr>
        <w:t>5</w:t>
      </w:r>
      <w:r w:rsidR="00120B9B" w:rsidRPr="000D69C2">
        <w:rPr>
          <w:sz w:val="26"/>
          <w:szCs w:val="26"/>
        </w:rPr>
        <w:t xml:space="preserve"> </w:t>
      </w:r>
      <w:r w:rsidR="00CC147B" w:rsidRPr="000D69C2">
        <w:rPr>
          <w:sz w:val="26"/>
          <w:szCs w:val="26"/>
        </w:rPr>
        <w:t xml:space="preserve">сентября </w:t>
      </w:r>
      <w:r w:rsidRPr="000D69C2">
        <w:rPr>
          <w:sz w:val="26"/>
          <w:szCs w:val="26"/>
        </w:rPr>
        <w:t>20</w:t>
      </w:r>
      <w:r w:rsidR="00F029D0" w:rsidRPr="000D69C2">
        <w:rPr>
          <w:sz w:val="26"/>
          <w:szCs w:val="26"/>
        </w:rPr>
        <w:t>20</w:t>
      </w:r>
      <w:r w:rsidR="008B7B13" w:rsidRPr="000D69C2">
        <w:rPr>
          <w:sz w:val="26"/>
          <w:szCs w:val="26"/>
        </w:rPr>
        <w:t xml:space="preserve"> </w:t>
      </w:r>
      <w:r w:rsidRPr="000D69C2">
        <w:rPr>
          <w:sz w:val="26"/>
          <w:szCs w:val="26"/>
        </w:rPr>
        <w:t>года</w:t>
      </w:r>
    </w:p>
    <w:p w:rsidR="00011F26" w:rsidRDefault="00011F26" w:rsidP="00EC3AA2">
      <w:pPr>
        <w:shd w:val="clear" w:color="auto" w:fill="FFFFFF"/>
        <w:ind w:firstLine="706"/>
        <w:rPr>
          <w:sz w:val="28"/>
          <w:szCs w:val="28"/>
        </w:rPr>
      </w:pPr>
    </w:p>
    <w:p w:rsidR="00474DBF" w:rsidRPr="000D69C2" w:rsidRDefault="00FA1279" w:rsidP="00474DBF">
      <w:pPr>
        <w:shd w:val="clear" w:color="auto" w:fill="FFFFFF"/>
        <w:jc w:val="both"/>
        <w:rPr>
          <w:sz w:val="26"/>
          <w:szCs w:val="26"/>
        </w:rPr>
      </w:pPr>
      <w:r>
        <w:rPr>
          <w:sz w:val="28"/>
          <w:szCs w:val="28"/>
        </w:rPr>
        <w:t xml:space="preserve"> </w:t>
      </w:r>
      <w:r w:rsidR="00EC3AA2">
        <w:rPr>
          <w:sz w:val="28"/>
          <w:szCs w:val="28"/>
        </w:rPr>
        <w:t xml:space="preserve"> </w:t>
      </w:r>
      <w:r w:rsidR="00A45683">
        <w:rPr>
          <w:sz w:val="28"/>
          <w:szCs w:val="28"/>
        </w:rPr>
        <w:t xml:space="preserve">     </w:t>
      </w:r>
      <w:r w:rsidR="00D71461">
        <w:rPr>
          <w:sz w:val="28"/>
          <w:szCs w:val="28"/>
        </w:rPr>
        <w:tab/>
      </w:r>
      <w:r w:rsidR="00474DBF" w:rsidRPr="000D69C2">
        <w:rPr>
          <w:sz w:val="26"/>
          <w:szCs w:val="26"/>
        </w:rPr>
        <w:t>Экспертиза проекта проведена на основании  пункта 12.2 статьи 12 Положения о Контрольно-счетном органе Белозерского муниципального района, утвержденного решением Представительного Собрания Белозерского муниципального рай</w:t>
      </w:r>
      <w:r w:rsidR="00993746" w:rsidRPr="000D69C2">
        <w:rPr>
          <w:sz w:val="26"/>
          <w:szCs w:val="26"/>
        </w:rPr>
        <w:t>она от 26.05.2020 № 33, пункта 2</w:t>
      </w:r>
      <w:r w:rsidR="00474DBF" w:rsidRPr="000D69C2">
        <w:rPr>
          <w:sz w:val="26"/>
          <w:szCs w:val="26"/>
        </w:rPr>
        <w:t xml:space="preserve"> плана работы Контрольно-счетного органа Белозерского муниципального района на 2020 год.</w:t>
      </w:r>
    </w:p>
    <w:p w:rsidR="005574CA" w:rsidRPr="000D69C2" w:rsidRDefault="005574CA" w:rsidP="005574CA">
      <w:pPr>
        <w:jc w:val="both"/>
        <w:rPr>
          <w:b/>
          <w:sz w:val="26"/>
          <w:szCs w:val="26"/>
        </w:rPr>
      </w:pPr>
    </w:p>
    <w:p w:rsidR="005574CA" w:rsidRPr="000D69C2" w:rsidRDefault="00720DDD" w:rsidP="005574CA">
      <w:pPr>
        <w:shd w:val="clear" w:color="auto" w:fill="FFFFFF"/>
        <w:ind w:firstLine="706"/>
        <w:jc w:val="both"/>
        <w:rPr>
          <w:color w:val="000000"/>
          <w:spacing w:val="2"/>
          <w:sz w:val="26"/>
          <w:szCs w:val="26"/>
        </w:rPr>
      </w:pPr>
      <w:r w:rsidRPr="000D69C2">
        <w:rPr>
          <w:b/>
          <w:sz w:val="26"/>
          <w:szCs w:val="26"/>
        </w:rPr>
        <w:t>Предмет финансово-экономической экспертизы</w:t>
      </w:r>
      <w:r w:rsidRPr="000D69C2">
        <w:rPr>
          <w:sz w:val="26"/>
          <w:szCs w:val="26"/>
        </w:rPr>
        <w:t xml:space="preserve">: проект  решения Совета </w:t>
      </w:r>
      <w:r w:rsidR="00120B9B" w:rsidRPr="000D69C2">
        <w:rPr>
          <w:sz w:val="26"/>
          <w:szCs w:val="26"/>
        </w:rPr>
        <w:t>Куностьского</w:t>
      </w:r>
      <w:r w:rsidR="009636AD" w:rsidRPr="000D69C2">
        <w:rPr>
          <w:sz w:val="26"/>
          <w:szCs w:val="26"/>
        </w:rPr>
        <w:t xml:space="preserve"> сельского поселения</w:t>
      </w:r>
      <w:r w:rsidRPr="000D69C2">
        <w:rPr>
          <w:sz w:val="26"/>
          <w:szCs w:val="26"/>
        </w:rPr>
        <w:t xml:space="preserve"> о внесении изменений </w:t>
      </w:r>
      <w:r w:rsidR="005574CA" w:rsidRPr="000D69C2">
        <w:rPr>
          <w:color w:val="000000"/>
          <w:spacing w:val="1"/>
          <w:sz w:val="26"/>
          <w:szCs w:val="26"/>
        </w:rPr>
        <w:t xml:space="preserve">решение Совета </w:t>
      </w:r>
      <w:r w:rsidR="00120B9B" w:rsidRPr="000D69C2">
        <w:rPr>
          <w:color w:val="000000"/>
          <w:spacing w:val="1"/>
          <w:sz w:val="26"/>
          <w:szCs w:val="26"/>
        </w:rPr>
        <w:t>Куностьского</w:t>
      </w:r>
      <w:r w:rsidR="009636AD" w:rsidRPr="000D69C2">
        <w:rPr>
          <w:color w:val="000000"/>
          <w:spacing w:val="1"/>
          <w:sz w:val="26"/>
          <w:szCs w:val="26"/>
        </w:rPr>
        <w:t xml:space="preserve"> сельского поселения </w:t>
      </w:r>
      <w:r w:rsidR="005574CA" w:rsidRPr="000D69C2">
        <w:rPr>
          <w:color w:val="000000"/>
          <w:spacing w:val="1"/>
          <w:sz w:val="26"/>
          <w:szCs w:val="26"/>
        </w:rPr>
        <w:t xml:space="preserve">от </w:t>
      </w:r>
      <w:r w:rsidR="00A4197B" w:rsidRPr="000D69C2">
        <w:rPr>
          <w:color w:val="000000"/>
          <w:spacing w:val="1"/>
          <w:sz w:val="26"/>
          <w:szCs w:val="26"/>
        </w:rPr>
        <w:t>2</w:t>
      </w:r>
      <w:r w:rsidR="008A4C55" w:rsidRPr="000D69C2">
        <w:rPr>
          <w:color w:val="000000"/>
          <w:spacing w:val="1"/>
          <w:sz w:val="26"/>
          <w:szCs w:val="26"/>
        </w:rPr>
        <w:t>4</w:t>
      </w:r>
      <w:r w:rsidR="00A4197B" w:rsidRPr="000D69C2">
        <w:rPr>
          <w:color w:val="000000"/>
          <w:spacing w:val="1"/>
          <w:sz w:val="26"/>
          <w:szCs w:val="26"/>
        </w:rPr>
        <w:t xml:space="preserve">.12.2019 № </w:t>
      </w:r>
      <w:r w:rsidR="008A4C55" w:rsidRPr="000D69C2">
        <w:rPr>
          <w:color w:val="000000"/>
          <w:spacing w:val="1"/>
          <w:sz w:val="26"/>
          <w:szCs w:val="26"/>
        </w:rPr>
        <w:t>42</w:t>
      </w:r>
      <w:r w:rsidR="00A4197B" w:rsidRPr="000D69C2">
        <w:rPr>
          <w:color w:val="000000"/>
          <w:spacing w:val="1"/>
          <w:sz w:val="26"/>
          <w:szCs w:val="26"/>
        </w:rPr>
        <w:t xml:space="preserve"> </w:t>
      </w:r>
      <w:r w:rsidR="005574CA" w:rsidRPr="000D69C2">
        <w:rPr>
          <w:color w:val="000000"/>
          <w:sz w:val="26"/>
          <w:szCs w:val="26"/>
        </w:rPr>
        <w:t xml:space="preserve">«О бюджете </w:t>
      </w:r>
      <w:r w:rsidR="008A4C55" w:rsidRPr="000D69C2">
        <w:rPr>
          <w:color w:val="000000"/>
          <w:sz w:val="26"/>
          <w:szCs w:val="26"/>
        </w:rPr>
        <w:t>Куностьского</w:t>
      </w:r>
      <w:r w:rsidR="009636AD" w:rsidRPr="000D69C2">
        <w:rPr>
          <w:color w:val="000000"/>
          <w:sz w:val="26"/>
          <w:szCs w:val="26"/>
        </w:rPr>
        <w:t xml:space="preserve"> сельского поселения</w:t>
      </w:r>
      <w:r w:rsidR="004D4770" w:rsidRPr="000D69C2">
        <w:rPr>
          <w:color w:val="000000"/>
          <w:sz w:val="26"/>
          <w:szCs w:val="26"/>
        </w:rPr>
        <w:t xml:space="preserve"> </w:t>
      </w:r>
      <w:r w:rsidR="005574CA" w:rsidRPr="000D69C2">
        <w:rPr>
          <w:color w:val="000000"/>
          <w:sz w:val="26"/>
          <w:szCs w:val="26"/>
        </w:rPr>
        <w:t>на 2020 год и плановый период 2021 и 2022 годов»</w:t>
      </w:r>
      <w:r w:rsidR="00E15CB0" w:rsidRPr="000D69C2">
        <w:rPr>
          <w:color w:val="000000"/>
          <w:sz w:val="26"/>
          <w:szCs w:val="26"/>
        </w:rPr>
        <w:t>.</w:t>
      </w:r>
    </w:p>
    <w:p w:rsidR="00720DDD" w:rsidRPr="000D69C2" w:rsidRDefault="00720DDD" w:rsidP="00720DDD">
      <w:pPr>
        <w:widowControl/>
        <w:shd w:val="clear" w:color="auto" w:fill="FFFFFF"/>
        <w:autoSpaceDE/>
        <w:autoSpaceDN/>
        <w:adjustRightInd/>
        <w:ind w:firstLine="706"/>
        <w:jc w:val="both"/>
        <w:rPr>
          <w:color w:val="000000"/>
          <w:sz w:val="26"/>
          <w:szCs w:val="26"/>
        </w:rPr>
      </w:pPr>
      <w:r w:rsidRPr="000D69C2">
        <w:rPr>
          <w:b/>
          <w:color w:val="000000"/>
          <w:sz w:val="26"/>
          <w:szCs w:val="26"/>
        </w:rPr>
        <w:t>Цель экспертизы</w:t>
      </w:r>
      <w:r w:rsidRPr="000D69C2">
        <w:rPr>
          <w:color w:val="000000"/>
          <w:sz w:val="26"/>
          <w:szCs w:val="26"/>
        </w:rPr>
        <w:t xml:space="preserve">: определение достоверности и обоснованности показателей вносимых изменений в решение </w:t>
      </w:r>
      <w:r w:rsidR="00E15CB0" w:rsidRPr="000D69C2">
        <w:rPr>
          <w:color w:val="000000"/>
          <w:sz w:val="26"/>
          <w:szCs w:val="26"/>
        </w:rPr>
        <w:t xml:space="preserve">Совета </w:t>
      </w:r>
      <w:r w:rsidR="008A4C55" w:rsidRPr="000D69C2">
        <w:rPr>
          <w:color w:val="000000"/>
          <w:sz w:val="26"/>
          <w:szCs w:val="26"/>
        </w:rPr>
        <w:t>Куностьского</w:t>
      </w:r>
      <w:r w:rsidR="00070CD6" w:rsidRPr="000D69C2">
        <w:rPr>
          <w:color w:val="000000"/>
          <w:sz w:val="26"/>
          <w:szCs w:val="26"/>
        </w:rPr>
        <w:t xml:space="preserve"> сельского поселения</w:t>
      </w:r>
      <w:r w:rsidR="00E15CB0" w:rsidRPr="000D69C2">
        <w:rPr>
          <w:color w:val="000000"/>
          <w:sz w:val="26"/>
          <w:szCs w:val="26"/>
        </w:rPr>
        <w:t xml:space="preserve"> от </w:t>
      </w:r>
      <w:r w:rsidR="00A4197B" w:rsidRPr="000D69C2">
        <w:rPr>
          <w:color w:val="000000"/>
          <w:sz w:val="26"/>
          <w:szCs w:val="26"/>
        </w:rPr>
        <w:t>2</w:t>
      </w:r>
      <w:r w:rsidR="008A4C55" w:rsidRPr="000D69C2">
        <w:rPr>
          <w:color w:val="000000"/>
          <w:sz w:val="26"/>
          <w:szCs w:val="26"/>
        </w:rPr>
        <w:t>4</w:t>
      </w:r>
      <w:r w:rsidR="00A4197B" w:rsidRPr="000D69C2">
        <w:rPr>
          <w:color w:val="000000"/>
          <w:sz w:val="26"/>
          <w:szCs w:val="26"/>
        </w:rPr>
        <w:t xml:space="preserve">.12.2019 № </w:t>
      </w:r>
      <w:r w:rsidR="008A4C55" w:rsidRPr="000D69C2">
        <w:rPr>
          <w:color w:val="000000"/>
          <w:sz w:val="26"/>
          <w:szCs w:val="26"/>
        </w:rPr>
        <w:t>42</w:t>
      </w:r>
      <w:r w:rsidR="00A4197B" w:rsidRPr="000D69C2">
        <w:rPr>
          <w:color w:val="000000"/>
          <w:sz w:val="26"/>
          <w:szCs w:val="26"/>
        </w:rPr>
        <w:t xml:space="preserve"> </w:t>
      </w:r>
      <w:r w:rsidR="00E15CB0" w:rsidRPr="000D69C2">
        <w:rPr>
          <w:color w:val="000000"/>
          <w:sz w:val="26"/>
          <w:szCs w:val="26"/>
        </w:rPr>
        <w:t xml:space="preserve">«О бюджете </w:t>
      </w:r>
      <w:r w:rsidR="008A4C55" w:rsidRPr="000D69C2">
        <w:rPr>
          <w:color w:val="000000"/>
          <w:sz w:val="26"/>
          <w:szCs w:val="26"/>
        </w:rPr>
        <w:t>Куностьского</w:t>
      </w:r>
      <w:r w:rsidR="00070CD6" w:rsidRPr="000D69C2">
        <w:rPr>
          <w:color w:val="000000"/>
          <w:sz w:val="26"/>
          <w:szCs w:val="26"/>
        </w:rPr>
        <w:t xml:space="preserve"> сельского поселения</w:t>
      </w:r>
      <w:r w:rsidR="0068213B" w:rsidRPr="000D69C2">
        <w:rPr>
          <w:color w:val="000000"/>
          <w:sz w:val="26"/>
          <w:szCs w:val="26"/>
        </w:rPr>
        <w:t xml:space="preserve"> </w:t>
      </w:r>
      <w:r w:rsidR="00E15CB0" w:rsidRPr="000D69C2">
        <w:rPr>
          <w:color w:val="000000"/>
          <w:sz w:val="26"/>
          <w:szCs w:val="26"/>
        </w:rPr>
        <w:t>на 2020 год и плановый период 2021 и 2022 годов».</w:t>
      </w:r>
    </w:p>
    <w:p w:rsidR="00720DDD" w:rsidRPr="000D69C2" w:rsidRDefault="00720DDD" w:rsidP="00720DDD">
      <w:pPr>
        <w:jc w:val="both"/>
        <w:rPr>
          <w:b/>
          <w:sz w:val="26"/>
          <w:szCs w:val="26"/>
        </w:rPr>
      </w:pPr>
      <w:r w:rsidRPr="000D69C2">
        <w:rPr>
          <w:color w:val="000000"/>
          <w:sz w:val="26"/>
          <w:szCs w:val="26"/>
        </w:rPr>
        <w:t xml:space="preserve"> </w:t>
      </w:r>
      <w:r w:rsidRPr="000D69C2">
        <w:rPr>
          <w:color w:val="000000"/>
          <w:sz w:val="26"/>
          <w:szCs w:val="26"/>
        </w:rPr>
        <w:tab/>
      </w:r>
      <w:r w:rsidRPr="000D69C2">
        <w:rPr>
          <w:b/>
          <w:sz w:val="26"/>
          <w:szCs w:val="26"/>
        </w:rPr>
        <w:t xml:space="preserve">Сроки проведения: </w:t>
      </w:r>
      <w:r w:rsidR="00063C8B" w:rsidRPr="000D69C2">
        <w:rPr>
          <w:sz w:val="26"/>
          <w:szCs w:val="26"/>
        </w:rPr>
        <w:t xml:space="preserve">с  </w:t>
      </w:r>
      <w:r w:rsidR="00684DBC" w:rsidRPr="000D69C2">
        <w:rPr>
          <w:sz w:val="26"/>
          <w:szCs w:val="26"/>
        </w:rPr>
        <w:t>24</w:t>
      </w:r>
      <w:r w:rsidR="002504E3" w:rsidRPr="000D69C2">
        <w:rPr>
          <w:sz w:val="26"/>
          <w:szCs w:val="26"/>
        </w:rPr>
        <w:t>.0</w:t>
      </w:r>
      <w:r w:rsidR="004346B7" w:rsidRPr="000D69C2">
        <w:rPr>
          <w:sz w:val="26"/>
          <w:szCs w:val="26"/>
        </w:rPr>
        <w:t>9</w:t>
      </w:r>
      <w:r w:rsidR="002504E3" w:rsidRPr="000D69C2">
        <w:rPr>
          <w:sz w:val="26"/>
          <w:szCs w:val="26"/>
        </w:rPr>
        <w:t>.2020 по 2</w:t>
      </w:r>
      <w:r w:rsidR="00D327C1" w:rsidRPr="000D69C2">
        <w:rPr>
          <w:sz w:val="26"/>
          <w:szCs w:val="26"/>
        </w:rPr>
        <w:t>5</w:t>
      </w:r>
      <w:r w:rsidRPr="000D69C2">
        <w:rPr>
          <w:sz w:val="26"/>
          <w:szCs w:val="26"/>
        </w:rPr>
        <w:t>.0</w:t>
      </w:r>
      <w:r w:rsidR="004346B7" w:rsidRPr="000D69C2">
        <w:rPr>
          <w:sz w:val="26"/>
          <w:szCs w:val="26"/>
        </w:rPr>
        <w:t>9</w:t>
      </w:r>
      <w:r w:rsidRPr="000D69C2">
        <w:rPr>
          <w:sz w:val="26"/>
          <w:szCs w:val="26"/>
        </w:rPr>
        <w:t>.2020</w:t>
      </w:r>
    </w:p>
    <w:p w:rsidR="00720DDD" w:rsidRPr="000D69C2" w:rsidRDefault="00720DDD" w:rsidP="00720DDD">
      <w:pPr>
        <w:jc w:val="both"/>
        <w:rPr>
          <w:sz w:val="26"/>
          <w:szCs w:val="26"/>
        </w:rPr>
      </w:pPr>
      <w:r w:rsidRPr="000D69C2">
        <w:rPr>
          <w:sz w:val="26"/>
          <w:szCs w:val="26"/>
        </w:rPr>
        <w:t xml:space="preserve">         Для заключения были представлены следующие документы:</w:t>
      </w:r>
    </w:p>
    <w:p w:rsidR="00720DDD" w:rsidRPr="000D69C2" w:rsidRDefault="00720DDD" w:rsidP="00FA72AC">
      <w:pPr>
        <w:widowControl/>
        <w:numPr>
          <w:ilvl w:val="0"/>
          <w:numId w:val="19"/>
        </w:numPr>
        <w:autoSpaceDE/>
        <w:autoSpaceDN/>
        <w:adjustRightInd/>
        <w:spacing w:after="200"/>
        <w:contextualSpacing/>
        <w:jc w:val="both"/>
        <w:rPr>
          <w:sz w:val="26"/>
          <w:szCs w:val="26"/>
        </w:rPr>
      </w:pPr>
      <w:r w:rsidRPr="000D69C2">
        <w:rPr>
          <w:sz w:val="26"/>
          <w:szCs w:val="26"/>
        </w:rPr>
        <w:t xml:space="preserve">проект </w:t>
      </w:r>
      <w:r w:rsidR="00444AAE" w:rsidRPr="000D69C2">
        <w:rPr>
          <w:color w:val="000000"/>
          <w:spacing w:val="1"/>
          <w:sz w:val="26"/>
          <w:szCs w:val="26"/>
        </w:rPr>
        <w:t xml:space="preserve">решения </w:t>
      </w:r>
      <w:r w:rsidRPr="000D69C2">
        <w:rPr>
          <w:color w:val="000000"/>
          <w:spacing w:val="1"/>
          <w:sz w:val="26"/>
          <w:szCs w:val="26"/>
        </w:rPr>
        <w:t xml:space="preserve">Совета </w:t>
      </w:r>
      <w:r w:rsidR="00FA72AC" w:rsidRPr="000D69C2">
        <w:rPr>
          <w:color w:val="000000"/>
          <w:spacing w:val="1"/>
          <w:sz w:val="26"/>
          <w:szCs w:val="26"/>
        </w:rPr>
        <w:t>Куностьского</w:t>
      </w:r>
      <w:r w:rsidR="00444AAE" w:rsidRPr="000D69C2">
        <w:rPr>
          <w:color w:val="000000"/>
          <w:spacing w:val="1"/>
          <w:sz w:val="26"/>
          <w:szCs w:val="26"/>
        </w:rPr>
        <w:t xml:space="preserve"> сельского поселения</w:t>
      </w:r>
      <w:r w:rsidRPr="000D69C2">
        <w:rPr>
          <w:color w:val="000000"/>
          <w:spacing w:val="1"/>
          <w:sz w:val="26"/>
          <w:szCs w:val="26"/>
        </w:rPr>
        <w:t xml:space="preserve"> </w:t>
      </w:r>
      <w:r w:rsidR="003A09E0" w:rsidRPr="000D69C2">
        <w:rPr>
          <w:color w:val="000000"/>
          <w:spacing w:val="1"/>
          <w:sz w:val="26"/>
          <w:szCs w:val="26"/>
        </w:rPr>
        <w:t>«О</w:t>
      </w:r>
      <w:r w:rsidR="00444AAE" w:rsidRPr="000D69C2">
        <w:rPr>
          <w:color w:val="000000"/>
          <w:spacing w:val="1"/>
          <w:sz w:val="26"/>
          <w:szCs w:val="26"/>
        </w:rPr>
        <w:t xml:space="preserve"> внесении изменений </w:t>
      </w:r>
      <w:r w:rsidRPr="000D69C2">
        <w:rPr>
          <w:color w:val="000000"/>
          <w:spacing w:val="1"/>
          <w:sz w:val="26"/>
          <w:szCs w:val="26"/>
        </w:rPr>
        <w:t xml:space="preserve">в </w:t>
      </w:r>
      <w:r w:rsidR="00EC6E6E" w:rsidRPr="000D69C2">
        <w:rPr>
          <w:color w:val="000000"/>
          <w:spacing w:val="1"/>
          <w:sz w:val="26"/>
          <w:szCs w:val="26"/>
        </w:rPr>
        <w:t xml:space="preserve">решение Совета </w:t>
      </w:r>
      <w:r w:rsidR="00FA72AC" w:rsidRPr="000D69C2">
        <w:rPr>
          <w:color w:val="000000"/>
          <w:spacing w:val="1"/>
          <w:sz w:val="26"/>
          <w:szCs w:val="26"/>
        </w:rPr>
        <w:t>Куностьского</w:t>
      </w:r>
      <w:r w:rsidR="00444AAE" w:rsidRPr="000D69C2">
        <w:rPr>
          <w:color w:val="000000"/>
          <w:spacing w:val="1"/>
          <w:sz w:val="26"/>
          <w:szCs w:val="26"/>
        </w:rPr>
        <w:t xml:space="preserve"> сельского поселения</w:t>
      </w:r>
      <w:r w:rsidR="00EC6E6E" w:rsidRPr="000D69C2">
        <w:rPr>
          <w:color w:val="000000"/>
          <w:spacing w:val="1"/>
          <w:sz w:val="26"/>
          <w:szCs w:val="26"/>
        </w:rPr>
        <w:t xml:space="preserve"> от </w:t>
      </w:r>
      <w:r w:rsidR="008056EE" w:rsidRPr="000D69C2">
        <w:rPr>
          <w:color w:val="000000"/>
          <w:spacing w:val="1"/>
          <w:sz w:val="26"/>
          <w:szCs w:val="26"/>
        </w:rPr>
        <w:t>2</w:t>
      </w:r>
      <w:r w:rsidR="00FA72AC" w:rsidRPr="000D69C2">
        <w:rPr>
          <w:color w:val="000000"/>
          <w:spacing w:val="1"/>
          <w:sz w:val="26"/>
          <w:szCs w:val="26"/>
        </w:rPr>
        <w:t>4</w:t>
      </w:r>
      <w:r w:rsidR="008056EE" w:rsidRPr="000D69C2">
        <w:rPr>
          <w:color w:val="000000"/>
          <w:spacing w:val="1"/>
          <w:sz w:val="26"/>
          <w:szCs w:val="26"/>
        </w:rPr>
        <w:t xml:space="preserve">.12.2019 № </w:t>
      </w:r>
      <w:r w:rsidR="00FA72AC" w:rsidRPr="000D69C2">
        <w:rPr>
          <w:color w:val="000000"/>
          <w:spacing w:val="1"/>
          <w:sz w:val="26"/>
          <w:szCs w:val="26"/>
        </w:rPr>
        <w:t>42</w:t>
      </w:r>
      <w:r w:rsidRPr="000D69C2">
        <w:rPr>
          <w:color w:val="000000"/>
          <w:spacing w:val="1"/>
          <w:sz w:val="26"/>
          <w:szCs w:val="26"/>
        </w:rPr>
        <w:t>;</w:t>
      </w:r>
    </w:p>
    <w:p w:rsidR="00720DDD" w:rsidRPr="000D69C2" w:rsidRDefault="00720DDD" w:rsidP="00782F97">
      <w:pPr>
        <w:widowControl/>
        <w:numPr>
          <w:ilvl w:val="0"/>
          <w:numId w:val="19"/>
        </w:numPr>
        <w:autoSpaceDE/>
        <w:autoSpaceDN/>
        <w:adjustRightInd/>
        <w:spacing w:after="200"/>
        <w:contextualSpacing/>
        <w:jc w:val="both"/>
        <w:rPr>
          <w:sz w:val="26"/>
          <w:szCs w:val="26"/>
        </w:rPr>
      </w:pPr>
      <w:r w:rsidRPr="000D69C2">
        <w:rPr>
          <w:sz w:val="26"/>
          <w:szCs w:val="26"/>
        </w:rPr>
        <w:t>копия листа согласования проекта с результатами согласования;</w:t>
      </w:r>
    </w:p>
    <w:p w:rsidR="001428AD" w:rsidRPr="000D69C2" w:rsidRDefault="001428AD" w:rsidP="00782F97">
      <w:pPr>
        <w:widowControl/>
        <w:numPr>
          <w:ilvl w:val="0"/>
          <w:numId w:val="19"/>
        </w:numPr>
        <w:autoSpaceDE/>
        <w:autoSpaceDN/>
        <w:adjustRightInd/>
        <w:spacing w:after="200"/>
        <w:contextualSpacing/>
        <w:jc w:val="both"/>
        <w:rPr>
          <w:color w:val="000000"/>
          <w:sz w:val="26"/>
          <w:szCs w:val="26"/>
        </w:rPr>
      </w:pPr>
      <w:r w:rsidRPr="000D69C2">
        <w:rPr>
          <w:sz w:val="26"/>
          <w:szCs w:val="26"/>
        </w:rPr>
        <w:t>пояснительная записка Финансового управления Белозерского муниципального района;</w:t>
      </w:r>
    </w:p>
    <w:p w:rsidR="00011F26" w:rsidRPr="000D69C2" w:rsidRDefault="00782F97" w:rsidP="0011688D">
      <w:pPr>
        <w:widowControl/>
        <w:numPr>
          <w:ilvl w:val="0"/>
          <w:numId w:val="19"/>
        </w:numPr>
        <w:autoSpaceDE/>
        <w:autoSpaceDN/>
        <w:adjustRightInd/>
        <w:spacing w:after="200"/>
        <w:contextualSpacing/>
        <w:jc w:val="both"/>
        <w:rPr>
          <w:color w:val="000000"/>
          <w:sz w:val="26"/>
          <w:szCs w:val="26"/>
        </w:rPr>
      </w:pPr>
      <w:r w:rsidRPr="000D69C2">
        <w:rPr>
          <w:sz w:val="26"/>
          <w:szCs w:val="26"/>
        </w:rPr>
        <w:t>копии приказов</w:t>
      </w:r>
      <w:r w:rsidR="001428AD" w:rsidRPr="000D69C2">
        <w:rPr>
          <w:sz w:val="26"/>
          <w:szCs w:val="26"/>
        </w:rPr>
        <w:t xml:space="preserve"> Финансового управления Бел</w:t>
      </w:r>
      <w:r w:rsidRPr="000D69C2">
        <w:rPr>
          <w:sz w:val="26"/>
          <w:szCs w:val="26"/>
        </w:rPr>
        <w:t>озерского муниципального района</w:t>
      </w:r>
      <w:r w:rsidR="0011688D" w:rsidRPr="000D69C2">
        <w:rPr>
          <w:sz w:val="26"/>
          <w:szCs w:val="26"/>
        </w:rPr>
        <w:t xml:space="preserve"> от 22.07.2020 № 92, от 23.07.2020 № 95, от 05.08.2020 №</w:t>
      </w:r>
      <w:r w:rsidR="00CE20A8" w:rsidRPr="000D69C2">
        <w:rPr>
          <w:sz w:val="26"/>
          <w:szCs w:val="26"/>
        </w:rPr>
        <w:t xml:space="preserve"> </w:t>
      </w:r>
      <w:r w:rsidR="0011688D" w:rsidRPr="000D69C2">
        <w:rPr>
          <w:sz w:val="26"/>
          <w:szCs w:val="26"/>
        </w:rPr>
        <w:t>99,</w:t>
      </w:r>
      <w:r w:rsidR="00CE20A8" w:rsidRPr="000D69C2">
        <w:rPr>
          <w:sz w:val="26"/>
          <w:szCs w:val="26"/>
        </w:rPr>
        <w:t xml:space="preserve"> </w:t>
      </w:r>
      <w:r w:rsidR="0011688D" w:rsidRPr="000D69C2">
        <w:rPr>
          <w:sz w:val="26"/>
          <w:szCs w:val="26"/>
        </w:rPr>
        <w:t>от 31.08.2020 № 113, от 10.09.2020 № 122</w:t>
      </w:r>
      <w:r w:rsidR="009D4176" w:rsidRPr="000D69C2">
        <w:rPr>
          <w:sz w:val="26"/>
          <w:szCs w:val="26"/>
        </w:rPr>
        <w:t>;</w:t>
      </w:r>
    </w:p>
    <w:p w:rsidR="00E92A48" w:rsidRPr="000D69C2" w:rsidRDefault="00E92A48" w:rsidP="0011688D">
      <w:pPr>
        <w:widowControl/>
        <w:numPr>
          <w:ilvl w:val="0"/>
          <w:numId w:val="19"/>
        </w:numPr>
        <w:autoSpaceDE/>
        <w:autoSpaceDN/>
        <w:adjustRightInd/>
        <w:spacing w:after="200"/>
        <w:contextualSpacing/>
        <w:jc w:val="both"/>
        <w:rPr>
          <w:color w:val="000000"/>
          <w:sz w:val="26"/>
          <w:szCs w:val="26"/>
        </w:rPr>
      </w:pPr>
      <w:r w:rsidRPr="000D69C2">
        <w:rPr>
          <w:sz w:val="26"/>
          <w:szCs w:val="26"/>
        </w:rPr>
        <w:t>копии уведомлений Финансового управления Белозерского муниципального района об изменении бюджетных ассигнований по расходам;</w:t>
      </w:r>
    </w:p>
    <w:p w:rsidR="009D4176" w:rsidRPr="000D69C2" w:rsidRDefault="00FA72AC" w:rsidP="00FA72AC">
      <w:pPr>
        <w:widowControl/>
        <w:numPr>
          <w:ilvl w:val="0"/>
          <w:numId w:val="19"/>
        </w:numPr>
        <w:autoSpaceDE/>
        <w:autoSpaceDN/>
        <w:adjustRightInd/>
        <w:spacing w:after="200"/>
        <w:contextualSpacing/>
        <w:jc w:val="both"/>
        <w:rPr>
          <w:color w:val="000000"/>
          <w:sz w:val="26"/>
          <w:szCs w:val="26"/>
        </w:rPr>
      </w:pPr>
      <w:r w:rsidRPr="000D69C2">
        <w:rPr>
          <w:sz w:val="26"/>
          <w:szCs w:val="26"/>
        </w:rPr>
        <w:t>копия Постановления</w:t>
      </w:r>
      <w:r w:rsidR="009D4176" w:rsidRPr="000D69C2">
        <w:rPr>
          <w:sz w:val="26"/>
          <w:szCs w:val="26"/>
        </w:rPr>
        <w:t xml:space="preserve"> от </w:t>
      </w:r>
      <w:r w:rsidR="002D13ED" w:rsidRPr="000D69C2">
        <w:rPr>
          <w:sz w:val="26"/>
          <w:szCs w:val="26"/>
        </w:rPr>
        <w:t>01.09.202</w:t>
      </w:r>
      <w:r w:rsidR="009D4176" w:rsidRPr="000D69C2">
        <w:rPr>
          <w:sz w:val="26"/>
          <w:szCs w:val="26"/>
        </w:rPr>
        <w:t>0</w:t>
      </w:r>
      <w:r w:rsidR="002D13ED" w:rsidRPr="000D69C2">
        <w:rPr>
          <w:sz w:val="26"/>
          <w:szCs w:val="26"/>
        </w:rPr>
        <w:t xml:space="preserve"> №54</w:t>
      </w:r>
      <w:r w:rsidR="009D4176" w:rsidRPr="000D69C2">
        <w:rPr>
          <w:sz w:val="26"/>
          <w:szCs w:val="26"/>
        </w:rPr>
        <w:t xml:space="preserve"> </w:t>
      </w:r>
      <w:r w:rsidRPr="000D69C2">
        <w:rPr>
          <w:sz w:val="26"/>
          <w:szCs w:val="26"/>
        </w:rPr>
        <w:t>Администрации</w:t>
      </w:r>
      <w:r w:rsidR="000C4070" w:rsidRPr="000D69C2">
        <w:rPr>
          <w:sz w:val="26"/>
          <w:szCs w:val="26"/>
        </w:rPr>
        <w:t xml:space="preserve"> </w:t>
      </w:r>
      <w:r w:rsidRPr="000D69C2">
        <w:rPr>
          <w:sz w:val="26"/>
          <w:szCs w:val="26"/>
        </w:rPr>
        <w:t>Куностьского</w:t>
      </w:r>
      <w:r w:rsidR="000C4070" w:rsidRPr="000D69C2">
        <w:rPr>
          <w:sz w:val="26"/>
          <w:szCs w:val="26"/>
        </w:rPr>
        <w:t xml:space="preserve"> сельского поселения</w:t>
      </w:r>
      <w:r w:rsidR="00870C11" w:rsidRPr="000D69C2">
        <w:rPr>
          <w:sz w:val="26"/>
          <w:szCs w:val="26"/>
        </w:rPr>
        <w:t>.</w:t>
      </w:r>
    </w:p>
    <w:p w:rsidR="00782F97" w:rsidRPr="000D69C2" w:rsidRDefault="00446BD9" w:rsidP="00782F97">
      <w:pPr>
        <w:shd w:val="clear" w:color="auto" w:fill="FFFFFF"/>
        <w:jc w:val="center"/>
        <w:rPr>
          <w:b/>
          <w:bCs/>
          <w:iCs/>
          <w:sz w:val="26"/>
          <w:szCs w:val="26"/>
        </w:rPr>
      </w:pPr>
      <w:r w:rsidRPr="000D69C2">
        <w:rPr>
          <w:b/>
          <w:bCs/>
          <w:iCs/>
          <w:sz w:val="26"/>
          <w:szCs w:val="26"/>
        </w:rPr>
        <w:t xml:space="preserve">   </w:t>
      </w:r>
    </w:p>
    <w:p w:rsidR="00097F82" w:rsidRPr="000D69C2" w:rsidRDefault="00A71D40" w:rsidP="00097F82">
      <w:pPr>
        <w:shd w:val="clear" w:color="auto" w:fill="FFFFFF"/>
        <w:ind w:firstLine="709"/>
        <w:rPr>
          <w:b/>
          <w:bCs/>
          <w:sz w:val="26"/>
          <w:szCs w:val="26"/>
        </w:rPr>
      </w:pPr>
      <w:r w:rsidRPr="000D69C2">
        <w:rPr>
          <w:b/>
          <w:bCs/>
          <w:iCs/>
          <w:sz w:val="26"/>
          <w:szCs w:val="26"/>
        </w:rPr>
        <w:t>В</w:t>
      </w:r>
      <w:r w:rsidR="003B2B7D" w:rsidRPr="000D69C2">
        <w:rPr>
          <w:b/>
          <w:bCs/>
          <w:iCs/>
          <w:sz w:val="26"/>
          <w:szCs w:val="26"/>
        </w:rPr>
        <w:t xml:space="preserve"> ходе проведения </w:t>
      </w:r>
      <w:r w:rsidRPr="000D69C2">
        <w:rPr>
          <w:b/>
          <w:bCs/>
          <w:iCs/>
          <w:sz w:val="26"/>
          <w:szCs w:val="26"/>
        </w:rPr>
        <w:t xml:space="preserve"> экспертизы</w:t>
      </w:r>
      <w:r w:rsidR="003B2B7D" w:rsidRPr="000D69C2">
        <w:rPr>
          <w:b/>
          <w:bCs/>
          <w:iCs/>
          <w:sz w:val="26"/>
          <w:szCs w:val="26"/>
        </w:rPr>
        <w:t xml:space="preserve"> проекта решения</w:t>
      </w:r>
      <w:r w:rsidRPr="000D69C2">
        <w:rPr>
          <w:b/>
          <w:bCs/>
          <w:iCs/>
          <w:sz w:val="26"/>
          <w:szCs w:val="26"/>
        </w:rPr>
        <w:t xml:space="preserve"> установлено</w:t>
      </w:r>
      <w:r w:rsidRPr="000D69C2">
        <w:rPr>
          <w:b/>
          <w:bCs/>
          <w:sz w:val="26"/>
          <w:szCs w:val="26"/>
        </w:rPr>
        <w:t>:</w:t>
      </w:r>
    </w:p>
    <w:p w:rsidR="006C5FCF" w:rsidRPr="000D69C2" w:rsidRDefault="006C5FCF" w:rsidP="00097F82">
      <w:pPr>
        <w:shd w:val="clear" w:color="auto" w:fill="FFFFFF"/>
        <w:ind w:firstLine="709"/>
        <w:rPr>
          <w:b/>
          <w:bCs/>
          <w:sz w:val="26"/>
          <w:szCs w:val="26"/>
        </w:rPr>
      </w:pPr>
      <w:r w:rsidRPr="000D69C2">
        <w:rPr>
          <w:sz w:val="26"/>
          <w:szCs w:val="26"/>
        </w:rPr>
        <w:lastRenderedPageBreak/>
        <w:t>Проектом решения предлагается утвердить основные характеристики бюджета поселения на 20</w:t>
      </w:r>
      <w:r w:rsidR="007B611D" w:rsidRPr="000D69C2">
        <w:rPr>
          <w:sz w:val="26"/>
          <w:szCs w:val="26"/>
        </w:rPr>
        <w:t>20</w:t>
      </w:r>
      <w:r w:rsidRPr="000D69C2">
        <w:rPr>
          <w:sz w:val="26"/>
          <w:szCs w:val="26"/>
        </w:rPr>
        <w:t xml:space="preserve"> год:</w:t>
      </w:r>
    </w:p>
    <w:p w:rsidR="00C2065A" w:rsidRPr="000D69C2" w:rsidRDefault="006C5FCF" w:rsidP="00097F82">
      <w:pPr>
        <w:ind w:firstLine="709"/>
        <w:jc w:val="both"/>
        <w:rPr>
          <w:sz w:val="26"/>
          <w:szCs w:val="26"/>
        </w:rPr>
      </w:pPr>
      <w:r w:rsidRPr="000D69C2">
        <w:rPr>
          <w:sz w:val="26"/>
          <w:szCs w:val="26"/>
        </w:rPr>
        <w:t xml:space="preserve"> - общий объем доходов в сумме </w:t>
      </w:r>
      <w:r w:rsidR="00D0433B" w:rsidRPr="000D69C2">
        <w:rPr>
          <w:sz w:val="26"/>
          <w:szCs w:val="26"/>
        </w:rPr>
        <w:t>9 729,2</w:t>
      </w:r>
      <w:r w:rsidR="00FB76E2" w:rsidRPr="000D69C2">
        <w:rPr>
          <w:sz w:val="26"/>
          <w:szCs w:val="26"/>
        </w:rPr>
        <w:t xml:space="preserve"> тыс. рублей</w:t>
      </w:r>
      <w:r w:rsidR="00FD57C8" w:rsidRPr="000D69C2">
        <w:rPr>
          <w:sz w:val="26"/>
          <w:szCs w:val="26"/>
        </w:rPr>
        <w:t>,</w:t>
      </w:r>
      <w:r w:rsidRPr="000D69C2">
        <w:rPr>
          <w:sz w:val="26"/>
          <w:szCs w:val="26"/>
        </w:rPr>
        <w:t xml:space="preserve"> </w:t>
      </w:r>
      <w:r w:rsidR="00C2065A" w:rsidRPr="000D69C2">
        <w:rPr>
          <w:sz w:val="26"/>
          <w:szCs w:val="26"/>
        </w:rPr>
        <w:t xml:space="preserve">что </w:t>
      </w:r>
      <w:r w:rsidR="00E706C5" w:rsidRPr="000D69C2">
        <w:rPr>
          <w:sz w:val="26"/>
          <w:szCs w:val="26"/>
        </w:rPr>
        <w:t>бол</w:t>
      </w:r>
      <w:r w:rsidR="00C2065A" w:rsidRPr="000D69C2">
        <w:rPr>
          <w:sz w:val="26"/>
          <w:szCs w:val="26"/>
        </w:rPr>
        <w:t xml:space="preserve">ьше ранее утвержденного объема </w:t>
      </w:r>
      <w:r w:rsidR="0045138F" w:rsidRPr="000D69C2">
        <w:rPr>
          <w:sz w:val="26"/>
          <w:szCs w:val="26"/>
        </w:rPr>
        <w:t>дох</w:t>
      </w:r>
      <w:r w:rsidR="00C2065A" w:rsidRPr="000D69C2">
        <w:rPr>
          <w:sz w:val="26"/>
          <w:szCs w:val="26"/>
        </w:rPr>
        <w:t xml:space="preserve">одов на </w:t>
      </w:r>
      <w:r w:rsidR="00D0433B" w:rsidRPr="000D69C2">
        <w:rPr>
          <w:sz w:val="26"/>
          <w:szCs w:val="26"/>
        </w:rPr>
        <w:t>889,1</w:t>
      </w:r>
      <w:r w:rsidR="00FB76E2" w:rsidRPr="000D69C2">
        <w:rPr>
          <w:sz w:val="26"/>
          <w:szCs w:val="26"/>
        </w:rPr>
        <w:t xml:space="preserve"> тыс. рублей</w:t>
      </w:r>
      <w:r w:rsidR="00C2065A" w:rsidRPr="000D69C2">
        <w:rPr>
          <w:sz w:val="26"/>
          <w:szCs w:val="26"/>
        </w:rPr>
        <w:t>;</w:t>
      </w:r>
    </w:p>
    <w:p w:rsidR="00330932" w:rsidRPr="000D69C2" w:rsidRDefault="006C5FCF" w:rsidP="00097F82">
      <w:pPr>
        <w:ind w:firstLine="709"/>
        <w:jc w:val="both"/>
        <w:rPr>
          <w:sz w:val="26"/>
          <w:szCs w:val="26"/>
        </w:rPr>
      </w:pPr>
      <w:r w:rsidRPr="000D69C2">
        <w:rPr>
          <w:sz w:val="26"/>
          <w:szCs w:val="26"/>
        </w:rPr>
        <w:t xml:space="preserve"> - </w:t>
      </w:r>
      <w:r w:rsidR="00FB76E2" w:rsidRPr="000D69C2">
        <w:rPr>
          <w:sz w:val="26"/>
          <w:szCs w:val="26"/>
        </w:rPr>
        <w:t xml:space="preserve"> </w:t>
      </w:r>
      <w:r w:rsidRPr="000D69C2">
        <w:rPr>
          <w:sz w:val="26"/>
          <w:szCs w:val="26"/>
        </w:rPr>
        <w:t xml:space="preserve">общий объем расходов в сумме </w:t>
      </w:r>
      <w:r w:rsidR="00BC614A" w:rsidRPr="000D69C2">
        <w:rPr>
          <w:sz w:val="26"/>
          <w:szCs w:val="26"/>
        </w:rPr>
        <w:t>9 936,2</w:t>
      </w:r>
      <w:r w:rsidR="00FB76E2" w:rsidRPr="000D69C2">
        <w:rPr>
          <w:sz w:val="26"/>
          <w:szCs w:val="26"/>
        </w:rPr>
        <w:t xml:space="preserve"> тыс. рублей</w:t>
      </w:r>
      <w:r w:rsidRPr="000D69C2">
        <w:rPr>
          <w:sz w:val="26"/>
          <w:szCs w:val="26"/>
        </w:rPr>
        <w:t xml:space="preserve">, что </w:t>
      </w:r>
      <w:r w:rsidR="00BF4369" w:rsidRPr="000D69C2">
        <w:rPr>
          <w:sz w:val="26"/>
          <w:szCs w:val="26"/>
        </w:rPr>
        <w:t>бол</w:t>
      </w:r>
      <w:r w:rsidRPr="000D69C2">
        <w:rPr>
          <w:sz w:val="26"/>
          <w:szCs w:val="26"/>
        </w:rPr>
        <w:t xml:space="preserve">ьше ранее утвержденного объема расходов на </w:t>
      </w:r>
      <w:r w:rsidR="00BC614A" w:rsidRPr="000D69C2">
        <w:rPr>
          <w:sz w:val="26"/>
          <w:szCs w:val="26"/>
        </w:rPr>
        <w:t>889,1</w:t>
      </w:r>
      <w:r w:rsidR="00FB76E2" w:rsidRPr="000D69C2">
        <w:rPr>
          <w:sz w:val="26"/>
          <w:szCs w:val="26"/>
        </w:rPr>
        <w:t xml:space="preserve"> тыс. рублей</w:t>
      </w:r>
      <w:r w:rsidRPr="000D69C2">
        <w:rPr>
          <w:sz w:val="26"/>
          <w:szCs w:val="26"/>
        </w:rPr>
        <w:t>;</w:t>
      </w:r>
    </w:p>
    <w:p w:rsidR="007F7BD7" w:rsidRPr="000D69C2" w:rsidRDefault="00FB76E2" w:rsidP="00097F82">
      <w:pPr>
        <w:ind w:firstLine="709"/>
        <w:jc w:val="both"/>
        <w:rPr>
          <w:sz w:val="26"/>
          <w:szCs w:val="26"/>
        </w:rPr>
      </w:pPr>
      <w:r w:rsidRPr="000D69C2">
        <w:rPr>
          <w:sz w:val="26"/>
          <w:szCs w:val="26"/>
        </w:rPr>
        <w:t xml:space="preserve"> - в объем дефицита бюджета изменения не вносятся, </w:t>
      </w:r>
      <w:r w:rsidR="006C5FCF" w:rsidRPr="000D69C2">
        <w:rPr>
          <w:sz w:val="26"/>
          <w:szCs w:val="26"/>
        </w:rPr>
        <w:t>дефицит бюджета поселения</w:t>
      </w:r>
      <w:r w:rsidR="006D3F40" w:rsidRPr="000D69C2">
        <w:rPr>
          <w:sz w:val="26"/>
          <w:szCs w:val="26"/>
        </w:rPr>
        <w:t xml:space="preserve"> предусмотрен </w:t>
      </w:r>
      <w:r w:rsidR="006C5FCF" w:rsidRPr="000D69C2">
        <w:rPr>
          <w:sz w:val="26"/>
          <w:szCs w:val="26"/>
        </w:rPr>
        <w:t xml:space="preserve"> в сумме </w:t>
      </w:r>
      <w:r w:rsidR="00301642" w:rsidRPr="000D69C2">
        <w:rPr>
          <w:sz w:val="26"/>
          <w:szCs w:val="26"/>
        </w:rPr>
        <w:t>207,0</w:t>
      </w:r>
      <w:r w:rsidR="00E06FBF" w:rsidRPr="000D69C2">
        <w:rPr>
          <w:sz w:val="26"/>
          <w:szCs w:val="26"/>
        </w:rPr>
        <w:t xml:space="preserve"> </w:t>
      </w:r>
      <w:r w:rsidR="006C5FCF" w:rsidRPr="000D69C2">
        <w:rPr>
          <w:sz w:val="26"/>
          <w:szCs w:val="26"/>
        </w:rPr>
        <w:t>тыс. руб</w:t>
      </w:r>
      <w:r w:rsidR="009B18B2" w:rsidRPr="000D69C2">
        <w:rPr>
          <w:sz w:val="26"/>
          <w:szCs w:val="26"/>
        </w:rPr>
        <w:t>лей</w:t>
      </w:r>
      <w:r w:rsidR="006C5FCF" w:rsidRPr="000D69C2">
        <w:rPr>
          <w:sz w:val="26"/>
          <w:szCs w:val="26"/>
        </w:rPr>
        <w:t xml:space="preserve">  или </w:t>
      </w:r>
      <w:r w:rsidR="00301642" w:rsidRPr="000D69C2">
        <w:rPr>
          <w:sz w:val="26"/>
          <w:szCs w:val="26"/>
        </w:rPr>
        <w:t>5,8</w:t>
      </w:r>
      <w:r w:rsidR="006C5FCF" w:rsidRPr="000D69C2">
        <w:rPr>
          <w:sz w:val="26"/>
          <w:szCs w:val="26"/>
        </w:rPr>
        <w:t>% от общего объема доходов без учета объема безвозмездных поступлений и поступлений налоговых доходов по дополнительным нормативам отчислений</w:t>
      </w:r>
      <w:r w:rsidR="00DF6B07" w:rsidRPr="000D69C2">
        <w:rPr>
          <w:sz w:val="26"/>
          <w:szCs w:val="26"/>
        </w:rPr>
        <w:t xml:space="preserve"> (за счет входящего остатка собственных доходов на начало года)</w:t>
      </w:r>
      <w:r w:rsidR="006C5FCF" w:rsidRPr="000D69C2">
        <w:rPr>
          <w:sz w:val="26"/>
          <w:szCs w:val="26"/>
        </w:rPr>
        <w:t>.</w:t>
      </w:r>
    </w:p>
    <w:p w:rsidR="0070765C" w:rsidRPr="000D69C2" w:rsidRDefault="0070765C" w:rsidP="00C0135D">
      <w:pPr>
        <w:ind w:firstLine="708"/>
        <w:jc w:val="both"/>
        <w:rPr>
          <w:sz w:val="26"/>
          <w:szCs w:val="26"/>
        </w:rPr>
      </w:pPr>
      <w:r w:rsidRPr="000D69C2">
        <w:rPr>
          <w:sz w:val="26"/>
          <w:szCs w:val="26"/>
        </w:rPr>
        <w:t>Изменения в плановые показатели 2021 года и 2022 года не вносятся.</w:t>
      </w:r>
    </w:p>
    <w:p w:rsidR="00D5614F" w:rsidRPr="000D69C2" w:rsidRDefault="0070765C" w:rsidP="00D5614F">
      <w:pPr>
        <w:jc w:val="both"/>
        <w:rPr>
          <w:sz w:val="26"/>
          <w:szCs w:val="26"/>
        </w:rPr>
      </w:pPr>
      <w:r w:rsidRPr="000D69C2">
        <w:rPr>
          <w:sz w:val="26"/>
          <w:szCs w:val="26"/>
        </w:rPr>
        <w:tab/>
      </w:r>
      <w:r w:rsidR="006565B6" w:rsidRPr="000D69C2">
        <w:rPr>
          <w:b/>
          <w:i/>
          <w:sz w:val="26"/>
          <w:szCs w:val="26"/>
        </w:rPr>
        <w:t>П</w:t>
      </w:r>
      <w:r w:rsidR="00D5614F" w:rsidRPr="000D69C2">
        <w:rPr>
          <w:b/>
          <w:i/>
          <w:sz w:val="26"/>
          <w:szCs w:val="26"/>
        </w:rPr>
        <w:t>риложени</w:t>
      </w:r>
      <w:r w:rsidR="006565B6" w:rsidRPr="000D69C2">
        <w:rPr>
          <w:b/>
          <w:i/>
          <w:sz w:val="26"/>
          <w:szCs w:val="26"/>
        </w:rPr>
        <w:t>е</w:t>
      </w:r>
      <w:r w:rsidR="00D5614F" w:rsidRPr="000D69C2">
        <w:rPr>
          <w:b/>
          <w:i/>
          <w:sz w:val="26"/>
          <w:szCs w:val="26"/>
        </w:rPr>
        <w:t xml:space="preserve"> 1</w:t>
      </w:r>
      <w:r w:rsidR="00D5614F" w:rsidRPr="000D69C2">
        <w:rPr>
          <w:sz w:val="26"/>
          <w:szCs w:val="26"/>
        </w:rPr>
        <w:t xml:space="preserve"> «Источники внутреннего финансирования дефицита бюджета поселения на 20</w:t>
      </w:r>
      <w:r w:rsidR="003753C9" w:rsidRPr="000D69C2">
        <w:rPr>
          <w:sz w:val="26"/>
          <w:szCs w:val="26"/>
        </w:rPr>
        <w:t>20</w:t>
      </w:r>
      <w:r w:rsidR="00D5614F" w:rsidRPr="000D69C2">
        <w:rPr>
          <w:sz w:val="26"/>
          <w:szCs w:val="26"/>
        </w:rPr>
        <w:t xml:space="preserve"> год</w:t>
      </w:r>
      <w:r w:rsidR="00EE3E6F" w:rsidRPr="000D69C2">
        <w:rPr>
          <w:sz w:val="26"/>
          <w:szCs w:val="26"/>
        </w:rPr>
        <w:t xml:space="preserve"> и плановый период 20</w:t>
      </w:r>
      <w:r w:rsidR="008B7B13" w:rsidRPr="000D69C2">
        <w:rPr>
          <w:sz w:val="26"/>
          <w:szCs w:val="26"/>
        </w:rPr>
        <w:t>2</w:t>
      </w:r>
      <w:r w:rsidR="003753C9" w:rsidRPr="000D69C2">
        <w:rPr>
          <w:sz w:val="26"/>
          <w:szCs w:val="26"/>
        </w:rPr>
        <w:t>1</w:t>
      </w:r>
      <w:r w:rsidR="00EE3E6F" w:rsidRPr="000D69C2">
        <w:rPr>
          <w:sz w:val="26"/>
          <w:szCs w:val="26"/>
        </w:rPr>
        <w:t xml:space="preserve"> и 202</w:t>
      </w:r>
      <w:r w:rsidR="003753C9" w:rsidRPr="000D69C2">
        <w:rPr>
          <w:sz w:val="26"/>
          <w:szCs w:val="26"/>
        </w:rPr>
        <w:t>2</w:t>
      </w:r>
      <w:r w:rsidR="00EE3E6F" w:rsidRPr="000D69C2">
        <w:rPr>
          <w:sz w:val="26"/>
          <w:szCs w:val="26"/>
        </w:rPr>
        <w:t xml:space="preserve"> годов</w:t>
      </w:r>
      <w:r w:rsidR="00D5614F" w:rsidRPr="000D69C2">
        <w:rPr>
          <w:sz w:val="26"/>
          <w:szCs w:val="26"/>
        </w:rPr>
        <w:t xml:space="preserve">» </w:t>
      </w:r>
      <w:r w:rsidR="006565B6" w:rsidRPr="000D69C2">
        <w:rPr>
          <w:sz w:val="26"/>
          <w:szCs w:val="26"/>
        </w:rPr>
        <w:t>предлагается изложить в новой редакции.</w:t>
      </w:r>
      <w:r w:rsidR="009B18B2" w:rsidRPr="000D69C2">
        <w:rPr>
          <w:sz w:val="26"/>
          <w:szCs w:val="26"/>
        </w:rPr>
        <w:t xml:space="preserve"> </w:t>
      </w:r>
    </w:p>
    <w:p w:rsidR="00D5614F" w:rsidRPr="000D69C2" w:rsidRDefault="002105F8" w:rsidP="00FB76E2">
      <w:pPr>
        <w:ind w:firstLine="708"/>
        <w:jc w:val="both"/>
        <w:rPr>
          <w:sz w:val="26"/>
          <w:szCs w:val="26"/>
        </w:rPr>
      </w:pPr>
      <w:r w:rsidRPr="000D69C2">
        <w:rPr>
          <w:sz w:val="26"/>
          <w:szCs w:val="26"/>
        </w:rPr>
        <w:t>П</w:t>
      </w:r>
      <w:r w:rsidR="00D5614F" w:rsidRPr="000D69C2">
        <w:rPr>
          <w:sz w:val="26"/>
          <w:szCs w:val="26"/>
        </w:rPr>
        <w:t>редусмотрено изменение остатков  средств на счетах по учету средств  бюджета поселения</w:t>
      </w:r>
      <w:r w:rsidR="00D41C35" w:rsidRPr="000D69C2">
        <w:rPr>
          <w:sz w:val="26"/>
          <w:szCs w:val="26"/>
        </w:rPr>
        <w:t xml:space="preserve">, дефицит в размере </w:t>
      </w:r>
      <w:r w:rsidR="00F270E9" w:rsidRPr="000D69C2">
        <w:rPr>
          <w:sz w:val="26"/>
          <w:szCs w:val="26"/>
        </w:rPr>
        <w:t>207,0</w:t>
      </w:r>
      <w:r w:rsidR="00D41C35" w:rsidRPr="000D69C2">
        <w:rPr>
          <w:sz w:val="26"/>
          <w:szCs w:val="26"/>
        </w:rPr>
        <w:t xml:space="preserve"> тыс. руб</w:t>
      </w:r>
      <w:r w:rsidR="007E3384" w:rsidRPr="000D69C2">
        <w:rPr>
          <w:sz w:val="26"/>
          <w:szCs w:val="26"/>
        </w:rPr>
        <w:t>лей</w:t>
      </w:r>
      <w:r w:rsidR="00D41C35" w:rsidRPr="000D69C2">
        <w:rPr>
          <w:sz w:val="26"/>
          <w:szCs w:val="26"/>
        </w:rPr>
        <w:t>.</w:t>
      </w:r>
    </w:p>
    <w:p w:rsidR="00AF03E2" w:rsidRPr="000D69C2" w:rsidRDefault="00D5614F" w:rsidP="00FB76E2">
      <w:pPr>
        <w:ind w:firstLine="708"/>
        <w:jc w:val="both"/>
        <w:rPr>
          <w:sz w:val="26"/>
          <w:szCs w:val="26"/>
        </w:rPr>
      </w:pPr>
      <w:r w:rsidRPr="000D69C2">
        <w:rPr>
          <w:sz w:val="26"/>
          <w:szCs w:val="26"/>
        </w:rPr>
        <w:t>Нарушений ст.92</w:t>
      </w:r>
      <w:r w:rsidR="00B2570D" w:rsidRPr="000D69C2">
        <w:rPr>
          <w:sz w:val="26"/>
          <w:szCs w:val="26"/>
        </w:rPr>
        <w:t>.1</w:t>
      </w:r>
      <w:r w:rsidRPr="000D69C2">
        <w:rPr>
          <w:sz w:val="26"/>
          <w:szCs w:val="26"/>
        </w:rPr>
        <w:t xml:space="preserve"> и </w:t>
      </w:r>
      <w:r w:rsidR="00AF03E2" w:rsidRPr="000D69C2">
        <w:rPr>
          <w:sz w:val="26"/>
          <w:szCs w:val="26"/>
        </w:rPr>
        <w:t>ст.</w:t>
      </w:r>
      <w:r w:rsidRPr="000D69C2">
        <w:rPr>
          <w:sz w:val="26"/>
          <w:szCs w:val="26"/>
        </w:rPr>
        <w:t>9</w:t>
      </w:r>
      <w:r w:rsidR="00AF03E2" w:rsidRPr="000D69C2">
        <w:rPr>
          <w:sz w:val="26"/>
          <w:szCs w:val="26"/>
        </w:rPr>
        <w:t xml:space="preserve">6 Бюджетного кодекса РФ </w:t>
      </w:r>
      <w:r w:rsidR="00D41C35" w:rsidRPr="000D69C2">
        <w:rPr>
          <w:sz w:val="26"/>
          <w:szCs w:val="26"/>
        </w:rPr>
        <w:t xml:space="preserve">при установлении размера дефицита </w:t>
      </w:r>
      <w:r w:rsidR="00AF03E2" w:rsidRPr="000D69C2">
        <w:rPr>
          <w:sz w:val="26"/>
          <w:szCs w:val="26"/>
        </w:rPr>
        <w:t>не установлено.</w:t>
      </w:r>
    </w:p>
    <w:p w:rsidR="004A7479" w:rsidRPr="000D69C2" w:rsidRDefault="00EC371D" w:rsidP="00034555">
      <w:pPr>
        <w:jc w:val="both"/>
        <w:rPr>
          <w:sz w:val="26"/>
          <w:szCs w:val="26"/>
        </w:rPr>
      </w:pPr>
      <w:r w:rsidRPr="000D69C2">
        <w:rPr>
          <w:sz w:val="26"/>
          <w:szCs w:val="26"/>
        </w:rPr>
        <w:t xml:space="preserve">        </w:t>
      </w:r>
      <w:r w:rsidRPr="000D69C2">
        <w:rPr>
          <w:b/>
          <w:i/>
          <w:sz w:val="26"/>
          <w:szCs w:val="26"/>
        </w:rPr>
        <w:t>Приложение 2</w:t>
      </w:r>
      <w:r w:rsidRPr="000D69C2">
        <w:rPr>
          <w:sz w:val="26"/>
          <w:szCs w:val="26"/>
        </w:rPr>
        <w:t xml:space="preserve"> «Объем доходов бюджета </w:t>
      </w:r>
      <w:r w:rsidR="00C3104C" w:rsidRPr="000D69C2">
        <w:rPr>
          <w:sz w:val="26"/>
          <w:szCs w:val="26"/>
        </w:rPr>
        <w:t>Куностьского</w:t>
      </w:r>
      <w:r w:rsidR="003F2E9D" w:rsidRPr="000D69C2">
        <w:rPr>
          <w:sz w:val="26"/>
          <w:szCs w:val="26"/>
        </w:rPr>
        <w:t xml:space="preserve"> сельского поселения</w:t>
      </w:r>
      <w:r w:rsidR="0068070D" w:rsidRPr="000D69C2">
        <w:rPr>
          <w:sz w:val="26"/>
          <w:szCs w:val="26"/>
        </w:rPr>
        <w:t xml:space="preserve"> </w:t>
      </w:r>
      <w:r w:rsidRPr="000D69C2">
        <w:rPr>
          <w:sz w:val="26"/>
          <w:szCs w:val="26"/>
        </w:rPr>
        <w:t xml:space="preserve"> на 20</w:t>
      </w:r>
      <w:r w:rsidR="001B27DA" w:rsidRPr="000D69C2">
        <w:rPr>
          <w:sz w:val="26"/>
          <w:szCs w:val="26"/>
        </w:rPr>
        <w:t>20</w:t>
      </w:r>
      <w:r w:rsidRPr="000D69C2">
        <w:rPr>
          <w:sz w:val="26"/>
          <w:szCs w:val="26"/>
        </w:rPr>
        <w:t xml:space="preserve"> год</w:t>
      </w:r>
      <w:r w:rsidR="00797B47" w:rsidRPr="000D69C2">
        <w:rPr>
          <w:sz w:val="26"/>
          <w:szCs w:val="26"/>
        </w:rPr>
        <w:t xml:space="preserve"> и плановый период 20</w:t>
      </w:r>
      <w:r w:rsidR="00CE2294" w:rsidRPr="000D69C2">
        <w:rPr>
          <w:sz w:val="26"/>
          <w:szCs w:val="26"/>
        </w:rPr>
        <w:t>2</w:t>
      </w:r>
      <w:r w:rsidR="001B27DA" w:rsidRPr="000D69C2">
        <w:rPr>
          <w:sz w:val="26"/>
          <w:szCs w:val="26"/>
        </w:rPr>
        <w:t>1</w:t>
      </w:r>
      <w:r w:rsidR="00797B47" w:rsidRPr="000D69C2">
        <w:rPr>
          <w:sz w:val="26"/>
          <w:szCs w:val="26"/>
        </w:rPr>
        <w:t xml:space="preserve"> и 202</w:t>
      </w:r>
      <w:r w:rsidR="001B27DA" w:rsidRPr="000D69C2">
        <w:rPr>
          <w:sz w:val="26"/>
          <w:szCs w:val="26"/>
        </w:rPr>
        <w:t>2</w:t>
      </w:r>
      <w:r w:rsidR="00797B47" w:rsidRPr="000D69C2">
        <w:rPr>
          <w:sz w:val="26"/>
          <w:szCs w:val="26"/>
        </w:rPr>
        <w:t xml:space="preserve"> годов</w:t>
      </w:r>
      <w:r w:rsidRPr="000D69C2">
        <w:rPr>
          <w:sz w:val="26"/>
          <w:szCs w:val="26"/>
        </w:rPr>
        <w:t>, формируемый за счет налоговых и неналоговых доходов, а также безвозмездных поступле</w:t>
      </w:r>
      <w:r w:rsidR="004D17DC" w:rsidRPr="000D69C2">
        <w:rPr>
          <w:sz w:val="26"/>
          <w:szCs w:val="26"/>
        </w:rPr>
        <w:t>ний» изложить в новой редакции, а именно:</w:t>
      </w:r>
    </w:p>
    <w:p w:rsidR="004D17DC" w:rsidRPr="000D69C2" w:rsidRDefault="00BB5E58" w:rsidP="00BB5E58">
      <w:pPr>
        <w:ind w:firstLine="708"/>
        <w:jc w:val="both"/>
        <w:rPr>
          <w:sz w:val="26"/>
          <w:szCs w:val="26"/>
        </w:rPr>
      </w:pPr>
      <w:r w:rsidRPr="000D69C2">
        <w:rPr>
          <w:sz w:val="26"/>
          <w:szCs w:val="26"/>
        </w:rPr>
        <w:t>1.</w:t>
      </w:r>
      <w:r w:rsidR="004D17DC" w:rsidRPr="000D69C2">
        <w:rPr>
          <w:sz w:val="26"/>
          <w:szCs w:val="26"/>
        </w:rPr>
        <w:t xml:space="preserve">В соответствии с проведенным анализом ожидаемого исполнения бюджета поселения по налоговым и неналоговым доходам, проектом решения предлагается </w:t>
      </w:r>
      <w:r w:rsidR="00405148" w:rsidRPr="000D69C2">
        <w:rPr>
          <w:sz w:val="26"/>
          <w:szCs w:val="26"/>
        </w:rPr>
        <w:t>без изменений</w:t>
      </w:r>
      <w:r w:rsidR="0075324F" w:rsidRPr="000D69C2">
        <w:rPr>
          <w:sz w:val="26"/>
          <w:szCs w:val="26"/>
        </w:rPr>
        <w:t xml:space="preserve"> </w:t>
      </w:r>
      <w:r w:rsidR="004D17DC" w:rsidRPr="000D69C2">
        <w:rPr>
          <w:sz w:val="26"/>
          <w:szCs w:val="26"/>
        </w:rPr>
        <w:t>объема поступлений собственных доходов, произвести следующие корректировки по видам доходов:</w:t>
      </w:r>
    </w:p>
    <w:p w:rsidR="00B6652A" w:rsidRDefault="00B6652A" w:rsidP="00B6652A">
      <w:pPr>
        <w:jc w:val="both"/>
        <w:rPr>
          <w:sz w:val="22"/>
          <w:szCs w:val="22"/>
        </w:rPr>
      </w:pPr>
    </w:p>
    <w:p w:rsidR="00B6652A" w:rsidRPr="00B6652A" w:rsidRDefault="00B6652A" w:rsidP="00034555">
      <w:pPr>
        <w:jc w:val="both"/>
        <w:rPr>
          <w:sz w:val="22"/>
          <w:szCs w:val="22"/>
        </w:rPr>
      </w:pPr>
      <w:r w:rsidRPr="002B2026">
        <w:rPr>
          <w:sz w:val="22"/>
          <w:szCs w:val="22"/>
        </w:rPr>
        <w:t xml:space="preserve">Таблица № 1                                              </w:t>
      </w:r>
      <w:r>
        <w:rPr>
          <w:sz w:val="22"/>
          <w:szCs w:val="22"/>
        </w:rPr>
        <w:t xml:space="preserve">                                                                               </w:t>
      </w:r>
      <w:r w:rsidRPr="002B2026">
        <w:rPr>
          <w:sz w:val="22"/>
          <w:szCs w:val="22"/>
        </w:rPr>
        <w:t xml:space="preserve">   тыс. рублей</w:t>
      </w:r>
    </w:p>
    <w:tbl>
      <w:tblPr>
        <w:tblStyle w:val="a6"/>
        <w:tblW w:w="0" w:type="auto"/>
        <w:shd w:val="clear" w:color="auto" w:fill="DBE5F1" w:themeFill="accent1" w:themeFillTint="33"/>
        <w:tblLook w:val="04A0" w:firstRow="1" w:lastRow="0" w:firstColumn="1" w:lastColumn="0" w:noHBand="0" w:noVBand="1"/>
      </w:tblPr>
      <w:tblGrid>
        <w:gridCol w:w="3360"/>
        <w:gridCol w:w="1472"/>
        <w:gridCol w:w="1139"/>
        <w:gridCol w:w="1573"/>
        <w:gridCol w:w="2877"/>
      </w:tblGrid>
      <w:tr w:rsidR="00CE2F1E" w:rsidTr="00332890">
        <w:trPr>
          <w:tblHeader/>
        </w:trPr>
        <w:tc>
          <w:tcPr>
            <w:tcW w:w="0" w:type="auto"/>
            <w:tcBorders>
              <w:bottom w:val="single" w:sz="4" w:space="0" w:color="auto"/>
            </w:tcBorders>
            <w:shd w:val="clear" w:color="auto" w:fill="DBE5F1" w:themeFill="accent1" w:themeFillTint="33"/>
          </w:tcPr>
          <w:p w:rsidR="00DC399B" w:rsidRPr="006F32A7" w:rsidRDefault="00DC399B" w:rsidP="009F3C89">
            <w:pPr>
              <w:pStyle w:val="2"/>
              <w:spacing w:before="0"/>
              <w:jc w:val="center"/>
              <w:outlineLvl w:val="1"/>
              <w:rPr>
                <w:rFonts w:ascii="Times New Roman" w:hAnsi="Times New Roman" w:cs="Times New Roman"/>
                <w:b w:val="0"/>
                <w:color w:val="000000" w:themeColor="text1"/>
                <w:sz w:val="22"/>
                <w:szCs w:val="22"/>
              </w:rPr>
            </w:pPr>
            <w:r w:rsidRPr="006F32A7">
              <w:rPr>
                <w:rFonts w:ascii="Times New Roman" w:hAnsi="Times New Roman" w:cs="Times New Roman"/>
                <w:b w:val="0"/>
                <w:color w:val="000000" w:themeColor="text1"/>
                <w:sz w:val="22"/>
                <w:szCs w:val="22"/>
              </w:rPr>
              <w:t>Наименование вида дохода</w:t>
            </w:r>
          </w:p>
        </w:tc>
        <w:tc>
          <w:tcPr>
            <w:tcW w:w="0" w:type="auto"/>
            <w:tcBorders>
              <w:bottom w:val="single" w:sz="4" w:space="0" w:color="auto"/>
            </w:tcBorders>
            <w:shd w:val="clear" w:color="auto" w:fill="DBE5F1" w:themeFill="accent1" w:themeFillTint="33"/>
          </w:tcPr>
          <w:p w:rsidR="00DC399B" w:rsidRPr="006F32A7" w:rsidRDefault="00DC399B" w:rsidP="009F3C89">
            <w:pPr>
              <w:pStyle w:val="2"/>
              <w:spacing w:before="0"/>
              <w:jc w:val="center"/>
              <w:outlineLvl w:val="1"/>
              <w:rPr>
                <w:rFonts w:ascii="Times New Roman" w:hAnsi="Times New Roman" w:cs="Times New Roman"/>
                <w:b w:val="0"/>
                <w:color w:val="000000" w:themeColor="text1"/>
                <w:sz w:val="22"/>
                <w:szCs w:val="22"/>
              </w:rPr>
            </w:pPr>
            <w:r w:rsidRPr="006F32A7">
              <w:rPr>
                <w:rFonts w:ascii="Times New Roman" w:hAnsi="Times New Roman" w:cs="Times New Roman"/>
                <w:b w:val="0"/>
                <w:color w:val="000000" w:themeColor="text1"/>
                <w:sz w:val="22"/>
                <w:szCs w:val="22"/>
              </w:rPr>
              <w:t>Утверждено по бюджету</w:t>
            </w:r>
          </w:p>
          <w:p w:rsidR="00DC399B" w:rsidRPr="006F32A7" w:rsidRDefault="00DC399B" w:rsidP="009F3C89">
            <w:pPr>
              <w:pStyle w:val="2"/>
              <w:spacing w:before="0"/>
              <w:jc w:val="center"/>
              <w:outlineLvl w:val="1"/>
              <w:rPr>
                <w:rFonts w:ascii="Times New Roman" w:hAnsi="Times New Roman" w:cs="Times New Roman"/>
                <w:b w:val="0"/>
                <w:color w:val="000000" w:themeColor="text1"/>
                <w:sz w:val="22"/>
                <w:szCs w:val="22"/>
              </w:rPr>
            </w:pPr>
            <w:r w:rsidRPr="006F32A7">
              <w:rPr>
                <w:rFonts w:ascii="Times New Roman" w:hAnsi="Times New Roman" w:cs="Times New Roman"/>
                <w:b w:val="0"/>
                <w:color w:val="000000" w:themeColor="text1"/>
                <w:sz w:val="22"/>
                <w:szCs w:val="22"/>
              </w:rPr>
              <w:t>на 2020 год</w:t>
            </w:r>
          </w:p>
          <w:p w:rsidR="00DC399B" w:rsidRPr="006F32A7" w:rsidRDefault="00DC399B" w:rsidP="009F3C89">
            <w:pPr>
              <w:pStyle w:val="2"/>
              <w:spacing w:before="0"/>
              <w:jc w:val="center"/>
              <w:outlineLvl w:val="1"/>
              <w:rPr>
                <w:rFonts w:ascii="Times New Roman" w:hAnsi="Times New Roman" w:cs="Times New Roman"/>
                <w:b w:val="0"/>
                <w:color w:val="000000" w:themeColor="text1"/>
                <w:sz w:val="22"/>
                <w:szCs w:val="22"/>
              </w:rPr>
            </w:pPr>
            <w:proofErr w:type="gramStart"/>
            <w:r w:rsidRPr="006F32A7">
              <w:rPr>
                <w:rFonts w:ascii="Times New Roman" w:hAnsi="Times New Roman" w:cs="Times New Roman"/>
                <w:b w:val="0"/>
                <w:color w:val="000000" w:themeColor="text1"/>
                <w:sz w:val="22"/>
                <w:szCs w:val="22"/>
              </w:rPr>
              <w:t xml:space="preserve">(решение от </w:t>
            </w:r>
            <w:r w:rsidR="0077223B" w:rsidRPr="006F32A7">
              <w:rPr>
                <w:rFonts w:ascii="Times New Roman" w:hAnsi="Times New Roman" w:cs="Times New Roman"/>
                <w:b w:val="0"/>
                <w:color w:val="000000" w:themeColor="text1"/>
                <w:sz w:val="22"/>
                <w:szCs w:val="22"/>
              </w:rPr>
              <w:t>30</w:t>
            </w:r>
            <w:r w:rsidRPr="006F32A7">
              <w:rPr>
                <w:rFonts w:ascii="Times New Roman" w:hAnsi="Times New Roman" w:cs="Times New Roman"/>
                <w:b w:val="0"/>
                <w:color w:val="000000" w:themeColor="text1"/>
                <w:sz w:val="22"/>
                <w:szCs w:val="22"/>
              </w:rPr>
              <w:t>.06.2020</w:t>
            </w:r>
            <w:proofErr w:type="gramEnd"/>
          </w:p>
          <w:p w:rsidR="00DC399B" w:rsidRPr="006F32A7" w:rsidRDefault="00DC399B" w:rsidP="009F3C89">
            <w:pPr>
              <w:pStyle w:val="2"/>
              <w:spacing w:before="0"/>
              <w:jc w:val="center"/>
              <w:outlineLvl w:val="1"/>
              <w:rPr>
                <w:rFonts w:ascii="Times New Roman" w:hAnsi="Times New Roman" w:cs="Times New Roman"/>
                <w:b w:val="0"/>
                <w:color w:val="000000" w:themeColor="text1"/>
                <w:sz w:val="22"/>
                <w:szCs w:val="22"/>
              </w:rPr>
            </w:pPr>
            <w:r w:rsidRPr="006F32A7">
              <w:rPr>
                <w:rFonts w:ascii="Times New Roman" w:hAnsi="Times New Roman" w:cs="Times New Roman"/>
                <w:b w:val="0"/>
                <w:color w:val="000000" w:themeColor="text1"/>
                <w:sz w:val="22"/>
                <w:szCs w:val="22"/>
              </w:rPr>
              <w:t>№ 22)</w:t>
            </w:r>
          </w:p>
        </w:tc>
        <w:tc>
          <w:tcPr>
            <w:tcW w:w="0" w:type="auto"/>
            <w:tcBorders>
              <w:bottom w:val="single" w:sz="4" w:space="0" w:color="auto"/>
            </w:tcBorders>
            <w:shd w:val="clear" w:color="auto" w:fill="DBE5F1" w:themeFill="accent1" w:themeFillTint="33"/>
          </w:tcPr>
          <w:p w:rsidR="00DC399B" w:rsidRPr="006F32A7" w:rsidRDefault="00DC399B" w:rsidP="009F3C89">
            <w:pPr>
              <w:pStyle w:val="2"/>
              <w:spacing w:before="0"/>
              <w:jc w:val="center"/>
              <w:outlineLvl w:val="1"/>
              <w:rPr>
                <w:rFonts w:ascii="Times New Roman" w:hAnsi="Times New Roman" w:cs="Times New Roman"/>
                <w:b w:val="0"/>
                <w:color w:val="000000" w:themeColor="text1"/>
                <w:sz w:val="22"/>
                <w:szCs w:val="22"/>
              </w:rPr>
            </w:pPr>
            <w:r w:rsidRPr="006F32A7">
              <w:rPr>
                <w:rFonts w:ascii="Times New Roman" w:hAnsi="Times New Roman" w:cs="Times New Roman"/>
                <w:b w:val="0"/>
                <w:color w:val="000000" w:themeColor="text1"/>
                <w:sz w:val="22"/>
                <w:szCs w:val="22"/>
              </w:rPr>
              <w:t>Поправки</w:t>
            </w:r>
          </w:p>
        </w:tc>
        <w:tc>
          <w:tcPr>
            <w:tcW w:w="0" w:type="auto"/>
            <w:tcBorders>
              <w:bottom w:val="single" w:sz="4" w:space="0" w:color="auto"/>
            </w:tcBorders>
            <w:shd w:val="clear" w:color="auto" w:fill="DBE5F1" w:themeFill="accent1" w:themeFillTint="33"/>
          </w:tcPr>
          <w:p w:rsidR="00DC399B" w:rsidRPr="006F32A7" w:rsidRDefault="00DC399B" w:rsidP="009F3C89">
            <w:pPr>
              <w:pStyle w:val="2"/>
              <w:spacing w:before="0"/>
              <w:jc w:val="center"/>
              <w:outlineLvl w:val="1"/>
              <w:rPr>
                <w:rFonts w:ascii="Times New Roman" w:hAnsi="Times New Roman" w:cs="Times New Roman"/>
                <w:b w:val="0"/>
                <w:color w:val="000000" w:themeColor="text1"/>
                <w:sz w:val="22"/>
                <w:szCs w:val="22"/>
              </w:rPr>
            </w:pPr>
            <w:r w:rsidRPr="006F32A7">
              <w:rPr>
                <w:rFonts w:ascii="Times New Roman" w:hAnsi="Times New Roman" w:cs="Times New Roman"/>
                <w:b w:val="0"/>
                <w:color w:val="000000" w:themeColor="text1"/>
                <w:sz w:val="22"/>
                <w:szCs w:val="22"/>
              </w:rPr>
              <w:t>Уточненный бюджет на 2020 год</w:t>
            </w:r>
          </w:p>
          <w:p w:rsidR="00DC399B" w:rsidRPr="006F32A7" w:rsidRDefault="00DC399B" w:rsidP="009F3C89">
            <w:pPr>
              <w:pStyle w:val="2"/>
              <w:spacing w:before="0"/>
              <w:jc w:val="center"/>
              <w:outlineLvl w:val="1"/>
              <w:rPr>
                <w:rFonts w:ascii="Times New Roman" w:hAnsi="Times New Roman" w:cs="Times New Roman"/>
                <w:b w:val="0"/>
                <w:color w:val="000000" w:themeColor="text1"/>
                <w:sz w:val="22"/>
                <w:szCs w:val="22"/>
              </w:rPr>
            </w:pPr>
            <w:r w:rsidRPr="006F32A7">
              <w:rPr>
                <w:rFonts w:ascii="Times New Roman" w:hAnsi="Times New Roman" w:cs="Times New Roman"/>
                <w:b w:val="0"/>
                <w:color w:val="000000" w:themeColor="text1"/>
                <w:sz w:val="22"/>
                <w:szCs w:val="22"/>
              </w:rPr>
              <w:t>(проект решения)</w:t>
            </w:r>
          </w:p>
        </w:tc>
        <w:tc>
          <w:tcPr>
            <w:tcW w:w="0" w:type="auto"/>
            <w:tcBorders>
              <w:bottom w:val="single" w:sz="4" w:space="0" w:color="auto"/>
            </w:tcBorders>
            <w:shd w:val="clear" w:color="auto" w:fill="DBE5F1" w:themeFill="accent1" w:themeFillTint="33"/>
          </w:tcPr>
          <w:p w:rsidR="00DC399B" w:rsidRPr="006F32A7" w:rsidRDefault="00DC399B" w:rsidP="009F3C89">
            <w:pPr>
              <w:pStyle w:val="2"/>
              <w:spacing w:before="0"/>
              <w:jc w:val="center"/>
              <w:outlineLvl w:val="1"/>
              <w:rPr>
                <w:rFonts w:ascii="Times New Roman" w:hAnsi="Times New Roman" w:cs="Times New Roman"/>
                <w:b w:val="0"/>
                <w:color w:val="000000" w:themeColor="text1"/>
                <w:sz w:val="22"/>
                <w:szCs w:val="22"/>
              </w:rPr>
            </w:pPr>
            <w:r w:rsidRPr="006F32A7">
              <w:rPr>
                <w:rFonts w:ascii="Times New Roman" w:hAnsi="Times New Roman" w:cs="Times New Roman"/>
                <w:b w:val="0"/>
                <w:color w:val="000000" w:themeColor="text1"/>
                <w:sz w:val="22"/>
                <w:szCs w:val="22"/>
              </w:rPr>
              <w:t>Основание</w:t>
            </w:r>
          </w:p>
        </w:tc>
      </w:tr>
      <w:tr w:rsidR="00B6652A" w:rsidTr="00332890">
        <w:tc>
          <w:tcPr>
            <w:tcW w:w="0" w:type="auto"/>
            <w:shd w:val="clear" w:color="auto" w:fill="auto"/>
          </w:tcPr>
          <w:p w:rsidR="00B6652A" w:rsidRPr="00DC399B" w:rsidRDefault="00DC399B" w:rsidP="00DC399B">
            <w:pPr>
              <w:jc w:val="center"/>
              <w:rPr>
                <w:sz w:val="22"/>
                <w:szCs w:val="22"/>
              </w:rPr>
            </w:pPr>
            <w:r w:rsidRPr="00DC399B">
              <w:rPr>
                <w:sz w:val="22"/>
                <w:szCs w:val="22"/>
              </w:rPr>
              <w:t>1</w:t>
            </w:r>
          </w:p>
        </w:tc>
        <w:tc>
          <w:tcPr>
            <w:tcW w:w="0" w:type="auto"/>
            <w:shd w:val="clear" w:color="auto" w:fill="auto"/>
          </w:tcPr>
          <w:p w:rsidR="00B6652A" w:rsidRPr="00DC399B" w:rsidRDefault="00DC399B" w:rsidP="00DC399B">
            <w:pPr>
              <w:jc w:val="center"/>
              <w:rPr>
                <w:sz w:val="22"/>
                <w:szCs w:val="22"/>
              </w:rPr>
            </w:pPr>
            <w:r w:rsidRPr="00DC399B">
              <w:rPr>
                <w:sz w:val="22"/>
                <w:szCs w:val="22"/>
              </w:rPr>
              <w:t>2</w:t>
            </w:r>
          </w:p>
        </w:tc>
        <w:tc>
          <w:tcPr>
            <w:tcW w:w="0" w:type="auto"/>
            <w:shd w:val="clear" w:color="auto" w:fill="auto"/>
          </w:tcPr>
          <w:p w:rsidR="00B6652A" w:rsidRPr="00DC399B" w:rsidRDefault="00DC399B" w:rsidP="00DC399B">
            <w:pPr>
              <w:jc w:val="center"/>
              <w:rPr>
                <w:sz w:val="22"/>
                <w:szCs w:val="22"/>
              </w:rPr>
            </w:pPr>
            <w:r w:rsidRPr="00DC399B">
              <w:rPr>
                <w:sz w:val="22"/>
                <w:szCs w:val="22"/>
              </w:rPr>
              <w:t>3</w:t>
            </w:r>
          </w:p>
        </w:tc>
        <w:tc>
          <w:tcPr>
            <w:tcW w:w="0" w:type="auto"/>
            <w:shd w:val="clear" w:color="auto" w:fill="auto"/>
          </w:tcPr>
          <w:p w:rsidR="00B6652A" w:rsidRPr="00DC399B" w:rsidRDefault="00DC399B" w:rsidP="00DC399B">
            <w:pPr>
              <w:jc w:val="center"/>
              <w:rPr>
                <w:sz w:val="22"/>
                <w:szCs w:val="22"/>
              </w:rPr>
            </w:pPr>
            <w:r w:rsidRPr="00DC399B">
              <w:rPr>
                <w:sz w:val="22"/>
                <w:szCs w:val="22"/>
              </w:rPr>
              <w:t>4</w:t>
            </w:r>
          </w:p>
        </w:tc>
        <w:tc>
          <w:tcPr>
            <w:tcW w:w="0" w:type="auto"/>
            <w:shd w:val="clear" w:color="auto" w:fill="auto"/>
          </w:tcPr>
          <w:p w:rsidR="00B6652A" w:rsidRPr="00DC399B" w:rsidRDefault="00DC399B" w:rsidP="00DC399B">
            <w:pPr>
              <w:jc w:val="center"/>
              <w:rPr>
                <w:sz w:val="22"/>
                <w:szCs w:val="22"/>
              </w:rPr>
            </w:pPr>
            <w:r w:rsidRPr="00DC399B">
              <w:rPr>
                <w:sz w:val="22"/>
                <w:szCs w:val="22"/>
              </w:rPr>
              <w:t>5</w:t>
            </w:r>
          </w:p>
        </w:tc>
      </w:tr>
      <w:tr w:rsidR="00DC399B" w:rsidRPr="00DC399B" w:rsidTr="00332890">
        <w:tc>
          <w:tcPr>
            <w:tcW w:w="0" w:type="auto"/>
            <w:shd w:val="clear" w:color="auto" w:fill="auto"/>
          </w:tcPr>
          <w:p w:rsidR="00DC399B" w:rsidRPr="004D17DC" w:rsidRDefault="00DC399B" w:rsidP="00034555">
            <w:pPr>
              <w:jc w:val="both"/>
              <w:rPr>
                <w:b/>
                <w:sz w:val="22"/>
                <w:szCs w:val="22"/>
              </w:rPr>
            </w:pPr>
            <w:r w:rsidRPr="004D17DC">
              <w:rPr>
                <w:b/>
                <w:sz w:val="22"/>
                <w:szCs w:val="22"/>
              </w:rPr>
              <w:t xml:space="preserve">Налоговые и неналоговые доходы </w:t>
            </w:r>
          </w:p>
        </w:tc>
        <w:tc>
          <w:tcPr>
            <w:tcW w:w="0" w:type="auto"/>
            <w:shd w:val="clear" w:color="auto" w:fill="auto"/>
            <w:vAlign w:val="center"/>
          </w:tcPr>
          <w:p w:rsidR="00DC399B" w:rsidRPr="00CE2F1E" w:rsidRDefault="002C79AA" w:rsidP="00CE2F1E">
            <w:pPr>
              <w:jc w:val="center"/>
              <w:rPr>
                <w:b/>
                <w:sz w:val="22"/>
                <w:szCs w:val="22"/>
              </w:rPr>
            </w:pPr>
            <w:r>
              <w:rPr>
                <w:b/>
                <w:sz w:val="22"/>
                <w:szCs w:val="22"/>
              </w:rPr>
              <w:t>3 545,0</w:t>
            </w:r>
          </w:p>
        </w:tc>
        <w:tc>
          <w:tcPr>
            <w:tcW w:w="0" w:type="auto"/>
            <w:shd w:val="clear" w:color="auto" w:fill="auto"/>
            <w:vAlign w:val="center"/>
          </w:tcPr>
          <w:p w:rsidR="00DC399B" w:rsidRPr="00CE2F1E" w:rsidRDefault="00DC399B" w:rsidP="00CE2F1E">
            <w:pPr>
              <w:jc w:val="center"/>
              <w:rPr>
                <w:b/>
                <w:sz w:val="22"/>
                <w:szCs w:val="22"/>
              </w:rPr>
            </w:pPr>
          </w:p>
        </w:tc>
        <w:tc>
          <w:tcPr>
            <w:tcW w:w="0" w:type="auto"/>
            <w:shd w:val="clear" w:color="auto" w:fill="auto"/>
            <w:vAlign w:val="center"/>
          </w:tcPr>
          <w:p w:rsidR="00DC399B" w:rsidRPr="00CE2F1E" w:rsidRDefault="002C79AA" w:rsidP="00CE2F1E">
            <w:pPr>
              <w:jc w:val="center"/>
              <w:rPr>
                <w:b/>
                <w:sz w:val="22"/>
                <w:szCs w:val="22"/>
              </w:rPr>
            </w:pPr>
            <w:r>
              <w:rPr>
                <w:b/>
                <w:sz w:val="22"/>
                <w:szCs w:val="22"/>
              </w:rPr>
              <w:t>3 545,0</w:t>
            </w:r>
          </w:p>
        </w:tc>
        <w:tc>
          <w:tcPr>
            <w:tcW w:w="0" w:type="auto"/>
            <w:shd w:val="clear" w:color="auto" w:fill="auto"/>
          </w:tcPr>
          <w:p w:rsidR="00DC399B" w:rsidRPr="00DC399B" w:rsidRDefault="00DC399B" w:rsidP="004D17DC">
            <w:pPr>
              <w:jc w:val="center"/>
              <w:rPr>
                <w:sz w:val="22"/>
                <w:szCs w:val="22"/>
              </w:rPr>
            </w:pPr>
          </w:p>
        </w:tc>
      </w:tr>
      <w:tr w:rsidR="004D17DC" w:rsidRPr="00DC399B" w:rsidTr="00332890">
        <w:tc>
          <w:tcPr>
            <w:tcW w:w="0" w:type="auto"/>
            <w:shd w:val="clear" w:color="auto" w:fill="auto"/>
          </w:tcPr>
          <w:p w:rsidR="004D17DC" w:rsidRPr="004D17DC" w:rsidRDefault="004D17DC" w:rsidP="00034555">
            <w:pPr>
              <w:jc w:val="both"/>
              <w:rPr>
                <w:sz w:val="22"/>
                <w:szCs w:val="22"/>
              </w:rPr>
            </w:pPr>
            <w:r w:rsidRPr="004D17DC">
              <w:rPr>
                <w:sz w:val="22"/>
                <w:szCs w:val="22"/>
              </w:rPr>
              <w:t>НДФЛ</w:t>
            </w:r>
          </w:p>
        </w:tc>
        <w:tc>
          <w:tcPr>
            <w:tcW w:w="0" w:type="auto"/>
            <w:shd w:val="clear" w:color="auto" w:fill="auto"/>
            <w:vAlign w:val="center"/>
          </w:tcPr>
          <w:p w:rsidR="004D17DC" w:rsidRDefault="002C79AA" w:rsidP="00CE2F1E">
            <w:pPr>
              <w:jc w:val="center"/>
              <w:rPr>
                <w:sz w:val="22"/>
                <w:szCs w:val="22"/>
              </w:rPr>
            </w:pPr>
            <w:r>
              <w:rPr>
                <w:sz w:val="22"/>
                <w:szCs w:val="22"/>
              </w:rPr>
              <w:t>3 082,0</w:t>
            </w:r>
          </w:p>
        </w:tc>
        <w:tc>
          <w:tcPr>
            <w:tcW w:w="0" w:type="auto"/>
            <w:shd w:val="clear" w:color="auto" w:fill="auto"/>
            <w:vAlign w:val="center"/>
          </w:tcPr>
          <w:p w:rsidR="004D17DC" w:rsidRPr="00DC399B" w:rsidRDefault="004D17DC" w:rsidP="00CE2F1E">
            <w:pPr>
              <w:jc w:val="center"/>
              <w:rPr>
                <w:sz w:val="22"/>
                <w:szCs w:val="22"/>
              </w:rPr>
            </w:pPr>
          </w:p>
        </w:tc>
        <w:tc>
          <w:tcPr>
            <w:tcW w:w="0" w:type="auto"/>
            <w:shd w:val="clear" w:color="auto" w:fill="auto"/>
            <w:vAlign w:val="center"/>
          </w:tcPr>
          <w:p w:rsidR="004D17DC" w:rsidRPr="00DC399B" w:rsidRDefault="002C79AA" w:rsidP="00CE2F1E">
            <w:pPr>
              <w:jc w:val="center"/>
              <w:rPr>
                <w:sz w:val="22"/>
                <w:szCs w:val="22"/>
              </w:rPr>
            </w:pPr>
            <w:r>
              <w:rPr>
                <w:sz w:val="22"/>
                <w:szCs w:val="22"/>
              </w:rPr>
              <w:t>3 082,0</w:t>
            </w:r>
          </w:p>
        </w:tc>
        <w:tc>
          <w:tcPr>
            <w:tcW w:w="0" w:type="auto"/>
            <w:shd w:val="clear" w:color="auto" w:fill="auto"/>
            <w:vAlign w:val="center"/>
          </w:tcPr>
          <w:p w:rsidR="004D17DC" w:rsidRPr="00DC399B" w:rsidRDefault="004D17DC" w:rsidP="00CE2F1E">
            <w:pPr>
              <w:jc w:val="center"/>
              <w:rPr>
                <w:sz w:val="22"/>
                <w:szCs w:val="22"/>
              </w:rPr>
            </w:pPr>
          </w:p>
        </w:tc>
      </w:tr>
      <w:tr w:rsidR="003F2E9D" w:rsidRPr="00DC399B" w:rsidTr="00332890">
        <w:tc>
          <w:tcPr>
            <w:tcW w:w="0" w:type="auto"/>
            <w:shd w:val="clear" w:color="auto" w:fill="auto"/>
          </w:tcPr>
          <w:p w:rsidR="003F2E9D" w:rsidRDefault="003F2E9D" w:rsidP="00034555">
            <w:pPr>
              <w:jc w:val="both"/>
              <w:rPr>
                <w:sz w:val="22"/>
                <w:szCs w:val="22"/>
              </w:rPr>
            </w:pPr>
            <w:r>
              <w:rPr>
                <w:sz w:val="22"/>
                <w:szCs w:val="22"/>
              </w:rPr>
              <w:t>ЕСХН</w:t>
            </w:r>
          </w:p>
        </w:tc>
        <w:tc>
          <w:tcPr>
            <w:tcW w:w="0" w:type="auto"/>
            <w:shd w:val="clear" w:color="auto" w:fill="auto"/>
            <w:vAlign w:val="center"/>
          </w:tcPr>
          <w:p w:rsidR="003F2E9D" w:rsidRDefault="002C79AA" w:rsidP="00CE2F1E">
            <w:pPr>
              <w:jc w:val="center"/>
              <w:rPr>
                <w:sz w:val="22"/>
                <w:szCs w:val="22"/>
              </w:rPr>
            </w:pPr>
            <w:r>
              <w:rPr>
                <w:sz w:val="22"/>
                <w:szCs w:val="22"/>
              </w:rPr>
              <w:t>0,0</w:t>
            </w:r>
          </w:p>
        </w:tc>
        <w:tc>
          <w:tcPr>
            <w:tcW w:w="0" w:type="auto"/>
            <w:shd w:val="clear" w:color="auto" w:fill="auto"/>
            <w:vAlign w:val="center"/>
          </w:tcPr>
          <w:p w:rsidR="003F2E9D" w:rsidRDefault="002C79AA" w:rsidP="00CE2F1E">
            <w:pPr>
              <w:jc w:val="center"/>
              <w:rPr>
                <w:sz w:val="22"/>
                <w:szCs w:val="22"/>
              </w:rPr>
            </w:pPr>
            <w:r>
              <w:rPr>
                <w:sz w:val="22"/>
                <w:szCs w:val="22"/>
              </w:rPr>
              <w:t>+0,4</w:t>
            </w:r>
          </w:p>
        </w:tc>
        <w:tc>
          <w:tcPr>
            <w:tcW w:w="0" w:type="auto"/>
            <w:shd w:val="clear" w:color="auto" w:fill="auto"/>
            <w:vAlign w:val="center"/>
          </w:tcPr>
          <w:p w:rsidR="003F2E9D" w:rsidRDefault="002C79AA" w:rsidP="00CE2F1E">
            <w:pPr>
              <w:jc w:val="center"/>
              <w:rPr>
                <w:sz w:val="22"/>
                <w:szCs w:val="22"/>
              </w:rPr>
            </w:pPr>
            <w:r>
              <w:rPr>
                <w:sz w:val="22"/>
                <w:szCs w:val="22"/>
              </w:rPr>
              <w:t>0,4</w:t>
            </w:r>
          </w:p>
        </w:tc>
        <w:tc>
          <w:tcPr>
            <w:tcW w:w="0" w:type="auto"/>
            <w:shd w:val="clear" w:color="auto" w:fill="auto"/>
            <w:vAlign w:val="center"/>
          </w:tcPr>
          <w:p w:rsidR="003F2E9D" w:rsidRDefault="009F3C89" w:rsidP="00CE2F1E">
            <w:pPr>
              <w:jc w:val="center"/>
              <w:rPr>
                <w:sz w:val="22"/>
                <w:szCs w:val="22"/>
              </w:rPr>
            </w:pPr>
            <w:r>
              <w:rPr>
                <w:sz w:val="22"/>
                <w:szCs w:val="22"/>
              </w:rPr>
              <w:t xml:space="preserve">Добавлен в план ЕСХН, согласно фактическому поступлению доходов </w:t>
            </w:r>
            <w:proofErr w:type="gramStart"/>
            <w:r>
              <w:rPr>
                <w:sz w:val="22"/>
                <w:szCs w:val="22"/>
              </w:rPr>
              <w:t>по</w:t>
            </w:r>
            <w:proofErr w:type="gramEnd"/>
            <w:r>
              <w:rPr>
                <w:sz w:val="22"/>
                <w:szCs w:val="22"/>
              </w:rPr>
              <w:t xml:space="preserve"> данному КБК</w:t>
            </w:r>
          </w:p>
        </w:tc>
      </w:tr>
      <w:tr w:rsidR="004D17DC" w:rsidRPr="00DC399B" w:rsidTr="00332890">
        <w:tc>
          <w:tcPr>
            <w:tcW w:w="0" w:type="auto"/>
            <w:shd w:val="clear" w:color="auto" w:fill="auto"/>
          </w:tcPr>
          <w:p w:rsidR="004D17DC" w:rsidRPr="004D17DC" w:rsidRDefault="004D17DC" w:rsidP="00034555">
            <w:pPr>
              <w:jc w:val="both"/>
              <w:rPr>
                <w:sz w:val="22"/>
                <w:szCs w:val="22"/>
              </w:rPr>
            </w:pPr>
            <w:r>
              <w:rPr>
                <w:sz w:val="22"/>
                <w:szCs w:val="22"/>
              </w:rPr>
              <w:t>Налог на имущество</w:t>
            </w:r>
          </w:p>
        </w:tc>
        <w:tc>
          <w:tcPr>
            <w:tcW w:w="0" w:type="auto"/>
            <w:shd w:val="clear" w:color="auto" w:fill="auto"/>
            <w:vAlign w:val="center"/>
          </w:tcPr>
          <w:p w:rsidR="004D17DC" w:rsidRDefault="0077223B" w:rsidP="00CE2F1E">
            <w:pPr>
              <w:jc w:val="center"/>
              <w:rPr>
                <w:sz w:val="22"/>
                <w:szCs w:val="22"/>
              </w:rPr>
            </w:pPr>
            <w:r>
              <w:rPr>
                <w:sz w:val="22"/>
                <w:szCs w:val="22"/>
              </w:rPr>
              <w:t>169,7</w:t>
            </w:r>
          </w:p>
        </w:tc>
        <w:tc>
          <w:tcPr>
            <w:tcW w:w="0" w:type="auto"/>
            <w:shd w:val="clear" w:color="auto" w:fill="auto"/>
            <w:vAlign w:val="center"/>
          </w:tcPr>
          <w:p w:rsidR="004D17DC" w:rsidRDefault="002C79AA" w:rsidP="00CE2F1E">
            <w:pPr>
              <w:jc w:val="center"/>
              <w:rPr>
                <w:sz w:val="22"/>
                <w:szCs w:val="22"/>
              </w:rPr>
            </w:pPr>
            <w:r>
              <w:rPr>
                <w:sz w:val="22"/>
                <w:szCs w:val="22"/>
              </w:rPr>
              <w:t>-0,7</w:t>
            </w:r>
          </w:p>
        </w:tc>
        <w:tc>
          <w:tcPr>
            <w:tcW w:w="0" w:type="auto"/>
            <w:shd w:val="clear" w:color="auto" w:fill="auto"/>
            <w:vAlign w:val="center"/>
          </w:tcPr>
          <w:p w:rsidR="004D17DC" w:rsidRDefault="0077223B" w:rsidP="00CE2F1E">
            <w:pPr>
              <w:jc w:val="center"/>
              <w:rPr>
                <w:sz w:val="22"/>
                <w:szCs w:val="22"/>
              </w:rPr>
            </w:pPr>
            <w:r>
              <w:rPr>
                <w:sz w:val="22"/>
                <w:szCs w:val="22"/>
              </w:rPr>
              <w:t>169,0</w:t>
            </w:r>
          </w:p>
        </w:tc>
        <w:tc>
          <w:tcPr>
            <w:tcW w:w="0" w:type="auto"/>
            <w:shd w:val="clear" w:color="auto" w:fill="auto"/>
            <w:vAlign w:val="center"/>
          </w:tcPr>
          <w:p w:rsidR="004D17DC" w:rsidRDefault="009F3C89" w:rsidP="00CE2F1E">
            <w:pPr>
              <w:jc w:val="center"/>
              <w:rPr>
                <w:sz w:val="22"/>
                <w:szCs w:val="22"/>
              </w:rPr>
            </w:pPr>
            <w:r>
              <w:rPr>
                <w:sz w:val="22"/>
                <w:szCs w:val="22"/>
              </w:rPr>
              <w:t>Существует риск выпадающих доходов. Сумма налога, подлежащая уплате в бюджет по отчету 5-МН за 2019 г. составила 132,0 тыс. рублей</w:t>
            </w:r>
          </w:p>
        </w:tc>
      </w:tr>
      <w:tr w:rsidR="004D17DC" w:rsidRPr="00DC399B" w:rsidTr="00332890">
        <w:tc>
          <w:tcPr>
            <w:tcW w:w="0" w:type="auto"/>
            <w:shd w:val="clear" w:color="auto" w:fill="auto"/>
          </w:tcPr>
          <w:p w:rsidR="004D17DC" w:rsidRDefault="004D17DC" w:rsidP="00034555">
            <w:pPr>
              <w:jc w:val="both"/>
              <w:rPr>
                <w:sz w:val="22"/>
                <w:szCs w:val="22"/>
              </w:rPr>
            </w:pPr>
            <w:r>
              <w:rPr>
                <w:sz w:val="22"/>
                <w:szCs w:val="22"/>
              </w:rPr>
              <w:t>Земельный налог с организаций</w:t>
            </w:r>
          </w:p>
        </w:tc>
        <w:tc>
          <w:tcPr>
            <w:tcW w:w="0" w:type="auto"/>
            <w:shd w:val="clear" w:color="auto" w:fill="auto"/>
            <w:vAlign w:val="center"/>
          </w:tcPr>
          <w:p w:rsidR="004D17DC" w:rsidRDefault="0077223B" w:rsidP="00CE2F1E">
            <w:pPr>
              <w:jc w:val="center"/>
              <w:rPr>
                <w:sz w:val="22"/>
                <w:szCs w:val="22"/>
              </w:rPr>
            </w:pPr>
            <w:r>
              <w:rPr>
                <w:sz w:val="22"/>
                <w:szCs w:val="22"/>
              </w:rPr>
              <w:t>29,0</w:t>
            </w:r>
          </w:p>
        </w:tc>
        <w:tc>
          <w:tcPr>
            <w:tcW w:w="0" w:type="auto"/>
            <w:shd w:val="clear" w:color="auto" w:fill="auto"/>
            <w:vAlign w:val="center"/>
          </w:tcPr>
          <w:p w:rsidR="004D17DC" w:rsidRDefault="004D17DC" w:rsidP="00CE2F1E">
            <w:pPr>
              <w:jc w:val="center"/>
              <w:rPr>
                <w:sz w:val="22"/>
                <w:szCs w:val="22"/>
              </w:rPr>
            </w:pPr>
          </w:p>
        </w:tc>
        <w:tc>
          <w:tcPr>
            <w:tcW w:w="0" w:type="auto"/>
            <w:shd w:val="clear" w:color="auto" w:fill="auto"/>
            <w:vAlign w:val="center"/>
          </w:tcPr>
          <w:p w:rsidR="004D17DC" w:rsidRDefault="0077223B" w:rsidP="00CE2F1E">
            <w:pPr>
              <w:jc w:val="center"/>
              <w:rPr>
                <w:sz w:val="22"/>
                <w:szCs w:val="22"/>
              </w:rPr>
            </w:pPr>
            <w:r>
              <w:rPr>
                <w:sz w:val="22"/>
                <w:szCs w:val="22"/>
              </w:rPr>
              <w:t>29,0</w:t>
            </w:r>
          </w:p>
        </w:tc>
        <w:tc>
          <w:tcPr>
            <w:tcW w:w="0" w:type="auto"/>
            <w:shd w:val="clear" w:color="auto" w:fill="auto"/>
            <w:vAlign w:val="center"/>
          </w:tcPr>
          <w:p w:rsidR="004D17DC" w:rsidRDefault="004D17DC" w:rsidP="00CE2F1E">
            <w:pPr>
              <w:jc w:val="center"/>
              <w:rPr>
                <w:sz w:val="22"/>
                <w:szCs w:val="22"/>
              </w:rPr>
            </w:pPr>
          </w:p>
        </w:tc>
      </w:tr>
      <w:tr w:rsidR="004D17DC" w:rsidRPr="00DC399B" w:rsidTr="00332890">
        <w:tc>
          <w:tcPr>
            <w:tcW w:w="0" w:type="auto"/>
            <w:shd w:val="clear" w:color="auto" w:fill="auto"/>
          </w:tcPr>
          <w:p w:rsidR="004D17DC" w:rsidRDefault="004D17DC" w:rsidP="00034555">
            <w:pPr>
              <w:jc w:val="both"/>
              <w:rPr>
                <w:sz w:val="22"/>
                <w:szCs w:val="22"/>
              </w:rPr>
            </w:pPr>
            <w:r>
              <w:rPr>
                <w:sz w:val="22"/>
                <w:szCs w:val="22"/>
              </w:rPr>
              <w:t>Земельный налог с физических лиц</w:t>
            </w:r>
          </w:p>
        </w:tc>
        <w:tc>
          <w:tcPr>
            <w:tcW w:w="0" w:type="auto"/>
            <w:shd w:val="clear" w:color="auto" w:fill="auto"/>
            <w:vAlign w:val="center"/>
          </w:tcPr>
          <w:p w:rsidR="004D17DC" w:rsidRDefault="0077223B" w:rsidP="00CE2F1E">
            <w:pPr>
              <w:jc w:val="center"/>
              <w:rPr>
                <w:sz w:val="22"/>
                <w:szCs w:val="22"/>
              </w:rPr>
            </w:pPr>
            <w:r>
              <w:rPr>
                <w:sz w:val="22"/>
                <w:szCs w:val="22"/>
              </w:rPr>
              <w:t>254,0</w:t>
            </w:r>
          </w:p>
        </w:tc>
        <w:tc>
          <w:tcPr>
            <w:tcW w:w="0" w:type="auto"/>
            <w:shd w:val="clear" w:color="auto" w:fill="auto"/>
            <w:vAlign w:val="center"/>
          </w:tcPr>
          <w:p w:rsidR="004D17DC" w:rsidRDefault="004D17DC" w:rsidP="00CE2F1E">
            <w:pPr>
              <w:jc w:val="center"/>
              <w:rPr>
                <w:sz w:val="22"/>
                <w:szCs w:val="22"/>
              </w:rPr>
            </w:pPr>
          </w:p>
        </w:tc>
        <w:tc>
          <w:tcPr>
            <w:tcW w:w="0" w:type="auto"/>
            <w:shd w:val="clear" w:color="auto" w:fill="auto"/>
            <w:vAlign w:val="center"/>
          </w:tcPr>
          <w:p w:rsidR="004D17DC" w:rsidRDefault="0077223B" w:rsidP="00CE2F1E">
            <w:pPr>
              <w:jc w:val="center"/>
              <w:rPr>
                <w:sz w:val="22"/>
                <w:szCs w:val="22"/>
              </w:rPr>
            </w:pPr>
            <w:r>
              <w:rPr>
                <w:sz w:val="22"/>
                <w:szCs w:val="22"/>
              </w:rPr>
              <w:t>254,0</w:t>
            </w:r>
          </w:p>
        </w:tc>
        <w:tc>
          <w:tcPr>
            <w:tcW w:w="0" w:type="auto"/>
            <w:shd w:val="clear" w:color="auto" w:fill="auto"/>
            <w:vAlign w:val="center"/>
          </w:tcPr>
          <w:p w:rsidR="004D17DC" w:rsidRDefault="004D17DC" w:rsidP="00CE2F1E">
            <w:pPr>
              <w:jc w:val="center"/>
              <w:rPr>
                <w:sz w:val="22"/>
                <w:szCs w:val="22"/>
              </w:rPr>
            </w:pPr>
          </w:p>
        </w:tc>
      </w:tr>
      <w:tr w:rsidR="004D17DC" w:rsidRPr="00DC399B" w:rsidTr="00332890">
        <w:tc>
          <w:tcPr>
            <w:tcW w:w="0" w:type="auto"/>
            <w:shd w:val="clear" w:color="auto" w:fill="auto"/>
          </w:tcPr>
          <w:p w:rsidR="004D17DC" w:rsidRDefault="004D17DC" w:rsidP="00034555">
            <w:pPr>
              <w:jc w:val="both"/>
              <w:rPr>
                <w:sz w:val="22"/>
                <w:szCs w:val="22"/>
              </w:rPr>
            </w:pPr>
            <w:r>
              <w:rPr>
                <w:sz w:val="22"/>
                <w:szCs w:val="22"/>
              </w:rPr>
              <w:t>Государственная пошлина</w:t>
            </w:r>
          </w:p>
        </w:tc>
        <w:tc>
          <w:tcPr>
            <w:tcW w:w="0" w:type="auto"/>
            <w:shd w:val="clear" w:color="auto" w:fill="auto"/>
            <w:vAlign w:val="center"/>
          </w:tcPr>
          <w:p w:rsidR="004D17DC" w:rsidRDefault="0077223B" w:rsidP="00CE2F1E">
            <w:pPr>
              <w:jc w:val="center"/>
              <w:rPr>
                <w:sz w:val="22"/>
                <w:szCs w:val="22"/>
              </w:rPr>
            </w:pPr>
            <w:r>
              <w:rPr>
                <w:sz w:val="22"/>
                <w:szCs w:val="22"/>
              </w:rPr>
              <w:t>5,0</w:t>
            </w:r>
          </w:p>
        </w:tc>
        <w:tc>
          <w:tcPr>
            <w:tcW w:w="0" w:type="auto"/>
            <w:shd w:val="clear" w:color="auto" w:fill="auto"/>
            <w:vAlign w:val="center"/>
          </w:tcPr>
          <w:p w:rsidR="004D17DC" w:rsidRDefault="004D17DC" w:rsidP="00CE2F1E">
            <w:pPr>
              <w:jc w:val="center"/>
              <w:rPr>
                <w:sz w:val="22"/>
                <w:szCs w:val="22"/>
              </w:rPr>
            </w:pPr>
          </w:p>
        </w:tc>
        <w:tc>
          <w:tcPr>
            <w:tcW w:w="0" w:type="auto"/>
            <w:shd w:val="clear" w:color="auto" w:fill="auto"/>
            <w:vAlign w:val="center"/>
          </w:tcPr>
          <w:p w:rsidR="004D17DC" w:rsidRDefault="0077223B" w:rsidP="00CE2F1E">
            <w:pPr>
              <w:jc w:val="center"/>
              <w:rPr>
                <w:sz w:val="22"/>
                <w:szCs w:val="22"/>
              </w:rPr>
            </w:pPr>
            <w:r>
              <w:rPr>
                <w:sz w:val="22"/>
                <w:szCs w:val="22"/>
              </w:rPr>
              <w:t>5,0</w:t>
            </w:r>
          </w:p>
        </w:tc>
        <w:tc>
          <w:tcPr>
            <w:tcW w:w="0" w:type="auto"/>
            <w:shd w:val="clear" w:color="auto" w:fill="auto"/>
            <w:vAlign w:val="center"/>
          </w:tcPr>
          <w:p w:rsidR="00FC3813" w:rsidRDefault="00FC3813" w:rsidP="00CE2F1E">
            <w:pPr>
              <w:jc w:val="center"/>
              <w:rPr>
                <w:sz w:val="22"/>
                <w:szCs w:val="22"/>
              </w:rPr>
            </w:pPr>
          </w:p>
        </w:tc>
      </w:tr>
      <w:tr w:rsidR="004D17DC" w:rsidRPr="00DC399B" w:rsidTr="00332890">
        <w:tc>
          <w:tcPr>
            <w:tcW w:w="0" w:type="auto"/>
            <w:shd w:val="clear" w:color="auto" w:fill="auto"/>
          </w:tcPr>
          <w:p w:rsidR="004D17DC" w:rsidRDefault="0077223B" w:rsidP="00034555">
            <w:pPr>
              <w:jc w:val="both"/>
              <w:rPr>
                <w:sz w:val="22"/>
                <w:szCs w:val="22"/>
              </w:rPr>
            </w:pPr>
            <w:r>
              <w:rPr>
                <w:sz w:val="22"/>
                <w:szCs w:val="22"/>
              </w:rPr>
              <w:lastRenderedPageBreak/>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0" w:type="auto"/>
            <w:shd w:val="clear" w:color="auto" w:fill="auto"/>
            <w:vAlign w:val="center"/>
          </w:tcPr>
          <w:p w:rsidR="004D17DC" w:rsidRDefault="0077223B" w:rsidP="00CE2F1E">
            <w:pPr>
              <w:jc w:val="center"/>
              <w:rPr>
                <w:sz w:val="22"/>
                <w:szCs w:val="22"/>
              </w:rPr>
            </w:pPr>
            <w:r>
              <w:rPr>
                <w:sz w:val="22"/>
                <w:szCs w:val="22"/>
              </w:rPr>
              <w:t>0,3</w:t>
            </w:r>
          </w:p>
        </w:tc>
        <w:tc>
          <w:tcPr>
            <w:tcW w:w="0" w:type="auto"/>
            <w:shd w:val="clear" w:color="auto" w:fill="auto"/>
            <w:vAlign w:val="center"/>
          </w:tcPr>
          <w:p w:rsidR="004D17DC" w:rsidRDefault="0077223B" w:rsidP="00CE2F1E">
            <w:pPr>
              <w:jc w:val="center"/>
              <w:rPr>
                <w:sz w:val="22"/>
                <w:szCs w:val="22"/>
              </w:rPr>
            </w:pPr>
            <w:r>
              <w:rPr>
                <w:sz w:val="22"/>
                <w:szCs w:val="22"/>
              </w:rPr>
              <w:t>+0,3</w:t>
            </w:r>
          </w:p>
        </w:tc>
        <w:tc>
          <w:tcPr>
            <w:tcW w:w="0" w:type="auto"/>
            <w:shd w:val="clear" w:color="auto" w:fill="auto"/>
            <w:vAlign w:val="center"/>
          </w:tcPr>
          <w:p w:rsidR="004D17DC" w:rsidRDefault="0077223B" w:rsidP="00CE2F1E">
            <w:pPr>
              <w:jc w:val="center"/>
              <w:rPr>
                <w:sz w:val="22"/>
                <w:szCs w:val="22"/>
              </w:rPr>
            </w:pPr>
            <w:r>
              <w:rPr>
                <w:sz w:val="22"/>
                <w:szCs w:val="22"/>
              </w:rPr>
              <w:t>0,6</w:t>
            </w:r>
          </w:p>
        </w:tc>
        <w:tc>
          <w:tcPr>
            <w:tcW w:w="0" w:type="auto"/>
            <w:shd w:val="clear" w:color="auto" w:fill="auto"/>
            <w:vAlign w:val="center"/>
          </w:tcPr>
          <w:p w:rsidR="004D17DC" w:rsidRDefault="002942F7" w:rsidP="00CE2F1E">
            <w:pPr>
              <w:jc w:val="center"/>
              <w:rPr>
                <w:sz w:val="22"/>
                <w:szCs w:val="22"/>
              </w:rPr>
            </w:pPr>
            <w:r>
              <w:rPr>
                <w:sz w:val="22"/>
                <w:szCs w:val="22"/>
              </w:rPr>
              <w:t xml:space="preserve">Откорректирован план </w:t>
            </w:r>
            <w:proofErr w:type="gramStart"/>
            <w:r>
              <w:rPr>
                <w:sz w:val="22"/>
                <w:szCs w:val="22"/>
              </w:rPr>
              <w:t>согласно</w:t>
            </w:r>
            <w:proofErr w:type="gramEnd"/>
            <w:r>
              <w:rPr>
                <w:sz w:val="22"/>
                <w:szCs w:val="22"/>
              </w:rPr>
              <w:t xml:space="preserve"> фактического поступления по данному коду доходов</w:t>
            </w:r>
          </w:p>
        </w:tc>
      </w:tr>
      <w:tr w:rsidR="0077223B" w:rsidRPr="00DC399B" w:rsidTr="00332890">
        <w:tc>
          <w:tcPr>
            <w:tcW w:w="0" w:type="auto"/>
            <w:shd w:val="clear" w:color="auto" w:fill="auto"/>
          </w:tcPr>
          <w:p w:rsidR="0077223B" w:rsidRDefault="0077223B" w:rsidP="00034555">
            <w:pPr>
              <w:jc w:val="both"/>
              <w:rPr>
                <w:sz w:val="22"/>
                <w:szCs w:val="22"/>
              </w:rPr>
            </w:pPr>
            <w:r>
              <w:rPr>
                <w:sz w:val="22"/>
                <w:szCs w:val="22"/>
              </w:rPr>
              <w:t>Прочие неналоговые доходы бюджетов сельских поселений</w:t>
            </w:r>
          </w:p>
        </w:tc>
        <w:tc>
          <w:tcPr>
            <w:tcW w:w="0" w:type="auto"/>
            <w:shd w:val="clear" w:color="auto" w:fill="auto"/>
            <w:vAlign w:val="center"/>
          </w:tcPr>
          <w:p w:rsidR="0077223B" w:rsidRDefault="0077223B" w:rsidP="00CE2F1E">
            <w:pPr>
              <w:jc w:val="center"/>
              <w:rPr>
                <w:sz w:val="22"/>
                <w:szCs w:val="22"/>
              </w:rPr>
            </w:pPr>
            <w:r>
              <w:rPr>
                <w:sz w:val="22"/>
                <w:szCs w:val="22"/>
              </w:rPr>
              <w:t>5,0</w:t>
            </w:r>
          </w:p>
        </w:tc>
        <w:tc>
          <w:tcPr>
            <w:tcW w:w="0" w:type="auto"/>
            <w:shd w:val="clear" w:color="auto" w:fill="auto"/>
            <w:vAlign w:val="center"/>
          </w:tcPr>
          <w:p w:rsidR="0077223B" w:rsidRDefault="0077223B" w:rsidP="00CE2F1E">
            <w:pPr>
              <w:jc w:val="center"/>
              <w:rPr>
                <w:sz w:val="22"/>
                <w:szCs w:val="22"/>
              </w:rPr>
            </w:pPr>
          </w:p>
        </w:tc>
        <w:tc>
          <w:tcPr>
            <w:tcW w:w="0" w:type="auto"/>
            <w:shd w:val="clear" w:color="auto" w:fill="auto"/>
            <w:vAlign w:val="center"/>
          </w:tcPr>
          <w:p w:rsidR="0077223B" w:rsidRDefault="0077223B" w:rsidP="00CE2F1E">
            <w:pPr>
              <w:jc w:val="center"/>
              <w:rPr>
                <w:sz w:val="22"/>
                <w:szCs w:val="22"/>
              </w:rPr>
            </w:pPr>
            <w:r>
              <w:rPr>
                <w:sz w:val="22"/>
                <w:szCs w:val="22"/>
              </w:rPr>
              <w:t>5,0</w:t>
            </w:r>
          </w:p>
        </w:tc>
        <w:tc>
          <w:tcPr>
            <w:tcW w:w="0" w:type="auto"/>
            <w:shd w:val="clear" w:color="auto" w:fill="auto"/>
            <w:vAlign w:val="center"/>
          </w:tcPr>
          <w:p w:rsidR="0077223B" w:rsidRDefault="0077223B" w:rsidP="00CE2F1E">
            <w:pPr>
              <w:jc w:val="center"/>
              <w:rPr>
                <w:sz w:val="22"/>
                <w:szCs w:val="22"/>
              </w:rPr>
            </w:pPr>
          </w:p>
        </w:tc>
      </w:tr>
    </w:tbl>
    <w:p w:rsidR="00997E08" w:rsidRPr="000D69C2" w:rsidRDefault="00997E08" w:rsidP="00505395">
      <w:pPr>
        <w:ind w:firstLine="709"/>
        <w:jc w:val="both"/>
        <w:rPr>
          <w:sz w:val="26"/>
          <w:szCs w:val="26"/>
        </w:rPr>
      </w:pPr>
      <w:r w:rsidRPr="000D69C2">
        <w:rPr>
          <w:sz w:val="26"/>
          <w:szCs w:val="26"/>
        </w:rPr>
        <w:t xml:space="preserve">2. Проектом  предлагается  увеличить   объем безвозмездных поступлений на 2020 год  на </w:t>
      </w:r>
      <w:r w:rsidR="009E6EE5" w:rsidRPr="000D69C2">
        <w:rPr>
          <w:sz w:val="26"/>
          <w:szCs w:val="26"/>
        </w:rPr>
        <w:t>889,1</w:t>
      </w:r>
      <w:r w:rsidRPr="000D69C2">
        <w:rPr>
          <w:sz w:val="26"/>
          <w:szCs w:val="26"/>
        </w:rPr>
        <w:t xml:space="preserve"> тыс. рублей,  в том числе за счет:</w:t>
      </w:r>
    </w:p>
    <w:p w:rsidR="00505395" w:rsidRPr="000D69C2" w:rsidRDefault="00997E08" w:rsidP="00505395">
      <w:pPr>
        <w:widowControl/>
        <w:numPr>
          <w:ilvl w:val="0"/>
          <w:numId w:val="28"/>
        </w:numPr>
        <w:autoSpaceDE/>
        <w:autoSpaceDN/>
        <w:adjustRightInd/>
        <w:ind w:left="0" w:firstLine="709"/>
        <w:contextualSpacing/>
        <w:jc w:val="both"/>
        <w:rPr>
          <w:sz w:val="26"/>
          <w:szCs w:val="26"/>
        </w:rPr>
      </w:pPr>
      <w:proofErr w:type="gramStart"/>
      <w:r w:rsidRPr="000D69C2">
        <w:rPr>
          <w:sz w:val="26"/>
          <w:szCs w:val="26"/>
        </w:rPr>
        <w:t xml:space="preserve">поступления дотации на поддержку мер по обеспечению сбалансированности бюджетов в сумме  </w:t>
      </w:r>
      <w:r w:rsidR="009E6EE5" w:rsidRPr="000D69C2">
        <w:rPr>
          <w:sz w:val="26"/>
          <w:szCs w:val="26"/>
        </w:rPr>
        <w:t>574,1</w:t>
      </w:r>
      <w:r w:rsidRPr="000D69C2">
        <w:rPr>
          <w:sz w:val="26"/>
          <w:szCs w:val="26"/>
        </w:rPr>
        <w:t xml:space="preserve"> тыс. рублей</w:t>
      </w:r>
      <w:r w:rsidR="009E6EE5" w:rsidRPr="000D69C2">
        <w:rPr>
          <w:sz w:val="26"/>
          <w:szCs w:val="26"/>
        </w:rPr>
        <w:t xml:space="preserve"> из них</w:t>
      </w:r>
      <w:r w:rsidR="000E5FB2" w:rsidRPr="000D69C2">
        <w:rPr>
          <w:sz w:val="26"/>
          <w:szCs w:val="26"/>
        </w:rPr>
        <w:t>:</w:t>
      </w:r>
      <w:r w:rsidRPr="000D69C2">
        <w:rPr>
          <w:sz w:val="26"/>
          <w:szCs w:val="26"/>
        </w:rPr>
        <w:t xml:space="preserve"> </w:t>
      </w:r>
      <w:r w:rsidR="009E6EE5" w:rsidRPr="000D69C2">
        <w:rPr>
          <w:sz w:val="26"/>
          <w:szCs w:val="26"/>
        </w:rPr>
        <w:t xml:space="preserve">550,0 тыс. рублей </w:t>
      </w:r>
      <w:r w:rsidR="009A5395" w:rsidRPr="000D69C2">
        <w:rPr>
          <w:sz w:val="26"/>
          <w:szCs w:val="26"/>
        </w:rPr>
        <w:t xml:space="preserve">на приобретение служебного автотранспорта </w:t>
      </w:r>
      <w:r w:rsidRPr="000D69C2">
        <w:rPr>
          <w:sz w:val="26"/>
          <w:szCs w:val="26"/>
        </w:rPr>
        <w:t>(основани</w:t>
      </w:r>
      <w:r w:rsidR="009E6EE5" w:rsidRPr="000D69C2">
        <w:rPr>
          <w:sz w:val="26"/>
          <w:szCs w:val="26"/>
        </w:rPr>
        <w:t>ем для увеличения объема дотации</w:t>
      </w:r>
      <w:r w:rsidRPr="000D69C2">
        <w:rPr>
          <w:sz w:val="26"/>
          <w:szCs w:val="26"/>
        </w:rPr>
        <w:t xml:space="preserve"> является приказ Финансового управления от 31.08.2020 № </w:t>
      </w:r>
      <w:r w:rsidR="009E6EE5" w:rsidRPr="000D69C2">
        <w:rPr>
          <w:sz w:val="26"/>
          <w:szCs w:val="26"/>
        </w:rPr>
        <w:t>113</w:t>
      </w:r>
      <w:r w:rsidRPr="000D69C2">
        <w:rPr>
          <w:sz w:val="26"/>
          <w:szCs w:val="26"/>
        </w:rPr>
        <w:t xml:space="preserve"> «О внесении изменений в сводную бюджетную роспись бюджета </w:t>
      </w:r>
      <w:r w:rsidR="00301D1C" w:rsidRPr="000D69C2">
        <w:rPr>
          <w:sz w:val="26"/>
          <w:szCs w:val="26"/>
        </w:rPr>
        <w:t>Куностьского</w:t>
      </w:r>
      <w:r w:rsidR="007E4356" w:rsidRPr="000D69C2">
        <w:rPr>
          <w:sz w:val="26"/>
          <w:szCs w:val="26"/>
        </w:rPr>
        <w:t xml:space="preserve"> сельского поселения</w:t>
      </w:r>
      <w:r w:rsidRPr="000D69C2">
        <w:rPr>
          <w:sz w:val="26"/>
          <w:szCs w:val="26"/>
        </w:rPr>
        <w:t xml:space="preserve">» и  уведомление Финансового управления района от 31.08.2020 № </w:t>
      </w:r>
      <w:r w:rsidR="00695646" w:rsidRPr="000D69C2">
        <w:rPr>
          <w:sz w:val="26"/>
          <w:szCs w:val="26"/>
        </w:rPr>
        <w:t>19</w:t>
      </w:r>
      <w:r w:rsidR="00505395" w:rsidRPr="000D69C2">
        <w:rPr>
          <w:sz w:val="26"/>
          <w:szCs w:val="26"/>
        </w:rPr>
        <w:t>) и 24,1 тыс. рублей на возмещение</w:t>
      </w:r>
      <w:proofErr w:type="gramEnd"/>
      <w:r w:rsidR="00505395" w:rsidRPr="000D69C2">
        <w:rPr>
          <w:sz w:val="26"/>
          <w:szCs w:val="26"/>
        </w:rPr>
        <w:t xml:space="preserve"> расходов на подготовительные работы по благоустройству парка Победы. Основанием является уведомление Финансового управления района;</w:t>
      </w:r>
    </w:p>
    <w:p w:rsidR="00997E08" w:rsidRPr="000D69C2" w:rsidRDefault="00505395" w:rsidP="00DC6150">
      <w:pPr>
        <w:pStyle w:val="a3"/>
        <w:numPr>
          <w:ilvl w:val="0"/>
          <w:numId w:val="28"/>
        </w:numPr>
        <w:ind w:left="0" w:firstLine="709"/>
        <w:jc w:val="both"/>
        <w:rPr>
          <w:sz w:val="26"/>
          <w:szCs w:val="26"/>
        </w:rPr>
      </w:pPr>
      <w:r w:rsidRPr="000D69C2">
        <w:rPr>
          <w:sz w:val="26"/>
          <w:szCs w:val="26"/>
        </w:rPr>
        <w:t>поступлением межбюджетного трансферта на сумму 315,0 тыс. рублей на оплату счетов за электроэнергию, приобретение ЭМОВЕКСА, проведение лабораторных исследований воды, на выплату заработной платы на второе полугодие. Основанием является уведомление Финансового управления района.</w:t>
      </w:r>
      <w:r w:rsidR="00997E08" w:rsidRPr="000D69C2">
        <w:rPr>
          <w:sz w:val="26"/>
          <w:szCs w:val="26"/>
        </w:rPr>
        <w:t xml:space="preserve"> </w:t>
      </w:r>
    </w:p>
    <w:p w:rsidR="007F7DF9" w:rsidRPr="000D69C2" w:rsidRDefault="002E6B28" w:rsidP="007F7DF9">
      <w:pPr>
        <w:jc w:val="both"/>
        <w:rPr>
          <w:sz w:val="26"/>
          <w:szCs w:val="26"/>
        </w:rPr>
      </w:pPr>
      <w:r w:rsidRPr="000D69C2">
        <w:rPr>
          <w:sz w:val="26"/>
          <w:szCs w:val="26"/>
        </w:rPr>
        <w:t xml:space="preserve">        </w:t>
      </w:r>
      <w:r w:rsidRPr="000D69C2">
        <w:rPr>
          <w:b/>
          <w:i/>
          <w:sz w:val="26"/>
          <w:szCs w:val="26"/>
        </w:rPr>
        <w:t>Приложение 3</w:t>
      </w:r>
      <w:r w:rsidR="00EE6498" w:rsidRPr="000D69C2">
        <w:rPr>
          <w:b/>
          <w:i/>
          <w:sz w:val="26"/>
          <w:szCs w:val="26"/>
        </w:rPr>
        <w:t xml:space="preserve"> </w:t>
      </w:r>
      <w:r w:rsidRPr="000D69C2">
        <w:rPr>
          <w:sz w:val="26"/>
          <w:szCs w:val="26"/>
        </w:rPr>
        <w:t xml:space="preserve"> «Перечень и коды главных администраторов доходов бюджета поселения на 2020 год и плановый период 2021 и 2022 годов и закрепляемые за ними виды (подвиды) доходов» </w:t>
      </w:r>
      <w:r w:rsidR="002219D2" w:rsidRPr="000D69C2">
        <w:rPr>
          <w:sz w:val="26"/>
          <w:szCs w:val="26"/>
        </w:rPr>
        <w:t>изложить в новой редакции</w:t>
      </w:r>
      <w:r w:rsidRPr="000D69C2">
        <w:rPr>
          <w:sz w:val="26"/>
          <w:szCs w:val="26"/>
        </w:rPr>
        <w:t xml:space="preserve"> </w:t>
      </w:r>
      <w:r w:rsidR="000E7070" w:rsidRPr="000D69C2">
        <w:rPr>
          <w:sz w:val="26"/>
          <w:szCs w:val="26"/>
        </w:rPr>
        <w:t>добави</w:t>
      </w:r>
      <w:r w:rsidR="002219D2" w:rsidRPr="000D69C2">
        <w:rPr>
          <w:sz w:val="26"/>
          <w:szCs w:val="26"/>
        </w:rPr>
        <w:t>в</w:t>
      </w:r>
      <w:r w:rsidR="000E7070" w:rsidRPr="000D69C2">
        <w:rPr>
          <w:sz w:val="26"/>
          <w:szCs w:val="26"/>
        </w:rPr>
        <w:t xml:space="preserve"> </w:t>
      </w:r>
      <w:r w:rsidR="004313E4" w:rsidRPr="000D69C2">
        <w:rPr>
          <w:sz w:val="26"/>
          <w:szCs w:val="26"/>
        </w:rPr>
        <w:t>код</w:t>
      </w:r>
      <w:r w:rsidR="0008674F" w:rsidRPr="000D69C2">
        <w:rPr>
          <w:sz w:val="26"/>
          <w:szCs w:val="26"/>
        </w:rPr>
        <w:t xml:space="preserve">ы на основании постановления </w:t>
      </w:r>
      <w:r w:rsidR="007C1412" w:rsidRPr="000D69C2">
        <w:rPr>
          <w:sz w:val="26"/>
          <w:szCs w:val="26"/>
        </w:rPr>
        <w:t xml:space="preserve">администрации </w:t>
      </w:r>
      <w:proofErr w:type="spellStart"/>
      <w:r w:rsidR="007C1412" w:rsidRPr="000D69C2">
        <w:rPr>
          <w:sz w:val="26"/>
          <w:szCs w:val="26"/>
        </w:rPr>
        <w:t>Куностьского</w:t>
      </w:r>
      <w:proofErr w:type="spellEnd"/>
      <w:r w:rsidR="007C1412" w:rsidRPr="000D69C2">
        <w:rPr>
          <w:sz w:val="26"/>
          <w:szCs w:val="26"/>
        </w:rPr>
        <w:t xml:space="preserve"> сельского поселения</w:t>
      </w:r>
      <w:r w:rsidR="000603E7" w:rsidRPr="000D69C2">
        <w:rPr>
          <w:sz w:val="26"/>
          <w:szCs w:val="26"/>
        </w:rPr>
        <w:t xml:space="preserve"> от </w:t>
      </w:r>
      <w:r w:rsidR="0008674F" w:rsidRPr="000D69C2">
        <w:rPr>
          <w:sz w:val="26"/>
          <w:szCs w:val="26"/>
        </w:rPr>
        <w:t xml:space="preserve"> </w:t>
      </w:r>
      <w:r w:rsidR="002219D2" w:rsidRPr="000D69C2">
        <w:rPr>
          <w:sz w:val="26"/>
          <w:szCs w:val="26"/>
        </w:rPr>
        <w:t>01</w:t>
      </w:r>
      <w:r w:rsidR="0008674F" w:rsidRPr="000D69C2">
        <w:rPr>
          <w:sz w:val="26"/>
          <w:szCs w:val="26"/>
        </w:rPr>
        <w:t>.0</w:t>
      </w:r>
      <w:r w:rsidR="002219D2" w:rsidRPr="000D69C2">
        <w:rPr>
          <w:sz w:val="26"/>
          <w:szCs w:val="26"/>
        </w:rPr>
        <w:t>9</w:t>
      </w:r>
      <w:r w:rsidR="0008674F" w:rsidRPr="000D69C2">
        <w:rPr>
          <w:sz w:val="26"/>
          <w:szCs w:val="26"/>
        </w:rPr>
        <w:t>.2020</w:t>
      </w:r>
      <w:r w:rsidR="000603E7" w:rsidRPr="000D69C2">
        <w:rPr>
          <w:sz w:val="26"/>
          <w:szCs w:val="26"/>
        </w:rPr>
        <w:t xml:space="preserve"> № 54</w:t>
      </w:r>
    </w:p>
    <w:p w:rsidR="00505395" w:rsidRDefault="00505395" w:rsidP="00D96047">
      <w:pPr>
        <w:jc w:val="both"/>
        <w:rPr>
          <w:sz w:val="22"/>
          <w:szCs w:val="22"/>
        </w:rPr>
      </w:pPr>
    </w:p>
    <w:p w:rsidR="00D96047" w:rsidRPr="00B6652A" w:rsidRDefault="00D96047" w:rsidP="00D96047">
      <w:pPr>
        <w:jc w:val="both"/>
        <w:rPr>
          <w:sz w:val="22"/>
          <w:szCs w:val="22"/>
        </w:rPr>
      </w:pPr>
      <w:r>
        <w:rPr>
          <w:sz w:val="22"/>
          <w:szCs w:val="22"/>
        </w:rPr>
        <w:t>Таблица № 2</w:t>
      </w:r>
      <w:r w:rsidRPr="002B2026">
        <w:rPr>
          <w:sz w:val="22"/>
          <w:szCs w:val="22"/>
        </w:rPr>
        <w:t xml:space="preserve">                                              </w:t>
      </w:r>
      <w:r>
        <w:rPr>
          <w:sz w:val="22"/>
          <w:szCs w:val="22"/>
        </w:rPr>
        <w:t xml:space="preserve">                                                                               </w:t>
      </w:r>
      <w:r w:rsidR="00E23450">
        <w:rPr>
          <w:sz w:val="22"/>
          <w:szCs w:val="22"/>
        </w:rPr>
        <w:t xml:space="preserve">  </w:t>
      </w:r>
    </w:p>
    <w:tbl>
      <w:tblPr>
        <w:tblStyle w:val="a6"/>
        <w:tblW w:w="0" w:type="auto"/>
        <w:tblLook w:val="04A0" w:firstRow="1" w:lastRow="0" w:firstColumn="1" w:lastColumn="0" w:noHBand="0" w:noVBand="1"/>
      </w:tblPr>
      <w:tblGrid>
        <w:gridCol w:w="3085"/>
        <w:gridCol w:w="7336"/>
      </w:tblGrid>
      <w:tr w:rsidR="00EE6498" w:rsidTr="005B0A71">
        <w:tc>
          <w:tcPr>
            <w:tcW w:w="3085" w:type="dxa"/>
            <w:shd w:val="clear" w:color="auto" w:fill="DBE5F1" w:themeFill="accent1" w:themeFillTint="33"/>
          </w:tcPr>
          <w:p w:rsidR="00EE6498" w:rsidRPr="00D96047" w:rsidRDefault="00EE6498" w:rsidP="00D96047">
            <w:pPr>
              <w:jc w:val="center"/>
              <w:rPr>
                <w:sz w:val="22"/>
                <w:szCs w:val="22"/>
              </w:rPr>
            </w:pPr>
            <w:r w:rsidRPr="00D96047">
              <w:rPr>
                <w:sz w:val="22"/>
                <w:szCs w:val="22"/>
              </w:rPr>
              <w:t>Код дохода</w:t>
            </w:r>
          </w:p>
        </w:tc>
        <w:tc>
          <w:tcPr>
            <w:tcW w:w="7336" w:type="dxa"/>
            <w:shd w:val="clear" w:color="auto" w:fill="DBE5F1" w:themeFill="accent1" w:themeFillTint="33"/>
          </w:tcPr>
          <w:p w:rsidR="00EE6498" w:rsidRPr="00D96047" w:rsidRDefault="00EE6498" w:rsidP="00D96047">
            <w:pPr>
              <w:jc w:val="center"/>
              <w:rPr>
                <w:sz w:val="22"/>
                <w:szCs w:val="22"/>
              </w:rPr>
            </w:pPr>
            <w:r w:rsidRPr="00D96047">
              <w:rPr>
                <w:sz w:val="22"/>
                <w:szCs w:val="22"/>
              </w:rPr>
              <w:t xml:space="preserve">Наименование вида дохода </w:t>
            </w:r>
          </w:p>
        </w:tc>
      </w:tr>
      <w:tr w:rsidR="00EE6498" w:rsidTr="005B0A71">
        <w:tc>
          <w:tcPr>
            <w:tcW w:w="3085" w:type="dxa"/>
          </w:tcPr>
          <w:p w:rsidR="00EE6498" w:rsidRPr="00BC5253" w:rsidRDefault="00EE6498" w:rsidP="007F7DF9">
            <w:pPr>
              <w:jc w:val="both"/>
              <w:rPr>
                <w:sz w:val="22"/>
                <w:szCs w:val="22"/>
              </w:rPr>
            </w:pPr>
            <w:r w:rsidRPr="00BC5253">
              <w:rPr>
                <w:sz w:val="22"/>
                <w:szCs w:val="22"/>
              </w:rPr>
              <w:t>2 02 36900 10 0000 150</w:t>
            </w:r>
          </w:p>
        </w:tc>
        <w:tc>
          <w:tcPr>
            <w:tcW w:w="7336" w:type="dxa"/>
          </w:tcPr>
          <w:p w:rsidR="00EE6498" w:rsidRPr="00BC5253" w:rsidRDefault="00EE6498" w:rsidP="007F7DF9">
            <w:pPr>
              <w:jc w:val="both"/>
              <w:rPr>
                <w:sz w:val="22"/>
                <w:szCs w:val="22"/>
              </w:rPr>
            </w:pPr>
            <w:r w:rsidRPr="00BC5253">
              <w:rPr>
                <w:sz w:val="22"/>
                <w:szCs w:val="22"/>
              </w:rPr>
              <w:t>Единая субвенция бюджетам сельских поселений из бюджета субъекта Российской Федерации</w:t>
            </w:r>
          </w:p>
        </w:tc>
      </w:tr>
    </w:tbl>
    <w:p w:rsidR="00E716BE" w:rsidRDefault="00E716BE" w:rsidP="000D69C2">
      <w:pPr>
        <w:jc w:val="both"/>
        <w:rPr>
          <w:b/>
          <w:i/>
          <w:sz w:val="28"/>
          <w:szCs w:val="28"/>
        </w:rPr>
      </w:pPr>
    </w:p>
    <w:p w:rsidR="005F28D4" w:rsidRPr="000D69C2" w:rsidRDefault="00EF256F" w:rsidP="00505395">
      <w:pPr>
        <w:ind w:firstLine="708"/>
        <w:jc w:val="both"/>
        <w:rPr>
          <w:sz w:val="26"/>
          <w:szCs w:val="26"/>
        </w:rPr>
      </w:pPr>
      <w:r w:rsidRPr="000D69C2">
        <w:rPr>
          <w:b/>
          <w:i/>
          <w:sz w:val="26"/>
          <w:szCs w:val="26"/>
        </w:rPr>
        <w:t>П</w:t>
      </w:r>
      <w:r w:rsidR="00EC371D" w:rsidRPr="000D69C2">
        <w:rPr>
          <w:b/>
          <w:i/>
          <w:sz w:val="26"/>
          <w:szCs w:val="26"/>
        </w:rPr>
        <w:t>риложени</w:t>
      </w:r>
      <w:r w:rsidRPr="000D69C2">
        <w:rPr>
          <w:b/>
          <w:i/>
          <w:sz w:val="26"/>
          <w:szCs w:val="26"/>
        </w:rPr>
        <w:t>е</w:t>
      </w:r>
      <w:r w:rsidR="00EC371D" w:rsidRPr="000D69C2">
        <w:rPr>
          <w:b/>
          <w:i/>
          <w:sz w:val="26"/>
          <w:szCs w:val="26"/>
        </w:rPr>
        <w:t xml:space="preserve"> </w:t>
      </w:r>
      <w:r w:rsidR="002D7C89" w:rsidRPr="000D69C2">
        <w:rPr>
          <w:b/>
          <w:i/>
          <w:sz w:val="26"/>
          <w:szCs w:val="26"/>
        </w:rPr>
        <w:t>5</w:t>
      </w:r>
      <w:r w:rsidR="00EC371D" w:rsidRPr="000D69C2">
        <w:rPr>
          <w:sz w:val="26"/>
          <w:szCs w:val="26"/>
        </w:rPr>
        <w:t xml:space="preserve"> «Распределение бюджетных ассигнований по разделам, подразделам </w:t>
      </w:r>
      <w:r w:rsidR="008B7E17" w:rsidRPr="000D69C2">
        <w:rPr>
          <w:sz w:val="26"/>
          <w:szCs w:val="26"/>
        </w:rPr>
        <w:t xml:space="preserve"> </w:t>
      </w:r>
      <w:r w:rsidR="00EC371D" w:rsidRPr="000D69C2">
        <w:rPr>
          <w:sz w:val="26"/>
          <w:szCs w:val="26"/>
        </w:rPr>
        <w:t>классификации расходов на 20</w:t>
      </w:r>
      <w:r w:rsidR="007D7354" w:rsidRPr="000D69C2">
        <w:rPr>
          <w:sz w:val="26"/>
          <w:szCs w:val="26"/>
        </w:rPr>
        <w:t>20</w:t>
      </w:r>
      <w:r w:rsidR="00EC371D" w:rsidRPr="000D69C2">
        <w:rPr>
          <w:sz w:val="26"/>
          <w:szCs w:val="26"/>
        </w:rPr>
        <w:t xml:space="preserve"> год</w:t>
      </w:r>
      <w:r w:rsidR="007F44D9" w:rsidRPr="000D69C2">
        <w:rPr>
          <w:sz w:val="26"/>
          <w:szCs w:val="26"/>
        </w:rPr>
        <w:t xml:space="preserve"> и плановый период 20</w:t>
      </w:r>
      <w:r w:rsidR="00D11D90" w:rsidRPr="000D69C2">
        <w:rPr>
          <w:sz w:val="26"/>
          <w:szCs w:val="26"/>
        </w:rPr>
        <w:t>2</w:t>
      </w:r>
      <w:r w:rsidR="007D7354" w:rsidRPr="000D69C2">
        <w:rPr>
          <w:sz w:val="26"/>
          <w:szCs w:val="26"/>
        </w:rPr>
        <w:t>1</w:t>
      </w:r>
      <w:r w:rsidR="007F44D9" w:rsidRPr="000D69C2">
        <w:rPr>
          <w:sz w:val="26"/>
          <w:szCs w:val="26"/>
        </w:rPr>
        <w:t xml:space="preserve"> и 202</w:t>
      </w:r>
      <w:r w:rsidR="007D7354" w:rsidRPr="000D69C2">
        <w:rPr>
          <w:sz w:val="26"/>
          <w:szCs w:val="26"/>
        </w:rPr>
        <w:t>2</w:t>
      </w:r>
      <w:r w:rsidR="007F44D9" w:rsidRPr="000D69C2">
        <w:rPr>
          <w:sz w:val="26"/>
          <w:szCs w:val="26"/>
        </w:rPr>
        <w:t xml:space="preserve"> годов</w:t>
      </w:r>
      <w:r w:rsidR="0010082B" w:rsidRPr="000D69C2">
        <w:rPr>
          <w:sz w:val="26"/>
          <w:szCs w:val="26"/>
        </w:rPr>
        <w:t>»</w:t>
      </w:r>
      <w:r w:rsidR="00EC371D" w:rsidRPr="000D69C2">
        <w:rPr>
          <w:sz w:val="26"/>
          <w:szCs w:val="26"/>
        </w:rPr>
        <w:t xml:space="preserve"> предусмотрено</w:t>
      </w:r>
      <w:r w:rsidR="00646AB3" w:rsidRPr="000D69C2">
        <w:rPr>
          <w:sz w:val="26"/>
          <w:szCs w:val="26"/>
        </w:rPr>
        <w:t xml:space="preserve"> изложить в новой редакции</w:t>
      </w:r>
      <w:r w:rsidR="002D7C89" w:rsidRPr="000D69C2">
        <w:rPr>
          <w:sz w:val="26"/>
          <w:szCs w:val="26"/>
        </w:rPr>
        <w:t>, а именно:</w:t>
      </w:r>
      <w:r w:rsidR="00EC371D" w:rsidRPr="000D69C2">
        <w:rPr>
          <w:sz w:val="26"/>
          <w:szCs w:val="26"/>
        </w:rPr>
        <w:t xml:space="preserve"> </w:t>
      </w:r>
    </w:p>
    <w:p w:rsidR="00A52BF8" w:rsidRPr="000D69C2" w:rsidRDefault="00EC371D" w:rsidP="00A52BF8">
      <w:pPr>
        <w:ind w:firstLine="709"/>
        <w:jc w:val="both"/>
        <w:rPr>
          <w:sz w:val="26"/>
          <w:szCs w:val="26"/>
        </w:rPr>
      </w:pPr>
      <w:r w:rsidRPr="000D69C2">
        <w:rPr>
          <w:sz w:val="26"/>
          <w:szCs w:val="26"/>
        </w:rPr>
        <w:t>у</w:t>
      </w:r>
      <w:r w:rsidR="00300C09" w:rsidRPr="000D69C2">
        <w:rPr>
          <w:sz w:val="26"/>
          <w:szCs w:val="26"/>
        </w:rPr>
        <w:t>велич</w:t>
      </w:r>
      <w:r w:rsidRPr="000D69C2">
        <w:rPr>
          <w:sz w:val="26"/>
          <w:szCs w:val="26"/>
        </w:rPr>
        <w:t xml:space="preserve">ив объем расходов на сумму </w:t>
      </w:r>
      <w:r w:rsidR="00752502" w:rsidRPr="000D69C2">
        <w:rPr>
          <w:sz w:val="26"/>
          <w:szCs w:val="26"/>
        </w:rPr>
        <w:t>889,1</w:t>
      </w:r>
      <w:r w:rsidRPr="000D69C2">
        <w:rPr>
          <w:sz w:val="26"/>
          <w:szCs w:val="26"/>
        </w:rPr>
        <w:t xml:space="preserve"> тыс. руб</w:t>
      </w:r>
      <w:r w:rsidR="00E6559C" w:rsidRPr="000D69C2">
        <w:rPr>
          <w:sz w:val="26"/>
          <w:szCs w:val="26"/>
        </w:rPr>
        <w:t>лей</w:t>
      </w:r>
      <w:r w:rsidR="00752502" w:rsidRPr="000D69C2">
        <w:rPr>
          <w:sz w:val="26"/>
          <w:szCs w:val="26"/>
        </w:rPr>
        <w:t xml:space="preserve"> из них: </w:t>
      </w:r>
    </w:p>
    <w:p w:rsidR="00A52BF8" w:rsidRPr="000D69C2" w:rsidRDefault="00A52BF8" w:rsidP="00A52BF8">
      <w:pPr>
        <w:pStyle w:val="a3"/>
        <w:numPr>
          <w:ilvl w:val="0"/>
          <w:numId w:val="26"/>
        </w:numPr>
        <w:ind w:left="0" w:firstLine="709"/>
        <w:jc w:val="both"/>
        <w:rPr>
          <w:sz w:val="26"/>
          <w:szCs w:val="26"/>
        </w:rPr>
      </w:pPr>
      <w:r w:rsidRPr="000D69C2">
        <w:rPr>
          <w:sz w:val="26"/>
          <w:szCs w:val="26"/>
        </w:rPr>
        <w:t xml:space="preserve">поступлением межбюджетного трансферта на сумму </w:t>
      </w:r>
      <w:r w:rsidR="00752502" w:rsidRPr="000D69C2">
        <w:rPr>
          <w:sz w:val="26"/>
          <w:szCs w:val="26"/>
        </w:rPr>
        <w:t xml:space="preserve">315,0 тыс. рублей </w:t>
      </w:r>
      <w:r w:rsidRPr="000D69C2">
        <w:rPr>
          <w:sz w:val="26"/>
          <w:szCs w:val="26"/>
        </w:rPr>
        <w:t>на оплату счетов за электроэнергию, приобретение ЭМОВЕКСА, проведение лабораторных исследований воды, на выплату заработной платы на второе полугодие.</w:t>
      </w:r>
      <w:r w:rsidR="002D7C89" w:rsidRPr="000D69C2">
        <w:rPr>
          <w:sz w:val="26"/>
          <w:szCs w:val="26"/>
        </w:rPr>
        <w:t xml:space="preserve"> Основанием является </w:t>
      </w:r>
      <w:r w:rsidRPr="000D69C2">
        <w:rPr>
          <w:sz w:val="26"/>
          <w:szCs w:val="26"/>
        </w:rPr>
        <w:t>уведомление Финансового управления района.</w:t>
      </w:r>
    </w:p>
    <w:p w:rsidR="00EC371D" w:rsidRPr="000D69C2" w:rsidRDefault="00A52BF8" w:rsidP="00A52BF8">
      <w:pPr>
        <w:pStyle w:val="a3"/>
        <w:numPr>
          <w:ilvl w:val="0"/>
          <w:numId w:val="26"/>
        </w:numPr>
        <w:ind w:left="0" w:firstLine="709"/>
        <w:jc w:val="both"/>
        <w:rPr>
          <w:sz w:val="26"/>
          <w:szCs w:val="26"/>
        </w:rPr>
      </w:pPr>
      <w:proofErr w:type="gramStart"/>
      <w:r w:rsidRPr="000D69C2">
        <w:rPr>
          <w:sz w:val="26"/>
          <w:szCs w:val="26"/>
        </w:rPr>
        <w:t>п</w:t>
      </w:r>
      <w:proofErr w:type="gramEnd"/>
      <w:r w:rsidRPr="000D69C2">
        <w:rPr>
          <w:sz w:val="26"/>
          <w:szCs w:val="26"/>
        </w:rPr>
        <w:t xml:space="preserve">оступление дотации на сбалансированность в сумме 574,1 тыс. рублей из них: 550,0 тыс. рублей на приобретение автотранспорта. Основанием является </w:t>
      </w:r>
      <w:r w:rsidR="003B2B7D" w:rsidRPr="000D69C2">
        <w:rPr>
          <w:sz w:val="26"/>
          <w:szCs w:val="26"/>
        </w:rPr>
        <w:t xml:space="preserve">приказ Финансового управления от </w:t>
      </w:r>
      <w:r w:rsidR="0073152B" w:rsidRPr="000D69C2">
        <w:rPr>
          <w:sz w:val="26"/>
          <w:szCs w:val="26"/>
        </w:rPr>
        <w:t>31</w:t>
      </w:r>
      <w:r w:rsidR="003B2B7D" w:rsidRPr="000D69C2">
        <w:rPr>
          <w:sz w:val="26"/>
          <w:szCs w:val="26"/>
        </w:rPr>
        <w:t>.0</w:t>
      </w:r>
      <w:r w:rsidR="0073152B" w:rsidRPr="000D69C2">
        <w:rPr>
          <w:sz w:val="26"/>
          <w:szCs w:val="26"/>
        </w:rPr>
        <w:t>8</w:t>
      </w:r>
      <w:r w:rsidR="003B2B7D" w:rsidRPr="000D69C2">
        <w:rPr>
          <w:sz w:val="26"/>
          <w:szCs w:val="26"/>
        </w:rPr>
        <w:t xml:space="preserve">.2020 № </w:t>
      </w:r>
      <w:r w:rsidRPr="000D69C2">
        <w:rPr>
          <w:sz w:val="26"/>
          <w:szCs w:val="26"/>
        </w:rPr>
        <w:t>113</w:t>
      </w:r>
      <w:r w:rsidR="003B2B7D" w:rsidRPr="000D69C2">
        <w:rPr>
          <w:sz w:val="26"/>
          <w:szCs w:val="26"/>
        </w:rPr>
        <w:t xml:space="preserve"> «О внесении изменений в сводную бюджетную роспись бюджета </w:t>
      </w:r>
      <w:r w:rsidRPr="000D69C2">
        <w:rPr>
          <w:sz w:val="26"/>
          <w:szCs w:val="26"/>
        </w:rPr>
        <w:t>Куностьского</w:t>
      </w:r>
      <w:r w:rsidR="004F7587" w:rsidRPr="000D69C2">
        <w:rPr>
          <w:sz w:val="26"/>
          <w:szCs w:val="26"/>
        </w:rPr>
        <w:t xml:space="preserve"> сельского поселения</w:t>
      </w:r>
      <w:r w:rsidR="003B2B7D" w:rsidRPr="000D69C2">
        <w:rPr>
          <w:sz w:val="26"/>
          <w:szCs w:val="26"/>
        </w:rPr>
        <w:t xml:space="preserve">» и  уведомление </w:t>
      </w:r>
      <w:r w:rsidR="003B2B7D" w:rsidRPr="000D69C2">
        <w:rPr>
          <w:sz w:val="26"/>
          <w:szCs w:val="26"/>
        </w:rPr>
        <w:lastRenderedPageBreak/>
        <w:t xml:space="preserve">Финансового управления района от </w:t>
      </w:r>
      <w:r w:rsidR="00A7495A" w:rsidRPr="000D69C2">
        <w:rPr>
          <w:sz w:val="26"/>
          <w:szCs w:val="26"/>
        </w:rPr>
        <w:t>31</w:t>
      </w:r>
      <w:r w:rsidR="003B2B7D" w:rsidRPr="000D69C2">
        <w:rPr>
          <w:sz w:val="26"/>
          <w:szCs w:val="26"/>
        </w:rPr>
        <w:t>.</w:t>
      </w:r>
      <w:r w:rsidR="00A7495A" w:rsidRPr="000D69C2">
        <w:rPr>
          <w:sz w:val="26"/>
          <w:szCs w:val="26"/>
        </w:rPr>
        <w:t>08.</w:t>
      </w:r>
      <w:r w:rsidR="003B2B7D" w:rsidRPr="000D69C2">
        <w:rPr>
          <w:sz w:val="26"/>
          <w:szCs w:val="26"/>
        </w:rPr>
        <w:t xml:space="preserve">2020 № </w:t>
      </w:r>
      <w:r w:rsidR="00370BE0" w:rsidRPr="000D69C2">
        <w:rPr>
          <w:sz w:val="26"/>
          <w:szCs w:val="26"/>
        </w:rPr>
        <w:t>19</w:t>
      </w:r>
      <w:r w:rsidR="005F28D4" w:rsidRPr="000D69C2">
        <w:rPr>
          <w:sz w:val="26"/>
          <w:szCs w:val="26"/>
        </w:rPr>
        <w:t>;</w:t>
      </w:r>
      <w:r w:rsidRPr="000D69C2">
        <w:rPr>
          <w:sz w:val="26"/>
          <w:szCs w:val="26"/>
        </w:rPr>
        <w:t xml:space="preserve"> и 24,1 тыс. рублей на возмещение расходов на подготовительные работы по благоустройству парка Победы. Основанием является уведомление Финансового управления района.</w:t>
      </w:r>
    </w:p>
    <w:p w:rsidR="00945C2F" w:rsidRDefault="00945C2F" w:rsidP="003B2B7D">
      <w:pPr>
        <w:jc w:val="both"/>
        <w:rPr>
          <w:sz w:val="22"/>
          <w:szCs w:val="22"/>
        </w:rPr>
      </w:pPr>
    </w:p>
    <w:p w:rsidR="0010082B" w:rsidRPr="002B2026" w:rsidRDefault="00D96047" w:rsidP="003B2B7D">
      <w:pPr>
        <w:jc w:val="both"/>
        <w:rPr>
          <w:sz w:val="22"/>
          <w:szCs w:val="22"/>
        </w:rPr>
      </w:pPr>
      <w:r>
        <w:rPr>
          <w:sz w:val="22"/>
          <w:szCs w:val="22"/>
        </w:rPr>
        <w:t>Таблица № 3</w:t>
      </w:r>
      <w:r w:rsidR="002B2026" w:rsidRPr="002B2026">
        <w:rPr>
          <w:sz w:val="22"/>
          <w:szCs w:val="22"/>
        </w:rPr>
        <w:t xml:space="preserve">                                              </w:t>
      </w:r>
      <w:r w:rsidR="002B2026">
        <w:rPr>
          <w:sz w:val="22"/>
          <w:szCs w:val="22"/>
        </w:rPr>
        <w:t xml:space="preserve">                                                                               </w:t>
      </w:r>
      <w:r w:rsidR="002B2026" w:rsidRPr="002B2026">
        <w:rPr>
          <w:sz w:val="22"/>
          <w:szCs w:val="22"/>
        </w:rPr>
        <w:t xml:space="preserve">   тыс. рублей</w:t>
      </w:r>
    </w:p>
    <w:tbl>
      <w:tblPr>
        <w:tblStyle w:val="a6"/>
        <w:tblW w:w="0" w:type="auto"/>
        <w:tblLook w:val="04A0" w:firstRow="1" w:lastRow="0" w:firstColumn="1" w:lastColumn="0" w:noHBand="0" w:noVBand="1"/>
      </w:tblPr>
      <w:tblGrid>
        <w:gridCol w:w="4078"/>
        <w:gridCol w:w="436"/>
        <w:gridCol w:w="436"/>
        <w:gridCol w:w="2088"/>
        <w:gridCol w:w="1139"/>
        <w:gridCol w:w="2244"/>
      </w:tblGrid>
      <w:tr w:rsidR="0010082B" w:rsidTr="009E1D0D">
        <w:tc>
          <w:tcPr>
            <w:tcW w:w="0" w:type="auto"/>
            <w:shd w:val="clear" w:color="auto" w:fill="DBE5F1" w:themeFill="accent1" w:themeFillTint="33"/>
          </w:tcPr>
          <w:p w:rsidR="0010082B" w:rsidRPr="0010082B" w:rsidRDefault="0010082B" w:rsidP="0010082B">
            <w:pPr>
              <w:jc w:val="center"/>
              <w:rPr>
                <w:sz w:val="22"/>
                <w:szCs w:val="22"/>
              </w:rPr>
            </w:pPr>
            <w:r w:rsidRPr="0010082B">
              <w:rPr>
                <w:sz w:val="22"/>
                <w:szCs w:val="22"/>
              </w:rPr>
              <w:t>Наименование</w:t>
            </w:r>
          </w:p>
        </w:tc>
        <w:tc>
          <w:tcPr>
            <w:tcW w:w="0" w:type="auto"/>
            <w:shd w:val="clear" w:color="auto" w:fill="DBE5F1" w:themeFill="accent1" w:themeFillTint="33"/>
          </w:tcPr>
          <w:p w:rsidR="0010082B" w:rsidRPr="0010082B" w:rsidRDefault="0010082B" w:rsidP="0010082B">
            <w:pPr>
              <w:jc w:val="center"/>
              <w:rPr>
                <w:sz w:val="22"/>
                <w:szCs w:val="22"/>
              </w:rPr>
            </w:pPr>
            <w:proofErr w:type="gramStart"/>
            <w:r>
              <w:rPr>
                <w:sz w:val="22"/>
                <w:szCs w:val="22"/>
              </w:rPr>
              <w:t>Р</w:t>
            </w:r>
            <w:proofErr w:type="gramEnd"/>
          </w:p>
        </w:tc>
        <w:tc>
          <w:tcPr>
            <w:tcW w:w="0" w:type="auto"/>
            <w:shd w:val="clear" w:color="auto" w:fill="DBE5F1" w:themeFill="accent1" w:themeFillTint="33"/>
          </w:tcPr>
          <w:p w:rsidR="0010082B" w:rsidRPr="0010082B" w:rsidRDefault="0010082B" w:rsidP="0010082B">
            <w:pPr>
              <w:jc w:val="center"/>
              <w:rPr>
                <w:sz w:val="22"/>
                <w:szCs w:val="22"/>
              </w:rPr>
            </w:pPr>
            <w:proofErr w:type="gramStart"/>
            <w:r>
              <w:rPr>
                <w:sz w:val="22"/>
                <w:szCs w:val="22"/>
              </w:rPr>
              <w:t>П</w:t>
            </w:r>
            <w:proofErr w:type="gramEnd"/>
          </w:p>
        </w:tc>
        <w:tc>
          <w:tcPr>
            <w:tcW w:w="0" w:type="auto"/>
            <w:shd w:val="clear" w:color="auto" w:fill="DBE5F1" w:themeFill="accent1" w:themeFillTint="33"/>
          </w:tcPr>
          <w:p w:rsidR="003F2A57" w:rsidRDefault="0010082B" w:rsidP="0010082B">
            <w:pPr>
              <w:jc w:val="center"/>
              <w:rPr>
                <w:sz w:val="22"/>
                <w:szCs w:val="22"/>
              </w:rPr>
            </w:pPr>
            <w:r>
              <w:rPr>
                <w:sz w:val="22"/>
                <w:szCs w:val="22"/>
              </w:rPr>
              <w:t xml:space="preserve">Утверждено по бюджету </w:t>
            </w:r>
          </w:p>
          <w:p w:rsidR="0010082B" w:rsidRDefault="003F2A57" w:rsidP="0010082B">
            <w:pPr>
              <w:jc w:val="center"/>
              <w:rPr>
                <w:sz w:val="22"/>
                <w:szCs w:val="22"/>
              </w:rPr>
            </w:pPr>
            <w:r>
              <w:rPr>
                <w:sz w:val="22"/>
                <w:szCs w:val="22"/>
              </w:rPr>
              <w:t>на 2020 год</w:t>
            </w:r>
          </w:p>
          <w:p w:rsidR="0010082B" w:rsidRPr="0010082B" w:rsidRDefault="0010082B" w:rsidP="009C5F0B">
            <w:pPr>
              <w:jc w:val="center"/>
              <w:rPr>
                <w:sz w:val="22"/>
                <w:szCs w:val="22"/>
              </w:rPr>
            </w:pPr>
            <w:r>
              <w:rPr>
                <w:sz w:val="22"/>
                <w:szCs w:val="22"/>
              </w:rPr>
              <w:t>(</w:t>
            </w:r>
            <w:r w:rsidRPr="009C5F0B">
              <w:rPr>
                <w:sz w:val="22"/>
                <w:szCs w:val="22"/>
              </w:rPr>
              <w:t xml:space="preserve">решение от </w:t>
            </w:r>
            <w:r w:rsidR="009C5F0B" w:rsidRPr="009C5F0B">
              <w:rPr>
                <w:sz w:val="22"/>
                <w:szCs w:val="22"/>
              </w:rPr>
              <w:t>30</w:t>
            </w:r>
            <w:r w:rsidRPr="009C5F0B">
              <w:rPr>
                <w:sz w:val="22"/>
                <w:szCs w:val="22"/>
              </w:rPr>
              <w:t xml:space="preserve">.06.2020 № </w:t>
            </w:r>
            <w:r w:rsidR="00F47C14" w:rsidRPr="009C5F0B">
              <w:rPr>
                <w:sz w:val="22"/>
                <w:szCs w:val="22"/>
              </w:rPr>
              <w:t>22</w:t>
            </w:r>
            <w:r w:rsidRPr="009C5F0B">
              <w:rPr>
                <w:sz w:val="22"/>
                <w:szCs w:val="22"/>
              </w:rPr>
              <w:t>)</w:t>
            </w:r>
          </w:p>
        </w:tc>
        <w:tc>
          <w:tcPr>
            <w:tcW w:w="0" w:type="auto"/>
            <w:shd w:val="clear" w:color="auto" w:fill="DBE5F1" w:themeFill="accent1" w:themeFillTint="33"/>
          </w:tcPr>
          <w:p w:rsidR="0010082B" w:rsidRPr="0010082B" w:rsidRDefault="00752069" w:rsidP="0010082B">
            <w:pPr>
              <w:jc w:val="center"/>
              <w:rPr>
                <w:sz w:val="22"/>
                <w:szCs w:val="22"/>
              </w:rPr>
            </w:pPr>
            <w:r>
              <w:rPr>
                <w:sz w:val="22"/>
                <w:szCs w:val="22"/>
              </w:rPr>
              <w:t>Поправки</w:t>
            </w:r>
          </w:p>
        </w:tc>
        <w:tc>
          <w:tcPr>
            <w:tcW w:w="0" w:type="auto"/>
            <w:shd w:val="clear" w:color="auto" w:fill="DBE5F1" w:themeFill="accent1" w:themeFillTint="33"/>
          </w:tcPr>
          <w:p w:rsidR="0010082B" w:rsidRDefault="002B2026" w:rsidP="0010082B">
            <w:pPr>
              <w:jc w:val="center"/>
              <w:rPr>
                <w:sz w:val="22"/>
                <w:szCs w:val="22"/>
              </w:rPr>
            </w:pPr>
            <w:r>
              <w:rPr>
                <w:sz w:val="22"/>
                <w:szCs w:val="22"/>
              </w:rPr>
              <w:t>Уточненный бюджет</w:t>
            </w:r>
            <w:r w:rsidR="003F2A57">
              <w:rPr>
                <w:sz w:val="22"/>
                <w:szCs w:val="22"/>
              </w:rPr>
              <w:t xml:space="preserve"> на 2020 год</w:t>
            </w:r>
          </w:p>
          <w:p w:rsidR="002B2026" w:rsidRPr="0010082B" w:rsidRDefault="002B2026" w:rsidP="0010082B">
            <w:pPr>
              <w:jc w:val="center"/>
              <w:rPr>
                <w:sz w:val="22"/>
                <w:szCs w:val="22"/>
              </w:rPr>
            </w:pPr>
            <w:r>
              <w:rPr>
                <w:sz w:val="22"/>
                <w:szCs w:val="22"/>
              </w:rPr>
              <w:t>(проект решения)</w:t>
            </w:r>
          </w:p>
        </w:tc>
      </w:tr>
      <w:tr w:rsidR="002B2026" w:rsidTr="009E1D0D">
        <w:tc>
          <w:tcPr>
            <w:tcW w:w="0" w:type="auto"/>
          </w:tcPr>
          <w:p w:rsidR="002B2026" w:rsidRPr="0010082B" w:rsidRDefault="002B2026" w:rsidP="0010082B">
            <w:pPr>
              <w:jc w:val="center"/>
              <w:rPr>
                <w:sz w:val="22"/>
                <w:szCs w:val="22"/>
              </w:rPr>
            </w:pPr>
            <w:r>
              <w:rPr>
                <w:sz w:val="22"/>
                <w:szCs w:val="22"/>
              </w:rPr>
              <w:t>1</w:t>
            </w:r>
          </w:p>
        </w:tc>
        <w:tc>
          <w:tcPr>
            <w:tcW w:w="0" w:type="auto"/>
          </w:tcPr>
          <w:p w:rsidR="002B2026" w:rsidRDefault="002B2026" w:rsidP="0010082B">
            <w:pPr>
              <w:jc w:val="center"/>
              <w:rPr>
                <w:sz w:val="22"/>
                <w:szCs w:val="22"/>
              </w:rPr>
            </w:pPr>
            <w:r>
              <w:rPr>
                <w:sz w:val="22"/>
                <w:szCs w:val="22"/>
              </w:rPr>
              <w:t>2</w:t>
            </w:r>
          </w:p>
        </w:tc>
        <w:tc>
          <w:tcPr>
            <w:tcW w:w="0" w:type="auto"/>
          </w:tcPr>
          <w:p w:rsidR="002B2026" w:rsidRDefault="002B2026" w:rsidP="0010082B">
            <w:pPr>
              <w:jc w:val="center"/>
              <w:rPr>
                <w:sz w:val="22"/>
                <w:szCs w:val="22"/>
              </w:rPr>
            </w:pPr>
            <w:r>
              <w:rPr>
                <w:sz w:val="22"/>
                <w:szCs w:val="22"/>
              </w:rPr>
              <w:t>3</w:t>
            </w:r>
          </w:p>
        </w:tc>
        <w:tc>
          <w:tcPr>
            <w:tcW w:w="0" w:type="auto"/>
          </w:tcPr>
          <w:p w:rsidR="002B2026" w:rsidRDefault="002B2026" w:rsidP="0010082B">
            <w:pPr>
              <w:jc w:val="center"/>
              <w:rPr>
                <w:sz w:val="22"/>
                <w:szCs w:val="22"/>
              </w:rPr>
            </w:pPr>
            <w:r>
              <w:rPr>
                <w:sz w:val="22"/>
                <w:szCs w:val="22"/>
              </w:rPr>
              <w:t>4</w:t>
            </w:r>
          </w:p>
        </w:tc>
        <w:tc>
          <w:tcPr>
            <w:tcW w:w="0" w:type="auto"/>
          </w:tcPr>
          <w:p w:rsidR="002B2026" w:rsidRDefault="002B2026" w:rsidP="0010082B">
            <w:pPr>
              <w:jc w:val="center"/>
              <w:rPr>
                <w:sz w:val="22"/>
                <w:szCs w:val="22"/>
              </w:rPr>
            </w:pPr>
            <w:r>
              <w:rPr>
                <w:sz w:val="22"/>
                <w:szCs w:val="22"/>
              </w:rPr>
              <w:t>5</w:t>
            </w:r>
          </w:p>
        </w:tc>
        <w:tc>
          <w:tcPr>
            <w:tcW w:w="0" w:type="auto"/>
          </w:tcPr>
          <w:p w:rsidR="002B2026" w:rsidRDefault="002B2026" w:rsidP="0010082B">
            <w:pPr>
              <w:jc w:val="center"/>
              <w:rPr>
                <w:sz w:val="22"/>
                <w:szCs w:val="22"/>
              </w:rPr>
            </w:pPr>
            <w:r>
              <w:rPr>
                <w:sz w:val="22"/>
                <w:szCs w:val="22"/>
              </w:rPr>
              <w:t>6</w:t>
            </w:r>
          </w:p>
        </w:tc>
      </w:tr>
      <w:tr w:rsidR="002B2026" w:rsidTr="009E1D0D">
        <w:tc>
          <w:tcPr>
            <w:tcW w:w="0" w:type="auto"/>
          </w:tcPr>
          <w:p w:rsidR="002B2026" w:rsidRDefault="002B2026" w:rsidP="0010082B">
            <w:pPr>
              <w:jc w:val="center"/>
              <w:rPr>
                <w:sz w:val="22"/>
                <w:szCs w:val="22"/>
              </w:rPr>
            </w:pPr>
            <w:r>
              <w:rPr>
                <w:sz w:val="22"/>
                <w:szCs w:val="22"/>
              </w:rPr>
              <w:t>Общегосударственные вопросы</w:t>
            </w:r>
          </w:p>
        </w:tc>
        <w:tc>
          <w:tcPr>
            <w:tcW w:w="0" w:type="auto"/>
            <w:vAlign w:val="center"/>
          </w:tcPr>
          <w:p w:rsidR="002B2026" w:rsidRDefault="002B2026" w:rsidP="002B2026">
            <w:pPr>
              <w:jc w:val="center"/>
              <w:rPr>
                <w:sz w:val="22"/>
                <w:szCs w:val="22"/>
              </w:rPr>
            </w:pPr>
            <w:r>
              <w:rPr>
                <w:sz w:val="22"/>
                <w:szCs w:val="22"/>
              </w:rPr>
              <w:t>01</w:t>
            </w:r>
          </w:p>
        </w:tc>
        <w:tc>
          <w:tcPr>
            <w:tcW w:w="0" w:type="auto"/>
            <w:vAlign w:val="center"/>
          </w:tcPr>
          <w:p w:rsidR="002B2026" w:rsidRDefault="002B2026" w:rsidP="002B2026">
            <w:pPr>
              <w:jc w:val="center"/>
              <w:rPr>
                <w:sz w:val="22"/>
                <w:szCs w:val="22"/>
              </w:rPr>
            </w:pPr>
            <w:r>
              <w:rPr>
                <w:sz w:val="22"/>
                <w:szCs w:val="22"/>
              </w:rPr>
              <w:t>00</w:t>
            </w:r>
          </w:p>
        </w:tc>
        <w:tc>
          <w:tcPr>
            <w:tcW w:w="0" w:type="auto"/>
            <w:vAlign w:val="center"/>
          </w:tcPr>
          <w:p w:rsidR="002B2026" w:rsidRDefault="009C5F0B" w:rsidP="002B2026">
            <w:pPr>
              <w:jc w:val="center"/>
              <w:rPr>
                <w:sz w:val="22"/>
                <w:szCs w:val="22"/>
              </w:rPr>
            </w:pPr>
            <w:r>
              <w:rPr>
                <w:sz w:val="22"/>
                <w:szCs w:val="22"/>
              </w:rPr>
              <w:t>3 084,0</w:t>
            </w:r>
          </w:p>
        </w:tc>
        <w:tc>
          <w:tcPr>
            <w:tcW w:w="0" w:type="auto"/>
            <w:vAlign w:val="center"/>
          </w:tcPr>
          <w:p w:rsidR="002B2026" w:rsidRDefault="00472BEE" w:rsidP="00A2254C">
            <w:pPr>
              <w:jc w:val="center"/>
              <w:rPr>
                <w:sz w:val="22"/>
                <w:szCs w:val="22"/>
              </w:rPr>
            </w:pPr>
            <w:r>
              <w:rPr>
                <w:sz w:val="22"/>
                <w:szCs w:val="22"/>
              </w:rPr>
              <w:t>+550,0</w:t>
            </w:r>
          </w:p>
        </w:tc>
        <w:tc>
          <w:tcPr>
            <w:tcW w:w="0" w:type="auto"/>
            <w:vAlign w:val="center"/>
          </w:tcPr>
          <w:p w:rsidR="002B2026" w:rsidRDefault="00472BEE" w:rsidP="002B2026">
            <w:pPr>
              <w:jc w:val="center"/>
              <w:rPr>
                <w:sz w:val="22"/>
                <w:szCs w:val="22"/>
              </w:rPr>
            </w:pPr>
            <w:r>
              <w:rPr>
                <w:sz w:val="22"/>
                <w:szCs w:val="22"/>
              </w:rPr>
              <w:t>3 634,0</w:t>
            </w:r>
          </w:p>
        </w:tc>
      </w:tr>
      <w:tr w:rsidR="002B2026" w:rsidTr="009E1D0D">
        <w:tc>
          <w:tcPr>
            <w:tcW w:w="0" w:type="auto"/>
          </w:tcPr>
          <w:p w:rsidR="002B2026" w:rsidRDefault="002B2026" w:rsidP="0010082B">
            <w:pPr>
              <w:jc w:val="center"/>
              <w:rPr>
                <w:sz w:val="22"/>
                <w:szCs w:val="22"/>
              </w:rPr>
            </w:pPr>
            <w:r>
              <w:rPr>
                <w:sz w:val="22"/>
                <w:szCs w:val="22"/>
              </w:rPr>
              <w:t>Национальная оборона</w:t>
            </w:r>
          </w:p>
        </w:tc>
        <w:tc>
          <w:tcPr>
            <w:tcW w:w="0" w:type="auto"/>
            <w:vAlign w:val="center"/>
          </w:tcPr>
          <w:p w:rsidR="002B2026" w:rsidRDefault="002B2026" w:rsidP="002B2026">
            <w:pPr>
              <w:jc w:val="center"/>
              <w:rPr>
                <w:sz w:val="22"/>
                <w:szCs w:val="22"/>
              </w:rPr>
            </w:pPr>
            <w:r>
              <w:rPr>
                <w:sz w:val="22"/>
                <w:szCs w:val="22"/>
              </w:rPr>
              <w:t>02</w:t>
            </w:r>
          </w:p>
        </w:tc>
        <w:tc>
          <w:tcPr>
            <w:tcW w:w="0" w:type="auto"/>
            <w:vAlign w:val="center"/>
          </w:tcPr>
          <w:p w:rsidR="002B2026" w:rsidRDefault="002B2026" w:rsidP="002B2026">
            <w:pPr>
              <w:jc w:val="center"/>
              <w:rPr>
                <w:sz w:val="22"/>
                <w:szCs w:val="22"/>
              </w:rPr>
            </w:pPr>
            <w:r>
              <w:rPr>
                <w:sz w:val="22"/>
                <w:szCs w:val="22"/>
              </w:rPr>
              <w:t>00</w:t>
            </w:r>
          </w:p>
        </w:tc>
        <w:tc>
          <w:tcPr>
            <w:tcW w:w="0" w:type="auto"/>
            <w:vAlign w:val="center"/>
          </w:tcPr>
          <w:p w:rsidR="002B2026" w:rsidRDefault="009C5F0B" w:rsidP="002B2026">
            <w:pPr>
              <w:jc w:val="center"/>
              <w:rPr>
                <w:sz w:val="22"/>
                <w:szCs w:val="22"/>
              </w:rPr>
            </w:pPr>
            <w:r>
              <w:rPr>
                <w:sz w:val="22"/>
                <w:szCs w:val="22"/>
              </w:rPr>
              <w:t>93,5</w:t>
            </w:r>
          </w:p>
        </w:tc>
        <w:tc>
          <w:tcPr>
            <w:tcW w:w="0" w:type="auto"/>
            <w:vAlign w:val="center"/>
          </w:tcPr>
          <w:p w:rsidR="002B2026" w:rsidRDefault="002B2026" w:rsidP="002B2026">
            <w:pPr>
              <w:jc w:val="center"/>
              <w:rPr>
                <w:sz w:val="22"/>
                <w:szCs w:val="22"/>
              </w:rPr>
            </w:pPr>
          </w:p>
        </w:tc>
        <w:tc>
          <w:tcPr>
            <w:tcW w:w="0" w:type="auto"/>
            <w:vAlign w:val="center"/>
          </w:tcPr>
          <w:p w:rsidR="002B2026" w:rsidRDefault="00472BEE" w:rsidP="002B2026">
            <w:pPr>
              <w:jc w:val="center"/>
              <w:rPr>
                <w:sz w:val="22"/>
                <w:szCs w:val="22"/>
              </w:rPr>
            </w:pPr>
            <w:r>
              <w:rPr>
                <w:sz w:val="22"/>
                <w:szCs w:val="22"/>
              </w:rPr>
              <w:t>93,5</w:t>
            </w:r>
          </w:p>
        </w:tc>
      </w:tr>
      <w:tr w:rsidR="002B2026" w:rsidTr="009E1D0D">
        <w:tc>
          <w:tcPr>
            <w:tcW w:w="0" w:type="auto"/>
          </w:tcPr>
          <w:p w:rsidR="002B2026" w:rsidRDefault="002B2026" w:rsidP="0010082B">
            <w:pPr>
              <w:jc w:val="center"/>
              <w:rPr>
                <w:sz w:val="22"/>
                <w:szCs w:val="22"/>
              </w:rPr>
            </w:pPr>
            <w:r>
              <w:rPr>
                <w:sz w:val="22"/>
                <w:szCs w:val="22"/>
              </w:rPr>
              <w:t>Национальная безопасность и правоохранительная деятельность</w:t>
            </w:r>
          </w:p>
        </w:tc>
        <w:tc>
          <w:tcPr>
            <w:tcW w:w="0" w:type="auto"/>
            <w:vAlign w:val="center"/>
          </w:tcPr>
          <w:p w:rsidR="002B2026" w:rsidRDefault="002B2026" w:rsidP="002B2026">
            <w:pPr>
              <w:jc w:val="center"/>
              <w:rPr>
                <w:sz w:val="22"/>
                <w:szCs w:val="22"/>
              </w:rPr>
            </w:pPr>
            <w:r>
              <w:rPr>
                <w:sz w:val="22"/>
                <w:szCs w:val="22"/>
              </w:rPr>
              <w:t>03</w:t>
            </w:r>
          </w:p>
        </w:tc>
        <w:tc>
          <w:tcPr>
            <w:tcW w:w="0" w:type="auto"/>
            <w:vAlign w:val="center"/>
          </w:tcPr>
          <w:p w:rsidR="002B2026" w:rsidRDefault="002B2026" w:rsidP="002B2026">
            <w:pPr>
              <w:jc w:val="center"/>
              <w:rPr>
                <w:sz w:val="22"/>
                <w:szCs w:val="22"/>
              </w:rPr>
            </w:pPr>
            <w:r>
              <w:rPr>
                <w:sz w:val="22"/>
                <w:szCs w:val="22"/>
              </w:rPr>
              <w:t>00</w:t>
            </w:r>
          </w:p>
        </w:tc>
        <w:tc>
          <w:tcPr>
            <w:tcW w:w="0" w:type="auto"/>
            <w:vAlign w:val="center"/>
          </w:tcPr>
          <w:p w:rsidR="002B2026" w:rsidRDefault="009C5F0B" w:rsidP="002B2026">
            <w:pPr>
              <w:jc w:val="center"/>
              <w:rPr>
                <w:sz w:val="22"/>
                <w:szCs w:val="22"/>
              </w:rPr>
            </w:pPr>
            <w:r>
              <w:rPr>
                <w:sz w:val="22"/>
                <w:szCs w:val="22"/>
              </w:rPr>
              <w:t>388,6</w:t>
            </w:r>
          </w:p>
        </w:tc>
        <w:tc>
          <w:tcPr>
            <w:tcW w:w="0" w:type="auto"/>
            <w:vAlign w:val="center"/>
          </w:tcPr>
          <w:p w:rsidR="002B2026" w:rsidRDefault="002B2026" w:rsidP="002B2026">
            <w:pPr>
              <w:jc w:val="center"/>
              <w:rPr>
                <w:sz w:val="22"/>
                <w:szCs w:val="22"/>
              </w:rPr>
            </w:pPr>
          </w:p>
        </w:tc>
        <w:tc>
          <w:tcPr>
            <w:tcW w:w="0" w:type="auto"/>
            <w:vAlign w:val="center"/>
          </w:tcPr>
          <w:p w:rsidR="002B2026" w:rsidRDefault="00472BEE" w:rsidP="002B2026">
            <w:pPr>
              <w:jc w:val="center"/>
              <w:rPr>
                <w:sz w:val="22"/>
                <w:szCs w:val="22"/>
              </w:rPr>
            </w:pPr>
            <w:r>
              <w:rPr>
                <w:sz w:val="22"/>
                <w:szCs w:val="22"/>
              </w:rPr>
              <w:t>388,6</w:t>
            </w:r>
          </w:p>
        </w:tc>
      </w:tr>
      <w:tr w:rsidR="002B2026" w:rsidTr="009E1D0D">
        <w:tc>
          <w:tcPr>
            <w:tcW w:w="0" w:type="auto"/>
          </w:tcPr>
          <w:p w:rsidR="002B2026" w:rsidRDefault="002B2026" w:rsidP="0010082B">
            <w:pPr>
              <w:jc w:val="center"/>
              <w:rPr>
                <w:sz w:val="22"/>
                <w:szCs w:val="22"/>
              </w:rPr>
            </w:pPr>
            <w:r>
              <w:rPr>
                <w:sz w:val="22"/>
                <w:szCs w:val="22"/>
              </w:rPr>
              <w:t>Национальная экономика</w:t>
            </w:r>
          </w:p>
        </w:tc>
        <w:tc>
          <w:tcPr>
            <w:tcW w:w="0" w:type="auto"/>
            <w:vAlign w:val="center"/>
          </w:tcPr>
          <w:p w:rsidR="002B2026" w:rsidRDefault="002B2026" w:rsidP="002B2026">
            <w:pPr>
              <w:jc w:val="center"/>
              <w:rPr>
                <w:sz w:val="22"/>
                <w:szCs w:val="22"/>
              </w:rPr>
            </w:pPr>
            <w:r>
              <w:rPr>
                <w:sz w:val="22"/>
                <w:szCs w:val="22"/>
              </w:rPr>
              <w:t>04</w:t>
            </w:r>
          </w:p>
        </w:tc>
        <w:tc>
          <w:tcPr>
            <w:tcW w:w="0" w:type="auto"/>
            <w:vAlign w:val="center"/>
          </w:tcPr>
          <w:p w:rsidR="002B2026" w:rsidRDefault="002B2026" w:rsidP="002B2026">
            <w:pPr>
              <w:jc w:val="center"/>
              <w:rPr>
                <w:sz w:val="22"/>
                <w:szCs w:val="22"/>
              </w:rPr>
            </w:pPr>
            <w:r>
              <w:rPr>
                <w:sz w:val="22"/>
                <w:szCs w:val="22"/>
              </w:rPr>
              <w:t>00</w:t>
            </w:r>
          </w:p>
        </w:tc>
        <w:tc>
          <w:tcPr>
            <w:tcW w:w="0" w:type="auto"/>
            <w:vAlign w:val="center"/>
          </w:tcPr>
          <w:p w:rsidR="002B2026" w:rsidRDefault="009C5F0B" w:rsidP="002B2026">
            <w:pPr>
              <w:jc w:val="center"/>
              <w:rPr>
                <w:sz w:val="22"/>
                <w:szCs w:val="22"/>
              </w:rPr>
            </w:pPr>
            <w:r>
              <w:rPr>
                <w:sz w:val="22"/>
                <w:szCs w:val="22"/>
              </w:rPr>
              <w:t>317,1</w:t>
            </w:r>
          </w:p>
        </w:tc>
        <w:tc>
          <w:tcPr>
            <w:tcW w:w="0" w:type="auto"/>
            <w:vAlign w:val="center"/>
          </w:tcPr>
          <w:p w:rsidR="002B2026" w:rsidRDefault="002B2026" w:rsidP="006A685A">
            <w:pPr>
              <w:jc w:val="center"/>
              <w:rPr>
                <w:sz w:val="22"/>
                <w:szCs w:val="22"/>
              </w:rPr>
            </w:pPr>
          </w:p>
        </w:tc>
        <w:tc>
          <w:tcPr>
            <w:tcW w:w="0" w:type="auto"/>
            <w:vAlign w:val="center"/>
          </w:tcPr>
          <w:p w:rsidR="002B2026" w:rsidRDefault="00472BEE" w:rsidP="002B2026">
            <w:pPr>
              <w:jc w:val="center"/>
              <w:rPr>
                <w:sz w:val="22"/>
                <w:szCs w:val="22"/>
              </w:rPr>
            </w:pPr>
            <w:r>
              <w:rPr>
                <w:sz w:val="22"/>
                <w:szCs w:val="22"/>
              </w:rPr>
              <w:t>317,1</w:t>
            </w:r>
          </w:p>
        </w:tc>
      </w:tr>
      <w:tr w:rsidR="002B2026" w:rsidTr="009E1D0D">
        <w:tc>
          <w:tcPr>
            <w:tcW w:w="0" w:type="auto"/>
          </w:tcPr>
          <w:p w:rsidR="002B2026" w:rsidRDefault="002B2026" w:rsidP="0010082B">
            <w:pPr>
              <w:jc w:val="center"/>
              <w:rPr>
                <w:sz w:val="22"/>
                <w:szCs w:val="22"/>
              </w:rPr>
            </w:pPr>
            <w:r>
              <w:rPr>
                <w:sz w:val="22"/>
                <w:szCs w:val="22"/>
              </w:rPr>
              <w:t>Жилищно-коммунальное хозяйство</w:t>
            </w:r>
          </w:p>
        </w:tc>
        <w:tc>
          <w:tcPr>
            <w:tcW w:w="0" w:type="auto"/>
            <w:vAlign w:val="center"/>
          </w:tcPr>
          <w:p w:rsidR="002B2026" w:rsidRDefault="002B2026" w:rsidP="002B2026">
            <w:pPr>
              <w:jc w:val="center"/>
              <w:rPr>
                <w:sz w:val="22"/>
                <w:szCs w:val="22"/>
              </w:rPr>
            </w:pPr>
            <w:r>
              <w:rPr>
                <w:sz w:val="22"/>
                <w:szCs w:val="22"/>
              </w:rPr>
              <w:t>05</w:t>
            </w:r>
          </w:p>
        </w:tc>
        <w:tc>
          <w:tcPr>
            <w:tcW w:w="0" w:type="auto"/>
            <w:vAlign w:val="center"/>
          </w:tcPr>
          <w:p w:rsidR="002B2026" w:rsidRDefault="002B2026" w:rsidP="002B2026">
            <w:pPr>
              <w:jc w:val="center"/>
              <w:rPr>
                <w:sz w:val="22"/>
                <w:szCs w:val="22"/>
              </w:rPr>
            </w:pPr>
            <w:r>
              <w:rPr>
                <w:sz w:val="22"/>
                <w:szCs w:val="22"/>
              </w:rPr>
              <w:t>00</w:t>
            </w:r>
          </w:p>
        </w:tc>
        <w:tc>
          <w:tcPr>
            <w:tcW w:w="0" w:type="auto"/>
            <w:vAlign w:val="center"/>
          </w:tcPr>
          <w:p w:rsidR="002B2026" w:rsidRDefault="009C5F0B" w:rsidP="002B2026">
            <w:pPr>
              <w:jc w:val="center"/>
              <w:rPr>
                <w:sz w:val="22"/>
                <w:szCs w:val="22"/>
              </w:rPr>
            </w:pPr>
            <w:r>
              <w:rPr>
                <w:sz w:val="22"/>
                <w:szCs w:val="22"/>
              </w:rPr>
              <w:t>4 039,2</w:t>
            </w:r>
          </w:p>
        </w:tc>
        <w:tc>
          <w:tcPr>
            <w:tcW w:w="0" w:type="auto"/>
            <w:vAlign w:val="center"/>
          </w:tcPr>
          <w:p w:rsidR="002B2026" w:rsidRDefault="00472BEE" w:rsidP="006A685A">
            <w:pPr>
              <w:jc w:val="center"/>
              <w:rPr>
                <w:sz w:val="22"/>
                <w:szCs w:val="22"/>
              </w:rPr>
            </w:pPr>
            <w:r>
              <w:rPr>
                <w:sz w:val="22"/>
                <w:szCs w:val="22"/>
              </w:rPr>
              <w:t>+339,1</w:t>
            </w:r>
          </w:p>
        </w:tc>
        <w:tc>
          <w:tcPr>
            <w:tcW w:w="0" w:type="auto"/>
            <w:vAlign w:val="center"/>
          </w:tcPr>
          <w:p w:rsidR="002B2026" w:rsidRDefault="00472BEE" w:rsidP="002B2026">
            <w:pPr>
              <w:jc w:val="center"/>
              <w:rPr>
                <w:sz w:val="22"/>
                <w:szCs w:val="22"/>
              </w:rPr>
            </w:pPr>
            <w:r>
              <w:rPr>
                <w:sz w:val="22"/>
                <w:szCs w:val="22"/>
              </w:rPr>
              <w:t>4 378,3</w:t>
            </w:r>
          </w:p>
        </w:tc>
      </w:tr>
      <w:tr w:rsidR="002B2026" w:rsidTr="009E1D0D">
        <w:tc>
          <w:tcPr>
            <w:tcW w:w="0" w:type="auto"/>
          </w:tcPr>
          <w:p w:rsidR="002B2026" w:rsidRDefault="002B2026" w:rsidP="0010082B">
            <w:pPr>
              <w:jc w:val="center"/>
              <w:rPr>
                <w:sz w:val="22"/>
                <w:szCs w:val="22"/>
              </w:rPr>
            </w:pPr>
            <w:r>
              <w:rPr>
                <w:sz w:val="22"/>
                <w:szCs w:val="22"/>
              </w:rPr>
              <w:t>Образование</w:t>
            </w:r>
          </w:p>
        </w:tc>
        <w:tc>
          <w:tcPr>
            <w:tcW w:w="0" w:type="auto"/>
            <w:vAlign w:val="center"/>
          </w:tcPr>
          <w:p w:rsidR="002B2026" w:rsidRDefault="002B2026" w:rsidP="002B2026">
            <w:pPr>
              <w:jc w:val="center"/>
              <w:rPr>
                <w:sz w:val="22"/>
                <w:szCs w:val="22"/>
              </w:rPr>
            </w:pPr>
            <w:r>
              <w:rPr>
                <w:sz w:val="22"/>
                <w:szCs w:val="22"/>
              </w:rPr>
              <w:t>07</w:t>
            </w:r>
          </w:p>
        </w:tc>
        <w:tc>
          <w:tcPr>
            <w:tcW w:w="0" w:type="auto"/>
            <w:vAlign w:val="center"/>
          </w:tcPr>
          <w:p w:rsidR="002B2026" w:rsidRDefault="002B2026" w:rsidP="002B2026">
            <w:pPr>
              <w:jc w:val="center"/>
              <w:rPr>
                <w:sz w:val="22"/>
                <w:szCs w:val="22"/>
              </w:rPr>
            </w:pPr>
            <w:r>
              <w:rPr>
                <w:sz w:val="22"/>
                <w:szCs w:val="22"/>
              </w:rPr>
              <w:t>00</w:t>
            </w:r>
          </w:p>
        </w:tc>
        <w:tc>
          <w:tcPr>
            <w:tcW w:w="0" w:type="auto"/>
            <w:vAlign w:val="center"/>
          </w:tcPr>
          <w:p w:rsidR="002B2026" w:rsidRDefault="009C5F0B" w:rsidP="002B2026">
            <w:pPr>
              <w:jc w:val="center"/>
              <w:rPr>
                <w:sz w:val="22"/>
                <w:szCs w:val="22"/>
              </w:rPr>
            </w:pPr>
            <w:r>
              <w:rPr>
                <w:sz w:val="22"/>
                <w:szCs w:val="22"/>
              </w:rPr>
              <w:t>2,9</w:t>
            </w:r>
          </w:p>
        </w:tc>
        <w:tc>
          <w:tcPr>
            <w:tcW w:w="0" w:type="auto"/>
            <w:vAlign w:val="center"/>
          </w:tcPr>
          <w:p w:rsidR="002B2026" w:rsidRDefault="002B2026" w:rsidP="002B2026">
            <w:pPr>
              <w:jc w:val="center"/>
              <w:rPr>
                <w:sz w:val="22"/>
                <w:szCs w:val="22"/>
              </w:rPr>
            </w:pPr>
          </w:p>
        </w:tc>
        <w:tc>
          <w:tcPr>
            <w:tcW w:w="0" w:type="auto"/>
            <w:vAlign w:val="center"/>
          </w:tcPr>
          <w:p w:rsidR="002B2026" w:rsidRDefault="00472BEE" w:rsidP="002B2026">
            <w:pPr>
              <w:jc w:val="center"/>
              <w:rPr>
                <w:sz w:val="22"/>
                <w:szCs w:val="22"/>
              </w:rPr>
            </w:pPr>
            <w:r>
              <w:rPr>
                <w:sz w:val="22"/>
                <w:szCs w:val="22"/>
              </w:rPr>
              <w:t>2,9</w:t>
            </w:r>
          </w:p>
        </w:tc>
      </w:tr>
      <w:tr w:rsidR="009C5F0B" w:rsidTr="009E1D0D">
        <w:tc>
          <w:tcPr>
            <w:tcW w:w="0" w:type="auto"/>
          </w:tcPr>
          <w:p w:rsidR="009C5F0B" w:rsidRDefault="009C5F0B" w:rsidP="0010082B">
            <w:pPr>
              <w:jc w:val="center"/>
              <w:rPr>
                <w:sz w:val="22"/>
                <w:szCs w:val="22"/>
              </w:rPr>
            </w:pPr>
            <w:r>
              <w:rPr>
                <w:sz w:val="22"/>
                <w:szCs w:val="22"/>
              </w:rPr>
              <w:t>Культура, кинематография</w:t>
            </w:r>
          </w:p>
        </w:tc>
        <w:tc>
          <w:tcPr>
            <w:tcW w:w="0" w:type="auto"/>
            <w:vAlign w:val="center"/>
          </w:tcPr>
          <w:p w:rsidR="009C5F0B" w:rsidRDefault="009C5F0B" w:rsidP="002B2026">
            <w:pPr>
              <w:jc w:val="center"/>
              <w:rPr>
                <w:sz w:val="22"/>
                <w:szCs w:val="22"/>
              </w:rPr>
            </w:pPr>
            <w:r>
              <w:rPr>
                <w:sz w:val="22"/>
                <w:szCs w:val="22"/>
              </w:rPr>
              <w:t>08</w:t>
            </w:r>
          </w:p>
        </w:tc>
        <w:tc>
          <w:tcPr>
            <w:tcW w:w="0" w:type="auto"/>
            <w:vAlign w:val="center"/>
          </w:tcPr>
          <w:p w:rsidR="009C5F0B" w:rsidRDefault="009C5F0B" w:rsidP="002B2026">
            <w:pPr>
              <w:jc w:val="center"/>
              <w:rPr>
                <w:sz w:val="22"/>
                <w:szCs w:val="22"/>
              </w:rPr>
            </w:pPr>
            <w:r>
              <w:rPr>
                <w:sz w:val="22"/>
                <w:szCs w:val="22"/>
              </w:rPr>
              <w:t>00</w:t>
            </w:r>
          </w:p>
        </w:tc>
        <w:tc>
          <w:tcPr>
            <w:tcW w:w="0" w:type="auto"/>
            <w:vAlign w:val="center"/>
          </w:tcPr>
          <w:p w:rsidR="009C5F0B" w:rsidRDefault="009C5F0B" w:rsidP="002B2026">
            <w:pPr>
              <w:jc w:val="center"/>
              <w:rPr>
                <w:sz w:val="22"/>
                <w:szCs w:val="22"/>
              </w:rPr>
            </w:pPr>
            <w:r>
              <w:rPr>
                <w:sz w:val="22"/>
                <w:szCs w:val="22"/>
              </w:rPr>
              <w:t>53,0</w:t>
            </w:r>
          </w:p>
        </w:tc>
        <w:tc>
          <w:tcPr>
            <w:tcW w:w="0" w:type="auto"/>
            <w:vAlign w:val="center"/>
          </w:tcPr>
          <w:p w:rsidR="009C5F0B" w:rsidRDefault="009C5F0B" w:rsidP="002B2026">
            <w:pPr>
              <w:jc w:val="center"/>
              <w:rPr>
                <w:sz w:val="22"/>
                <w:szCs w:val="22"/>
              </w:rPr>
            </w:pPr>
          </w:p>
        </w:tc>
        <w:tc>
          <w:tcPr>
            <w:tcW w:w="0" w:type="auto"/>
            <w:vAlign w:val="center"/>
          </w:tcPr>
          <w:p w:rsidR="009C5F0B" w:rsidRDefault="00472BEE" w:rsidP="002B2026">
            <w:pPr>
              <w:jc w:val="center"/>
              <w:rPr>
                <w:sz w:val="22"/>
                <w:szCs w:val="22"/>
              </w:rPr>
            </w:pPr>
            <w:r>
              <w:rPr>
                <w:sz w:val="22"/>
                <w:szCs w:val="22"/>
              </w:rPr>
              <w:t>53,0</w:t>
            </w:r>
          </w:p>
        </w:tc>
      </w:tr>
      <w:tr w:rsidR="002B2026" w:rsidTr="009E1D0D">
        <w:tc>
          <w:tcPr>
            <w:tcW w:w="0" w:type="auto"/>
          </w:tcPr>
          <w:p w:rsidR="002B2026" w:rsidRDefault="002B2026" w:rsidP="0010082B">
            <w:pPr>
              <w:jc w:val="center"/>
              <w:rPr>
                <w:sz w:val="22"/>
                <w:szCs w:val="22"/>
              </w:rPr>
            </w:pPr>
            <w:r>
              <w:rPr>
                <w:sz w:val="22"/>
                <w:szCs w:val="22"/>
              </w:rPr>
              <w:t>Социальная политика</w:t>
            </w:r>
          </w:p>
        </w:tc>
        <w:tc>
          <w:tcPr>
            <w:tcW w:w="0" w:type="auto"/>
            <w:vAlign w:val="center"/>
          </w:tcPr>
          <w:p w:rsidR="002B2026" w:rsidRDefault="002B2026" w:rsidP="002B2026">
            <w:pPr>
              <w:jc w:val="center"/>
              <w:rPr>
                <w:sz w:val="22"/>
                <w:szCs w:val="22"/>
              </w:rPr>
            </w:pPr>
            <w:r>
              <w:rPr>
                <w:sz w:val="22"/>
                <w:szCs w:val="22"/>
              </w:rPr>
              <w:t>10</w:t>
            </w:r>
          </w:p>
        </w:tc>
        <w:tc>
          <w:tcPr>
            <w:tcW w:w="0" w:type="auto"/>
            <w:vAlign w:val="center"/>
          </w:tcPr>
          <w:p w:rsidR="002B2026" w:rsidRDefault="002B2026" w:rsidP="002B2026">
            <w:pPr>
              <w:jc w:val="center"/>
              <w:rPr>
                <w:sz w:val="22"/>
                <w:szCs w:val="22"/>
              </w:rPr>
            </w:pPr>
            <w:r>
              <w:rPr>
                <w:sz w:val="22"/>
                <w:szCs w:val="22"/>
              </w:rPr>
              <w:t>00</w:t>
            </w:r>
          </w:p>
        </w:tc>
        <w:tc>
          <w:tcPr>
            <w:tcW w:w="0" w:type="auto"/>
            <w:vAlign w:val="center"/>
          </w:tcPr>
          <w:p w:rsidR="002B2026" w:rsidRDefault="009C5F0B" w:rsidP="002B2026">
            <w:pPr>
              <w:jc w:val="center"/>
              <w:rPr>
                <w:sz w:val="22"/>
                <w:szCs w:val="22"/>
              </w:rPr>
            </w:pPr>
            <w:r>
              <w:rPr>
                <w:sz w:val="22"/>
                <w:szCs w:val="22"/>
              </w:rPr>
              <w:t>248,8</w:t>
            </w:r>
          </w:p>
        </w:tc>
        <w:tc>
          <w:tcPr>
            <w:tcW w:w="0" w:type="auto"/>
            <w:vAlign w:val="center"/>
          </w:tcPr>
          <w:p w:rsidR="002B2026" w:rsidRDefault="002B2026" w:rsidP="002B2026">
            <w:pPr>
              <w:jc w:val="center"/>
              <w:rPr>
                <w:sz w:val="22"/>
                <w:szCs w:val="22"/>
              </w:rPr>
            </w:pPr>
          </w:p>
        </w:tc>
        <w:tc>
          <w:tcPr>
            <w:tcW w:w="0" w:type="auto"/>
            <w:vAlign w:val="center"/>
          </w:tcPr>
          <w:p w:rsidR="002B2026" w:rsidRDefault="00472BEE" w:rsidP="002B2026">
            <w:pPr>
              <w:jc w:val="center"/>
              <w:rPr>
                <w:sz w:val="22"/>
                <w:szCs w:val="22"/>
              </w:rPr>
            </w:pPr>
            <w:r>
              <w:rPr>
                <w:sz w:val="22"/>
                <w:szCs w:val="22"/>
              </w:rPr>
              <w:t>248,8</w:t>
            </w:r>
          </w:p>
        </w:tc>
      </w:tr>
      <w:tr w:rsidR="005255A4" w:rsidTr="009E1D0D">
        <w:tc>
          <w:tcPr>
            <w:tcW w:w="0" w:type="auto"/>
          </w:tcPr>
          <w:p w:rsidR="005255A4" w:rsidRPr="005255A4" w:rsidRDefault="005255A4" w:rsidP="0010082B">
            <w:pPr>
              <w:jc w:val="center"/>
              <w:rPr>
                <w:sz w:val="22"/>
                <w:szCs w:val="22"/>
              </w:rPr>
            </w:pPr>
            <w:r w:rsidRPr="005255A4">
              <w:rPr>
                <w:sz w:val="22"/>
                <w:szCs w:val="22"/>
              </w:rPr>
              <w:t>Физическая культура и спорт</w:t>
            </w:r>
          </w:p>
        </w:tc>
        <w:tc>
          <w:tcPr>
            <w:tcW w:w="0" w:type="auto"/>
            <w:vAlign w:val="center"/>
          </w:tcPr>
          <w:p w:rsidR="005255A4" w:rsidRPr="005255A4" w:rsidRDefault="005255A4" w:rsidP="002B2026">
            <w:pPr>
              <w:jc w:val="center"/>
              <w:rPr>
                <w:sz w:val="22"/>
                <w:szCs w:val="22"/>
              </w:rPr>
            </w:pPr>
            <w:r>
              <w:rPr>
                <w:sz w:val="22"/>
                <w:szCs w:val="22"/>
              </w:rPr>
              <w:t>11</w:t>
            </w:r>
          </w:p>
        </w:tc>
        <w:tc>
          <w:tcPr>
            <w:tcW w:w="0" w:type="auto"/>
            <w:vAlign w:val="center"/>
          </w:tcPr>
          <w:p w:rsidR="005255A4" w:rsidRPr="005255A4" w:rsidRDefault="005255A4" w:rsidP="002B2026">
            <w:pPr>
              <w:jc w:val="center"/>
              <w:rPr>
                <w:sz w:val="22"/>
                <w:szCs w:val="22"/>
              </w:rPr>
            </w:pPr>
            <w:r>
              <w:rPr>
                <w:sz w:val="22"/>
                <w:szCs w:val="22"/>
              </w:rPr>
              <w:t>00</w:t>
            </w:r>
          </w:p>
        </w:tc>
        <w:tc>
          <w:tcPr>
            <w:tcW w:w="0" w:type="auto"/>
            <w:vAlign w:val="center"/>
          </w:tcPr>
          <w:p w:rsidR="005255A4" w:rsidRPr="005255A4" w:rsidRDefault="009C5F0B" w:rsidP="002B2026">
            <w:pPr>
              <w:jc w:val="center"/>
              <w:rPr>
                <w:sz w:val="22"/>
                <w:szCs w:val="22"/>
              </w:rPr>
            </w:pPr>
            <w:r>
              <w:rPr>
                <w:sz w:val="22"/>
                <w:szCs w:val="22"/>
              </w:rPr>
              <w:t>820,0</w:t>
            </w:r>
          </w:p>
        </w:tc>
        <w:tc>
          <w:tcPr>
            <w:tcW w:w="0" w:type="auto"/>
            <w:vAlign w:val="center"/>
          </w:tcPr>
          <w:p w:rsidR="005255A4" w:rsidRPr="005255A4" w:rsidRDefault="005255A4" w:rsidP="006A685A">
            <w:pPr>
              <w:jc w:val="center"/>
              <w:rPr>
                <w:sz w:val="22"/>
                <w:szCs w:val="22"/>
              </w:rPr>
            </w:pPr>
          </w:p>
        </w:tc>
        <w:tc>
          <w:tcPr>
            <w:tcW w:w="0" w:type="auto"/>
            <w:vAlign w:val="center"/>
          </w:tcPr>
          <w:p w:rsidR="005255A4" w:rsidRPr="005255A4" w:rsidRDefault="00472BEE" w:rsidP="002B2026">
            <w:pPr>
              <w:jc w:val="center"/>
              <w:rPr>
                <w:sz w:val="22"/>
                <w:szCs w:val="22"/>
              </w:rPr>
            </w:pPr>
            <w:r>
              <w:rPr>
                <w:sz w:val="22"/>
                <w:szCs w:val="22"/>
              </w:rPr>
              <w:t>820,0</w:t>
            </w:r>
          </w:p>
        </w:tc>
      </w:tr>
      <w:tr w:rsidR="002B2026" w:rsidTr="009E1D0D">
        <w:tc>
          <w:tcPr>
            <w:tcW w:w="0" w:type="auto"/>
          </w:tcPr>
          <w:p w:rsidR="002B2026" w:rsidRPr="002B2026" w:rsidRDefault="002B2026" w:rsidP="0010082B">
            <w:pPr>
              <w:jc w:val="center"/>
              <w:rPr>
                <w:b/>
                <w:sz w:val="22"/>
                <w:szCs w:val="22"/>
              </w:rPr>
            </w:pPr>
            <w:r w:rsidRPr="002B2026">
              <w:rPr>
                <w:b/>
                <w:sz w:val="22"/>
                <w:szCs w:val="22"/>
              </w:rPr>
              <w:t>ВСЕГО РАСХОДОВ</w:t>
            </w:r>
          </w:p>
        </w:tc>
        <w:tc>
          <w:tcPr>
            <w:tcW w:w="0" w:type="auto"/>
            <w:vAlign w:val="center"/>
          </w:tcPr>
          <w:p w:rsidR="002B2026" w:rsidRPr="002B2026" w:rsidRDefault="002B2026" w:rsidP="002B2026">
            <w:pPr>
              <w:jc w:val="center"/>
              <w:rPr>
                <w:b/>
                <w:sz w:val="22"/>
                <w:szCs w:val="22"/>
              </w:rPr>
            </w:pPr>
          </w:p>
        </w:tc>
        <w:tc>
          <w:tcPr>
            <w:tcW w:w="0" w:type="auto"/>
            <w:vAlign w:val="center"/>
          </w:tcPr>
          <w:p w:rsidR="002B2026" w:rsidRPr="002B2026" w:rsidRDefault="002B2026" w:rsidP="002B2026">
            <w:pPr>
              <w:jc w:val="center"/>
              <w:rPr>
                <w:b/>
                <w:sz w:val="22"/>
                <w:szCs w:val="22"/>
              </w:rPr>
            </w:pPr>
          </w:p>
        </w:tc>
        <w:tc>
          <w:tcPr>
            <w:tcW w:w="0" w:type="auto"/>
            <w:vAlign w:val="center"/>
          </w:tcPr>
          <w:p w:rsidR="002B2026" w:rsidRPr="002B2026" w:rsidRDefault="009C5F0B" w:rsidP="002B2026">
            <w:pPr>
              <w:jc w:val="center"/>
              <w:rPr>
                <w:b/>
                <w:sz w:val="22"/>
                <w:szCs w:val="22"/>
              </w:rPr>
            </w:pPr>
            <w:r>
              <w:rPr>
                <w:b/>
                <w:sz w:val="22"/>
                <w:szCs w:val="22"/>
              </w:rPr>
              <w:t>9 047,1</w:t>
            </w:r>
          </w:p>
        </w:tc>
        <w:tc>
          <w:tcPr>
            <w:tcW w:w="0" w:type="auto"/>
            <w:vAlign w:val="center"/>
          </w:tcPr>
          <w:p w:rsidR="002B2026" w:rsidRPr="002B2026" w:rsidRDefault="00472BEE" w:rsidP="006A685A">
            <w:pPr>
              <w:jc w:val="center"/>
              <w:rPr>
                <w:b/>
                <w:sz w:val="22"/>
                <w:szCs w:val="22"/>
              </w:rPr>
            </w:pPr>
            <w:r>
              <w:rPr>
                <w:b/>
                <w:sz w:val="22"/>
                <w:szCs w:val="22"/>
              </w:rPr>
              <w:t>+889,1</w:t>
            </w:r>
          </w:p>
        </w:tc>
        <w:tc>
          <w:tcPr>
            <w:tcW w:w="0" w:type="auto"/>
            <w:vAlign w:val="center"/>
          </w:tcPr>
          <w:p w:rsidR="002B2026" w:rsidRPr="002B2026" w:rsidRDefault="00472BEE" w:rsidP="002B2026">
            <w:pPr>
              <w:jc w:val="center"/>
              <w:rPr>
                <w:b/>
                <w:sz w:val="22"/>
                <w:szCs w:val="22"/>
              </w:rPr>
            </w:pPr>
            <w:r>
              <w:rPr>
                <w:b/>
                <w:sz w:val="22"/>
                <w:szCs w:val="22"/>
              </w:rPr>
              <w:t>9 936,2</w:t>
            </w:r>
          </w:p>
        </w:tc>
      </w:tr>
    </w:tbl>
    <w:p w:rsidR="00095DC0" w:rsidRDefault="00095DC0" w:rsidP="003B2B7D">
      <w:pPr>
        <w:ind w:firstLine="708"/>
        <w:jc w:val="both"/>
        <w:rPr>
          <w:b/>
          <w:i/>
          <w:sz w:val="28"/>
          <w:szCs w:val="28"/>
        </w:rPr>
      </w:pPr>
    </w:p>
    <w:p w:rsidR="00E6559C" w:rsidRPr="000D69C2" w:rsidRDefault="003B2B7D" w:rsidP="003B2B7D">
      <w:pPr>
        <w:ind w:firstLine="708"/>
        <w:jc w:val="both"/>
        <w:rPr>
          <w:sz w:val="26"/>
          <w:szCs w:val="26"/>
        </w:rPr>
      </w:pPr>
      <w:proofErr w:type="gramStart"/>
      <w:r w:rsidRPr="000D69C2">
        <w:rPr>
          <w:b/>
          <w:i/>
          <w:sz w:val="26"/>
          <w:szCs w:val="26"/>
        </w:rPr>
        <w:t xml:space="preserve">Приложение </w:t>
      </w:r>
      <w:r w:rsidR="00436950" w:rsidRPr="000D69C2">
        <w:rPr>
          <w:b/>
          <w:i/>
          <w:sz w:val="26"/>
          <w:szCs w:val="26"/>
        </w:rPr>
        <w:t>6</w:t>
      </w:r>
      <w:r w:rsidR="003F2A57" w:rsidRPr="000D69C2">
        <w:rPr>
          <w:sz w:val="26"/>
          <w:szCs w:val="26"/>
        </w:rPr>
        <w:t xml:space="preserve"> </w:t>
      </w:r>
      <w:r w:rsidRPr="000D69C2">
        <w:rPr>
          <w:sz w:val="26"/>
          <w:szCs w:val="26"/>
        </w:rPr>
        <w:t>«Распределение бюджетных ассигнований по разделам, подразделам, целевым статьям и видам расходов в ведомственной структуре расходов бюджета поселения на 2020 год и плановый период 2021 и 2022 годов»</w:t>
      </w:r>
      <w:r w:rsidR="002B2026" w:rsidRPr="000D69C2">
        <w:rPr>
          <w:sz w:val="26"/>
          <w:szCs w:val="26"/>
        </w:rPr>
        <w:t xml:space="preserve"> предлаг</w:t>
      </w:r>
      <w:r w:rsidR="00E716BE" w:rsidRPr="000D69C2">
        <w:rPr>
          <w:sz w:val="26"/>
          <w:szCs w:val="26"/>
        </w:rPr>
        <w:t>ается изложить в новой редакции с учетом увеличения</w:t>
      </w:r>
      <w:r w:rsidR="002B2026" w:rsidRPr="000D69C2">
        <w:rPr>
          <w:sz w:val="26"/>
          <w:szCs w:val="26"/>
        </w:rPr>
        <w:t xml:space="preserve"> объем</w:t>
      </w:r>
      <w:r w:rsidR="00E716BE" w:rsidRPr="000D69C2">
        <w:rPr>
          <w:sz w:val="26"/>
          <w:szCs w:val="26"/>
        </w:rPr>
        <w:t>а</w:t>
      </w:r>
      <w:r w:rsidR="002B2026" w:rsidRPr="000D69C2">
        <w:rPr>
          <w:sz w:val="26"/>
          <w:szCs w:val="26"/>
        </w:rPr>
        <w:t xml:space="preserve"> расходов на сумму </w:t>
      </w:r>
      <w:r w:rsidR="002D7D61" w:rsidRPr="000D69C2">
        <w:rPr>
          <w:sz w:val="26"/>
          <w:szCs w:val="26"/>
        </w:rPr>
        <w:t>889,1</w:t>
      </w:r>
      <w:r w:rsidR="002B2026" w:rsidRPr="000D69C2">
        <w:rPr>
          <w:sz w:val="26"/>
          <w:szCs w:val="26"/>
        </w:rPr>
        <w:t xml:space="preserve"> тыс. рублей</w:t>
      </w:r>
      <w:r w:rsidR="008F0C87" w:rsidRPr="000D69C2">
        <w:rPr>
          <w:sz w:val="26"/>
          <w:szCs w:val="26"/>
        </w:rPr>
        <w:t xml:space="preserve"> на основании </w:t>
      </w:r>
      <w:r w:rsidR="00B36C92" w:rsidRPr="000D69C2">
        <w:rPr>
          <w:sz w:val="26"/>
          <w:szCs w:val="26"/>
        </w:rPr>
        <w:t xml:space="preserve">приказа </w:t>
      </w:r>
      <w:r w:rsidR="004D1E03" w:rsidRPr="000D69C2">
        <w:rPr>
          <w:sz w:val="26"/>
          <w:szCs w:val="26"/>
        </w:rPr>
        <w:t>Финансового управления от 22.07.2020 № 92, от 23.07.2020 № 95, от 05.08</w:t>
      </w:r>
      <w:r w:rsidR="00E716BE" w:rsidRPr="000D69C2">
        <w:rPr>
          <w:sz w:val="26"/>
          <w:szCs w:val="26"/>
        </w:rPr>
        <w:t>.2020 № 99, от 31.08.2020</w:t>
      </w:r>
      <w:proofErr w:type="gramEnd"/>
      <w:r w:rsidR="00E716BE" w:rsidRPr="000D69C2">
        <w:rPr>
          <w:sz w:val="26"/>
          <w:szCs w:val="26"/>
        </w:rPr>
        <w:t xml:space="preserve"> № 113 и</w:t>
      </w:r>
      <w:r w:rsidR="004D1E03" w:rsidRPr="000D69C2">
        <w:rPr>
          <w:sz w:val="26"/>
          <w:szCs w:val="26"/>
        </w:rPr>
        <w:t xml:space="preserve"> </w:t>
      </w:r>
      <w:r w:rsidR="00E716BE" w:rsidRPr="000D69C2">
        <w:rPr>
          <w:sz w:val="26"/>
          <w:szCs w:val="26"/>
        </w:rPr>
        <w:t>уведомлений Финансового управления об изменен</w:t>
      </w:r>
      <w:r w:rsidR="004D1E03" w:rsidRPr="000D69C2">
        <w:rPr>
          <w:sz w:val="26"/>
          <w:szCs w:val="26"/>
        </w:rPr>
        <w:t xml:space="preserve">ии бюджетных ассигнований, </w:t>
      </w:r>
      <w:r w:rsidR="00E716BE" w:rsidRPr="000D69C2">
        <w:rPr>
          <w:sz w:val="26"/>
          <w:szCs w:val="26"/>
        </w:rPr>
        <w:t xml:space="preserve">а </w:t>
      </w:r>
      <w:r w:rsidR="004D1E03" w:rsidRPr="000D69C2">
        <w:rPr>
          <w:sz w:val="26"/>
          <w:szCs w:val="26"/>
        </w:rPr>
        <w:t xml:space="preserve">также </w:t>
      </w:r>
      <w:r w:rsidR="002B2026" w:rsidRPr="000D69C2">
        <w:rPr>
          <w:sz w:val="26"/>
          <w:szCs w:val="26"/>
        </w:rPr>
        <w:t>учесть следующие поправки:</w:t>
      </w:r>
    </w:p>
    <w:p w:rsidR="00E716BE" w:rsidRDefault="00E716BE" w:rsidP="002B2026">
      <w:pPr>
        <w:jc w:val="both"/>
        <w:rPr>
          <w:sz w:val="22"/>
          <w:szCs w:val="22"/>
        </w:rPr>
      </w:pPr>
    </w:p>
    <w:p w:rsidR="002B2026" w:rsidRPr="002B2026" w:rsidRDefault="00D96047" w:rsidP="002B2026">
      <w:pPr>
        <w:jc w:val="both"/>
        <w:rPr>
          <w:sz w:val="22"/>
          <w:szCs w:val="22"/>
        </w:rPr>
      </w:pPr>
      <w:r>
        <w:rPr>
          <w:sz w:val="22"/>
          <w:szCs w:val="22"/>
        </w:rPr>
        <w:t>Таблица № 4</w:t>
      </w:r>
      <w:r w:rsidR="002B2026" w:rsidRPr="002B2026">
        <w:rPr>
          <w:sz w:val="22"/>
          <w:szCs w:val="22"/>
        </w:rPr>
        <w:t xml:space="preserve">                                              </w:t>
      </w:r>
      <w:r w:rsidR="002B2026">
        <w:rPr>
          <w:sz w:val="22"/>
          <w:szCs w:val="22"/>
        </w:rPr>
        <w:t xml:space="preserve">                                                                               </w:t>
      </w:r>
      <w:r w:rsidR="002B2026" w:rsidRPr="002B2026">
        <w:rPr>
          <w:sz w:val="22"/>
          <w:szCs w:val="22"/>
        </w:rPr>
        <w:t xml:space="preserve">   тыс. рублей</w:t>
      </w:r>
    </w:p>
    <w:tbl>
      <w:tblPr>
        <w:tblStyle w:val="a6"/>
        <w:tblW w:w="0" w:type="auto"/>
        <w:tblLook w:val="04A0" w:firstRow="1" w:lastRow="0" w:firstColumn="1" w:lastColumn="0" w:noHBand="0" w:noVBand="1"/>
      </w:tblPr>
      <w:tblGrid>
        <w:gridCol w:w="806"/>
        <w:gridCol w:w="779"/>
        <w:gridCol w:w="1316"/>
        <w:gridCol w:w="632"/>
        <w:gridCol w:w="1139"/>
        <w:gridCol w:w="5749"/>
      </w:tblGrid>
      <w:tr w:rsidR="00170A3D" w:rsidTr="009E1D0D">
        <w:trPr>
          <w:trHeight w:val="360"/>
          <w:tblHeader/>
        </w:trPr>
        <w:tc>
          <w:tcPr>
            <w:tcW w:w="0" w:type="auto"/>
            <w:shd w:val="clear" w:color="auto" w:fill="DBE5F1" w:themeFill="accent1" w:themeFillTint="33"/>
          </w:tcPr>
          <w:p w:rsidR="00170A3D" w:rsidRPr="0010082B" w:rsidRDefault="00170A3D" w:rsidP="00C23D7C">
            <w:pPr>
              <w:jc w:val="center"/>
              <w:rPr>
                <w:sz w:val="22"/>
                <w:szCs w:val="22"/>
              </w:rPr>
            </w:pPr>
            <w:r>
              <w:rPr>
                <w:sz w:val="22"/>
                <w:szCs w:val="22"/>
              </w:rPr>
              <w:t>КФСР</w:t>
            </w:r>
          </w:p>
        </w:tc>
        <w:tc>
          <w:tcPr>
            <w:tcW w:w="0" w:type="auto"/>
            <w:shd w:val="clear" w:color="auto" w:fill="DBE5F1" w:themeFill="accent1" w:themeFillTint="33"/>
          </w:tcPr>
          <w:p w:rsidR="00170A3D" w:rsidRPr="0010082B" w:rsidRDefault="00170A3D" w:rsidP="00C23D7C">
            <w:pPr>
              <w:jc w:val="center"/>
              <w:rPr>
                <w:sz w:val="22"/>
                <w:szCs w:val="22"/>
              </w:rPr>
            </w:pPr>
            <w:r>
              <w:rPr>
                <w:sz w:val="22"/>
                <w:szCs w:val="22"/>
              </w:rPr>
              <w:t>КВСР</w:t>
            </w:r>
          </w:p>
        </w:tc>
        <w:tc>
          <w:tcPr>
            <w:tcW w:w="0" w:type="auto"/>
            <w:shd w:val="clear" w:color="auto" w:fill="DBE5F1" w:themeFill="accent1" w:themeFillTint="33"/>
          </w:tcPr>
          <w:p w:rsidR="00170A3D" w:rsidRPr="0010082B" w:rsidRDefault="00170A3D" w:rsidP="00C23D7C">
            <w:pPr>
              <w:jc w:val="center"/>
              <w:rPr>
                <w:sz w:val="22"/>
                <w:szCs w:val="22"/>
              </w:rPr>
            </w:pPr>
            <w:r>
              <w:rPr>
                <w:sz w:val="22"/>
                <w:szCs w:val="22"/>
              </w:rPr>
              <w:t>КЦСР</w:t>
            </w:r>
          </w:p>
        </w:tc>
        <w:tc>
          <w:tcPr>
            <w:tcW w:w="0" w:type="auto"/>
            <w:shd w:val="clear" w:color="auto" w:fill="DBE5F1" w:themeFill="accent1" w:themeFillTint="33"/>
          </w:tcPr>
          <w:p w:rsidR="00170A3D" w:rsidRPr="0010082B" w:rsidRDefault="00170A3D" w:rsidP="00C23D7C">
            <w:pPr>
              <w:jc w:val="center"/>
              <w:rPr>
                <w:sz w:val="22"/>
                <w:szCs w:val="22"/>
              </w:rPr>
            </w:pPr>
            <w:r>
              <w:rPr>
                <w:sz w:val="22"/>
                <w:szCs w:val="22"/>
              </w:rPr>
              <w:t>КВР</w:t>
            </w:r>
          </w:p>
        </w:tc>
        <w:tc>
          <w:tcPr>
            <w:tcW w:w="0" w:type="auto"/>
            <w:shd w:val="clear" w:color="auto" w:fill="DBE5F1" w:themeFill="accent1" w:themeFillTint="33"/>
          </w:tcPr>
          <w:p w:rsidR="00170A3D" w:rsidRPr="0010082B" w:rsidRDefault="00170A3D" w:rsidP="00C23D7C">
            <w:pPr>
              <w:jc w:val="center"/>
              <w:rPr>
                <w:sz w:val="22"/>
                <w:szCs w:val="22"/>
              </w:rPr>
            </w:pPr>
            <w:r>
              <w:rPr>
                <w:sz w:val="22"/>
                <w:szCs w:val="22"/>
              </w:rPr>
              <w:t>Поправки</w:t>
            </w:r>
          </w:p>
        </w:tc>
        <w:tc>
          <w:tcPr>
            <w:tcW w:w="0" w:type="auto"/>
            <w:shd w:val="clear" w:color="auto" w:fill="DBE5F1" w:themeFill="accent1" w:themeFillTint="33"/>
          </w:tcPr>
          <w:p w:rsidR="00170A3D" w:rsidRDefault="00170A3D" w:rsidP="00C23D7C">
            <w:pPr>
              <w:jc w:val="center"/>
              <w:rPr>
                <w:sz w:val="22"/>
                <w:szCs w:val="22"/>
              </w:rPr>
            </w:pPr>
            <w:r>
              <w:rPr>
                <w:sz w:val="22"/>
                <w:szCs w:val="22"/>
              </w:rPr>
              <w:t xml:space="preserve">Основание </w:t>
            </w:r>
          </w:p>
        </w:tc>
      </w:tr>
      <w:tr w:rsidR="00170A3D" w:rsidTr="009E1D0D">
        <w:tc>
          <w:tcPr>
            <w:tcW w:w="0" w:type="auto"/>
          </w:tcPr>
          <w:p w:rsidR="00170A3D" w:rsidRPr="0010082B" w:rsidRDefault="00170A3D" w:rsidP="00C23D7C">
            <w:pPr>
              <w:jc w:val="center"/>
              <w:rPr>
                <w:sz w:val="22"/>
                <w:szCs w:val="22"/>
              </w:rPr>
            </w:pPr>
            <w:r>
              <w:rPr>
                <w:sz w:val="22"/>
                <w:szCs w:val="22"/>
              </w:rPr>
              <w:t>1</w:t>
            </w:r>
          </w:p>
        </w:tc>
        <w:tc>
          <w:tcPr>
            <w:tcW w:w="0" w:type="auto"/>
          </w:tcPr>
          <w:p w:rsidR="00170A3D" w:rsidRDefault="00170A3D" w:rsidP="00C23D7C">
            <w:pPr>
              <w:jc w:val="center"/>
              <w:rPr>
                <w:sz w:val="22"/>
                <w:szCs w:val="22"/>
              </w:rPr>
            </w:pPr>
            <w:r>
              <w:rPr>
                <w:sz w:val="22"/>
                <w:szCs w:val="22"/>
              </w:rPr>
              <w:t>2</w:t>
            </w:r>
          </w:p>
        </w:tc>
        <w:tc>
          <w:tcPr>
            <w:tcW w:w="0" w:type="auto"/>
          </w:tcPr>
          <w:p w:rsidR="00170A3D" w:rsidRDefault="00170A3D" w:rsidP="00C23D7C">
            <w:pPr>
              <w:jc w:val="center"/>
              <w:rPr>
                <w:sz w:val="22"/>
                <w:szCs w:val="22"/>
              </w:rPr>
            </w:pPr>
            <w:r>
              <w:rPr>
                <w:sz w:val="22"/>
                <w:szCs w:val="22"/>
              </w:rPr>
              <w:t>3</w:t>
            </w:r>
          </w:p>
        </w:tc>
        <w:tc>
          <w:tcPr>
            <w:tcW w:w="0" w:type="auto"/>
          </w:tcPr>
          <w:p w:rsidR="00170A3D" w:rsidRDefault="00170A3D" w:rsidP="00C23D7C">
            <w:pPr>
              <w:jc w:val="center"/>
              <w:rPr>
                <w:sz w:val="22"/>
                <w:szCs w:val="22"/>
              </w:rPr>
            </w:pPr>
            <w:r>
              <w:rPr>
                <w:sz w:val="22"/>
                <w:szCs w:val="22"/>
              </w:rPr>
              <w:t>4</w:t>
            </w:r>
          </w:p>
        </w:tc>
        <w:tc>
          <w:tcPr>
            <w:tcW w:w="0" w:type="auto"/>
          </w:tcPr>
          <w:p w:rsidR="00170A3D" w:rsidRDefault="00170A3D" w:rsidP="00C23D7C">
            <w:pPr>
              <w:jc w:val="center"/>
              <w:rPr>
                <w:sz w:val="22"/>
                <w:szCs w:val="22"/>
              </w:rPr>
            </w:pPr>
            <w:r>
              <w:rPr>
                <w:sz w:val="22"/>
                <w:szCs w:val="22"/>
              </w:rPr>
              <w:t>5</w:t>
            </w:r>
          </w:p>
        </w:tc>
        <w:tc>
          <w:tcPr>
            <w:tcW w:w="0" w:type="auto"/>
          </w:tcPr>
          <w:p w:rsidR="00170A3D" w:rsidRDefault="00170A3D" w:rsidP="00C23D7C">
            <w:pPr>
              <w:jc w:val="center"/>
              <w:rPr>
                <w:sz w:val="22"/>
                <w:szCs w:val="22"/>
              </w:rPr>
            </w:pPr>
            <w:r>
              <w:rPr>
                <w:sz w:val="22"/>
                <w:szCs w:val="22"/>
              </w:rPr>
              <w:t>6</w:t>
            </w:r>
          </w:p>
        </w:tc>
      </w:tr>
      <w:tr w:rsidR="00CE5143" w:rsidTr="009E1D0D">
        <w:tc>
          <w:tcPr>
            <w:tcW w:w="0" w:type="auto"/>
            <w:vAlign w:val="center"/>
          </w:tcPr>
          <w:p w:rsidR="00CE5143" w:rsidRDefault="00CE5143" w:rsidP="00B10D3A">
            <w:pPr>
              <w:jc w:val="center"/>
              <w:rPr>
                <w:sz w:val="22"/>
                <w:szCs w:val="22"/>
              </w:rPr>
            </w:pPr>
            <w:r>
              <w:rPr>
                <w:sz w:val="22"/>
                <w:szCs w:val="22"/>
              </w:rPr>
              <w:t>0104</w:t>
            </w:r>
          </w:p>
        </w:tc>
        <w:tc>
          <w:tcPr>
            <w:tcW w:w="0" w:type="auto"/>
            <w:vAlign w:val="center"/>
          </w:tcPr>
          <w:p w:rsidR="00CE5143" w:rsidRDefault="00CE5143" w:rsidP="00B10D3A">
            <w:pPr>
              <w:jc w:val="center"/>
              <w:rPr>
                <w:sz w:val="22"/>
                <w:szCs w:val="22"/>
              </w:rPr>
            </w:pPr>
            <w:r>
              <w:rPr>
                <w:sz w:val="22"/>
                <w:szCs w:val="22"/>
              </w:rPr>
              <w:t>809</w:t>
            </w:r>
          </w:p>
        </w:tc>
        <w:tc>
          <w:tcPr>
            <w:tcW w:w="0" w:type="auto"/>
            <w:vAlign w:val="center"/>
          </w:tcPr>
          <w:p w:rsidR="00CE5143" w:rsidRDefault="00CE5143" w:rsidP="00B10D3A">
            <w:pPr>
              <w:jc w:val="center"/>
              <w:rPr>
                <w:sz w:val="22"/>
                <w:szCs w:val="22"/>
              </w:rPr>
            </w:pPr>
            <w:r>
              <w:rPr>
                <w:sz w:val="22"/>
                <w:szCs w:val="22"/>
              </w:rPr>
              <w:t>9100000190</w:t>
            </w:r>
          </w:p>
        </w:tc>
        <w:tc>
          <w:tcPr>
            <w:tcW w:w="0" w:type="auto"/>
            <w:vAlign w:val="center"/>
          </w:tcPr>
          <w:p w:rsidR="00CE5143" w:rsidRPr="00CE5143" w:rsidRDefault="00CE5143" w:rsidP="00B10D3A">
            <w:pPr>
              <w:jc w:val="center"/>
              <w:rPr>
                <w:sz w:val="22"/>
                <w:szCs w:val="22"/>
              </w:rPr>
            </w:pPr>
            <w:r>
              <w:rPr>
                <w:sz w:val="22"/>
                <w:szCs w:val="22"/>
              </w:rPr>
              <w:t>240</w:t>
            </w:r>
          </w:p>
        </w:tc>
        <w:tc>
          <w:tcPr>
            <w:tcW w:w="0" w:type="auto"/>
            <w:vAlign w:val="center"/>
          </w:tcPr>
          <w:p w:rsidR="00CE5143" w:rsidRPr="007A2D84" w:rsidRDefault="00CE5143" w:rsidP="00B10D3A">
            <w:pPr>
              <w:jc w:val="center"/>
              <w:rPr>
                <w:sz w:val="22"/>
                <w:szCs w:val="22"/>
              </w:rPr>
            </w:pPr>
            <w:r>
              <w:rPr>
                <w:sz w:val="22"/>
                <w:szCs w:val="22"/>
              </w:rPr>
              <w:t>-4,8</w:t>
            </w:r>
          </w:p>
        </w:tc>
        <w:tc>
          <w:tcPr>
            <w:tcW w:w="0" w:type="auto"/>
            <w:vMerge w:val="restart"/>
          </w:tcPr>
          <w:p w:rsidR="00CE5143" w:rsidRDefault="00CE5143" w:rsidP="00C23D7C">
            <w:pPr>
              <w:jc w:val="center"/>
              <w:rPr>
                <w:sz w:val="22"/>
                <w:szCs w:val="22"/>
              </w:rPr>
            </w:pPr>
            <w:r>
              <w:rPr>
                <w:sz w:val="22"/>
                <w:szCs w:val="22"/>
              </w:rPr>
              <w:t>Приказ ФУ№92 от 22.07.2020(Выплата среднего заработка)</w:t>
            </w:r>
          </w:p>
        </w:tc>
      </w:tr>
      <w:tr w:rsidR="00CE5143" w:rsidTr="009E1D0D">
        <w:tc>
          <w:tcPr>
            <w:tcW w:w="0" w:type="auto"/>
            <w:vAlign w:val="center"/>
          </w:tcPr>
          <w:p w:rsidR="00CE5143" w:rsidRDefault="00CE5143" w:rsidP="00B10D3A">
            <w:pPr>
              <w:jc w:val="center"/>
              <w:rPr>
                <w:sz w:val="22"/>
                <w:szCs w:val="22"/>
              </w:rPr>
            </w:pPr>
            <w:r>
              <w:rPr>
                <w:sz w:val="22"/>
                <w:szCs w:val="22"/>
              </w:rPr>
              <w:t>0104</w:t>
            </w:r>
          </w:p>
        </w:tc>
        <w:tc>
          <w:tcPr>
            <w:tcW w:w="0" w:type="auto"/>
            <w:vAlign w:val="center"/>
          </w:tcPr>
          <w:p w:rsidR="00CE5143" w:rsidRDefault="00CE5143" w:rsidP="00B10D3A">
            <w:pPr>
              <w:jc w:val="center"/>
            </w:pPr>
            <w:r>
              <w:rPr>
                <w:sz w:val="22"/>
                <w:szCs w:val="22"/>
              </w:rPr>
              <w:t>809</w:t>
            </w:r>
          </w:p>
        </w:tc>
        <w:tc>
          <w:tcPr>
            <w:tcW w:w="0" w:type="auto"/>
            <w:vAlign w:val="center"/>
          </w:tcPr>
          <w:p w:rsidR="00CE5143" w:rsidRDefault="00CE5143" w:rsidP="00B10D3A">
            <w:pPr>
              <w:jc w:val="center"/>
              <w:rPr>
                <w:sz w:val="22"/>
                <w:szCs w:val="22"/>
              </w:rPr>
            </w:pPr>
            <w:r>
              <w:rPr>
                <w:sz w:val="22"/>
                <w:szCs w:val="22"/>
              </w:rPr>
              <w:t>9100000190</w:t>
            </w:r>
          </w:p>
        </w:tc>
        <w:tc>
          <w:tcPr>
            <w:tcW w:w="0" w:type="auto"/>
            <w:vAlign w:val="center"/>
          </w:tcPr>
          <w:p w:rsidR="00CE5143" w:rsidRPr="00CE5143" w:rsidRDefault="00CE5143" w:rsidP="00B10D3A">
            <w:pPr>
              <w:jc w:val="center"/>
              <w:rPr>
                <w:sz w:val="22"/>
                <w:szCs w:val="22"/>
              </w:rPr>
            </w:pPr>
            <w:r>
              <w:rPr>
                <w:sz w:val="22"/>
                <w:szCs w:val="22"/>
              </w:rPr>
              <w:t>320</w:t>
            </w:r>
          </w:p>
        </w:tc>
        <w:tc>
          <w:tcPr>
            <w:tcW w:w="0" w:type="auto"/>
            <w:vAlign w:val="center"/>
          </w:tcPr>
          <w:p w:rsidR="00CE5143" w:rsidRDefault="00CE5143" w:rsidP="00B10D3A">
            <w:pPr>
              <w:jc w:val="center"/>
              <w:rPr>
                <w:sz w:val="22"/>
                <w:szCs w:val="22"/>
              </w:rPr>
            </w:pPr>
            <w:r>
              <w:rPr>
                <w:sz w:val="22"/>
                <w:szCs w:val="22"/>
              </w:rPr>
              <w:t>+4,8</w:t>
            </w:r>
          </w:p>
        </w:tc>
        <w:tc>
          <w:tcPr>
            <w:tcW w:w="0" w:type="auto"/>
            <w:vMerge/>
          </w:tcPr>
          <w:p w:rsidR="00CE5143" w:rsidRDefault="00CE5143" w:rsidP="00C23D7C">
            <w:pPr>
              <w:jc w:val="center"/>
              <w:rPr>
                <w:sz w:val="22"/>
                <w:szCs w:val="22"/>
              </w:rPr>
            </w:pPr>
          </w:p>
        </w:tc>
      </w:tr>
      <w:tr w:rsidR="00170A3D" w:rsidTr="009E1D0D">
        <w:tc>
          <w:tcPr>
            <w:tcW w:w="0" w:type="auto"/>
            <w:vAlign w:val="center"/>
          </w:tcPr>
          <w:p w:rsidR="00170A3D" w:rsidRDefault="00CE5143" w:rsidP="00B10D3A">
            <w:pPr>
              <w:jc w:val="center"/>
              <w:rPr>
                <w:sz w:val="22"/>
                <w:szCs w:val="22"/>
              </w:rPr>
            </w:pPr>
            <w:r>
              <w:rPr>
                <w:sz w:val="22"/>
                <w:szCs w:val="22"/>
              </w:rPr>
              <w:t>0104</w:t>
            </w:r>
          </w:p>
        </w:tc>
        <w:tc>
          <w:tcPr>
            <w:tcW w:w="0" w:type="auto"/>
            <w:vAlign w:val="center"/>
          </w:tcPr>
          <w:p w:rsidR="00170A3D" w:rsidRDefault="00CE5143" w:rsidP="00B10D3A">
            <w:pPr>
              <w:jc w:val="center"/>
            </w:pPr>
            <w:r>
              <w:rPr>
                <w:sz w:val="22"/>
                <w:szCs w:val="22"/>
              </w:rPr>
              <w:t>809</w:t>
            </w:r>
          </w:p>
        </w:tc>
        <w:tc>
          <w:tcPr>
            <w:tcW w:w="0" w:type="auto"/>
            <w:vAlign w:val="center"/>
          </w:tcPr>
          <w:p w:rsidR="00170A3D" w:rsidRDefault="00CE5143" w:rsidP="00B10D3A">
            <w:pPr>
              <w:jc w:val="center"/>
              <w:rPr>
                <w:sz w:val="22"/>
                <w:szCs w:val="22"/>
              </w:rPr>
            </w:pPr>
            <w:r>
              <w:rPr>
                <w:sz w:val="22"/>
                <w:szCs w:val="22"/>
              </w:rPr>
              <w:t>9100000190</w:t>
            </w:r>
          </w:p>
        </w:tc>
        <w:tc>
          <w:tcPr>
            <w:tcW w:w="0" w:type="auto"/>
            <w:vAlign w:val="center"/>
          </w:tcPr>
          <w:p w:rsidR="00170A3D" w:rsidRPr="00CE5143" w:rsidRDefault="00CE5143" w:rsidP="00B10D3A">
            <w:pPr>
              <w:jc w:val="center"/>
              <w:rPr>
                <w:sz w:val="22"/>
                <w:szCs w:val="22"/>
              </w:rPr>
            </w:pPr>
            <w:r>
              <w:rPr>
                <w:sz w:val="22"/>
                <w:szCs w:val="22"/>
              </w:rPr>
              <w:t>240</w:t>
            </w:r>
          </w:p>
        </w:tc>
        <w:tc>
          <w:tcPr>
            <w:tcW w:w="0" w:type="auto"/>
            <w:vAlign w:val="center"/>
          </w:tcPr>
          <w:p w:rsidR="00170A3D" w:rsidRDefault="00CE5143" w:rsidP="00B10D3A">
            <w:pPr>
              <w:jc w:val="center"/>
              <w:rPr>
                <w:sz w:val="22"/>
                <w:szCs w:val="22"/>
              </w:rPr>
            </w:pPr>
            <w:r>
              <w:rPr>
                <w:sz w:val="22"/>
                <w:szCs w:val="22"/>
              </w:rPr>
              <w:t>+550,0</w:t>
            </w:r>
          </w:p>
        </w:tc>
        <w:tc>
          <w:tcPr>
            <w:tcW w:w="0" w:type="auto"/>
          </w:tcPr>
          <w:p w:rsidR="00170A3D" w:rsidRDefault="00CE5143" w:rsidP="00C23D7C">
            <w:pPr>
              <w:jc w:val="center"/>
              <w:rPr>
                <w:sz w:val="22"/>
                <w:szCs w:val="22"/>
              </w:rPr>
            </w:pPr>
            <w:r>
              <w:rPr>
                <w:sz w:val="22"/>
                <w:szCs w:val="22"/>
              </w:rPr>
              <w:t>Приказ ФУ № 113 от 31.08.2020 (Приобретение автотранспорта)</w:t>
            </w:r>
          </w:p>
        </w:tc>
      </w:tr>
      <w:tr w:rsidR="00184F52" w:rsidTr="009E1D0D">
        <w:tc>
          <w:tcPr>
            <w:tcW w:w="0" w:type="auto"/>
            <w:vAlign w:val="center"/>
          </w:tcPr>
          <w:p w:rsidR="00184F52" w:rsidRDefault="00184F52" w:rsidP="00B10D3A">
            <w:pPr>
              <w:jc w:val="center"/>
              <w:rPr>
                <w:sz w:val="22"/>
                <w:szCs w:val="22"/>
              </w:rPr>
            </w:pPr>
            <w:r>
              <w:rPr>
                <w:sz w:val="22"/>
                <w:szCs w:val="22"/>
              </w:rPr>
              <w:t>0501</w:t>
            </w:r>
          </w:p>
        </w:tc>
        <w:tc>
          <w:tcPr>
            <w:tcW w:w="0" w:type="auto"/>
            <w:vAlign w:val="center"/>
          </w:tcPr>
          <w:p w:rsidR="00184F52" w:rsidRDefault="00184F52" w:rsidP="00B10D3A">
            <w:pPr>
              <w:jc w:val="center"/>
            </w:pPr>
            <w:r>
              <w:rPr>
                <w:sz w:val="22"/>
                <w:szCs w:val="22"/>
              </w:rPr>
              <w:t>809</w:t>
            </w:r>
          </w:p>
        </w:tc>
        <w:tc>
          <w:tcPr>
            <w:tcW w:w="0" w:type="auto"/>
            <w:vAlign w:val="center"/>
          </w:tcPr>
          <w:p w:rsidR="00184F52" w:rsidRDefault="00184F52" w:rsidP="00B10D3A">
            <w:pPr>
              <w:jc w:val="center"/>
              <w:rPr>
                <w:sz w:val="22"/>
                <w:szCs w:val="22"/>
              </w:rPr>
            </w:pPr>
            <w:r>
              <w:rPr>
                <w:sz w:val="22"/>
                <w:szCs w:val="22"/>
              </w:rPr>
              <w:t>2300790010</w:t>
            </w:r>
          </w:p>
        </w:tc>
        <w:tc>
          <w:tcPr>
            <w:tcW w:w="0" w:type="auto"/>
            <w:vAlign w:val="center"/>
          </w:tcPr>
          <w:p w:rsidR="00184F52" w:rsidRPr="00CE5143" w:rsidRDefault="00184F52" w:rsidP="00B10D3A">
            <w:pPr>
              <w:jc w:val="center"/>
              <w:rPr>
                <w:sz w:val="22"/>
                <w:szCs w:val="22"/>
              </w:rPr>
            </w:pPr>
            <w:r>
              <w:rPr>
                <w:sz w:val="22"/>
                <w:szCs w:val="22"/>
              </w:rPr>
              <w:t>240</w:t>
            </w:r>
          </w:p>
        </w:tc>
        <w:tc>
          <w:tcPr>
            <w:tcW w:w="0" w:type="auto"/>
            <w:vAlign w:val="center"/>
          </w:tcPr>
          <w:p w:rsidR="00184F52" w:rsidRDefault="00184F52" w:rsidP="00B10D3A">
            <w:pPr>
              <w:jc w:val="center"/>
              <w:rPr>
                <w:sz w:val="22"/>
                <w:szCs w:val="22"/>
              </w:rPr>
            </w:pPr>
            <w:r>
              <w:rPr>
                <w:sz w:val="22"/>
                <w:szCs w:val="22"/>
              </w:rPr>
              <w:t>-55,2</w:t>
            </w:r>
          </w:p>
        </w:tc>
        <w:tc>
          <w:tcPr>
            <w:tcW w:w="0" w:type="auto"/>
            <w:vMerge w:val="restart"/>
          </w:tcPr>
          <w:p w:rsidR="00184F52" w:rsidRDefault="00184F52" w:rsidP="00C23D7C">
            <w:pPr>
              <w:jc w:val="center"/>
              <w:rPr>
                <w:sz w:val="22"/>
                <w:szCs w:val="22"/>
              </w:rPr>
            </w:pPr>
            <w:r>
              <w:rPr>
                <w:sz w:val="22"/>
                <w:szCs w:val="22"/>
              </w:rPr>
              <w:t xml:space="preserve">Приказ ФУ № 99 от 05.08.2020 (Заимствование бюджетных ассигнований </w:t>
            </w:r>
            <w:r w:rsidR="00365F32">
              <w:rPr>
                <w:sz w:val="22"/>
                <w:szCs w:val="22"/>
              </w:rPr>
              <w:t>на оплату заработной платы по договорам и счетов за электроэнергию)</w:t>
            </w:r>
          </w:p>
        </w:tc>
      </w:tr>
      <w:tr w:rsidR="00184F52" w:rsidTr="009E1D0D">
        <w:tc>
          <w:tcPr>
            <w:tcW w:w="0" w:type="auto"/>
            <w:vAlign w:val="center"/>
          </w:tcPr>
          <w:p w:rsidR="00184F52" w:rsidRDefault="00184F52" w:rsidP="00B10D3A">
            <w:pPr>
              <w:jc w:val="center"/>
              <w:rPr>
                <w:sz w:val="22"/>
                <w:szCs w:val="22"/>
              </w:rPr>
            </w:pPr>
            <w:r>
              <w:rPr>
                <w:sz w:val="22"/>
                <w:szCs w:val="22"/>
              </w:rPr>
              <w:t>0502</w:t>
            </w:r>
          </w:p>
        </w:tc>
        <w:tc>
          <w:tcPr>
            <w:tcW w:w="0" w:type="auto"/>
            <w:vAlign w:val="center"/>
          </w:tcPr>
          <w:p w:rsidR="00184F52" w:rsidRDefault="00184F52" w:rsidP="00B10D3A">
            <w:pPr>
              <w:jc w:val="center"/>
            </w:pPr>
            <w:r>
              <w:rPr>
                <w:sz w:val="22"/>
                <w:szCs w:val="22"/>
              </w:rPr>
              <w:t>809</w:t>
            </w:r>
          </w:p>
        </w:tc>
        <w:tc>
          <w:tcPr>
            <w:tcW w:w="0" w:type="auto"/>
            <w:vAlign w:val="center"/>
          </w:tcPr>
          <w:p w:rsidR="00184F52" w:rsidRDefault="00365F32" w:rsidP="00B10D3A">
            <w:pPr>
              <w:jc w:val="center"/>
              <w:rPr>
                <w:sz w:val="22"/>
                <w:szCs w:val="22"/>
              </w:rPr>
            </w:pPr>
            <w:r>
              <w:rPr>
                <w:sz w:val="22"/>
                <w:szCs w:val="22"/>
              </w:rPr>
              <w:t>2300890020</w:t>
            </w:r>
          </w:p>
        </w:tc>
        <w:tc>
          <w:tcPr>
            <w:tcW w:w="0" w:type="auto"/>
            <w:vAlign w:val="center"/>
          </w:tcPr>
          <w:p w:rsidR="00184F52" w:rsidRPr="00365F32" w:rsidRDefault="00365F32" w:rsidP="00B10D3A">
            <w:pPr>
              <w:jc w:val="center"/>
              <w:rPr>
                <w:sz w:val="22"/>
                <w:szCs w:val="22"/>
              </w:rPr>
            </w:pPr>
            <w:r>
              <w:rPr>
                <w:sz w:val="22"/>
                <w:szCs w:val="22"/>
              </w:rPr>
              <w:t>240</w:t>
            </w:r>
          </w:p>
        </w:tc>
        <w:tc>
          <w:tcPr>
            <w:tcW w:w="0" w:type="auto"/>
            <w:vAlign w:val="center"/>
          </w:tcPr>
          <w:p w:rsidR="00184F52" w:rsidRDefault="00184F52" w:rsidP="00B10D3A">
            <w:pPr>
              <w:jc w:val="center"/>
              <w:rPr>
                <w:sz w:val="22"/>
                <w:szCs w:val="22"/>
              </w:rPr>
            </w:pPr>
            <w:r>
              <w:rPr>
                <w:sz w:val="22"/>
                <w:szCs w:val="22"/>
              </w:rPr>
              <w:t>+55,2</w:t>
            </w:r>
          </w:p>
        </w:tc>
        <w:tc>
          <w:tcPr>
            <w:tcW w:w="0" w:type="auto"/>
            <w:vMerge/>
          </w:tcPr>
          <w:p w:rsidR="00184F52" w:rsidRDefault="00184F52" w:rsidP="00C23D7C">
            <w:pPr>
              <w:jc w:val="center"/>
              <w:rPr>
                <w:sz w:val="22"/>
                <w:szCs w:val="22"/>
              </w:rPr>
            </w:pPr>
          </w:p>
        </w:tc>
      </w:tr>
      <w:tr w:rsidR="00365F32" w:rsidTr="009E1D0D">
        <w:tc>
          <w:tcPr>
            <w:tcW w:w="0" w:type="auto"/>
            <w:vAlign w:val="center"/>
          </w:tcPr>
          <w:p w:rsidR="00365F32" w:rsidRDefault="00365F32" w:rsidP="00B10D3A">
            <w:pPr>
              <w:jc w:val="center"/>
              <w:rPr>
                <w:sz w:val="22"/>
                <w:szCs w:val="22"/>
              </w:rPr>
            </w:pPr>
            <w:r>
              <w:rPr>
                <w:sz w:val="22"/>
                <w:szCs w:val="22"/>
              </w:rPr>
              <w:t>0503</w:t>
            </w:r>
          </w:p>
        </w:tc>
        <w:tc>
          <w:tcPr>
            <w:tcW w:w="0" w:type="auto"/>
            <w:vAlign w:val="center"/>
          </w:tcPr>
          <w:p w:rsidR="00365F32" w:rsidRDefault="00365F32" w:rsidP="00B10D3A">
            <w:pPr>
              <w:jc w:val="center"/>
            </w:pPr>
            <w:r>
              <w:rPr>
                <w:sz w:val="22"/>
                <w:szCs w:val="22"/>
              </w:rPr>
              <w:t>809</w:t>
            </w:r>
          </w:p>
        </w:tc>
        <w:tc>
          <w:tcPr>
            <w:tcW w:w="0" w:type="auto"/>
            <w:vAlign w:val="center"/>
          </w:tcPr>
          <w:p w:rsidR="00365F32" w:rsidRDefault="00365F32" w:rsidP="00B10D3A">
            <w:pPr>
              <w:jc w:val="center"/>
              <w:rPr>
                <w:sz w:val="22"/>
                <w:szCs w:val="22"/>
              </w:rPr>
            </w:pPr>
            <w:r>
              <w:rPr>
                <w:sz w:val="22"/>
                <w:szCs w:val="22"/>
              </w:rPr>
              <w:t>2300223030</w:t>
            </w:r>
          </w:p>
        </w:tc>
        <w:tc>
          <w:tcPr>
            <w:tcW w:w="0" w:type="auto"/>
            <w:vAlign w:val="center"/>
          </w:tcPr>
          <w:p w:rsidR="00365F32" w:rsidRPr="00365F32" w:rsidRDefault="00365F32" w:rsidP="00B10D3A">
            <w:pPr>
              <w:jc w:val="center"/>
              <w:rPr>
                <w:sz w:val="22"/>
                <w:szCs w:val="22"/>
              </w:rPr>
            </w:pPr>
            <w:r>
              <w:rPr>
                <w:sz w:val="22"/>
                <w:szCs w:val="22"/>
              </w:rPr>
              <w:t>240</w:t>
            </w:r>
          </w:p>
        </w:tc>
        <w:tc>
          <w:tcPr>
            <w:tcW w:w="0" w:type="auto"/>
            <w:vAlign w:val="center"/>
          </w:tcPr>
          <w:p w:rsidR="00365F32" w:rsidRDefault="00365F32" w:rsidP="00B10D3A">
            <w:pPr>
              <w:jc w:val="center"/>
              <w:rPr>
                <w:sz w:val="22"/>
                <w:szCs w:val="22"/>
              </w:rPr>
            </w:pPr>
            <w:r>
              <w:rPr>
                <w:sz w:val="22"/>
                <w:szCs w:val="22"/>
              </w:rPr>
              <w:t>-11,7</w:t>
            </w:r>
          </w:p>
        </w:tc>
        <w:tc>
          <w:tcPr>
            <w:tcW w:w="0" w:type="auto"/>
            <w:vMerge w:val="restart"/>
          </w:tcPr>
          <w:p w:rsidR="00365F32" w:rsidRDefault="00365F32" w:rsidP="00365F32">
            <w:pPr>
              <w:jc w:val="center"/>
              <w:rPr>
                <w:sz w:val="22"/>
                <w:szCs w:val="22"/>
              </w:rPr>
            </w:pPr>
            <w:r>
              <w:rPr>
                <w:sz w:val="22"/>
                <w:szCs w:val="22"/>
              </w:rPr>
              <w:t>Приказ ФУ от 23.07.2020 (Оплата счетов за выполнение работ по  скашиванию травы)</w:t>
            </w:r>
          </w:p>
        </w:tc>
      </w:tr>
      <w:tr w:rsidR="00365F32" w:rsidTr="009E1D0D">
        <w:tc>
          <w:tcPr>
            <w:tcW w:w="0" w:type="auto"/>
            <w:vAlign w:val="center"/>
          </w:tcPr>
          <w:p w:rsidR="00365F32" w:rsidRDefault="00365F32" w:rsidP="00B10D3A">
            <w:pPr>
              <w:jc w:val="center"/>
              <w:rPr>
                <w:sz w:val="22"/>
                <w:szCs w:val="22"/>
              </w:rPr>
            </w:pPr>
            <w:r>
              <w:rPr>
                <w:sz w:val="22"/>
                <w:szCs w:val="22"/>
              </w:rPr>
              <w:t>0503</w:t>
            </w:r>
          </w:p>
        </w:tc>
        <w:tc>
          <w:tcPr>
            <w:tcW w:w="0" w:type="auto"/>
            <w:vAlign w:val="center"/>
          </w:tcPr>
          <w:p w:rsidR="00365F32" w:rsidRDefault="00365F32" w:rsidP="00B10D3A">
            <w:pPr>
              <w:jc w:val="center"/>
            </w:pPr>
            <w:r>
              <w:rPr>
                <w:sz w:val="22"/>
                <w:szCs w:val="22"/>
              </w:rPr>
              <w:t>809</w:t>
            </w:r>
          </w:p>
        </w:tc>
        <w:tc>
          <w:tcPr>
            <w:tcW w:w="0" w:type="auto"/>
            <w:vAlign w:val="center"/>
          </w:tcPr>
          <w:p w:rsidR="00365F32" w:rsidRDefault="00365F32" w:rsidP="00B10D3A">
            <w:pPr>
              <w:jc w:val="center"/>
              <w:rPr>
                <w:sz w:val="22"/>
                <w:szCs w:val="22"/>
              </w:rPr>
            </w:pPr>
            <w:r>
              <w:rPr>
                <w:sz w:val="22"/>
                <w:szCs w:val="22"/>
              </w:rPr>
              <w:t>2300223050</w:t>
            </w:r>
          </w:p>
        </w:tc>
        <w:tc>
          <w:tcPr>
            <w:tcW w:w="0" w:type="auto"/>
            <w:vAlign w:val="center"/>
          </w:tcPr>
          <w:p w:rsidR="00365F32" w:rsidRPr="00365F32" w:rsidRDefault="00365F32" w:rsidP="00B10D3A">
            <w:pPr>
              <w:jc w:val="center"/>
              <w:rPr>
                <w:sz w:val="22"/>
                <w:szCs w:val="22"/>
              </w:rPr>
            </w:pPr>
            <w:r>
              <w:rPr>
                <w:sz w:val="22"/>
                <w:szCs w:val="22"/>
              </w:rPr>
              <w:t>240</w:t>
            </w:r>
          </w:p>
        </w:tc>
        <w:tc>
          <w:tcPr>
            <w:tcW w:w="0" w:type="auto"/>
            <w:vAlign w:val="center"/>
          </w:tcPr>
          <w:p w:rsidR="00365F32" w:rsidRDefault="00365F32" w:rsidP="00B10D3A">
            <w:pPr>
              <w:jc w:val="center"/>
              <w:rPr>
                <w:sz w:val="22"/>
                <w:szCs w:val="22"/>
              </w:rPr>
            </w:pPr>
            <w:r>
              <w:rPr>
                <w:sz w:val="22"/>
                <w:szCs w:val="22"/>
              </w:rPr>
              <w:t>+11,7</w:t>
            </w:r>
          </w:p>
        </w:tc>
        <w:tc>
          <w:tcPr>
            <w:tcW w:w="0" w:type="auto"/>
            <w:vMerge/>
          </w:tcPr>
          <w:p w:rsidR="00365F32" w:rsidRDefault="00365F32" w:rsidP="00C23D7C">
            <w:pPr>
              <w:jc w:val="center"/>
              <w:rPr>
                <w:sz w:val="22"/>
                <w:szCs w:val="22"/>
              </w:rPr>
            </w:pPr>
          </w:p>
        </w:tc>
      </w:tr>
      <w:tr w:rsidR="00A4695A" w:rsidTr="009E1D0D">
        <w:tc>
          <w:tcPr>
            <w:tcW w:w="0" w:type="auto"/>
            <w:vAlign w:val="center"/>
          </w:tcPr>
          <w:p w:rsidR="00A4695A" w:rsidRDefault="00365F32" w:rsidP="00B10D3A">
            <w:pPr>
              <w:jc w:val="center"/>
              <w:rPr>
                <w:sz w:val="22"/>
                <w:szCs w:val="22"/>
              </w:rPr>
            </w:pPr>
            <w:r>
              <w:rPr>
                <w:sz w:val="22"/>
                <w:szCs w:val="22"/>
              </w:rPr>
              <w:t>0503</w:t>
            </w:r>
          </w:p>
        </w:tc>
        <w:tc>
          <w:tcPr>
            <w:tcW w:w="0" w:type="auto"/>
            <w:vAlign w:val="center"/>
          </w:tcPr>
          <w:p w:rsidR="00A4695A" w:rsidRDefault="00CE5143" w:rsidP="00B10D3A">
            <w:pPr>
              <w:jc w:val="center"/>
            </w:pPr>
            <w:r>
              <w:rPr>
                <w:sz w:val="22"/>
                <w:szCs w:val="22"/>
              </w:rPr>
              <w:t>809</w:t>
            </w:r>
          </w:p>
        </w:tc>
        <w:tc>
          <w:tcPr>
            <w:tcW w:w="0" w:type="auto"/>
            <w:vAlign w:val="center"/>
          </w:tcPr>
          <w:p w:rsidR="00A4695A" w:rsidRPr="00503F91" w:rsidRDefault="00365F32" w:rsidP="00B10D3A">
            <w:pPr>
              <w:jc w:val="center"/>
              <w:rPr>
                <w:sz w:val="22"/>
                <w:szCs w:val="22"/>
              </w:rPr>
            </w:pPr>
            <w:r>
              <w:rPr>
                <w:sz w:val="22"/>
                <w:szCs w:val="22"/>
              </w:rPr>
              <w:t>2300223050</w:t>
            </w:r>
          </w:p>
        </w:tc>
        <w:tc>
          <w:tcPr>
            <w:tcW w:w="0" w:type="auto"/>
            <w:vAlign w:val="center"/>
          </w:tcPr>
          <w:p w:rsidR="00A4695A" w:rsidRPr="00503F91" w:rsidRDefault="00365F32" w:rsidP="00B10D3A">
            <w:pPr>
              <w:jc w:val="center"/>
              <w:rPr>
                <w:sz w:val="22"/>
                <w:szCs w:val="22"/>
              </w:rPr>
            </w:pPr>
            <w:r>
              <w:rPr>
                <w:sz w:val="22"/>
                <w:szCs w:val="22"/>
              </w:rPr>
              <w:t>240</w:t>
            </w:r>
          </w:p>
        </w:tc>
        <w:tc>
          <w:tcPr>
            <w:tcW w:w="0" w:type="auto"/>
            <w:vAlign w:val="center"/>
          </w:tcPr>
          <w:p w:rsidR="00A4695A" w:rsidRDefault="00365F32" w:rsidP="00B10D3A">
            <w:pPr>
              <w:jc w:val="center"/>
              <w:rPr>
                <w:sz w:val="22"/>
                <w:szCs w:val="22"/>
              </w:rPr>
            </w:pPr>
            <w:r>
              <w:rPr>
                <w:sz w:val="22"/>
                <w:szCs w:val="22"/>
              </w:rPr>
              <w:t>+24,1</w:t>
            </w:r>
          </w:p>
        </w:tc>
        <w:tc>
          <w:tcPr>
            <w:tcW w:w="0" w:type="auto"/>
          </w:tcPr>
          <w:p w:rsidR="00A4695A" w:rsidRDefault="00365F32" w:rsidP="00C23D7C">
            <w:pPr>
              <w:jc w:val="center"/>
              <w:rPr>
                <w:sz w:val="22"/>
                <w:szCs w:val="22"/>
              </w:rPr>
            </w:pPr>
            <w:r>
              <w:rPr>
                <w:sz w:val="22"/>
                <w:szCs w:val="22"/>
              </w:rPr>
              <w:t>Расходы на подготовительные работы по благоустройству парка Победы</w:t>
            </w:r>
          </w:p>
        </w:tc>
      </w:tr>
      <w:tr w:rsidR="00365F32" w:rsidTr="009E1D0D">
        <w:tc>
          <w:tcPr>
            <w:tcW w:w="0" w:type="auto"/>
            <w:vAlign w:val="center"/>
          </w:tcPr>
          <w:p w:rsidR="00365F32" w:rsidRDefault="00365F32" w:rsidP="00B10D3A">
            <w:pPr>
              <w:jc w:val="center"/>
              <w:rPr>
                <w:sz w:val="22"/>
                <w:szCs w:val="22"/>
              </w:rPr>
            </w:pPr>
            <w:r>
              <w:rPr>
                <w:sz w:val="22"/>
                <w:szCs w:val="22"/>
              </w:rPr>
              <w:t>0503</w:t>
            </w:r>
          </w:p>
        </w:tc>
        <w:tc>
          <w:tcPr>
            <w:tcW w:w="0" w:type="auto"/>
            <w:vAlign w:val="center"/>
          </w:tcPr>
          <w:p w:rsidR="00365F32" w:rsidRDefault="00365F32" w:rsidP="00B10D3A">
            <w:pPr>
              <w:jc w:val="center"/>
              <w:rPr>
                <w:sz w:val="22"/>
                <w:szCs w:val="22"/>
              </w:rPr>
            </w:pPr>
            <w:r>
              <w:rPr>
                <w:sz w:val="22"/>
                <w:szCs w:val="22"/>
              </w:rPr>
              <w:t>809</w:t>
            </w:r>
          </w:p>
        </w:tc>
        <w:tc>
          <w:tcPr>
            <w:tcW w:w="0" w:type="auto"/>
            <w:vAlign w:val="center"/>
          </w:tcPr>
          <w:p w:rsidR="00365F32" w:rsidRPr="00503F91" w:rsidRDefault="00365F32" w:rsidP="00B10D3A">
            <w:pPr>
              <w:jc w:val="center"/>
              <w:rPr>
                <w:sz w:val="22"/>
                <w:szCs w:val="22"/>
              </w:rPr>
            </w:pPr>
            <w:r>
              <w:rPr>
                <w:sz w:val="22"/>
                <w:szCs w:val="22"/>
              </w:rPr>
              <w:t>2300890020</w:t>
            </w:r>
          </w:p>
        </w:tc>
        <w:tc>
          <w:tcPr>
            <w:tcW w:w="0" w:type="auto"/>
            <w:vAlign w:val="center"/>
          </w:tcPr>
          <w:p w:rsidR="00365F32" w:rsidRPr="00503F91" w:rsidRDefault="00365F32" w:rsidP="00B10D3A">
            <w:pPr>
              <w:jc w:val="center"/>
              <w:rPr>
                <w:sz w:val="22"/>
                <w:szCs w:val="22"/>
              </w:rPr>
            </w:pPr>
            <w:r>
              <w:rPr>
                <w:sz w:val="22"/>
                <w:szCs w:val="22"/>
              </w:rPr>
              <w:t>240</w:t>
            </w:r>
          </w:p>
        </w:tc>
        <w:tc>
          <w:tcPr>
            <w:tcW w:w="0" w:type="auto"/>
            <w:vAlign w:val="center"/>
          </w:tcPr>
          <w:p w:rsidR="00365F32" w:rsidRDefault="00365F32" w:rsidP="00B10D3A">
            <w:pPr>
              <w:jc w:val="center"/>
              <w:rPr>
                <w:sz w:val="22"/>
                <w:szCs w:val="22"/>
              </w:rPr>
            </w:pPr>
            <w:r>
              <w:rPr>
                <w:sz w:val="22"/>
                <w:szCs w:val="22"/>
              </w:rPr>
              <w:t>+315,0</w:t>
            </w:r>
          </w:p>
        </w:tc>
        <w:tc>
          <w:tcPr>
            <w:tcW w:w="0" w:type="auto"/>
          </w:tcPr>
          <w:p w:rsidR="00365F32" w:rsidRDefault="00365F32" w:rsidP="00C23D7C">
            <w:pPr>
              <w:jc w:val="center"/>
              <w:rPr>
                <w:sz w:val="22"/>
                <w:szCs w:val="22"/>
              </w:rPr>
            </w:pPr>
            <w:r>
              <w:rPr>
                <w:sz w:val="22"/>
                <w:szCs w:val="22"/>
              </w:rPr>
              <w:t xml:space="preserve">Оплата счетов за электроэнергию, приобретение ЭМОВЕКСА, проведение лабораторных исследований воды, </w:t>
            </w:r>
            <w:r w:rsidRPr="00365F32">
              <w:rPr>
                <w:sz w:val="22"/>
                <w:szCs w:val="22"/>
              </w:rPr>
              <w:t>на выплату заработной платы на второе полугодие</w:t>
            </w:r>
          </w:p>
        </w:tc>
      </w:tr>
      <w:tr w:rsidR="00170A3D" w:rsidTr="009E1D0D">
        <w:tc>
          <w:tcPr>
            <w:tcW w:w="0" w:type="auto"/>
          </w:tcPr>
          <w:p w:rsidR="00170A3D" w:rsidRDefault="00170A3D" w:rsidP="00C23D7C">
            <w:pPr>
              <w:jc w:val="center"/>
              <w:rPr>
                <w:sz w:val="22"/>
                <w:szCs w:val="22"/>
              </w:rPr>
            </w:pPr>
          </w:p>
        </w:tc>
        <w:tc>
          <w:tcPr>
            <w:tcW w:w="0" w:type="auto"/>
          </w:tcPr>
          <w:p w:rsidR="00170A3D" w:rsidRPr="001D15B9" w:rsidRDefault="00170A3D" w:rsidP="00752069">
            <w:pPr>
              <w:jc w:val="center"/>
              <w:rPr>
                <w:sz w:val="22"/>
                <w:szCs w:val="22"/>
              </w:rPr>
            </w:pPr>
          </w:p>
        </w:tc>
        <w:tc>
          <w:tcPr>
            <w:tcW w:w="0" w:type="auto"/>
            <w:vAlign w:val="center"/>
          </w:tcPr>
          <w:p w:rsidR="00170A3D" w:rsidRDefault="00170A3D" w:rsidP="00C23D7C">
            <w:pPr>
              <w:jc w:val="center"/>
              <w:rPr>
                <w:sz w:val="22"/>
                <w:szCs w:val="22"/>
              </w:rPr>
            </w:pPr>
          </w:p>
        </w:tc>
        <w:tc>
          <w:tcPr>
            <w:tcW w:w="0" w:type="auto"/>
            <w:vAlign w:val="center"/>
          </w:tcPr>
          <w:p w:rsidR="00170A3D" w:rsidRDefault="00170A3D" w:rsidP="00C23D7C">
            <w:pPr>
              <w:jc w:val="center"/>
              <w:rPr>
                <w:sz w:val="22"/>
                <w:szCs w:val="22"/>
              </w:rPr>
            </w:pPr>
          </w:p>
        </w:tc>
        <w:tc>
          <w:tcPr>
            <w:tcW w:w="0" w:type="auto"/>
            <w:vAlign w:val="center"/>
          </w:tcPr>
          <w:p w:rsidR="00170A3D" w:rsidRPr="00752069" w:rsidRDefault="00B10D3A" w:rsidP="004E265C">
            <w:pPr>
              <w:jc w:val="center"/>
              <w:rPr>
                <w:b/>
                <w:sz w:val="22"/>
                <w:szCs w:val="22"/>
              </w:rPr>
            </w:pPr>
            <w:r>
              <w:rPr>
                <w:b/>
                <w:sz w:val="22"/>
                <w:szCs w:val="22"/>
              </w:rPr>
              <w:t>+</w:t>
            </w:r>
            <w:r w:rsidR="004E265C">
              <w:rPr>
                <w:b/>
                <w:sz w:val="22"/>
                <w:szCs w:val="22"/>
              </w:rPr>
              <w:t>889,1</w:t>
            </w:r>
          </w:p>
        </w:tc>
        <w:tc>
          <w:tcPr>
            <w:tcW w:w="0" w:type="auto"/>
          </w:tcPr>
          <w:p w:rsidR="00170A3D" w:rsidRPr="00752069" w:rsidRDefault="00170A3D" w:rsidP="008453C6">
            <w:pPr>
              <w:jc w:val="center"/>
              <w:rPr>
                <w:b/>
                <w:sz w:val="22"/>
                <w:szCs w:val="22"/>
              </w:rPr>
            </w:pPr>
          </w:p>
        </w:tc>
      </w:tr>
    </w:tbl>
    <w:p w:rsidR="000D69C2" w:rsidRDefault="000D69C2" w:rsidP="003B2B7D">
      <w:pPr>
        <w:ind w:firstLine="708"/>
        <w:jc w:val="both"/>
        <w:rPr>
          <w:sz w:val="28"/>
          <w:szCs w:val="28"/>
        </w:rPr>
      </w:pPr>
    </w:p>
    <w:p w:rsidR="003A7303" w:rsidRPr="000D69C2" w:rsidRDefault="00A755DB" w:rsidP="003A7303">
      <w:pPr>
        <w:jc w:val="both"/>
        <w:rPr>
          <w:sz w:val="26"/>
          <w:szCs w:val="26"/>
        </w:rPr>
      </w:pPr>
      <w:r w:rsidRPr="000D69C2">
        <w:rPr>
          <w:b/>
          <w:i/>
          <w:sz w:val="26"/>
          <w:szCs w:val="26"/>
        </w:rPr>
        <w:t xml:space="preserve">     </w:t>
      </w:r>
      <w:r w:rsidR="00F55BD9" w:rsidRPr="000D69C2">
        <w:rPr>
          <w:b/>
          <w:i/>
          <w:sz w:val="26"/>
          <w:szCs w:val="26"/>
        </w:rPr>
        <w:t xml:space="preserve">     </w:t>
      </w:r>
      <w:r w:rsidR="003A7303" w:rsidRPr="000D69C2">
        <w:rPr>
          <w:b/>
          <w:i/>
          <w:sz w:val="26"/>
          <w:szCs w:val="26"/>
        </w:rPr>
        <w:t>П</w:t>
      </w:r>
      <w:r w:rsidR="00723D49" w:rsidRPr="000D69C2">
        <w:rPr>
          <w:b/>
          <w:i/>
          <w:sz w:val="26"/>
          <w:szCs w:val="26"/>
        </w:rPr>
        <w:t xml:space="preserve">риложение </w:t>
      </w:r>
      <w:r w:rsidR="00436950" w:rsidRPr="000D69C2">
        <w:rPr>
          <w:b/>
          <w:i/>
          <w:sz w:val="26"/>
          <w:szCs w:val="26"/>
        </w:rPr>
        <w:t>7</w:t>
      </w:r>
      <w:r w:rsidR="00723D49" w:rsidRPr="000D69C2">
        <w:rPr>
          <w:sz w:val="26"/>
          <w:szCs w:val="26"/>
        </w:rPr>
        <w:t xml:space="preserve"> «Распределение средств на реализацию муниципальной программы «Развитие территории </w:t>
      </w:r>
      <w:r w:rsidR="00476D13" w:rsidRPr="000D69C2">
        <w:rPr>
          <w:sz w:val="26"/>
          <w:szCs w:val="26"/>
        </w:rPr>
        <w:t>Куностьского</w:t>
      </w:r>
      <w:r w:rsidR="006B3AC0" w:rsidRPr="000D69C2">
        <w:rPr>
          <w:sz w:val="26"/>
          <w:szCs w:val="26"/>
        </w:rPr>
        <w:t xml:space="preserve"> сельского поселения</w:t>
      </w:r>
      <w:r w:rsidR="00723D49" w:rsidRPr="000D69C2">
        <w:rPr>
          <w:sz w:val="26"/>
          <w:szCs w:val="26"/>
        </w:rPr>
        <w:t xml:space="preserve"> на 2018-2020 годы» </w:t>
      </w:r>
      <w:r w:rsidR="003A7303" w:rsidRPr="000D69C2">
        <w:rPr>
          <w:sz w:val="26"/>
          <w:szCs w:val="26"/>
        </w:rPr>
        <w:t>предлагае</w:t>
      </w:r>
      <w:r w:rsidR="00995053" w:rsidRPr="000D69C2">
        <w:rPr>
          <w:sz w:val="26"/>
          <w:szCs w:val="26"/>
        </w:rPr>
        <w:t xml:space="preserve">тся изложить в новой редакции. С учетом вносимых поправок объем расходов по основным </w:t>
      </w:r>
      <w:r w:rsidR="00995053" w:rsidRPr="000D69C2">
        <w:rPr>
          <w:sz w:val="26"/>
          <w:szCs w:val="26"/>
        </w:rPr>
        <w:lastRenderedPageBreak/>
        <w:t>мероприятиям программы составит:</w:t>
      </w:r>
      <w:r w:rsidR="003A7303" w:rsidRPr="000D69C2">
        <w:rPr>
          <w:sz w:val="26"/>
          <w:szCs w:val="26"/>
        </w:rPr>
        <w:t xml:space="preserve"> </w:t>
      </w:r>
    </w:p>
    <w:p w:rsidR="00A467C0" w:rsidRDefault="00A467C0" w:rsidP="003A7303">
      <w:pPr>
        <w:jc w:val="both"/>
        <w:rPr>
          <w:sz w:val="22"/>
          <w:szCs w:val="22"/>
        </w:rPr>
      </w:pPr>
    </w:p>
    <w:p w:rsidR="00995053" w:rsidRPr="00446BD9" w:rsidRDefault="00D96047" w:rsidP="003A7303">
      <w:pPr>
        <w:jc w:val="both"/>
        <w:rPr>
          <w:sz w:val="22"/>
          <w:szCs w:val="22"/>
        </w:rPr>
      </w:pPr>
      <w:r>
        <w:rPr>
          <w:sz w:val="22"/>
          <w:szCs w:val="22"/>
        </w:rPr>
        <w:t>Таблица № 5</w:t>
      </w:r>
      <w:r w:rsidR="00995053" w:rsidRPr="002B2026">
        <w:rPr>
          <w:sz w:val="22"/>
          <w:szCs w:val="22"/>
        </w:rPr>
        <w:t xml:space="preserve">                                           </w:t>
      </w:r>
      <w:r w:rsidR="00995053">
        <w:rPr>
          <w:sz w:val="22"/>
          <w:szCs w:val="22"/>
        </w:rPr>
        <w:t xml:space="preserve">                                                                               </w:t>
      </w:r>
      <w:r w:rsidR="00446BD9">
        <w:rPr>
          <w:sz w:val="22"/>
          <w:szCs w:val="22"/>
        </w:rPr>
        <w:t xml:space="preserve">   тыс. рублей</w:t>
      </w:r>
    </w:p>
    <w:tbl>
      <w:tblPr>
        <w:tblStyle w:val="a6"/>
        <w:tblW w:w="0" w:type="auto"/>
        <w:tblLook w:val="04A0" w:firstRow="1" w:lastRow="0" w:firstColumn="1" w:lastColumn="0" w:noHBand="0" w:noVBand="1"/>
      </w:tblPr>
      <w:tblGrid>
        <w:gridCol w:w="5103"/>
        <w:gridCol w:w="436"/>
        <w:gridCol w:w="436"/>
        <w:gridCol w:w="1647"/>
        <w:gridCol w:w="1055"/>
        <w:gridCol w:w="1744"/>
      </w:tblGrid>
      <w:tr w:rsidR="00995053" w:rsidTr="00332890">
        <w:tc>
          <w:tcPr>
            <w:tcW w:w="0" w:type="auto"/>
            <w:shd w:val="clear" w:color="auto" w:fill="DBE5F1" w:themeFill="accent1" w:themeFillTint="33"/>
          </w:tcPr>
          <w:p w:rsidR="00995053" w:rsidRPr="00995053" w:rsidRDefault="00995053" w:rsidP="00C23D7C">
            <w:pPr>
              <w:jc w:val="center"/>
            </w:pPr>
            <w:r w:rsidRPr="00995053">
              <w:t>Наименование</w:t>
            </w:r>
          </w:p>
        </w:tc>
        <w:tc>
          <w:tcPr>
            <w:tcW w:w="0" w:type="auto"/>
            <w:shd w:val="clear" w:color="auto" w:fill="DBE5F1" w:themeFill="accent1" w:themeFillTint="33"/>
          </w:tcPr>
          <w:p w:rsidR="00995053" w:rsidRPr="00995053" w:rsidRDefault="00995053" w:rsidP="00C23D7C">
            <w:pPr>
              <w:jc w:val="center"/>
            </w:pPr>
            <w:proofErr w:type="gramStart"/>
            <w:r w:rsidRPr="00995053">
              <w:t>Р</w:t>
            </w:r>
            <w:proofErr w:type="gramEnd"/>
          </w:p>
        </w:tc>
        <w:tc>
          <w:tcPr>
            <w:tcW w:w="0" w:type="auto"/>
            <w:shd w:val="clear" w:color="auto" w:fill="DBE5F1" w:themeFill="accent1" w:themeFillTint="33"/>
          </w:tcPr>
          <w:p w:rsidR="00995053" w:rsidRPr="00995053" w:rsidRDefault="00995053" w:rsidP="00C23D7C">
            <w:pPr>
              <w:jc w:val="center"/>
            </w:pPr>
            <w:proofErr w:type="gramStart"/>
            <w:r w:rsidRPr="00995053">
              <w:t>П</w:t>
            </w:r>
            <w:proofErr w:type="gramEnd"/>
          </w:p>
        </w:tc>
        <w:tc>
          <w:tcPr>
            <w:tcW w:w="0" w:type="auto"/>
            <w:shd w:val="clear" w:color="auto" w:fill="DBE5F1" w:themeFill="accent1" w:themeFillTint="33"/>
          </w:tcPr>
          <w:p w:rsidR="00995053" w:rsidRPr="00995053" w:rsidRDefault="00995053" w:rsidP="00C23D7C">
            <w:pPr>
              <w:jc w:val="center"/>
            </w:pPr>
            <w:r w:rsidRPr="00995053">
              <w:t xml:space="preserve">Утверждено по бюджету </w:t>
            </w:r>
          </w:p>
          <w:p w:rsidR="00995053" w:rsidRPr="00995053" w:rsidRDefault="00995053" w:rsidP="00C23D7C">
            <w:pPr>
              <w:jc w:val="center"/>
            </w:pPr>
            <w:r w:rsidRPr="00995053">
              <w:t>на 2020 год</w:t>
            </w:r>
          </w:p>
          <w:p w:rsidR="00995053" w:rsidRPr="00995053" w:rsidRDefault="00995053" w:rsidP="00402586">
            <w:pPr>
              <w:jc w:val="center"/>
            </w:pPr>
            <w:r w:rsidRPr="00995053">
              <w:t>(</w:t>
            </w:r>
            <w:r w:rsidRPr="00402586">
              <w:t xml:space="preserve">решение от </w:t>
            </w:r>
            <w:r w:rsidR="00402586" w:rsidRPr="00402586">
              <w:t>29</w:t>
            </w:r>
            <w:r w:rsidRPr="00402586">
              <w:t>.0</w:t>
            </w:r>
            <w:r w:rsidR="00402586" w:rsidRPr="00402586">
              <w:t>4</w:t>
            </w:r>
            <w:r w:rsidRPr="00402586">
              <w:t xml:space="preserve">.2020 № </w:t>
            </w:r>
            <w:r w:rsidR="00402586" w:rsidRPr="00402586">
              <w:t>11</w:t>
            </w:r>
            <w:r w:rsidRPr="00402586">
              <w:t>)</w:t>
            </w:r>
          </w:p>
        </w:tc>
        <w:tc>
          <w:tcPr>
            <w:tcW w:w="0" w:type="auto"/>
            <w:shd w:val="clear" w:color="auto" w:fill="DBE5F1" w:themeFill="accent1" w:themeFillTint="33"/>
          </w:tcPr>
          <w:p w:rsidR="00995053" w:rsidRPr="00995053" w:rsidRDefault="00995053" w:rsidP="00C23D7C">
            <w:pPr>
              <w:jc w:val="center"/>
            </w:pPr>
            <w:r w:rsidRPr="00995053">
              <w:t>Поправки</w:t>
            </w:r>
          </w:p>
        </w:tc>
        <w:tc>
          <w:tcPr>
            <w:tcW w:w="0" w:type="auto"/>
            <w:shd w:val="clear" w:color="auto" w:fill="DBE5F1" w:themeFill="accent1" w:themeFillTint="33"/>
          </w:tcPr>
          <w:p w:rsidR="00995053" w:rsidRPr="00995053" w:rsidRDefault="00995053" w:rsidP="00C23D7C">
            <w:pPr>
              <w:jc w:val="center"/>
            </w:pPr>
            <w:r w:rsidRPr="00995053">
              <w:t>Уточненный бюджет на 2020 год</w:t>
            </w:r>
          </w:p>
          <w:p w:rsidR="00995053" w:rsidRPr="00995053" w:rsidRDefault="00995053" w:rsidP="00C23D7C">
            <w:pPr>
              <w:jc w:val="center"/>
            </w:pPr>
            <w:r w:rsidRPr="00995053">
              <w:t>(проект решения)</w:t>
            </w:r>
          </w:p>
        </w:tc>
      </w:tr>
      <w:tr w:rsidR="00995053" w:rsidTr="00332890">
        <w:tc>
          <w:tcPr>
            <w:tcW w:w="0" w:type="auto"/>
          </w:tcPr>
          <w:p w:rsidR="00995053" w:rsidRPr="0010082B" w:rsidRDefault="00995053" w:rsidP="00C23D7C">
            <w:pPr>
              <w:jc w:val="center"/>
              <w:rPr>
                <w:sz w:val="22"/>
                <w:szCs w:val="22"/>
              </w:rPr>
            </w:pPr>
            <w:r>
              <w:rPr>
                <w:sz w:val="22"/>
                <w:szCs w:val="22"/>
              </w:rPr>
              <w:t>1</w:t>
            </w:r>
          </w:p>
        </w:tc>
        <w:tc>
          <w:tcPr>
            <w:tcW w:w="0" w:type="auto"/>
          </w:tcPr>
          <w:p w:rsidR="00995053" w:rsidRDefault="00995053" w:rsidP="00C23D7C">
            <w:pPr>
              <w:jc w:val="center"/>
              <w:rPr>
                <w:sz w:val="22"/>
                <w:szCs w:val="22"/>
              </w:rPr>
            </w:pPr>
            <w:r>
              <w:rPr>
                <w:sz w:val="22"/>
                <w:szCs w:val="22"/>
              </w:rPr>
              <w:t>2</w:t>
            </w:r>
          </w:p>
        </w:tc>
        <w:tc>
          <w:tcPr>
            <w:tcW w:w="0" w:type="auto"/>
          </w:tcPr>
          <w:p w:rsidR="00995053" w:rsidRDefault="00995053" w:rsidP="00C23D7C">
            <w:pPr>
              <w:jc w:val="center"/>
              <w:rPr>
                <w:sz w:val="22"/>
                <w:szCs w:val="22"/>
              </w:rPr>
            </w:pPr>
            <w:r>
              <w:rPr>
                <w:sz w:val="22"/>
                <w:szCs w:val="22"/>
              </w:rPr>
              <w:t>3</w:t>
            </w:r>
          </w:p>
        </w:tc>
        <w:tc>
          <w:tcPr>
            <w:tcW w:w="0" w:type="auto"/>
          </w:tcPr>
          <w:p w:rsidR="00995053" w:rsidRDefault="00995053" w:rsidP="00C23D7C">
            <w:pPr>
              <w:jc w:val="center"/>
              <w:rPr>
                <w:sz w:val="22"/>
                <w:szCs w:val="22"/>
              </w:rPr>
            </w:pPr>
            <w:r>
              <w:rPr>
                <w:sz w:val="22"/>
                <w:szCs w:val="22"/>
              </w:rPr>
              <w:t>4</w:t>
            </w:r>
          </w:p>
        </w:tc>
        <w:tc>
          <w:tcPr>
            <w:tcW w:w="0" w:type="auto"/>
          </w:tcPr>
          <w:p w:rsidR="00995053" w:rsidRDefault="00995053" w:rsidP="00C23D7C">
            <w:pPr>
              <w:jc w:val="center"/>
              <w:rPr>
                <w:sz w:val="22"/>
                <w:szCs w:val="22"/>
              </w:rPr>
            </w:pPr>
            <w:r>
              <w:rPr>
                <w:sz w:val="22"/>
                <w:szCs w:val="22"/>
              </w:rPr>
              <w:t>5</w:t>
            </w:r>
          </w:p>
        </w:tc>
        <w:tc>
          <w:tcPr>
            <w:tcW w:w="0" w:type="auto"/>
          </w:tcPr>
          <w:p w:rsidR="00995053" w:rsidRDefault="00995053" w:rsidP="00C23D7C">
            <w:pPr>
              <w:jc w:val="center"/>
              <w:rPr>
                <w:sz w:val="22"/>
                <w:szCs w:val="22"/>
              </w:rPr>
            </w:pPr>
            <w:r>
              <w:rPr>
                <w:sz w:val="22"/>
                <w:szCs w:val="22"/>
              </w:rPr>
              <w:t>6</w:t>
            </w:r>
          </w:p>
        </w:tc>
      </w:tr>
      <w:tr w:rsidR="00995053" w:rsidTr="00332890">
        <w:tc>
          <w:tcPr>
            <w:tcW w:w="0" w:type="auto"/>
          </w:tcPr>
          <w:p w:rsidR="00995053" w:rsidRDefault="00995053" w:rsidP="00995053">
            <w:pPr>
              <w:rPr>
                <w:sz w:val="22"/>
                <w:szCs w:val="22"/>
              </w:rPr>
            </w:pPr>
            <w:r>
              <w:rPr>
                <w:sz w:val="22"/>
                <w:szCs w:val="22"/>
              </w:rPr>
              <w:t>Основное мероприятие, направленное на обеспечение мер пожарной безопасности</w:t>
            </w:r>
          </w:p>
        </w:tc>
        <w:tc>
          <w:tcPr>
            <w:tcW w:w="0" w:type="auto"/>
            <w:vAlign w:val="center"/>
          </w:tcPr>
          <w:p w:rsidR="00995053" w:rsidRDefault="00995053" w:rsidP="00C23D7C">
            <w:pPr>
              <w:jc w:val="center"/>
              <w:rPr>
                <w:sz w:val="22"/>
                <w:szCs w:val="22"/>
              </w:rPr>
            </w:pPr>
            <w:r>
              <w:rPr>
                <w:sz w:val="22"/>
                <w:szCs w:val="22"/>
              </w:rPr>
              <w:t>03</w:t>
            </w:r>
          </w:p>
        </w:tc>
        <w:tc>
          <w:tcPr>
            <w:tcW w:w="0" w:type="auto"/>
            <w:vAlign w:val="center"/>
          </w:tcPr>
          <w:p w:rsidR="00995053" w:rsidRDefault="00995053" w:rsidP="00C23D7C">
            <w:pPr>
              <w:jc w:val="center"/>
              <w:rPr>
                <w:sz w:val="22"/>
                <w:szCs w:val="22"/>
              </w:rPr>
            </w:pPr>
            <w:r>
              <w:rPr>
                <w:sz w:val="22"/>
                <w:szCs w:val="22"/>
              </w:rPr>
              <w:t>10</w:t>
            </w:r>
          </w:p>
        </w:tc>
        <w:tc>
          <w:tcPr>
            <w:tcW w:w="0" w:type="auto"/>
            <w:vAlign w:val="center"/>
          </w:tcPr>
          <w:p w:rsidR="00995053" w:rsidRDefault="001067D1" w:rsidP="00C23D7C">
            <w:pPr>
              <w:jc w:val="center"/>
              <w:rPr>
                <w:sz w:val="22"/>
                <w:szCs w:val="22"/>
              </w:rPr>
            </w:pPr>
            <w:r>
              <w:rPr>
                <w:sz w:val="22"/>
                <w:szCs w:val="22"/>
              </w:rPr>
              <w:t>308,6</w:t>
            </w:r>
          </w:p>
        </w:tc>
        <w:tc>
          <w:tcPr>
            <w:tcW w:w="0" w:type="auto"/>
            <w:vAlign w:val="center"/>
          </w:tcPr>
          <w:p w:rsidR="00995053" w:rsidRDefault="00995053" w:rsidP="00C23D7C">
            <w:pPr>
              <w:jc w:val="center"/>
              <w:rPr>
                <w:sz w:val="22"/>
                <w:szCs w:val="22"/>
              </w:rPr>
            </w:pPr>
          </w:p>
        </w:tc>
        <w:tc>
          <w:tcPr>
            <w:tcW w:w="0" w:type="auto"/>
            <w:vAlign w:val="center"/>
          </w:tcPr>
          <w:p w:rsidR="00995053" w:rsidRDefault="00476D13" w:rsidP="00C23D7C">
            <w:pPr>
              <w:jc w:val="center"/>
              <w:rPr>
                <w:sz w:val="22"/>
                <w:szCs w:val="22"/>
              </w:rPr>
            </w:pPr>
            <w:r>
              <w:rPr>
                <w:sz w:val="22"/>
                <w:szCs w:val="22"/>
              </w:rPr>
              <w:t>308,6</w:t>
            </w:r>
          </w:p>
        </w:tc>
      </w:tr>
      <w:tr w:rsidR="00995053" w:rsidTr="00332890">
        <w:tc>
          <w:tcPr>
            <w:tcW w:w="0" w:type="auto"/>
          </w:tcPr>
          <w:p w:rsidR="00995053" w:rsidRDefault="00995053">
            <w:r w:rsidRPr="00253C74">
              <w:rPr>
                <w:sz w:val="22"/>
                <w:szCs w:val="22"/>
              </w:rPr>
              <w:t xml:space="preserve">Основное мероприятие, направленное </w:t>
            </w:r>
            <w:r>
              <w:rPr>
                <w:sz w:val="22"/>
                <w:szCs w:val="22"/>
              </w:rPr>
              <w:t>на повышение уровня комплексного обустройства населенных пунктов</w:t>
            </w:r>
          </w:p>
        </w:tc>
        <w:tc>
          <w:tcPr>
            <w:tcW w:w="0" w:type="auto"/>
            <w:vAlign w:val="center"/>
          </w:tcPr>
          <w:p w:rsidR="00995053" w:rsidRDefault="00995053" w:rsidP="00C23D7C">
            <w:pPr>
              <w:jc w:val="center"/>
              <w:rPr>
                <w:sz w:val="22"/>
                <w:szCs w:val="22"/>
              </w:rPr>
            </w:pPr>
            <w:r>
              <w:rPr>
                <w:sz w:val="22"/>
                <w:szCs w:val="22"/>
              </w:rPr>
              <w:t>05</w:t>
            </w:r>
          </w:p>
        </w:tc>
        <w:tc>
          <w:tcPr>
            <w:tcW w:w="0" w:type="auto"/>
            <w:vAlign w:val="center"/>
          </w:tcPr>
          <w:p w:rsidR="00995053" w:rsidRDefault="00995053" w:rsidP="00C23D7C">
            <w:pPr>
              <w:jc w:val="center"/>
              <w:rPr>
                <w:sz w:val="22"/>
                <w:szCs w:val="22"/>
              </w:rPr>
            </w:pPr>
            <w:r>
              <w:rPr>
                <w:sz w:val="22"/>
                <w:szCs w:val="22"/>
              </w:rPr>
              <w:t>03</w:t>
            </w:r>
          </w:p>
        </w:tc>
        <w:tc>
          <w:tcPr>
            <w:tcW w:w="0" w:type="auto"/>
            <w:vAlign w:val="center"/>
          </w:tcPr>
          <w:p w:rsidR="00995053" w:rsidRDefault="001067D1" w:rsidP="00C23D7C">
            <w:pPr>
              <w:jc w:val="center"/>
              <w:rPr>
                <w:sz w:val="22"/>
                <w:szCs w:val="22"/>
              </w:rPr>
            </w:pPr>
            <w:r>
              <w:rPr>
                <w:sz w:val="22"/>
                <w:szCs w:val="22"/>
              </w:rPr>
              <w:t>2 594,0</w:t>
            </w:r>
          </w:p>
        </w:tc>
        <w:tc>
          <w:tcPr>
            <w:tcW w:w="0" w:type="auto"/>
            <w:vAlign w:val="center"/>
          </w:tcPr>
          <w:p w:rsidR="00995053" w:rsidRDefault="001067D1" w:rsidP="00C23D7C">
            <w:pPr>
              <w:jc w:val="center"/>
              <w:rPr>
                <w:sz w:val="22"/>
                <w:szCs w:val="22"/>
              </w:rPr>
            </w:pPr>
            <w:r>
              <w:rPr>
                <w:sz w:val="22"/>
                <w:szCs w:val="22"/>
              </w:rPr>
              <w:t>+24,1</w:t>
            </w:r>
          </w:p>
        </w:tc>
        <w:tc>
          <w:tcPr>
            <w:tcW w:w="0" w:type="auto"/>
            <w:vAlign w:val="center"/>
          </w:tcPr>
          <w:p w:rsidR="00995053" w:rsidRDefault="00476D13" w:rsidP="00C23D7C">
            <w:pPr>
              <w:jc w:val="center"/>
              <w:rPr>
                <w:sz w:val="22"/>
                <w:szCs w:val="22"/>
              </w:rPr>
            </w:pPr>
            <w:r>
              <w:rPr>
                <w:sz w:val="22"/>
                <w:szCs w:val="22"/>
              </w:rPr>
              <w:t>2 618,1</w:t>
            </w:r>
          </w:p>
        </w:tc>
      </w:tr>
      <w:tr w:rsidR="002D4AE8" w:rsidTr="00332890">
        <w:tc>
          <w:tcPr>
            <w:tcW w:w="0" w:type="auto"/>
          </w:tcPr>
          <w:p w:rsidR="002D4AE8" w:rsidRPr="00253C74" w:rsidRDefault="002D4AE8">
            <w:pPr>
              <w:rPr>
                <w:sz w:val="22"/>
                <w:szCs w:val="22"/>
              </w:rPr>
            </w:pPr>
            <w:r w:rsidRPr="002D4AE8">
              <w:rPr>
                <w:sz w:val="22"/>
                <w:szCs w:val="22"/>
              </w:rPr>
              <w:t>Основное мероприятие, направленное на</w:t>
            </w:r>
            <w:r>
              <w:rPr>
                <w:sz w:val="22"/>
                <w:szCs w:val="22"/>
              </w:rPr>
              <w:t xml:space="preserve"> содержание муниципальных дорог общего пользования</w:t>
            </w:r>
          </w:p>
        </w:tc>
        <w:tc>
          <w:tcPr>
            <w:tcW w:w="0" w:type="auto"/>
            <w:vAlign w:val="center"/>
          </w:tcPr>
          <w:p w:rsidR="002D4AE8" w:rsidRDefault="002D4AE8" w:rsidP="00C23D7C">
            <w:pPr>
              <w:jc w:val="center"/>
              <w:rPr>
                <w:sz w:val="22"/>
                <w:szCs w:val="22"/>
              </w:rPr>
            </w:pPr>
            <w:r>
              <w:rPr>
                <w:sz w:val="22"/>
                <w:szCs w:val="22"/>
              </w:rPr>
              <w:t>04</w:t>
            </w:r>
          </w:p>
        </w:tc>
        <w:tc>
          <w:tcPr>
            <w:tcW w:w="0" w:type="auto"/>
            <w:vAlign w:val="center"/>
          </w:tcPr>
          <w:p w:rsidR="002D4AE8" w:rsidRDefault="002D4AE8" w:rsidP="00C23D7C">
            <w:pPr>
              <w:jc w:val="center"/>
              <w:rPr>
                <w:sz w:val="22"/>
                <w:szCs w:val="22"/>
              </w:rPr>
            </w:pPr>
            <w:r>
              <w:rPr>
                <w:sz w:val="22"/>
                <w:szCs w:val="22"/>
              </w:rPr>
              <w:t>09</w:t>
            </w:r>
          </w:p>
        </w:tc>
        <w:tc>
          <w:tcPr>
            <w:tcW w:w="0" w:type="auto"/>
            <w:vAlign w:val="center"/>
          </w:tcPr>
          <w:p w:rsidR="002D4AE8" w:rsidRDefault="001067D1" w:rsidP="00C23D7C">
            <w:pPr>
              <w:jc w:val="center"/>
              <w:rPr>
                <w:sz w:val="22"/>
                <w:szCs w:val="22"/>
              </w:rPr>
            </w:pPr>
            <w:r>
              <w:rPr>
                <w:sz w:val="22"/>
                <w:szCs w:val="22"/>
              </w:rPr>
              <w:t>317,1</w:t>
            </w:r>
          </w:p>
        </w:tc>
        <w:tc>
          <w:tcPr>
            <w:tcW w:w="0" w:type="auto"/>
            <w:vAlign w:val="center"/>
          </w:tcPr>
          <w:p w:rsidR="002D4AE8" w:rsidRDefault="002D4AE8" w:rsidP="00C23D7C">
            <w:pPr>
              <w:jc w:val="center"/>
              <w:rPr>
                <w:sz w:val="22"/>
                <w:szCs w:val="22"/>
              </w:rPr>
            </w:pPr>
          </w:p>
        </w:tc>
        <w:tc>
          <w:tcPr>
            <w:tcW w:w="0" w:type="auto"/>
            <w:vAlign w:val="center"/>
          </w:tcPr>
          <w:p w:rsidR="002D4AE8" w:rsidRDefault="00476D13" w:rsidP="00C23D7C">
            <w:pPr>
              <w:jc w:val="center"/>
              <w:rPr>
                <w:sz w:val="22"/>
                <w:szCs w:val="22"/>
              </w:rPr>
            </w:pPr>
            <w:r>
              <w:rPr>
                <w:sz w:val="22"/>
                <w:szCs w:val="22"/>
              </w:rPr>
              <w:t>317,1</w:t>
            </w:r>
          </w:p>
        </w:tc>
      </w:tr>
      <w:tr w:rsidR="00995053" w:rsidTr="00332890">
        <w:tc>
          <w:tcPr>
            <w:tcW w:w="0" w:type="auto"/>
          </w:tcPr>
          <w:p w:rsidR="00995053" w:rsidRDefault="00995053">
            <w:r w:rsidRPr="00253C74">
              <w:rPr>
                <w:sz w:val="22"/>
                <w:szCs w:val="22"/>
              </w:rPr>
              <w:t xml:space="preserve">Основное мероприятие, направленное </w:t>
            </w:r>
            <w:r>
              <w:rPr>
                <w:sz w:val="22"/>
                <w:szCs w:val="22"/>
              </w:rPr>
              <w:t>на организацию и проведение мероприятий по направлениям государственной молодежной политики</w:t>
            </w:r>
          </w:p>
        </w:tc>
        <w:tc>
          <w:tcPr>
            <w:tcW w:w="0" w:type="auto"/>
            <w:vAlign w:val="center"/>
          </w:tcPr>
          <w:p w:rsidR="00995053" w:rsidRDefault="00995053" w:rsidP="00C23D7C">
            <w:pPr>
              <w:jc w:val="center"/>
              <w:rPr>
                <w:sz w:val="22"/>
                <w:szCs w:val="22"/>
              </w:rPr>
            </w:pPr>
            <w:r>
              <w:rPr>
                <w:sz w:val="22"/>
                <w:szCs w:val="22"/>
              </w:rPr>
              <w:t>07</w:t>
            </w:r>
          </w:p>
        </w:tc>
        <w:tc>
          <w:tcPr>
            <w:tcW w:w="0" w:type="auto"/>
            <w:vAlign w:val="center"/>
          </w:tcPr>
          <w:p w:rsidR="00995053" w:rsidRDefault="00995053" w:rsidP="00C23D7C">
            <w:pPr>
              <w:jc w:val="center"/>
              <w:rPr>
                <w:sz w:val="22"/>
                <w:szCs w:val="22"/>
              </w:rPr>
            </w:pPr>
            <w:r>
              <w:rPr>
                <w:sz w:val="22"/>
                <w:szCs w:val="22"/>
              </w:rPr>
              <w:t>07</w:t>
            </w:r>
          </w:p>
        </w:tc>
        <w:tc>
          <w:tcPr>
            <w:tcW w:w="0" w:type="auto"/>
            <w:vAlign w:val="center"/>
          </w:tcPr>
          <w:p w:rsidR="00995053" w:rsidRDefault="001067D1" w:rsidP="00C23D7C">
            <w:pPr>
              <w:jc w:val="center"/>
              <w:rPr>
                <w:sz w:val="22"/>
                <w:szCs w:val="22"/>
              </w:rPr>
            </w:pPr>
            <w:r>
              <w:rPr>
                <w:sz w:val="22"/>
                <w:szCs w:val="22"/>
              </w:rPr>
              <w:t>2,9</w:t>
            </w:r>
          </w:p>
        </w:tc>
        <w:tc>
          <w:tcPr>
            <w:tcW w:w="0" w:type="auto"/>
            <w:vAlign w:val="center"/>
          </w:tcPr>
          <w:p w:rsidR="00995053" w:rsidRDefault="00995053" w:rsidP="00C23D7C">
            <w:pPr>
              <w:jc w:val="center"/>
              <w:rPr>
                <w:sz w:val="22"/>
                <w:szCs w:val="22"/>
              </w:rPr>
            </w:pPr>
          </w:p>
        </w:tc>
        <w:tc>
          <w:tcPr>
            <w:tcW w:w="0" w:type="auto"/>
            <w:vAlign w:val="center"/>
          </w:tcPr>
          <w:p w:rsidR="00995053" w:rsidRDefault="00476D13" w:rsidP="00C23D7C">
            <w:pPr>
              <w:jc w:val="center"/>
              <w:rPr>
                <w:sz w:val="22"/>
                <w:szCs w:val="22"/>
              </w:rPr>
            </w:pPr>
            <w:r>
              <w:rPr>
                <w:sz w:val="22"/>
                <w:szCs w:val="22"/>
              </w:rPr>
              <w:t>2,9</w:t>
            </w:r>
          </w:p>
        </w:tc>
      </w:tr>
      <w:tr w:rsidR="00476D13" w:rsidTr="00332890">
        <w:tc>
          <w:tcPr>
            <w:tcW w:w="0" w:type="auto"/>
          </w:tcPr>
          <w:p w:rsidR="00476D13" w:rsidRPr="00253C74" w:rsidRDefault="00476D13" w:rsidP="00D21BE2">
            <w:pPr>
              <w:rPr>
                <w:sz w:val="22"/>
                <w:szCs w:val="22"/>
              </w:rPr>
            </w:pPr>
            <w:r w:rsidRPr="00476D13">
              <w:rPr>
                <w:sz w:val="22"/>
                <w:szCs w:val="22"/>
              </w:rPr>
              <w:t>Основное мероприятие</w:t>
            </w:r>
            <w:r>
              <w:rPr>
                <w:sz w:val="22"/>
                <w:szCs w:val="22"/>
              </w:rPr>
              <w:t>, направленное на развитие физической культуры и спорта</w:t>
            </w:r>
          </w:p>
        </w:tc>
        <w:tc>
          <w:tcPr>
            <w:tcW w:w="0" w:type="auto"/>
            <w:vAlign w:val="center"/>
          </w:tcPr>
          <w:p w:rsidR="00476D13" w:rsidRDefault="00476D13" w:rsidP="00D21BE2">
            <w:pPr>
              <w:jc w:val="center"/>
              <w:rPr>
                <w:sz w:val="22"/>
                <w:szCs w:val="22"/>
              </w:rPr>
            </w:pPr>
            <w:r>
              <w:rPr>
                <w:sz w:val="22"/>
                <w:szCs w:val="22"/>
              </w:rPr>
              <w:t>11</w:t>
            </w:r>
          </w:p>
        </w:tc>
        <w:tc>
          <w:tcPr>
            <w:tcW w:w="0" w:type="auto"/>
            <w:vAlign w:val="center"/>
          </w:tcPr>
          <w:p w:rsidR="00476D13" w:rsidRDefault="00476D13" w:rsidP="00D21BE2">
            <w:pPr>
              <w:jc w:val="center"/>
              <w:rPr>
                <w:sz w:val="22"/>
                <w:szCs w:val="22"/>
              </w:rPr>
            </w:pPr>
            <w:r>
              <w:rPr>
                <w:sz w:val="22"/>
                <w:szCs w:val="22"/>
              </w:rPr>
              <w:t>01</w:t>
            </w:r>
          </w:p>
        </w:tc>
        <w:tc>
          <w:tcPr>
            <w:tcW w:w="0" w:type="auto"/>
            <w:vAlign w:val="center"/>
          </w:tcPr>
          <w:p w:rsidR="00476D13" w:rsidRDefault="001067D1" w:rsidP="00D21BE2">
            <w:pPr>
              <w:jc w:val="center"/>
              <w:rPr>
                <w:sz w:val="22"/>
                <w:szCs w:val="22"/>
              </w:rPr>
            </w:pPr>
            <w:r>
              <w:rPr>
                <w:sz w:val="22"/>
                <w:szCs w:val="22"/>
              </w:rPr>
              <w:t>820,0</w:t>
            </w:r>
          </w:p>
        </w:tc>
        <w:tc>
          <w:tcPr>
            <w:tcW w:w="0" w:type="auto"/>
            <w:vAlign w:val="center"/>
          </w:tcPr>
          <w:p w:rsidR="00476D13" w:rsidRDefault="00476D13" w:rsidP="00D21BE2">
            <w:pPr>
              <w:jc w:val="center"/>
              <w:rPr>
                <w:sz w:val="22"/>
                <w:szCs w:val="22"/>
              </w:rPr>
            </w:pPr>
          </w:p>
        </w:tc>
        <w:tc>
          <w:tcPr>
            <w:tcW w:w="0" w:type="auto"/>
            <w:vAlign w:val="center"/>
          </w:tcPr>
          <w:p w:rsidR="00476D13" w:rsidRDefault="00476D13" w:rsidP="00D21BE2">
            <w:pPr>
              <w:jc w:val="center"/>
              <w:rPr>
                <w:sz w:val="22"/>
                <w:szCs w:val="22"/>
              </w:rPr>
            </w:pPr>
            <w:r>
              <w:rPr>
                <w:sz w:val="22"/>
                <w:szCs w:val="22"/>
              </w:rPr>
              <w:t>820,0</w:t>
            </w:r>
          </w:p>
        </w:tc>
      </w:tr>
      <w:tr w:rsidR="00D5176D" w:rsidTr="00332890">
        <w:tc>
          <w:tcPr>
            <w:tcW w:w="0" w:type="auto"/>
          </w:tcPr>
          <w:p w:rsidR="00D5176D" w:rsidRDefault="00D5176D" w:rsidP="00D21BE2">
            <w:r w:rsidRPr="00253C74">
              <w:rPr>
                <w:sz w:val="22"/>
                <w:szCs w:val="22"/>
              </w:rPr>
              <w:t>Основное мероприятие</w:t>
            </w:r>
            <w:r>
              <w:rPr>
                <w:sz w:val="22"/>
                <w:szCs w:val="22"/>
              </w:rPr>
              <w:t xml:space="preserve"> «Жилищное хозяйство»</w:t>
            </w:r>
          </w:p>
        </w:tc>
        <w:tc>
          <w:tcPr>
            <w:tcW w:w="0" w:type="auto"/>
            <w:vAlign w:val="center"/>
          </w:tcPr>
          <w:p w:rsidR="00D5176D" w:rsidRDefault="00D5176D" w:rsidP="00D21BE2">
            <w:pPr>
              <w:jc w:val="center"/>
              <w:rPr>
                <w:sz w:val="22"/>
                <w:szCs w:val="22"/>
              </w:rPr>
            </w:pPr>
            <w:r>
              <w:rPr>
                <w:sz w:val="22"/>
                <w:szCs w:val="22"/>
              </w:rPr>
              <w:t>05</w:t>
            </w:r>
          </w:p>
        </w:tc>
        <w:tc>
          <w:tcPr>
            <w:tcW w:w="0" w:type="auto"/>
            <w:vAlign w:val="center"/>
          </w:tcPr>
          <w:p w:rsidR="00D5176D" w:rsidRDefault="00D5176D" w:rsidP="00D21BE2">
            <w:pPr>
              <w:jc w:val="center"/>
              <w:rPr>
                <w:sz w:val="22"/>
                <w:szCs w:val="22"/>
              </w:rPr>
            </w:pPr>
            <w:r>
              <w:rPr>
                <w:sz w:val="22"/>
                <w:szCs w:val="22"/>
              </w:rPr>
              <w:t>01</w:t>
            </w:r>
          </w:p>
        </w:tc>
        <w:tc>
          <w:tcPr>
            <w:tcW w:w="0" w:type="auto"/>
            <w:vAlign w:val="center"/>
          </w:tcPr>
          <w:p w:rsidR="00D5176D" w:rsidRDefault="001067D1" w:rsidP="00D21BE2">
            <w:pPr>
              <w:jc w:val="center"/>
              <w:rPr>
                <w:sz w:val="22"/>
                <w:szCs w:val="22"/>
              </w:rPr>
            </w:pPr>
            <w:r>
              <w:rPr>
                <w:sz w:val="22"/>
                <w:szCs w:val="22"/>
              </w:rPr>
              <w:t>165,3</w:t>
            </w:r>
          </w:p>
        </w:tc>
        <w:tc>
          <w:tcPr>
            <w:tcW w:w="0" w:type="auto"/>
            <w:vAlign w:val="center"/>
          </w:tcPr>
          <w:p w:rsidR="00D5176D" w:rsidRDefault="00D5176D" w:rsidP="00D21BE2">
            <w:pPr>
              <w:jc w:val="center"/>
              <w:rPr>
                <w:sz w:val="22"/>
                <w:szCs w:val="22"/>
              </w:rPr>
            </w:pPr>
          </w:p>
        </w:tc>
        <w:tc>
          <w:tcPr>
            <w:tcW w:w="0" w:type="auto"/>
            <w:vAlign w:val="center"/>
          </w:tcPr>
          <w:p w:rsidR="00D5176D" w:rsidRDefault="00476D13" w:rsidP="00D21BE2">
            <w:pPr>
              <w:jc w:val="center"/>
              <w:rPr>
                <w:sz w:val="22"/>
                <w:szCs w:val="22"/>
              </w:rPr>
            </w:pPr>
            <w:r>
              <w:rPr>
                <w:sz w:val="22"/>
                <w:szCs w:val="22"/>
              </w:rPr>
              <w:t>165,3</w:t>
            </w:r>
          </w:p>
        </w:tc>
      </w:tr>
      <w:tr w:rsidR="00476D13" w:rsidTr="00332890">
        <w:tc>
          <w:tcPr>
            <w:tcW w:w="0" w:type="auto"/>
          </w:tcPr>
          <w:p w:rsidR="00476D13" w:rsidRDefault="00476D13" w:rsidP="002D4AE8">
            <w:pPr>
              <w:rPr>
                <w:sz w:val="22"/>
                <w:szCs w:val="22"/>
              </w:rPr>
            </w:pPr>
            <w:r w:rsidRPr="00476D13">
              <w:rPr>
                <w:sz w:val="22"/>
                <w:szCs w:val="22"/>
              </w:rPr>
              <w:t>Основное мероприятие по коммунальному хозяйству, направленное на содержание водопроводной сети</w:t>
            </w:r>
          </w:p>
        </w:tc>
        <w:tc>
          <w:tcPr>
            <w:tcW w:w="0" w:type="auto"/>
            <w:vAlign w:val="center"/>
          </w:tcPr>
          <w:p w:rsidR="00476D13" w:rsidRDefault="00476D13" w:rsidP="00C23D7C">
            <w:pPr>
              <w:jc w:val="center"/>
              <w:rPr>
                <w:sz w:val="22"/>
                <w:szCs w:val="22"/>
              </w:rPr>
            </w:pPr>
            <w:r>
              <w:rPr>
                <w:sz w:val="22"/>
                <w:szCs w:val="22"/>
              </w:rPr>
              <w:t>05</w:t>
            </w:r>
          </w:p>
        </w:tc>
        <w:tc>
          <w:tcPr>
            <w:tcW w:w="0" w:type="auto"/>
            <w:vAlign w:val="center"/>
          </w:tcPr>
          <w:p w:rsidR="00476D13" w:rsidRDefault="00476D13" w:rsidP="00C23D7C">
            <w:pPr>
              <w:jc w:val="center"/>
              <w:rPr>
                <w:sz w:val="22"/>
                <w:szCs w:val="22"/>
              </w:rPr>
            </w:pPr>
            <w:r>
              <w:rPr>
                <w:sz w:val="22"/>
                <w:szCs w:val="22"/>
              </w:rPr>
              <w:t>05</w:t>
            </w:r>
          </w:p>
        </w:tc>
        <w:tc>
          <w:tcPr>
            <w:tcW w:w="0" w:type="auto"/>
            <w:vAlign w:val="center"/>
          </w:tcPr>
          <w:p w:rsidR="00476D13" w:rsidRDefault="001067D1" w:rsidP="00C23D7C">
            <w:pPr>
              <w:jc w:val="center"/>
              <w:rPr>
                <w:sz w:val="22"/>
                <w:szCs w:val="22"/>
              </w:rPr>
            </w:pPr>
            <w:r>
              <w:rPr>
                <w:sz w:val="22"/>
                <w:szCs w:val="22"/>
              </w:rPr>
              <w:t>174,9</w:t>
            </w:r>
          </w:p>
        </w:tc>
        <w:tc>
          <w:tcPr>
            <w:tcW w:w="0" w:type="auto"/>
            <w:vAlign w:val="center"/>
          </w:tcPr>
          <w:p w:rsidR="00476D13" w:rsidRDefault="001067D1" w:rsidP="00C23D7C">
            <w:pPr>
              <w:jc w:val="center"/>
              <w:rPr>
                <w:sz w:val="22"/>
                <w:szCs w:val="22"/>
              </w:rPr>
            </w:pPr>
            <w:r>
              <w:rPr>
                <w:sz w:val="22"/>
                <w:szCs w:val="22"/>
              </w:rPr>
              <w:t>+315,0</w:t>
            </w:r>
          </w:p>
        </w:tc>
        <w:tc>
          <w:tcPr>
            <w:tcW w:w="0" w:type="auto"/>
            <w:vAlign w:val="center"/>
          </w:tcPr>
          <w:p w:rsidR="00476D13" w:rsidRDefault="00476D13" w:rsidP="00C23D7C">
            <w:pPr>
              <w:jc w:val="center"/>
              <w:rPr>
                <w:sz w:val="22"/>
                <w:szCs w:val="22"/>
              </w:rPr>
            </w:pPr>
            <w:r>
              <w:rPr>
                <w:sz w:val="22"/>
                <w:szCs w:val="22"/>
              </w:rPr>
              <w:t>489,9</w:t>
            </w:r>
          </w:p>
        </w:tc>
      </w:tr>
      <w:tr w:rsidR="00D5176D" w:rsidTr="00332890">
        <w:tc>
          <w:tcPr>
            <w:tcW w:w="0" w:type="auto"/>
          </w:tcPr>
          <w:p w:rsidR="00D5176D" w:rsidRDefault="00476D13" w:rsidP="002D4AE8">
            <w:pPr>
              <w:rPr>
                <w:sz w:val="22"/>
                <w:szCs w:val="22"/>
              </w:rPr>
            </w:pPr>
            <w:r w:rsidRPr="00476D13">
              <w:rPr>
                <w:sz w:val="22"/>
                <w:szCs w:val="22"/>
              </w:rPr>
              <w:t>Основное мероприятие</w:t>
            </w:r>
            <w:r>
              <w:rPr>
                <w:sz w:val="22"/>
                <w:szCs w:val="22"/>
              </w:rPr>
              <w:t xml:space="preserve"> «Мероприятия по охране и комплексному использованию водных ресурсов, обеспечение населения качественной питьевой водой</w:t>
            </w:r>
          </w:p>
        </w:tc>
        <w:tc>
          <w:tcPr>
            <w:tcW w:w="0" w:type="auto"/>
            <w:vAlign w:val="center"/>
          </w:tcPr>
          <w:p w:rsidR="00D5176D" w:rsidRDefault="00D5176D" w:rsidP="00C23D7C">
            <w:pPr>
              <w:jc w:val="center"/>
              <w:rPr>
                <w:sz w:val="22"/>
                <w:szCs w:val="22"/>
              </w:rPr>
            </w:pPr>
            <w:r>
              <w:rPr>
                <w:sz w:val="22"/>
                <w:szCs w:val="22"/>
              </w:rPr>
              <w:t>05</w:t>
            </w:r>
          </w:p>
        </w:tc>
        <w:tc>
          <w:tcPr>
            <w:tcW w:w="0" w:type="auto"/>
            <w:vAlign w:val="center"/>
          </w:tcPr>
          <w:p w:rsidR="00D5176D" w:rsidRDefault="00D5176D" w:rsidP="00C23D7C">
            <w:pPr>
              <w:jc w:val="center"/>
              <w:rPr>
                <w:sz w:val="22"/>
                <w:szCs w:val="22"/>
              </w:rPr>
            </w:pPr>
            <w:r>
              <w:rPr>
                <w:sz w:val="22"/>
                <w:szCs w:val="22"/>
              </w:rPr>
              <w:t>02</w:t>
            </w:r>
          </w:p>
        </w:tc>
        <w:tc>
          <w:tcPr>
            <w:tcW w:w="0" w:type="auto"/>
            <w:vAlign w:val="center"/>
          </w:tcPr>
          <w:p w:rsidR="00D5176D" w:rsidRDefault="001067D1" w:rsidP="00C23D7C">
            <w:pPr>
              <w:jc w:val="center"/>
              <w:rPr>
                <w:sz w:val="22"/>
                <w:szCs w:val="22"/>
              </w:rPr>
            </w:pPr>
            <w:r>
              <w:rPr>
                <w:sz w:val="22"/>
                <w:szCs w:val="22"/>
              </w:rPr>
              <w:t>110,0</w:t>
            </w:r>
          </w:p>
        </w:tc>
        <w:tc>
          <w:tcPr>
            <w:tcW w:w="0" w:type="auto"/>
            <w:vAlign w:val="center"/>
          </w:tcPr>
          <w:p w:rsidR="00D5176D" w:rsidRDefault="00D5176D" w:rsidP="00C23D7C">
            <w:pPr>
              <w:jc w:val="center"/>
              <w:rPr>
                <w:sz w:val="22"/>
                <w:szCs w:val="22"/>
              </w:rPr>
            </w:pPr>
          </w:p>
        </w:tc>
        <w:tc>
          <w:tcPr>
            <w:tcW w:w="0" w:type="auto"/>
            <w:vAlign w:val="center"/>
          </w:tcPr>
          <w:p w:rsidR="00D5176D" w:rsidRDefault="00C1663C" w:rsidP="00C23D7C">
            <w:pPr>
              <w:jc w:val="center"/>
              <w:rPr>
                <w:sz w:val="22"/>
                <w:szCs w:val="22"/>
              </w:rPr>
            </w:pPr>
            <w:r>
              <w:rPr>
                <w:sz w:val="22"/>
                <w:szCs w:val="22"/>
              </w:rPr>
              <w:t>110,0</w:t>
            </w:r>
          </w:p>
        </w:tc>
      </w:tr>
      <w:tr w:rsidR="00D5176D" w:rsidTr="00332890">
        <w:tc>
          <w:tcPr>
            <w:tcW w:w="0" w:type="auto"/>
          </w:tcPr>
          <w:p w:rsidR="00D5176D" w:rsidRPr="002B2026" w:rsidRDefault="00D5176D" w:rsidP="00C23D7C">
            <w:pPr>
              <w:jc w:val="center"/>
              <w:rPr>
                <w:b/>
                <w:sz w:val="22"/>
                <w:szCs w:val="22"/>
              </w:rPr>
            </w:pPr>
            <w:r w:rsidRPr="002B2026">
              <w:rPr>
                <w:b/>
                <w:sz w:val="22"/>
                <w:szCs w:val="22"/>
              </w:rPr>
              <w:t>ВСЕГО РАСХОДОВ</w:t>
            </w:r>
          </w:p>
        </w:tc>
        <w:tc>
          <w:tcPr>
            <w:tcW w:w="0" w:type="auto"/>
            <w:vAlign w:val="center"/>
          </w:tcPr>
          <w:p w:rsidR="00D5176D" w:rsidRPr="002B2026" w:rsidRDefault="00D5176D" w:rsidP="00C23D7C">
            <w:pPr>
              <w:jc w:val="center"/>
              <w:rPr>
                <w:b/>
                <w:sz w:val="22"/>
                <w:szCs w:val="22"/>
              </w:rPr>
            </w:pPr>
          </w:p>
        </w:tc>
        <w:tc>
          <w:tcPr>
            <w:tcW w:w="0" w:type="auto"/>
            <w:vAlign w:val="center"/>
          </w:tcPr>
          <w:p w:rsidR="00D5176D" w:rsidRPr="002B2026" w:rsidRDefault="00D5176D" w:rsidP="00C23D7C">
            <w:pPr>
              <w:jc w:val="center"/>
              <w:rPr>
                <w:b/>
                <w:sz w:val="22"/>
                <w:szCs w:val="22"/>
              </w:rPr>
            </w:pPr>
          </w:p>
        </w:tc>
        <w:tc>
          <w:tcPr>
            <w:tcW w:w="0" w:type="auto"/>
            <w:vAlign w:val="center"/>
          </w:tcPr>
          <w:p w:rsidR="00D5176D" w:rsidRPr="002B2026" w:rsidRDefault="008D234F" w:rsidP="00C23D7C">
            <w:pPr>
              <w:jc w:val="center"/>
              <w:rPr>
                <w:b/>
                <w:sz w:val="22"/>
                <w:szCs w:val="22"/>
              </w:rPr>
            </w:pPr>
            <w:r>
              <w:rPr>
                <w:b/>
                <w:sz w:val="22"/>
                <w:szCs w:val="22"/>
              </w:rPr>
              <w:t>4 492,8</w:t>
            </w:r>
          </w:p>
        </w:tc>
        <w:tc>
          <w:tcPr>
            <w:tcW w:w="0" w:type="auto"/>
            <w:vAlign w:val="center"/>
          </w:tcPr>
          <w:p w:rsidR="00D5176D" w:rsidRPr="002B2026" w:rsidRDefault="008D234F" w:rsidP="00903517">
            <w:pPr>
              <w:jc w:val="center"/>
              <w:rPr>
                <w:b/>
                <w:sz w:val="22"/>
                <w:szCs w:val="22"/>
              </w:rPr>
            </w:pPr>
            <w:r>
              <w:rPr>
                <w:b/>
                <w:sz w:val="22"/>
                <w:szCs w:val="22"/>
              </w:rPr>
              <w:t>+339,1</w:t>
            </w:r>
          </w:p>
        </w:tc>
        <w:tc>
          <w:tcPr>
            <w:tcW w:w="0" w:type="auto"/>
            <w:vAlign w:val="center"/>
          </w:tcPr>
          <w:p w:rsidR="00D5176D" w:rsidRPr="002B2026" w:rsidRDefault="00C1663C" w:rsidP="00C23D7C">
            <w:pPr>
              <w:jc w:val="center"/>
              <w:rPr>
                <w:b/>
                <w:sz w:val="22"/>
                <w:szCs w:val="22"/>
              </w:rPr>
            </w:pPr>
            <w:r>
              <w:rPr>
                <w:b/>
                <w:sz w:val="22"/>
                <w:szCs w:val="22"/>
              </w:rPr>
              <w:t>4 831,9</w:t>
            </w:r>
          </w:p>
        </w:tc>
      </w:tr>
    </w:tbl>
    <w:p w:rsidR="00BC5253" w:rsidRDefault="00BC5253" w:rsidP="006D7991">
      <w:pPr>
        <w:ind w:firstLine="708"/>
        <w:jc w:val="both"/>
        <w:rPr>
          <w:b/>
          <w:i/>
          <w:sz w:val="28"/>
          <w:szCs w:val="28"/>
        </w:rPr>
      </w:pPr>
    </w:p>
    <w:p w:rsidR="006D7991" w:rsidRPr="000D69C2" w:rsidRDefault="006D7991" w:rsidP="006D7991">
      <w:pPr>
        <w:ind w:firstLine="708"/>
        <w:jc w:val="both"/>
        <w:rPr>
          <w:sz w:val="26"/>
          <w:szCs w:val="26"/>
        </w:rPr>
      </w:pPr>
      <w:r w:rsidRPr="000D69C2">
        <w:rPr>
          <w:b/>
          <w:i/>
          <w:sz w:val="26"/>
          <w:szCs w:val="26"/>
        </w:rPr>
        <w:t>Приложение 10</w:t>
      </w:r>
      <w:r w:rsidRPr="000D69C2">
        <w:rPr>
          <w:sz w:val="26"/>
          <w:szCs w:val="26"/>
        </w:rPr>
        <w:t xml:space="preserve"> «Межбюджетные трансферты, передаваемые бюджету Куностьского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2020 год» предлагается изложить в новой редакции включив в состав межбюджетные трансферты, выделенные на осуществление переданных полномочий в части организации в границах поселения электро-, тепл</w:t>
      </w:r>
      <w:proofErr w:type="gramStart"/>
      <w:r w:rsidRPr="000D69C2">
        <w:rPr>
          <w:sz w:val="26"/>
          <w:szCs w:val="26"/>
        </w:rPr>
        <w:t>о-</w:t>
      </w:r>
      <w:proofErr w:type="gramEnd"/>
      <w:r w:rsidRPr="000D69C2">
        <w:rPr>
          <w:sz w:val="26"/>
          <w:szCs w:val="26"/>
        </w:rPr>
        <w:t>, газо- и водоснабжения населения, водоотведения, снабжения населения топливом в пределах полномочий, установленных законодательством увеличением в сумме 315,0 тыс. рублей.</w:t>
      </w:r>
    </w:p>
    <w:p w:rsidR="006D7991" w:rsidRPr="000D69C2" w:rsidRDefault="006D7991" w:rsidP="006D7991">
      <w:pPr>
        <w:ind w:firstLine="708"/>
        <w:jc w:val="both"/>
        <w:rPr>
          <w:b/>
          <w:bCs/>
          <w:sz w:val="26"/>
          <w:szCs w:val="26"/>
        </w:rPr>
      </w:pPr>
    </w:p>
    <w:p w:rsidR="00DD7E57" w:rsidRPr="000D69C2" w:rsidRDefault="00A71D40" w:rsidP="0000577F">
      <w:pPr>
        <w:jc w:val="center"/>
        <w:rPr>
          <w:b/>
          <w:bCs/>
          <w:sz w:val="26"/>
          <w:szCs w:val="26"/>
        </w:rPr>
      </w:pPr>
      <w:r w:rsidRPr="000D69C2">
        <w:rPr>
          <w:b/>
          <w:bCs/>
          <w:sz w:val="26"/>
          <w:szCs w:val="26"/>
        </w:rPr>
        <w:t>Выводы:</w:t>
      </w:r>
    </w:p>
    <w:p w:rsidR="00DD7E57" w:rsidRPr="000D69C2" w:rsidRDefault="000B4440" w:rsidP="000B4440">
      <w:pPr>
        <w:tabs>
          <w:tab w:val="left" w:pos="210"/>
        </w:tabs>
        <w:rPr>
          <w:b/>
          <w:bCs/>
          <w:sz w:val="26"/>
          <w:szCs w:val="26"/>
        </w:rPr>
      </w:pPr>
      <w:r w:rsidRPr="000D69C2">
        <w:rPr>
          <w:b/>
          <w:bCs/>
          <w:sz w:val="26"/>
          <w:szCs w:val="26"/>
        </w:rPr>
        <w:tab/>
      </w:r>
    </w:p>
    <w:p w:rsidR="0078239C" w:rsidRPr="000D69C2" w:rsidRDefault="00A71D40" w:rsidP="000B4440">
      <w:pPr>
        <w:pStyle w:val="a3"/>
        <w:numPr>
          <w:ilvl w:val="0"/>
          <w:numId w:val="30"/>
        </w:numPr>
        <w:ind w:left="0" w:firstLine="709"/>
        <w:jc w:val="both"/>
        <w:rPr>
          <w:b/>
          <w:bCs/>
          <w:sz w:val="26"/>
          <w:szCs w:val="26"/>
        </w:rPr>
      </w:pPr>
      <w:proofErr w:type="gramStart"/>
      <w:r w:rsidRPr="000D69C2">
        <w:rPr>
          <w:sz w:val="26"/>
          <w:szCs w:val="26"/>
        </w:rPr>
        <w:t xml:space="preserve">Представленный проект </w:t>
      </w:r>
      <w:r w:rsidRPr="000D69C2">
        <w:rPr>
          <w:color w:val="000000"/>
          <w:spacing w:val="1"/>
          <w:sz w:val="26"/>
          <w:szCs w:val="26"/>
        </w:rPr>
        <w:t>решения Совета</w:t>
      </w:r>
      <w:r w:rsidR="001B409B" w:rsidRPr="000D69C2">
        <w:rPr>
          <w:color w:val="000000"/>
          <w:spacing w:val="1"/>
          <w:sz w:val="26"/>
          <w:szCs w:val="26"/>
        </w:rPr>
        <w:t xml:space="preserve"> </w:t>
      </w:r>
      <w:r w:rsidR="000B4440" w:rsidRPr="000D69C2">
        <w:rPr>
          <w:color w:val="000000"/>
          <w:spacing w:val="1"/>
          <w:sz w:val="26"/>
          <w:szCs w:val="26"/>
        </w:rPr>
        <w:t>Куностьского</w:t>
      </w:r>
      <w:r w:rsidR="00706274" w:rsidRPr="000D69C2">
        <w:rPr>
          <w:color w:val="000000"/>
          <w:spacing w:val="1"/>
          <w:sz w:val="26"/>
          <w:szCs w:val="26"/>
        </w:rPr>
        <w:t xml:space="preserve"> сельского поселения</w:t>
      </w:r>
      <w:r w:rsidR="00153FB1" w:rsidRPr="000D69C2">
        <w:rPr>
          <w:color w:val="000000"/>
          <w:spacing w:val="1"/>
          <w:sz w:val="26"/>
          <w:szCs w:val="26"/>
        </w:rPr>
        <w:t xml:space="preserve"> </w:t>
      </w:r>
      <w:r w:rsidR="00961F20" w:rsidRPr="000D69C2">
        <w:rPr>
          <w:color w:val="000000"/>
          <w:spacing w:val="1"/>
          <w:sz w:val="26"/>
          <w:szCs w:val="26"/>
        </w:rPr>
        <w:t>о</w:t>
      </w:r>
      <w:r w:rsidRPr="000D69C2">
        <w:rPr>
          <w:color w:val="000000"/>
          <w:spacing w:val="1"/>
          <w:sz w:val="26"/>
          <w:szCs w:val="26"/>
        </w:rPr>
        <w:t xml:space="preserve"> внесении изменений в решение Совета </w:t>
      </w:r>
      <w:r w:rsidR="000B4440" w:rsidRPr="000D69C2">
        <w:rPr>
          <w:color w:val="000000"/>
          <w:spacing w:val="1"/>
          <w:sz w:val="26"/>
          <w:szCs w:val="26"/>
        </w:rPr>
        <w:t xml:space="preserve">Куностьского </w:t>
      </w:r>
      <w:r w:rsidR="00706274" w:rsidRPr="000D69C2">
        <w:rPr>
          <w:color w:val="000000"/>
          <w:spacing w:val="1"/>
          <w:sz w:val="26"/>
          <w:szCs w:val="26"/>
        </w:rPr>
        <w:t xml:space="preserve">сельского поселения </w:t>
      </w:r>
      <w:r w:rsidR="00346B2A" w:rsidRPr="000D69C2">
        <w:rPr>
          <w:color w:val="000000"/>
          <w:spacing w:val="1"/>
          <w:sz w:val="26"/>
          <w:szCs w:val="26"/>
        </w:rPr>
        <w:t xml:space="preserve">от </w:t>
      </w:r>
      <w:r w:rsidR="00F26817" w:rsidRPr="000D69C2">
        <w:rPr>
          <w:color w:val="000000"/>
          <w:spacing w:val="1"/>
          <w:sz w:val="26"/>
          <w:szCs w:val="26"/>
        </w:rPr>
        <w:t>2</w:t>
      </w:r>
      <w:r w:rsidR="000B4440" w:rsidRPr="000D69C2">
        <w:rPr>
          <w:color w:val="000000"/>
          <w:spacing w:val="1"/>
          <w:sz w:val="26"/>
          <w:szCs w:val="26"/>
        </w:rPr>
        <w:t>4</w:t>
      </w:r>
      <w:r w:rsidR="00F26817" w:rsidRPr="000D69C2">
        <w:rPr>
          <w:color w:val="000000"/>
          <w:spacing w:val="1"/>
          <w:sz w:val="26"/>
          <w:szCs w:val="26"/>
        </w:rPr>
        <w:t xml:space="preserve">.12.2019 № </w:t>
      </w:r>
      <w:r w:rsidR="000B4440" w:rsidRPr="000D69C2">
        <w:rPr>
          <w:color w:val="000000"/>
          <w:spacing w:val="1"/>
          <w:sz w:val="26"/>
          <w:szCs w:val="26"/>
        </w:rPr>
        <w:t>42</w:t>
      </w:r>
      <w:r w:rsidR="00F26817" w:rsidRPr="000D69C2">
        <w:rPr>
          <w:color w:val="000000"/>
          <w:spacing w:val="1"/>
          <w:sz w:val="26"/>
          <w:szCs w:val="26"/>
        </w:rPr>
        <w:t xml:space="preserve"> </w:t>
      </w:r>
      <w:r w:rsidR="00346B2A" w:rsidRPr="000D69C2">
        <w:rPr>
          <w:color w:val="000000"/>
          <w:sz w:val="26"/>
          <w:szCs w:val="26"/>
        </w:rPr>
        <w:t xml:space="preserve">«О бюджете </w:t>
      </w:r>
      <w:r w:rsidR="000B4440" w:rsidRPr="000D69C2">
        <w:rPr>
          <w:color w:val="000000"/>
          <w:sz w:val="26"/>
          <w:szCs w:val="26"/>
        </w:rPr>
        <w:t xml:space="preserve">Куностьского </w:t>
      </w:r>
      <w:r w:rsidR="00706274" w:rsidRPr="000D69C2">
        <w:rPr>
          <w:color w:val="000000"/>
          <w:sz w:val="26"/>
          <w:szCs w:val="26"/>
        </w:rPr>
        <w:t>сельского поселения</w:t>
      </w:r>
      <w:r w:rsidR="00557B36" w:rsidRPr="000D69C2">
        <w:rPr>
          <w:color w:val="000000"/>
          <w:sz w:val="26"/>
          <w:szCs w:val="26"/>
        </w:rPr>
        <w:t xml:space="preserve"> </w:t>
      </w:r>
      <w:r w:rsidR="00346B2A" w:rsidRPr="000D69C2">
        <w:rPr>
          <w:color w:val="000000"/>
          <w:sz w:val="26"/>
          <w:szCs w:val="26"/>
        </w:rPr>
        <w:t>на 20</w:t>
      </w:r>
      <w:r w:rsidR="002A5A3F" w:rsidRPr="000D69C2">
        <w:rPr>
          <w:color w:val="000000"/>
          <w:sz w:val="26"/>
          <w:szCs w:val="26"/>
        </w:rPr>
        <w:t>20</w:t>
      </w:r>
      <w:r w:rsidR="00346B2A" w:rsidRPr="000D69C2">
        <w:rPr>
          <w:color w:val="000000"/>
          <w:sz w:val="26"/>
          <w:szCs w:val="26"/>
        </w:rPr>
        <w:t xml:space="preserve"> год</w:t>
      </w:r>
      <w:r w:rsidR="00A74FE2" w:rsidRPr="000D69C2">
        <w:rPr>
          <w:color w:val="000000"/>
          <w:sz w:val="26"/>
          <w:szCs w:val="26"/>
        </w:rPr>
        <w:t xml:space="preserve"> и плановый период 20</w:t>
      </w:r>
      <w:r w:rsidR="00CE0305" w:rsidRPr="000D69C2">
        <w:rPr>
          <w:color w:val="000000"/>
          <w:sz w:val="26"/>
          <w:szCs w:val="26"/>
        </w:rPr>
        <w:t>2</w:t>
      </w:r>
      <w:r w:rsidR="002A5A3F" w:rsidRPr="000D69C2">
        <w:rPr>
          <w:color w:val="000000"/>
          <w:sz w:val="26"/>
          <w:szCs w:val="26"/>
        </w:rPr>
        <w:t>1</w:t>
      </w:r>
      <w:r w:rsidR="00A74FE2" w:rsidRPr="000D69C2">
        <w:rPr>
          <w:color w:val="000000"/>
          <w:sz w:val="26"/>
          <w:szCs w:val="26"/>
        </w:rPr>
        <w:t xml:space="preserve"> и 20</w:t>
      </w:r>
      <w:r w:rsidR="002A778C" w:rsidRPr="000D69C2">
        <w:rPr>
          <w:color w:val="000000"/>
          <w:sz w:val="26"/>
          <w:szCs w:val="26"/>
        </w:rPr>
        <w:t>2</w:t>
      </w:r>
      <w:r w:rsidR="002A5A3F" w:rsidRPr="000D69C2">
        <w:rPr>
          <w:color w:val="000000"/>
          <w:sz w:val="26"/>
          <w:szCs w:val="26"/>
        </w:rPr>
        <w:t>2</w:t>
      </w:r>
      <w:r w:rsidR="00A74FE2" w:rsidRPr="000D69C2">
        <w:rPr>
          <w:color w:val="000000"/>
          <w:sz w:val="26"/>
          <w:szCs w:val="26"/>
        </w:rPr>
        <w:t xml:space="preserve"> годов</w:t>
      </w:r>
      <w:r w:rsidR="00346B2A" w:rsidRPr="000D69C2">
        <w:rPr>
          <w:color w:val="000000"/>
          <w:sz w:val="26"/>
          <w:szCs w:val="26"/>
        </w:rPr>
        <w:t>»</w:t>
      </w:r>
      <w:r w:rsidR="00346B2A" w:rsidRPr="000D69C2">
        <w:rPr>
          <w:color w:val="000000"/>
          <w:spacing w:val="2"/>
          <w:sz w:val="26"/>
          <w:szCs w:val="26"/>
        </w:rPr>
        <w:t xml:space="preserve"> </w:t>
      </w:r>
      <w:r w:rsidRPr="000D69C2">
        <w:rPr>
          <w:color w:val="000000"/>
          <w:spacing w:val="1"/>
          <w:sz w:val="26"/>
          <w:szCs w:val="26"/>
        </w:rPr>
        <w:t xml:space="preserve">разработан в соответствии с  бюджетным законодательством, Положением о бюджетном процессе в </w:t>
      </w:r>
      <w:r w:rsidR="000B4440" w:rsidRPr="000D69C2">
        <w:rPr>
          <w:color w:val="000000"/>
          <w:spacing w:val="1"/>
          <w:sz w:val="26"/>
          <w:szCs w:val="26"/>
        </w:rPr>
        <w:t xml:space="preserve">Куностьского </w:t>
      </w:r>
      <w:r w:rsidR="00706274" w:rsidRPr="000D69C2">
        <w:rPr>
          <w:color w:val="000000"/>
          <w:spacing w:val="1"/>
          <w:sz w:val="26"/>
          <w:szCs w:val="26"/>
        </w:rPr>
        <w:t>сельского поселения</w:t>
      </w:r>
      <w:r w:rsidR="00153FB1" w:rsidRPr="000D69C2">
        <w:rPr>
          <w:color w:val="000000"/>
          <w:spacing w:val="1"/>
          <w:sz w:val="26"/>
          <w:szCs w:val="26"/>
        </w:rPr>
        <w:t xml:space="preserve"> </w:t>
      </w:r>
      <w:r w:rsidR="000B7EA6" w:rsidRPr="000D69C2">
        <w:rPr>
          <w:color w:val="000000"/>
          <w:spacing w:val="1"/>
          <w:sz w:val="26"/>
          <w:szCs w:val="26"/>
        </w:rPr>
        <w:t>и рекомендован к принятию</w:t>
      </w:r>
      <w:r w:rsidR="00975769" w:rsidRPr="000D69C2">
        <w:rPr>
          <w:color w:val="000000"/>
          <w:spacing w:val="1"/>
          <w:sz w:val="26"/>
          <w:szCs w:val="26"/>
        </w:rPr>
        <w:t>.</w:t>
      </w:r>
      <w:proofErr w:type="gramEnd"/>
    </w:p>
    <w:p w:rsidR="00F22E52" w:rsidRPr="000D69C2" w:rsidRDefault="00F22E52" w:rsidP="00F22E52">
      <w:pPr>
        <w:shd w:val="clear" w:color="auto" w:fill="FFFFFF"/>
        <w:jc w:val="both"/>
        <w:rPr>
          <w:color w:val="000000"/>
          <w:spacing w:val="1"/>
          <w:sz w:val="26"/>
          <w:szCs w:val="26"/>
        </w:rPr>
      </w:pPr>
    </w:p>
    <w:p w:rsidR="00F22E52" w:rsidRPr="000D69C2" w:rsidRDefault="00B12F59" w:rsidP="00F22E52">
      <w:pPr>
        <w:shd w:val="clear" w:color="auto" w:fill="FFFFFF"/>
        <w:jc w:val="both"/>
        <w:rPr>
          <w:color w:val="000000"/>
          <w:spacing w:val="1"/>
          <w:sz w:val="26"/>
          <w:szCs w:val="26"/>
        </w:rPr>
      </w:pPr>
      <w:r w:rsidRPr="000D69C2">
        <w:rPr>
          <w:color w:val="000000"/>
          <w:spacing w:val="1"/>
          <w:sz w:val="26"/>
          <w:szCs w:val="26"/>
        </w:rPr>
        <w:t>Аудитор</w:t>
      </w:r>
    </w:p>
    <w:p w:rsidR="00EC3AA2" w:rsidRPr="000D69C2" w:rsidRDefault="002D7C89" w:rsidP="000D69C2">
      <w:pPr>
        <w:shd w:val="clear" w:color="auto" w:fill="FFFFFF"/>
        <w:jc w:val="both"/>
        <w:rPr>
          <w:color w:val="000000"/>
          <w:spacing w:val="1"/>
          <w:sz w:val="26"/>
          <w:szCs w:val="26"/>
        </w:rPr>
      </w:pPr>
      <w:r w:rsidRPr="000D69C2">
        <w:rPr>
          <w:color w:val="000000"/>
          <w:spacing w:val="1"/>
          <w:sz w:val="26"/>
          <w:szCs w:val="26"/>
        </w:rPr>
        <w:t>к</w:t>
      </w:r>
      <w:r w:rsidR="00F22E52" w:rsidRPr="000D69C2">
        <w:rPr>
          <w:color w:val="000000"/>
          <w:spacing w:val="1"/>
          <w:sz w:val="26"/>
          <w:szCs w:val="26"/>
        </w:rPr>
        <w:t xml:space="preserve">онтрольно-счетного органа района                                          </w:t>
      </w:r>
      <w:r w:rsidR="00B12F59" w:rsidRPr="000D69C2">
        <w:rPr>
          <w:color w:val="000000"/>
          <w:spacing w:val="1"/>
          <w:sz w:val="26"/>
          <w:szCs w:val="26"/>
        </w:rPr>
        <w:t xml:space="preserve">   </w:t>
      </w:r>
      <w:r w:rsidR="00130AA0" w:rsidRPr="000D69C2">
        <w:rPr>
          <w:color w:val="000000"/>
          <w:spacing w:val="1"/>
          <w:sz w:val="26"/>
          <w:szCs w:val="26"/>
        </w:rPr>
        <w:t xml:space="preserve">          </w:t>
      </w:r>
      <w:r w:rsidR="00B12F59" w:rsidRPr="000D69C2">
        <w:rPr>
          <w:color w:val="000000"/>
          <w:spacing w:val="1"/>
          <w:sz w:val="26"/>
          <w:szCs w:val="26"/>
        </w:rPr>
        <w:t xml:space="preserve">  </w:t>
      </w:r>
      <w:r w:rsidR="000D69C2">
        <w:rPr>
          <w:color w:val="000000"/>
          <w:spacing w:val="1"/>
          <w:sz w:val="26"/>
          <w:szCs w:val="26"/>
        </w:rPr>
        <w:t xml:space="preserve">       </w:t>
      </w:r>
      <w:bookmarkStart w:id="0" w:name="_GoBack"/>
      <w:bookmarkEnd w:id="0"/>
      <w:r w:rsidR="00B12F59" w:rsidRPr="000D69C2">
        <w:rPr>
          <w:color w:val="000000"/>
          <w:spacing w:val="1"/>
          <w:sz w:val="26"/>
          <w:szCs w:val="26"/>
        </w:rPr>
        <w:t>М.А.</w:t>
      </w:r>
      <w:r w:rsidR="00AF2226" w:rsidRPr="000D69C2">
        <w:rPr>
          <w:color w:val="000000"/>
          <w:spacing w:val="1"/>
          <w:sz w:val="26"/>
          <w:szCs w:val="26"/>
        </w:rPr>
        <w:t xml:space="preserve"> </w:t>
      </w:r>
      <w:r w:rsidR="00B12F59" w:rsidRPr="000D69C2">
        <w:rPr>
          <w:color w:val="000000"/>
          <w:spacing w:val="1"/>
          <w:sz w:val="26"/>
          <w:szCs w:val="26"/>
        </w:rPr>
        <w:t>Яковлева</w:t>
      </w:r>
      <w:r w:rsidR="00EC3AA2">
        <w:rPr>
          <w:color w:val="000000"/>
          <w:sz w:val="28"/>
          <w:szCs w:val="28"/>
        </w:rPr>
        <w:tab/>
        <w:t xml:space="preserve">                       </w:t>
      </w:r>
    </w:p>
    <w:sectPr w:rsidR="00EC3AA2" w:rsidRPr="000D69C2" w:rsidSect="00AB165F">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5D" w:rsidRDefault="0059705D" w:rsidP="00AB165F">
      <w:r>
        <w:separator/>
      </w:r>
    </w:p>
  </w:endnote>
  <w:endnote w:type="continuationSeparator" w:id="0">
    <w:p w:rsidR="0059705D" w:rsidRDefault="0059705D" w:rsidP="00AB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5D" w:rsidRDefault="0059705D" w:rsidP="00AB165F">
      <w:r>
        <w:separator/>
      </w:r>
    </w:p>
  </w:footnote>
  <w:footnote w:type="continuationSeparator" w:id="0">
    <w:p w:rsidR="0059705D" w:rsidRDefault="0059705D" w:rsidP="00AB1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871732"/>
      <w:docPartObj>
        <w:docPartGallery w:val="Page Numbers (Top of Page)"/>
        <w:docPartUnique/>
      </w:docPartObj>
    </w:sdtPr>
    <w:sdtEndPr/>
    <w:sdtContent>
      <w:p w:rsidR="00AB165F" w:rsidRDefault="00AB165F">
        <w:pPr>
          <w:pStyle w:val="a7"/>
          <w:jc w:val="center"/>
        </w:pPr>
        <w:r>
          <w:fldChar w:fldCharType="begin"/>
        </w:r>
        <w:r>
          <w:instrText>PAGE   \* MERGEFORMAT</w:instrText>
        </w:r>
        <w:r>
          <w:fldChar w:fldCharType="separate"/>
        </w:r>
        <w:r w:rsidR="000D69C2">
          <w:rPr>
            <w:noProof/>
          </w:rPr>
          <w:t>2</w:t>
        </w:r>
        <w:r>
          <w:fldChar w:fldCharType="end"/>
        </w:r>
      </w:p>
    </w:sdtContent>
  </w:sdt>
  <w:p w:rsidR="00AB165F" w:rsidRDefault="00AB16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9AE"/>
    <w:multiLevelType w:val="hybridMultilevel"/>
    <w:tmpl w:val="E69EDD5E"/>
    <w:lvl w:ilvl="0" w:tplc="107CB0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F0656"/>
    <w:multiLevelType w:val="hybridMultilevel"/>
    <w:tmpl w:val="A184BE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62635C"/>
    <w:multiLevelType w:val="hybridMultilevel"/>
    <w:tmpl w:val="056431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F951F4"/>
    <w:multiLevelType w:val="hybridMultilevel"/>
    <w:tmpl w:val="303CF248"/>
    <w:lvl w:ilvl="0" w:tplc="375C0B34">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16D35E75"/>
    <w:multiLevelType w:val="hybridMultilevel"/>
    <w:tmpl w:val="69FEA1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567B0"/>
    <w:multiLevelType w:val="hybridMultilevel"/>
    <w:tmpl w:val="64907DF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B5330E"/>
    <w:multiLevelType w:val="hybridMultilevel"/>
    <w:tmpl w:val="37FE88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E400A"/>
    <w:multiLevelType w:val="hybridMultilevel"/>
    <w:tmpl w:val="DC52CB04"/>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2ECC134C"/>
    <w:multiLevelType w:val="hybridMultilevel"/>
    <w:tmpl w:val="4448E8BE"/>
    <w:lvl w:ilvl="0" w:tplc="7C74E2F4">
      <w:start w:val="5"/>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9">
    <w:nsid w:val="30AF5F70"/>
    <w:multiLevelType w:val="hybridMultilevel"/>
    <w:tmpl w:val="1EE0E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A768AB"/>
    <w:multiLevelType w:val="hybridMultilevel"/>
    <w:tmpl w:val="B6BA8D72"/>
    <w:lvl w:ilvl="0" w:tplc="B2641950">
      <w:start w:val="1"/>
      <w:numFmt w:val="decimal"/>
      <w:lvlText w:val="%1."/>
      <w:lvlJc w:val="left"/>
      <w:pPr>
        <w:ind w:left="78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1">
    <w:nsid w:val="38AF5F37"/>
    <w:multiLevelType w:val="hybridMultilevel"/>
    <w:tmpl w:val="149CF7D8"/>
    <w:lvl w:ilvl="0" w:tplc="E08E291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3BDE6E9A"/>
    <w:multiLevelType w:val="hybridMultilevel"/>
    <w:tmpl w:val="3FE22BC2"/>
    <w:lvl w:ilvl="0" w:tplc="1C7662CA">
      <w:start w:val="2"/>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636647"/>
    <w:multiLevelType w:val="hybridMultilevel"/>
    <w:tmpl w:val="F3304344"/>
    <w:lvl w:ilvl="0" w:tplc="CED40FD0">
      <w:start w:val="3"/>
      <w:numFmt w:val="decimal"/>
      <w:lvlText w:val="%1."/>
      <w:lvlJc w:val="left"/>
      <w:pPr>
        <w:ind w:left="885" w:hanging="360"/>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3EB55D51"/>
    <w:multiLevelType w:val="hybridMultilevel"/>
    <w:tmpl w:val="847E409C"/>
    <w:lvl w:ilvl="0" w:tplc="AA5E46E8">
      <w:start w:val="1"/>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459B0558"/>
    <w:multiLevelType w:val="hybridMultilevel"/>
    <w:tmpl w:val="899A455E"/>
    <w:lvl w:ilvl="0" w:tplc="F066124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nsid w:val="46806A6A"/>
    <w:multiLevelType w:val="hybridMultilevel"/>
    <w:tmpl w:val="DD92C350"/>
    <w:lvl w:ilvl="0" w:tplc="EA5A2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82F798A"/>
    <w:multiLevelType w:val="hybridMultilevel"/>
    <w:tmpl w:val="8CCCDC0E"/>
    <w:lvl w:ilvl="0" w:tplc="7E3C53F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49BE4C33"/>
    <w:multiLevelType w:val="hybridMultilevel"/>
    <w:tmpl w:val="FEDAB77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B565C09"/>
    <w:multiLevelType w:val="hybridMultilevel"/>
    <w:tmpl w:val="CF9ADDC2"/>
    <w:lvl w:ilvl="0" w:tplc="891466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CE366BD"/>
    <w:multiLevelType w:val="hybridMultilevel"/>
    <w:tmpl w:val="36D04B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B31D5"/>
    <w:multiLevelType w:val="hybridMultilevel"/>
    <w:tmpl w:val="31BE93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54181"/>
    <w:multiLevelType w:val="hybridMultilevel"/>
    <w:tmpl w:val="BBDC8694"/>
    <w:lvl w:ilvl="0" w:tplc="9A78920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CC53948"/>
    <w:multiLevelType w:val="hybridMultilevel"/>
    <w:tmpl w:val="AB3E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CF4AB4"/>
    <w:multiLevelType w:val="hybridMultilevel"/>
    <w:tmpl w:val="303CF248"/>
    <w:lvl w:ilvl="0" w:tplc="375C0B34">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5">
    <w:nsid w:val="640304C7"/>
    <w:multiLevelType w:val="hybridMultilevel"/>
    <w:tmpl w:val="FE7CA0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4A1EF9"/>
    <w:multiLevelType w:val="hybridMultilevel"/>
    <w:tmpl w:val="B9BE2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DF68D3"/>
    <w:multiLevelType w:val="hybridMultilevel"/>
    <w:tmpl w:val="1546683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3"/>
  </w:num>
  <w:num w:numId="6">
    <w:abstractNumId w:val="3"/>
  </w:num>
  <w:num w:numId="7">
    <w:abstractNumId w:val="8"/>
  </w:num>
  <w:num w:numId="8">
    <w:abstractNumId w:val="13"/>
  </w:num>
  <w:num w:numId="9">
    <w:abstractNumId w:val="15"/>
  </w:num>
  <w:num w:numId="10">
    <w:abstractNumId w:val="11"/>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0"/>
  </w:num>
  <w:num w:numId="17">
    <w:abstractNumId w:val="14"/>
  </w:num>
  <w:num w:numId="18">
    <w:abstractNumId w:val="21"/>
  </w:num>
  <w:num w:numId="19">
    <w:abstractNumId w:val="1"/>
  </w:num>
  <w:num w:numId="20">
    <w:abstractNumId w:val="9"/>
  </w:num>
  <w:num w:numId="21">
    <w:abstractNumId w:val="25"/>
  </w:num>
  <w:num w:numId="22">
    <w:abstractNumId w:val="6"/>
  </w:num>
  <w:num w:numId="23">
    <w:abstractNumId w:val="26"/>
  </w:num>
  <w:num w:numId="24">
    <w:abstractNumId w:val="2"/>
  </w:num>
  <w:num w:numId="25">
    <w:abstractNumId w:val="7"/>
  </w:num>
  <w:num w:numId="26">
    <w:abstractNumId w:val="18"/>
  </w:num>
  <w:num w:numId="27">
    <w:abstractNumId w:val="19"/>
  </w:num>
  <w:num w:numId="28">
    <w:abstractNumId w:val="27"/>
  </w:num>
  <w:num w:numId="29">
    <w:abstractNumId w:val="1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3AA2"/>
    <w:rsid w:val="00002618"/>
    <w:rsid w:val="0000577F"/>
    <w:rsid w:val="000116AB"/>
    <w:rsid w:val="00011F26"/>
    <w:rsid w:val="00013336"/>
    <w:rsid w:val="000143FA"/>
    <w:rsid w:val="00015EE6"/>
    <w:rsid w:val="000221B5"/>
    <w:rsid w:val="00024C19"/>
    <w:rsid w:val="00024EA5"/>
    <w:rsid w:val="0003005C"/>
    <w:rsid w:val="00034555"/>
    <w:rsid w:val="000365E0"/>
    <w:rsid w:val="00042951"/>
    <w:rsid w:val="000454D9"/>
    <w:rsid w:val="0004623D"/>
    <w:rsid w:val="00046448"/>
    <w:rsid w:val="000469B3"/>
    <w:rsid w:val="00047A2F"/>
    <w:rsid w:val="00047A90"/>
    <w:rsid w:val="00047E40"/>
    <w:rsid w:val="00050B87"/>
    <w:rsid w:val="00051C07"/>
    <w:rsid w:val="00051DE1"/>
    <w:rsid w:val="00052884"/>
    <w:rsid w:val="00054248"/>
    <w:rsid w:val="00057565"/>
    <w:rsid w:val="000579C2"/>
    <w:rsid w:val="00060068"/>
    <w:rsid w:val="000603E7"/>
    <w:rsid w:val="000610F3"/>
    <w:rsid w:val="000627FE"/>
    <w:rsid w:val="00063C8B"/>
    <w:rsid w:val="00066ABC"/>
    <w:rsid w:val="00070CD6"/>
    <w:rsid w:val="00073C37"/>
    <w:rsid w:val="00074A70"/>
    <w:rsid w:val="00074D11"/>
    <w:rsid w:val="000752A0"/>
    <w:rsid w:val="00077A76"/>
    <w:rsid w:val="00080DC3"/>
    <w:rsid w:val="00081C22"/>
    <w:rsid w:val="000830DC"/>
    <w:rsid w:val="0008443A"/>
    <w:rsid w:val="0008674F"/>
    <w:rsid w:val="00087352"/>
    <w:rsid w:val="000874C6"/>
    <w:rsid w:val="0008774A"/>
    <w:rsid w:val="0009021E"/>
    <w:rsid w:val="000933AE"/>
    <w:rsid w:val="00095DC0"/>
    <w:rsid w:val="00095E20"/>
    <w:rsid w:val="000973B8"/>
    <w:rsid w:val="00097F82"/>
    <w:rsid w:val="000A0F76"/>
    <w:rsid w:val="000A18C5"/>
    <w:rsid w:val="000A5012"/>
    <w:rsid w:val="000A65C7"/>
    <w:rsid w:val="000A7883"/>
    <w:rsid w:val="000B0CB5"/>
    <w:rsid w:val="000B2A83"/>
    <w:rsid w:val="000B4440"/>
    <w:rsid w:val="000B4F34"/>
    <w:rsid w:val="000B5A97"/>
    <w:rsid w:val="000B766D"/>
    <w:rsid w:val="000B7B8D"/>
    <w:rsid w:val="000B7EA6"/>
    <w:rsid w:val="000C3BA6"/>
    <w:rsid w:val="000C4070"/>
    <w:rsid w:val="000C447C"/>
    <w:rsid w:val="000C51F6"/>
    <w:rsid w:val="000C5E82"/>
    <w:rsid w:val="000C63A4"/>
    <w:rsid w:val="000D0094"/>
    <w:rsid w:val="000D143A"/>
    <w:rsid w:val="000D3C54"/>
    <w:rsid w:val="000D68DE"/>
    <w:rsid w:val="000D69C2"/>
    <w:rsid w:val="000E0DB7"/>
    <w:rsid w:val="000E1487"/>
    <w:rsid w:val="000E5868"/>
    <w:rsid w:val="000E5913"/>
    <w:rsid w:val="000E5DC6"/>
    <w:rsid w:val="000E5FB2"/>
    <w:rsid w:val="000E647C"/>
    <w:rsid w:val="000E7070"/>
    <w:rsid w:val="000E7DF5"/>
    <w:rsid w:val="000F062C"/>
    <w:rsid w:val="000F2EC0"/>
    <w:rsid w:val="000F2F2A"/>
    <w:rsid w:val="000F56BB"/>
    <w:rsid w:val="000F5753"/>
    <w:rsid w:val="000F5815"/>
    <w:rsid w:val="000F5E7E"/>
    <w:rsid w:val="000F5F1C"/>
    <w:rsid w:val="000F7C16"/>
    <w:rsid w:val="001001E4"/>
    <w:rsid w:val="0010082B"/>
    <w:rsid w:val="00101E23"/>
    <w:rsid w:val="001038FB"/>
    <w:rsid w:val="001064A6"/>
    <w:rsid w:val="001067D1"/>
    <w:rsid w:val="00106ADD"/>
    <w:rsid w:val="001079CE"/>
    <w:rsid w:val="001105A7"/>
    <w:rsid w:val="00110609"/>
    <w:rsid w:val="001112CF"/>
    <w:rsid w:val="0011688D"/>
    <w:rsid w:val="00116A57"/>
    <w:rsid w:val="00116E39"/>
    <w:rsid w:val="001178FE"/>
    <w:rsid w:val="00120B9B"/>
    <w:rsid w:val="00120E57"/>
    <w:rsid w:val="00124221"/>
    <w:rsid w:val="00130AA0"/>
    <w:rsid w:val="00130C1B"/>
    <w:rsid w:val="00132388"/>
    <w:rsid w:val="00133368"/>
    <w:rsid w:val="00133887"/>
    <w:rsid w:val="00135170"/>
    <w:rsid w:val="001428AD"/>
    <w:rsid w:val="00142E02"/>
    <w:rsid w:val="00145697"/>
    <w:rsid w:val="001512E9"/>
    <w:rsid w:val="00151437"/>
    <w:rsid w:val="00151EA4"/>
    <w:rsid w:val="0015378A"/>
    <w:rsid w:val="00153FB1"/>
    <w:rsid w:val="00157459"/>
    <w:rsid w:val="00162615"/>
    <w:rsid w:val="00162D81"/>
    <w:rsid w:val="00164C2E"/>
    <w:rsid w:val="001654D8"/>
    <w:rsid w:val="00170677"/>
    <w:rsid w:val="00170A3D"/>
    <w:rsid w:val="00170DCD"/>
    <w:rsid w:val="00170F04"/>
    <w:rsid w:val="0017109B"/>
    <w:rsid w:val="001722F7"/>
    <w:rsid w:val="001726FA"/>
    <w:rsid w:val="0017517E"/>
    <w:rsid w:val="00175521"/>
    <w:rsid w:val="00175FCF"/>
    <w:rsid w:val="0017644A"/>
    <w:rsid w:val="00183499"/>
    <w:rsid w:val="00183FC5"/>
    <w:rsid w:val="00184F52"/>
    <w:rsid w:val="00185C45"/>
    <w:rsid w:val="001902DF"/>
    <w:rsid w:val="0019046C"/>
    <w:rsid w:val="00191837"/>
    <w:rsid w:val="00191F59"/>
    <w:rsid w:val="00197004"/>
    <w:rsid w:val="001973D4"/>
    <w:rsid w:val="001A04DF"/>
    <w:rsid w:val="001A1026"/>
    <w:rsid w:val="001A161B"/>
    <w:rsid w:val="001A5AF4"/>
    <w:rsid w:val="001A5DE9"/>
    <w:rsid w:val="001B1458"/>
    <w:rsid w:val="001B27DA"/>
    <w:rsid w:val="001B35C6"/>
    <w:rsid w:val="001B409B"/>
    <w:rsid w:val="001B47A7"/>
    <w:rsid w:val="001B5FF0"/>
    <w:rsid w:val="001B695A"/>
    <w:rsid w:val="001B72E1"/>
    <w:rsid w:val="001B7E73"/>
    <w:rsid w:val="001C0CDC"/>
    <w:rsid w:val="001C2216"/>
    <w:rsid w:val="001C25CC"/>
    <w:rsid w:val="001D2F15"/>
    <w:rsid w:val="001E0FA6"/>
    <w:rsid w:val="001E3873"/>
    <w:rsid w:val="001E5E6D"/>
    <w:rsid w:val="001F0DDE"/>
    <w:rsid w:val="001F0DE5"/>
    <w:rsid w:val="001F29DF"/>
    <w:rsid w:val="001F6B86"/>
    <w:rsid w:val="00202007"/>
    <w:rsid w:val="002035F8"/>
    <w:rsid w:val="0020462F"/>
    <w:rsid w:val="0020551C"/>
    <w:rsid w:val="00207776"/>
    <w:rsid w:val="002105F8"/>
    <w:rsid w:val="002111D0"/>
    <w:rsid w:val="002116D3"/>
    <w:rsid w:val="00211A88"/>
    <w:rsid w:val="0021217D"/>
    <w:rsid w:val="0021327E"/>
    <w:rsid w:val="00214452"/>
    <w:rsid w:val="00214F4B"/>
    <w:rsid w:val="0022162B"/>
    <w:rsid w:val="002219D2"/>
    <w:rsid w:val="00221ABA"/>
    <w:rsid w:val="00221EDF"/>
    <w:rsid w:val="002233AE"/>
    <w:rsid w:val="00223A9D"/>
    <w:rsid w:val="0022775F"/>
    <w:rsid w:val="0022787F"/>
    <w:rsid w:val="0023337E"/>
    <w:rsid w:val="00233714"/>
    <w:rsid w:val="00235625"/>
    <w:rsid w:val="00235756"/>
    <w:rsid w:val="002367A1"/>
    <w:rsid w:val="00241C64"/>
    <w:rsid w:val="00243683"/>
    <w:rsid w:val="00243B22"/>
    <w:rsid w:val="002459C7"/>
    <w:rsid w:val="002465CE"/>
    <w:rsid w:val="00246AF2"/>
    <w:rsid w:val="002504E0"/>
    <w:rsid w:val="002504E3"/>
    <w:rsid w:val="00253DDC"/>
    <w:rsid w:val="00254AFD"/>
    <w:rsid w:val="00254D8F"/>
    <w:rsid w:val="00256638"/>
    <w:rsid w:val="002579E9"/>
    <w:rsid w:val="00260EE3"/>
    <w:rsid w:val="00262497"/>
    <w:rsid w:val="00263381"/>
    <w:rsid w:val="0026355B"/>
    <w:rsid w:val="002638D8"/>
    <w:rsid w:val="00264B75"/>
    <w:rsid w:val="00265BCA"/>
    <w:rsid w:val="00265E94"/>
    <w:rsid w:val="00267347"/>
    <w:rsid w:val="002710B7"/>
    <w:rsid w:val="00273E3A"/>
    <w:rsid w:val="00274343"/>
    <w:rsid w:val="002801AD"/>
    <w:rsid w:val="002801CA"/>
    <w:rsid w:val="002804C6"/>
    <w:rsid w:val="00281B91"/>
    <w:rsid w:val="0028312F"/>
    <w:rsid w:val="002860EC"/>
    <w:rsid w:val="00286EBE"/>
    <w:rsid w:val="0029088D"/>
    <w:rsid w:val="002922D3"/>
    <w:rsid w:val="00293907"/>
    <w:rsid w:val="002942F7"/>
    <w:rsid w:val="00296623"/>
    <w:rsid w:val="0029786E"/>
    <w:rsid w:val="002A1AC1"/>
    <w:rsid w:val="002A2CCB"/>
    <w:rsid w:val="002A2D9F"/>
    <w:rsid w:val="002A3533"/>
    <w:rsid w:val="002A5A3F"/>
    <w:rsid w:val="002A5F05"/>
    <w:rsid w:val="002A778C"/>
    <w:rsid w:val="002B2026"/>
    <w:rsid w:val="002B2B08"/>
    <w:rsid w:val="002B2D5D"/>
    <w:rsid w:val="002B40EE"/>
    <w:rsid w:val="002B5680"/>
    <w:rsid w:val="002B608D"/>
    <w:rsid w:val="002B7781"/>
    <w:rsid w:val="002C08B4"/>
    <w:rsid w:val="002C08C9"/>
    <w:rsid w:val="002C3673"/>
    <w:rsid w:val="002C66CD"/>
    <w:rsid w:val="002C79AA"/>
    <w:rsid w:val="002C7B7A"/>
    <w:rsid w:val="002C7E76"/>
    <w:rsid w:val="002D07D7"/>
    <w:rsid w:val="002D121E"/>
    <w:rsid w:val="002D13ED"/>
    <w:rsid w:val="002D39AD"/>
    <w:rsid w:val="002D4AE8"/>
    <w:rsid w:val="002D5AB8"/>
    <w:rsid w:val="002D72A3"/>
    <w:rsid w:val="002D76B0"/>
    <w:rsid w:val="002D7C89"/>
    <w:rsid w:val="002D7D61"/>
    <w:rsid w:val="002E279E"/>
    <w:rsid w:val="002E2A7B"/>
    <w:rsid w:val="002E6B28"/>
    <w:rsid w:val="002F15A2"/>
    <w:rsid w:val="002F1DEF"/>
    <w:rsid w:val="002F29EA"/>
    <w:rsid w:val="002F2FEB"/>
    <w:rsid w:val="002F5D7C"/>
    <w:rsid w:val="003005F7"/>
    <w:rsid w:val="00300C09"/>
    <w:rsid w:val="0030122B"/>
    <w:rsid w:val="00301642"/>
    <w:rsid w:val="00301D1C"/>
    <w:rsid w:val="00302BB3"/>
    <w:rsid w:val="0030743A"/>
    <w:rsid w:val="00310C64"/>
    <w:rsid w:val="00313575"/>
    <w:rsid w:val="00314370"/>
    <w:rsid w:val="00314E72"/>
    <w:rsid w:val="00314E7F"/>
    <w:rsid w:val="00314EAE"/>
    <w:rsid w:val="0031538C"/>
    <w:rsid w:val="003159B9"/>
    <w:rsid w:val="00320DDF"/>
    <w:rsid w:val="00325941"/>
    <w:rsid w:val="00330932"/>
    <w:rsid w:val="00332890"/>
    <w:rsid w:val="00332DCF"/>
    <w:rsid w:val="00335321"/>
    <w:rsid w:val="00335A80"/>
    <w:rsid w:val="00335FFE"/>
    <w:rsid w:val="00345211"/>
    <w:rsid w:val="003469FD"/>
    <w:rsid w:val="00346B2A"/>
    <w:rsid w:val="00347ACA"/>
    <w:rsid w:val="00355AAD"/>
    <w:rsid w:val="00360783"/>
    <w:rsid w:val="0036099F"/>
    <w:rsid w:val="0036108D"/>
    <w:rsid w:val="0036411A"/>
    <w:rsid w:val="00365F32"/>
    <w:rsid w:val="00370BE0"/>
    <w:rsid w:val="00370FCE"/>
    <w:rsid w:val="00373C34"/>
    <w:rsid w:val="00373D4A"/>
    <w:rsid w:val="003753C9"/>
    <w:rsid w:val="00376EB2"/>
    <w:rsid w:val="00381334"/>
    <w:rsid w:val="003814C9"/>
    <w:rsid w:val="00381B22"/>
    <w:rsid w:val="00383CCB"/>
    <w:rsid w:val="00386003"/>
    <w:rsid w:val="00386461"/>
    <w:rsid w:val="003909BA"/>
    <w:rsid w:val="00395C36"/>
    <w:rsid w:val="0039739E"/>
    <w:rsid w:val="003A0072"/>
    <w:rsid w:val="003A09E0"/>
    <w:rsid w:val="003A2F55"/>
    <w:rsid w:val="003A3012"/>
    <w:rsid w:val="003A53E8"/>
    <w:rsid w:val="003A6670"/>
    <w:rsid w:val="003A7234"/>
    <w:rsid w:val="003A7303"/>
    <w:rsid w:val="003B0724"/>
    <w:rsid w:val="003B2B7D"/>
    <w:rsid w:val="003B30CC"/>
    <w:rsid w:val="003B5F4C"/>
    <w:rsid w:val="003C0581"/>
    <w:rsid w:val="003C3CFB"/>
    <w:rsid w:val="003C476D"/>
    <w:rsid w:val="003C54EE"/>
    <w:rsid w:val="003C7A60"/>
    <w:rsid w:val="003D6D1F"/>
    <w:rsid w:val="003E053D"/>
    <w:rsid w:val="003E0A2C"/>
    <w:rsid w:val="003E19D9"/>
    <w:rsid w:val="003E1DB1"/>
    <w:rsid w:val="003E2313"/>
    <w:rsid w:val="003E378A"/>
    <w:rsid w:val="003E40DC"/>
    <w:rsid w:val="003E54DA"/>
    <w:rsid w:val="003E7087"/>
    <w:rsid w:val="003E75F9"/>
    <w:rsid w:val="003F1F9B"/>
    <w:rsid w:val="003F2A57"/>
    <w:rsid w:val="003F2E9D"/>
    <w:rsid w:val="003F5A01"/>
    <w:rsid w:val="003F5DC8"/>
    <w:rsid w:val="003F70B9"/>
    <w:rsid w:val="00400C26"/>
    <w:rsid w:val="00402301"/>
    <w:rsid w:val="00402586"/>
    <w:rsid w:val="004035AC"/>
    <w:rsid w:val="004049F7"/>
    <w:rsid w:val="00405006"/>
    <w:rsid w:val="00405148"/>
    <w:rsid w:val="004059DA"/>
    <w:rsid w:val="00405FAA"/>
    <w:rsid w:val="00406C79"/>
    <w:rsid w:val="00407A84"/>
    <w:rsid w:val="00410F5B"/>
    <w:rsid w:val="00411C6E"/>
    <w:rsid w:val="00412510"/>
    <w:rsid w:val="00415A02"/>
    <w:rsid w:val="00420457"/>
    <w:rsid w:val="0042193D"/>
    <w:rsid w:val="00423415"/>
    <w:rsid w:val="00423641"/>
    <w:rsid w:val="004242E2"/>
    <w:rsid w:val="0042781F"/>
    <w:rsid w:val="004313E4"/>
    <w:rsid w:val="00432897"/>
    <w:rsid w:val="004346B7"/>
    <w:rsid w:val="00435188"/>
    <w:rsid w:val="00436209"/>
    <w:rsid w:val="00436950"/>
    <w:rsid w:val="00444AAE"/>
    <w:rsid w:val="00445E4F"/>
    <w:rsid w:val="00446BD9"/>
    <w:rsid w:val="00446CE0"/>
    <w:rsid w:val="00447632"/>
    <w:rsid w:val="00450799"/>
    <w:rsid w:val="0045138F"/>
    <w:rsid w:val="004542DD"/>
    <w:rsid w:val="0045488F"/>
    <w:rsid w:val="00456233"/>
    <w:rsid w:val="00460BA7"/>
    <w:rsid w:val="004624B6"/>
    <w:rsid w:val="00463F6F"/>
    <w:rsid w:val="00467CAC"/>
    <w:rsid w:val="00472BEE"/>
    <w:rsid w:val="00473C17"/>
    <w:rsid w:val="00474DBF"/>
    <w:rsid w:val="00476D13"/>
    <w:rsid w:val="004807A9"/>
    <w:rsid w:val="00481539"/>
    <w:rsid w:val="00490D86"/>
    <w:rsid w:val="00491AAC"/>
    <w:rsid w:val="0049307C"/>
    <w:rsid w:val="00493CAF"/>
    <w:rsid w:val="00494ACA"/>
    <w:rsid w:val="004957A8"/>
    <w:rsid w:val="0049689C"/>
    <w:rsid w:val="004A7339"/>
    <w:rsid w:val="004A7479"/>
    <w:rsid w:val="004A7D90"/>
    <w:rsid w:val="004B0657"/>
    <w:rsid w:val="004B1293"/>
    <w:rsid w:val="004B4AC0"/>
    <w:rsid w:val="004B51E6"/>
    <w:rsid w:val="004C1D23"/>
    <w:rsid w:val="004C2472"/>
    <w:rsid w:val="004C3F2E"/>
    <w:rsid w:val="004C5779"/>
    <w:rsid w:val="004C68DD"/>
    <w:rsid w:val="004C7885"/>
    <w:rsid w:val="004C7FA3"/>
    <w:rsid w:val="004D17DC"/>
    <w:rsid w:val="004D1C72"/>
    <w:rsid w:val="004D1E03"/>
    <w:rsid w:val="004D3A1A"/>
    <w:rsid w:val="004D4770"/>
    <w:rsid w:val="004D6474"/>
    <w:rsid w:val="004E265C"/>
    <w:rsid w:val="004E2A82"/>
    <w:rsid w:val="004E3212"/>
    <w:rsid w:val="004E335B"/>
    <w:rsid w:val="004E3E5E"/>
    <w:rsid w:val="004E4BF2"/>
    <w:rsid w:val="004E4F96"/>
    <w:rsid w:val="004E502E"/>
    <w:rsid w:val="004F0939"/>
    <w:rsid w:val="004F1DF3"/>
    <w:rsid w:val="004F3799"/>
    <w:rsid w:val="004F4E59"/>
    <w:rsid w:val="004F5AF4"/>
    <w:rsid w:val="004F5D4B"/>
    <w:rsid w:val="004F7587"/>
    <w:rsid w:val="004F7A66"/>
    <w:rsid w:val="005014AD"/>
    <w:rsid w:val="00503F91"/>
    <w:rsid w:val="00504898"/>
    <w:rsid w:val="00505395"/>
    <w:rsid w:val="0050640E"/>
    <w:rsid w:val="005121EB"/>
    <w:rsid w:val="00513DE8"/>
    <w:rsid w:val="00514BF8"/>
    <w:rsid w:val="005178DF"/>
    <w:rsid w:val="0052005E"/>
    <w:rsid w:val="005207C3"/>
    <w:rsid w:val="00521B7D"/>
    <w:rsid w:val="005235F7"/>
    <w:rsid w:val="005255A4"/>
    <w:rsid w:val="00526014"/>
    <w:rsid w:val="00526F3D"/>
    <w:rsid w:val="00527AFC"/>
    <w:rsid w:val="00527DBA"/>
    <w:rsid w:val="00530C8A"/>
    <w:rsid w:val="00530CE3"/>
    <w:rsid w:val="00532EE6"/>
    <w:rsid w:val="00535615"/>
    <w:rsid w:val="00536073"/>
    <w:rsid w:val="0053703E"/>
    <w:rsid w:val="00537714"/>
    <w:rsid w:val="0054063B"/>
    <w:rsid w:val="005424F5"/>
    <w:rsid w:val="00543D57"/>
    <w:rsid w:val="005504F8"/>
    <w:rsid w:val="00550F2D"/>
    <w:rsid w:val="00553E80"/>
    <w:rsid w:val="00554304"/>
    <w:rsid w:val="0055440E"/>
    <w:rsid w:val="005574CA"/>
    <w:rsid w:val="00557B36"/>
    <w:rsid w:val="00557F13"/>
    <w:rsid w:val="00560096"/>
    <w:rsid w:val="0056092F"/>
    <w:rsid w:val="00561814"/>
    <w:rsid w:val="00561D0C"/>
    <w:rsid w:val="0056563F"/>
    <w:rsid w:val="005663BC"/>
    <w:rsid w:val="00567423"/>
    <w:rsid w:val="00567428"/>
    <w:rsid w:val="005707D7"/>
    <w:rsid w:val="00571474"/>
    <w:rsid w:val="00575116"/>
    <w:rsid w:val="005759DB"/>
    <w:rsid w:val="00577355"/>
    <w:rsid w:val="005777B9"/>
    <w:rsid w:val="0058214B"/>
    <w:rsid w:val="00582623"/>
    <w:rsid w:val="00583842"/>
    <w:rsid w:val="00584562"/>
    <w:rsid w:val="0059011E"/>
    <w:rsid w:val="00590C72"/>
    <w:rsid w:val="00591E48"/>
    <w:rsid w:val="005938F9"/>
    <w:rsid w:val="00593EDA"/>
    <w:rsid w:val="005956F2"/>
    <w:rsid w:val="00595ECC"/>
    <w:rsid w:val="0059705D"/>
    <w:rsid w:val="0059752B"/>
    <w:rsid w:val="005A0148"/>
    <w:rsid w:val="005A1980"/>
    <w:rsid w:val="005A20B4"/>
    <w:rsid w:val="005A2541"/>
    <w:rsid w:val="005A255D"/>
    <w:rsid w:val="005A27E5"/>
    <w:rsid w:val="005A409E"/>
    <w:rsid w:val="005B0A71"/>
    <w:rsid w:val="005B3491"/>
    <w:rsid w:val="005B39F3"/>
    <w:rsid w:val="005B3F09"/>
    <w:rsid w:val="005B60B3"/>
    <w:rsid w:val="005B7012"/>
    <w:rsid w:val="005B7E0B"/>
    <w:rsid w:val="005C3BB5"/>
    <w:rsid w:val="005D6199"/>
    <w:rsid w:val="005E04D6"/>
    <w:rsid w:val="005E3FD7"/>
    <w:rsid w:val="005E6B75"/>
    <w:rsid w:val="005E7470"/>
    <w:rsid w:val="005E76A5"/>
    <w:rsid w:val="005F0927"/>
    <w:rsid w:val="005F0A42"/>
    <w:rsid w:val="005F15B9"/>
    <w:rsid w:val="005F28D4"/>
    <w:rsid w:val="005F2E25"/>
    <w:rsid w:val="005F60DE"/>
    <w:rsid w:val="006003E7"/>
    <w:rsid w:val="00600725"/>
    <w:rsid w:val="00601A9C"/>
    <w:rsid w:val="00601E8E"/>
    <w:rsid w:val="006104BE"/>
    <w:rsid w:val="00613FFB"/>
    <w:rsid w:val="00615EFA"/>
    <w:rsid w:val="00616476"/>
    <w:rsid w:val="00617F54"/>
    <w:rsid w:val="006201C4"/>
    <w:rsid w:val="006221C1"/>
    <w:rsid w:val="00622B87"/>
    <w:rsid w:val="0062431C"/>
    <w:rsid w:val="00626564"/>
    <w:rsid w:val="00627618"/>
    <w:rsid w:val="006310B6"/>
    <w:rsid w:val="00631932"/>
    <w:rsid w:val="00631FD5"/>
    <w:rsid w:val="006326A5"/>
    <w:rsid w:val="0063312F"/>
    <w:rsid w:val="00633766"/>
    <w:rsid w:val="00633C3C"/>
    <w:rsid w:val="00634CC9"/>
    <w:rsid w:val="00637AD8"/>
    <w:rsid w:val="00644A15"/>
    <w:rsid w:val="00644A9A"/>
    <w:rsid w:val="006450BC"/>
    <w:rsid w:val="00646AB3"/>
    <w:rsid w:val="00647A3D"/>
    <w:rsid w:val="00654B6B"/>
    <w:rsid w:val="00654F63"/>
    <w:rsid w:val="006553E1"/>
    <w:rsid w:val="00655792"/>
    <w:rsid w:val="006565B6"/>
    <w:rsid w:val="00657001"/>
    <w:rsid w:val="00657566"/>
    <w:rsid w:val="006579B0"/>
    <w:rsid w:val="00657FBE"/>
    <w:rsid w:val="00660E04"/>
    <w:rsid w:val="00662424"/>
    <w:rsid w:val="00663CDF"/>
    <w:rsid w:val="00664FCF"/>
    <w:rsid w:val="00665B64"/>
    <w:rsid w:val="00666166"/>
    <w:rsid w:val="006729F3"/>
    <w:rsid w:val="006732E7"/>
    <w:rsid w:val="00675B45"/>
    <w:rsid w:val="0067727D"/>
    <w:rsid w:val="0068070D"/>
    <w:rsid w:val="00681B4C"/>
    <w:rsid w:val="0068213B"/>
    <w:rsid w:val="00682F9F"/>
    <w:rsid w:val="00684DBC"/>
    <w:rsid w:val="00684DF0"/>
    <w:rsid w:val="00690EE1"/>
    <w:rsid w:val="00692C7D"/>
    <w:rsid w:val="00693AC4"/>
    <w:rsid w:val="00694554"/>
    <w:rsid w:val="0069476B"/>
    <w:rsid w:val="00695646"/>
    <w:rsid w:val="00695AA2"/>
    <w:rsid w:val="0069641F"/>
    <w:rsid w:val="006974D1"/>
    <w:rsid w:val="006975B9"/>
    <w:rsid w:val="00697CF3"/>
    <w:rsid w:val="006A0136"/>
    <w:rsid w:val="006A06A3"/>
    <w:rsid w:val="006A121A"/>
    <w:rsid w:val="006A27D4"/>
    <w:rsid w:val="006A615A"/>
    <w:rsid w:val="006A662B"/>
    <w:rsid w:val="006A685A"/>
    <w:rsid w:val="006A7A59"/>
    <w:rsid w:val="006B053B"/>
    <w:rsid w:val="006B3AC0"/>
    <w:rsid w:val="006B6C34"/>
    <w:rsid w:val="006B7938"/>
    <w:rsid w:val="006C0961"/>
    <w:rsid w:val="006C3574"/>
    <w:rsid w:val="006C5679"/>
    <w:rsid w:val="006C5FCF"/>
    <w:rsid w:val="006C6873"/>
    <w:rsid w:val="006C6999"/>
    <w:rsid w:val="006C7CF1"/>
    <w:rsid w:val="006D0DC8"/>
    <w:rsid w:val="006D1FFA"/>
    <w:rsid w:val="006D3110"/>
    <w:rsid w:val="006D3F40"/>
    <w:rsid w:val="006D545B"/>
    <w:rsid w:val="006D7991"/>
    <w:rsid w:val="006D7B4C"/>
    <w:rsid w:val="006E14A4"/>
    <w:rsid w:val="006E6998"/>
    <w:rsid w:val="006E7B49"/>
    <w:rsid w:val="006F0236"/>
    <w:rsid w:val="006F32A7"/>
    <w:rsid w:val="006F4D2E"/>
    <w:rsid w:val="006F550F"/>
    <w:rsid w:val="006F7CE0"/>
    <w:rsid w:val="00701248"/>
    <w:rsid w:val="0070320E"/>
    <w:rsid w:val="007054EB"/>
    <w:rsid w:val="00706274"/>
    <w:rsid w:val="00706E29"/>
    <w:rsid w:val="00707595"/>
    <w:rsid w:val="0070765C"/>
    <w:rsid w:val="00713350"/>
    <w:rsid w:val="0071458C"/>
    <w:rsid w:val="00717DF4"/>
    <w:rsid w:val="00717FD0"/>
    <w:rsid w:val="00720388"/>
    <w:rsid w:val="00720DDD"/>
    <w:rsid w:val="00723D49"/>
    <w:rsid w:val="00724F84"/>
    <w:rsid w:val="007259BC"/>
    <w:rsid w:val="00726F9F"/>
    <w:rsid w:val="00727B19"/>
    <w:rsid w:val="007302C7"/>
    <w:rsid w:val="00730398"/>
    <w:rsid w:val="00730DDC"/>
    <w:rsid w:val="0073152B"/>
    <w:rsid w:val="00734767"/>
    <w:rsid w:val="007358C5"/>
    <w:rsid w:val="007409C2"/>
    <w:rsid w:val="00740B44"/>
    <w:rsid w:val="00743B51"/>
    <w:rsid w:val="00743C10"/>
    <w:rsid w:val="00745B16"/>
    <w:rsid w:val="00746006"/>
    <w:rsid w:val="00746EA2"/>
    <w:rsid w:val="00747945"/>
    <w:rsid w:val="00751447"/>
    <w:rsid w:val="00752069"/>
    <w:rsid w:val="00752502"/>
    <w:rsid w:val="0075324F"/>
    <w:rsid w:val="00753CE2"/>
    <w:rsid w:val="00757D03"/>
    <w:rsid w:val="007611F9"/>
    <w:rsid w:val="00763142"/>
    <w:rsid w:val="00766C71"/>
    <w:rsid w:val="00767B20"/>
    <w:rsid w:val="00770139"/>
    <w:rsid w:val="00770B81"/>
    <w:rsid w:val="0077223B"/>
    <w:rsid w:val="0077383C"/>
    <w:rsid w:val="00774190"/>
    <w:rsid w:val="007753D2"/>
    <w:rsid w:val="007806D7"/>
    <w:rsid w:val="00780709"/>
    <w:rsid w:val="00780D18"/>
    <w:rsid w:val="00781E45"/>
    <w:rsid w:val="00781EFD"/>
    <w:rsid w:val="007822B1"/>
    <w:rsid w:val="0078239C"/>
    <w:rsid w:val="00782F97"/>
    <w:rsid w:val="007837D0"/>
    <w:rsid w:val="007855D2"/>
    <w:rsid w:val="00785716"/>
    <w:rsid w:val="007871DA"/>
    <w:rsid w:val="007923FD"/>
    <w:rsid w:val="007937BE"/>
    <w:rsid w:val="00797B47"/>
    <w:rsid w:val="00797C43"/>
    <w:rsid w:val="007A0389"/>
    <w:rsid w:val="007A1AEA"/>
    <w:rsid w:val="007A2320"/>
    <w:rsid w:val="007A2D84"/>
    <w:rsid w:val="007A31BA"/>
    <w:rsid w:val="007A48D5"/>
    <w:rsid w:val="007A538B"/>
    <w:rsid w:val="007A5C9F"/>
    <w:rsid w:val="007A5F53"/>
    <w:rsid w:val="007B13AF"/>
    <w:rsid w:val="007B1BEA"/>
    <w:rsid w:val="007B4B14"/>
    <w:rsid w:val="007B4D91"/>
    <w:rsid w:val="007B4F86"/>
    <w:rsid w:val="007B5BC9"/>
    <w:rsid w:val="007B5D10"/>
    <w:rsid w:val="007B611D"/>
    <w:rsid w:val="007B7039"/>
    <w:rsid w:val="007B759D"/>
    <w:rsid w:val="007B7646"/>
    <w:rsid w:val="007B76E4"/>
    <w:rsid w:val="007C129B"/>
    <w:rsid w:val="007C1412"/>
    <w:rsid w:val="007C3985"/>
    <w:rsid w:val="007C4B5E"/>
    <w:rsid w:val="007C7858"/>
    <w:rsid w:val="007D0D3D"/>
    <w:rsid w:val="007D3DE1"/>
    <w:rsid w:val="007D4157"/>
    <w:rsid w:val="007D4E1C"/>
    <w:rsid w:val="007D57A8"/>
    <w:rsid w:val="007D7354"/>
    <w:rsid w:val="007E0174"/>
    <w:rsid w:val="007E22B2"/>
    <w:rsid w:val="007E3384"/>
    <w:rsid w:val="007E4356"/>
    <w:rsid w:val="007F22E9"/>
    <w:rsid w:val="007F321C"/>
    <w:rsid w:val="007F41CC"/>
    <w:rsid w:val="007F44D9"/>
    <w:rsid w:val="007F7BD7"/>
    <w:rsid w:val="007F7DF9"/>
    <w:rsid w:val="00804695"/>
    <w:rsid w:val="008056EE"/>
    <w:rsid w:val="008100D7"/>
    <w:rsid w:val="00813650"/>
    <w:rsid w:val="0081575A"/>
    <w:rsid w:val="00816915"/>
    <w:rsid w:val="008174D1"/>
    <w:rsid w:val="00817C17"/>
    <w:rsid w:val="00821A11"/>
    <w:rsid w:val="008236F2"/>
    <w:rsid w:val="008254A5"/>
    <w:rsid w:val="00827CFA"/>
    <w:rsid w:val="00830DA5"/>
    <w:rsid w:val="008311B5"/>
    <w:rsid w:val="00831791"/>
    <w:rsid w:val="00833D9E"/>
    <w:rsid w:val="008344A0"/>
    <w:rsid w:val="008364B0"/>
    <w:rsid w:val="008365F5"/>
    <w:rsid w:val="008404A9"/>
    <w:rsid w:val="00840924"/>
    <w:rsid w:val="00841F92"/>
    <w:rsid w:val="008434C5"/>
    <w:rsid w:val="008438FD"/>
    <w:rsid w:val="008453C6"/>
    <w:rsid w:val="008508DC"/>
    <w:rsid w:val="00851D72"/>
    <w:rsid w:val="00851FBF"/>
    <w:rsid w:val="0085604E"/>
    <w:rsid w:val="008568D0"/>
    <w:rsid w:val="00861CC3"/>
    <w:rsid w:val="00861F34"/>
    <w:rsid w:val="00867617"/>
    <w:rsid w:val="008677A3"/>
    <w:rsid w:val="00870C11"/>
    <w:rsid w:val="00871259"/>
    <w:rsid w:val="00872CC2"/>
    <w:rsid w:val="0087393D"/>
    <w:rsid w:val="0088080E"/>
    <w:rsid w:val="00883268"/>
    <w:rsid w:val="008855E6"/>
    <w:rsid w:val="008879ED"/>
    <w:rsid w:val="0089091A"/>
    <w:rsid w:val="00890A11"/>
    <w:rsid w:val="008921D0"/>
    <w:rsid w:val="008948E6"/>
    <w:rsid w:val="008958D2"/>
    <w:rsid w:val="00896D70"/>
    <w:rsid w:val="00897F8B"/>
    <w:rsid w:val="008A4C55"/>
    <w:rsid w:val="008A6E67"/>
    <w:rsid w:val="008B0CE8"/>
    <w:rsid w:val="008B3657"/>
    <w:rsid w:val="008B3EAA"/>
    <w:rsid w:val="008B4A5D"/>
    <w:rsid w:val="008B5E82"/>
    <w:rsid w:val="008B7B13"/>
    <w:rsid w:val="008B7E17"/>
    <w:rsid w:val="008C00F1"/>
    <w:rsid w:val="008C1981"/>
    <w:rsid w:val="008C3BC2"/>
    <w:rsid w:val="008C7768"/>
    <w:rsid w:val="008D234F"/>
    <w:rsid w:val="008D360C"/>
    <w:rsid w:val="008D3616"/>
    <w:rsid w:val="008D46C7"/>
    <w:rsid w:val="008D517A"/>
    <w:rsid w:val="008D5296"/>
    <w:rsid w:val="008D6784"/>
    <w:rsid w:val="008E3078"/>
    <w:rsid w:val="008E68A0"/>
    <w:rsid w:val="008F0C87"/>
    <w:rsid w:val="008F16C6"/>
    <w:rsid w:val="008F3B31"/>
    <w:rsid w:val="008F5ECE"/>
    <w:rsid w:val="008F6F82"/>
    <w:rsid w:val="00901C8F"/>
    <w:rsid w:val="00903517"/>
    <w:rsid w:val="00904DF1"/>
    <w:rsid w:val="00905FE3"/>
    <w:rsid w:val="0091027C"/>
    <w:rsid w:val="00910E0D"/>
    <w:rsid w:val="00911C40"/>
    <w:rsid w:val="00912E61"/>
    <w:rsid w:val="00916740"/>
    <w:rsid w:val="009216D3"/>
    <w:rsid w:val="009341D4"/>
    <w:rsid w:val="009342E2"/>
    <w:rsid w:val="00934379"/>
    <w:rsid w:val="00934709"/>
    <w:rsid w:val="0093650C"/>
    <w:rsid w:val="00942EB8"/>
    <w:rsid w:val="00945C2F"/>
    <w:rsid w:val="00947679"/>
    <w:rsid w:val="009479FC"/>
    <w:rsid w:val="00950084"/>
    <w:rsid w:val="00952646"/>
    <w:rsid w:val="009530C6"/>
    <w:rsid w:val="009551F3"/>
    <w:rsid w:val="00955E1F"/>
    <w:rsid w:val="0095659A"/>
    <w:rsid w:val="00956EA3"/>
    <w:rsid w:val="00961F20"/>
    <w:rsid w:val="009636AD"/>
    <w:rsid w:val="00966DB0"/>
    <w:rsid w:val="00970307"/>
    <w:rsid w:val="00970986"/>
    <w:rsid w:val="00972747"/>
    <w:rsid w:val="00972CAF"/>
    <w:rsid w:val="00974AA2"/>
    <w:rsid w:val="00975769"/>
    <w:rsid w:val="0097596B"/>
    <w:rsid w:val="00975F5B"/>
    <w:rsid w:val="00976096"/>
    <w:rsid w:val="0097783A"/>
    <w:rsid w:val="0098487D"/>
    <w:rsid w:val="0098502B"/>
    <w:rsid w:val="0098688B"/>
    <w:rsid w:val="00987949"/>
    <w:rsid w:val="00987AC7"/>
    <w:rsid w:val="00990A8B"/>
    <w:rsid w:val="009910BF"/>
    <w:rsid w:val="00993746"/>
    <w:rsid w:val="00994D1F"/>
    <w:rsid w:val="00995053"/>
    <w:rsid w:val="009952B3"/>
    <w:rsid w:val="009967AE"/>
    <w:rsid w:val="00997E08"/>
    <w:rsid w:val="009A1141"/>
    <w:rsid w:val="009A138C"/>
    <w:rsid w:val="009A5395"/>
    <w:rsid w:val="009B13C5"/>
    <w:rsid w:val="009B18B2"/>
    <w:rsid w:val="009B58CF"/>
    <w:rsid w:val="009B74ED"/>
    <w:rsid w:val="009B7C24"/>
    <w:rsid w:val="009C04CD"/>
    <w:rsid w:val="009C45EB"/>
    <w:rsid w:val="009C5223"/>
    <w:rsid w:val="009C5F0B"/>
    <w:rsid w:val="009C75F1"/>
    <w:rsid w:val="009C7768"/>
    <w:rsid w:val="009D0E49"/>
    <w:rsid w:val="009D3986"/>
    <w:rsid w:val="009D4176"/>
    <w:rsid w:val="009D5FEE"/>
    <w:rsid w:val="009E1D0D"/>
    <w:rsid w:val="009E1EF9"/>
    <w:rsid w:val="009E1F6B"/>
    <w:rsid w:val="009E30FC"/>
    <w:rsid w:val="009E44B1"/>
    <w:rsid w:val="009E4E5C"/>
    <w:rsid w:val="009E6C2E"/>
    <w:rsid w:val="009E6EE5"/>
    <w:rsid w:val="009F3C89"/>
    <w:rsid w:val="00A03552"/>
    <w:rsid w:val="00A05198"/>
    <w:rsid w:val="00A075E2"/>
    <w:rsid w:val="00A10C2D"/>
    <w:rsid w:val="00A11105"/>
    <w:rsid w:val="00A1181F"/>
    <w:rsid w:val="00A13585"/>
    <w:rsid w:val="00A13ADD"/>
    <w:rsid w:val="00A14F6A"/>
    <w:rsid w:val="00A16630"/>
    <w:rsid w:val="00A1707D"/>
    <w:rsid w:val="00A172EB"/>
    <w:rsid w:val="00A2037C"/>
    <w:rsid w:val="00A20765"/>
    <w:rsid w:val="00A20A23"/>
    <w:rsid w:val="00A20B70"/>
    <w:rsid w:val="00A213BC"/>
    <w:rsid w:val="00A2254C"/>
    <w:rsid w:val="00A25060"/>
    <w:rsid w:val="00A26A82"/>
    <w:rsid w:val="00A27B2E"/>
    <w:rsid w:val="00A300C1"/>
    <w:rsid w:val="00A322AF"/>
    <w:rsid w:val="00A32D5D"/>
    <w:rsid w:val="00A3309F"/>
    <w:rsid w:val="00A34988"/>
    <w:rsid w:val="00A36A5E"/>
    <w:rsid w:val="00A36C87"/>
    <w:rsid w:val="00A414FE"/>
    <w:rsid w:val="00A4197B"/>
    <w:rsid w:val="00A43DEC"/>
    <w:rsid w:val="00A449DA"/>
    <w:rsid w:val="00A44CCF"/>
    <w:rsid w:val="00A45683"/>
    <w:rsid w:val="00A467C0"/>
    <w:rsid w:val="00A4695A"/>
    <w:rsid w:val="00A46C50"/>
    <w:rsid w:val="00A47765"/>
    <w:rsid w:val="00A479B9"/>
    <w:rsid w:val="00A50F8B"/>
    <w:rsid w:val="00A51C9B"/>
    <w:rsid w:val="00A52BF8"/>
    <w:rsid w:val="00A540E3"/>
    <w:rsid w:val="00A54515"/>
    <w:rsid w:val="00A576BC"/>
    <w:rsid w:val="00A604C3"/>
    <w:rsid w:val="00A614F2"/>
    <w:rsid w:val="00A62022"/>
    <w:rsid w:val="00A62E7E"/>
    <w:rsid w:val="00A635EF"/>
    <w:rsid w:val="00A64109"/>
    <w:rsid w:val="00A71D40"/>
    <w:rsid w:val="00A71FD7"/>
    <w:rsid w:val="00A745C8"/>
    <w:rsid w:val="00A7495A"/>
    <w:rsid w:val="00A74FE2"/>
    <w:rsid w:val="00A7551C"/>
    <w:rsid w:val="00A755DB"/>
    <w:rsid w:val="00A8290C"/>
    <w:rsid w:val="00A9000A"/>
    <w:rsid w:val="00A92943"/>
    <w:rsid w:val="00A933DD"/>
    <w:rsid w:val="00A94A49"/>
    <w:rsid w:val="00A953A3"/>
    <w:rsid w:val="00AA1414"/>
    <w:rsid w:val="00AA2996"/>
    <w:rsid w:val="00AA2CA6"/>
    <w:rsid w:val="00AA3ED2"/>
    <w:rsid w:val="00AB00CA"/>
    <w:rsid w:val="00AB165F"/>
    <w:rsid w:val="00AB1FDB"/>
    <w:rsid w:val="00AB50FD"/>
    <w:rsid w:val="00AB582B"/>
    <w:rsid w:val="00AC16D9"/>
    <w:rsid w:val="00AC1703"/>
    <w:rsid w:val="00AC1A9C"/>
    <w:rsid w:val="00AC23B9"/>
    <w:rsid w:val="00AC2F1A"/>
    <w:rsid w:val="00AC328A"/>
    <w:rsid w:val="00AC4CED"/>
    <w:rsid w:val="00AC4D4F"/>
    <w:rsid w:val="00AD1FB3"/>
    <w:rsid w:val="00AD2EA3"/>
    <w:rsid w:val="00AD2FE2"/>
    <w:rsid w:val="00AD3E2E"/>
    <w:rsid w:val="00AD4496"/>
    <w:rsid w:val="00AD4E04"/>
    <w:rsid w:val="00AD63E0"/>
    <w:rsid w:val="00AD731B"/>
    <w:rsid w:val="00AE2645"/>
    <w:rsid w:val="00AE3919"/>
    <w:rsid w:val="00AE3DD2"/>
    <w:rsid w:val="00AF03E2"/>
    <w:rsid w:val="00AF2226"/>
    <w:rsid w:val="00AF39D2"/>
    <w:rsid w:val="00AF42CD"/>
    <w:rsid w:val="00AF638B"/>
    <w:rsid w:val="00B023BB"/>
    <w:rsid w:val="00B03023"/>
    <w:rsid w:val="00B04298"/>
    <w:rsid w:val="00B04411"/>
    <w:rsid w:val="00B04CDC"/>
    <w:rsid w:val="00B07603"/>
    <w:rsid w:val="00B10761"/>
    <w:rsid w:val="00B10D3A"/>
    <w:rsid w:val="00B115A6"/>
    <w:rsid w:val="00B12492"/>
    <w:rsid w:val="00B12F59"/>
    <w:rsid w:val="00B13770"/>
    <w:rsid w:val="00B15781"/>
    <w:rsid w:val="00B16DEE"/>
    <w:rsid w:val="00B17774"/>
    <w:rsid w:val="00B201A6"/>
    <w:rsid w:val="00B209D4"/>
    <w:rsid w:val="00B23A0E"/>
    <w:rsid w:val="00B2570D"/>
    <w:rsid w:val="00B25FB5"/>
    <w:rsid w:val="00B31408"/>
    <w:rsid w:val="00B339E6"/>
    <w:rsid w:val="00B343B0"/>
    <w:rsid w:val="00B346C7"/>
    <w:rsid w:val="00B36682"/>
    <w:rsid w:val="00B36C92"/>
    <w:rsid w:val="00B37A47"/>
    <w:rsid w:val="00B41C24"/>
    <w:rsid w:val="00B41C67"/>
    <w:rsid w:val="00B42F7C"/>
    <w:rsid w:val="00B45455"/>
    <w:rsid w:val="00B45B0A"/>
    <w:rsid w:val="00B45F94"/>
    <w:rsid w:val="00B47034"/>
    <w:rsid w:val="00B476F0"/>
    <w:rsid w:val="00B47A5E"/>
    <w:rsid w:val="00B47D49"/>
    <w:rsid w:val="00B516ED"/>
    <w:rsid w:val="00B51851"/>
    <w:rsid w:val="00B53566"/>
    <w:rsid w:val="00B5374C"/>
    <w:rsid w:val="00B53AB7"/>
    <w:rsid w:val="00B546DF"/>
    <w:rsid w:val="00B57D93"/>
    <w:rsid w:val="00B65B40"/>
    <w:rsid w:val="00B6652A"/>
    <w:rsid w:val="00B67988"/>
    <w:rsid w:val="00B70C7A"/>
    <w:rsid w:val="00B7752F"/>
    <w:rsid w:val="00B81FD7"/>
    <w:rsid w:val="00B823BD"/>
    <w:rsid w:val="00B82958"/>
    <w:rsid w:val="00B8492C"/>
    <w:rsid w:val="00B85457"/>
    <w:rsid w:val="00B86813"/>
    <w:rsid w:val="00B903AF"/>
    <w:rsid w:val="00B919E4"/>
    <w:rsid w:val="00B943A6"/>
    <w:rsid w:val="00B9462E"/>
    <w:rsid w:val="00B9614B"/>
    <w:rsid w:val="00B977A4"/>
    <w:rsid w:val="00BA0CF0"/>
    <w:rsid w:val="00BA1DAC"/>
    <w:rsid w:val="00BA28C0"/>
    <w:rsid w:val="00BA44E7"/>
    <w:rsid w:val="00BA5BBD"/>
    <w:rsid w:val="00BA5F22"/>
    <w:rsid w:val="00BA608B"/>
    <w:rsid w:val="00BB1794"/>
    <w:rsid w:val="00BB1BAD"/>
    <w:rsid w:val="00BB5E58"/>
    <w:rsid w:val="00BC0E2D"/>
    <w:rsid w:val="00BC42EE"/>
    <w:rsid w:val="00BC4687"/>
    <w:rsid w:val="00BC4725"/>
    <w:rsid w:val="00BC4E00"/>
    <w:rsid w:val="00BC50EE"/>
    <w:rsid w:val="00BC5253"/>
    <w:rsid w:val="00BC614A"/>
    <w:rsid w:val="00BC7358"/>
    <w:rsid w:val="00BD25EA"/>
    <w:rsid w:val="00BD2ED3"/>
    <w:rsid w:val="00BD3FE8"/>
    <w:rsid w:val="00BD41F7"/>
    <w:rsid w:val="00BD5E2C"/>
    <w:rsid w:val="00BD6388"/>
    <w:rsid w:val="00BD73F2"/>
    <w:rsid w:val="00BE63D1"/>
    <w:rsid w:val="00BF13B3"/>
    <w:rsid w:val="00BF1AE8"/>
    <w:rsid w:val="00BF1CD6"/>
    <w:rsid w:val="00BF219D"/>
    <w:rsid w:val="00BF4369"/>
    <w:rsid w:val="00C00016"/>
    <w:rsid w:val="00C0135D"/>
    <w:rsid w:val="00C06F3A"/>
    <w:rsid w:val="00C1009C"/>
    <w:rsid w:val="00C11746"/>
    <w:rsid w:val="00C1464C"/>
    <w:rsid w:val="00C14CC4"/>
    <w:rsid w:val="00C1663C"/>
    <w:rsid w:val="00C2065A"/>
    <w:rsid w:val="00C206A5"/>
    <w:rsid w:val="00C2071A"/>
    <w:rsid w:val="00C22F30"/>
    <w:rsid w:val="00C234D8"/>
    <w:rsid w:val="00C2573B"/>
    <w:rsid w:val="00C30B65"/>
    <w:rsid w:val="00C3104C"/>
    <w:rsid w:val="00C319A1"/>
    <w:rsid w:val="00C31BCD"/>
    <w:rsid w:val="00C32627"/>
    <w:rsid w:val="00C33874"/>
    <w:rsid w:val="00C34481"/>
    <w:rsid w:val="00C34F39"/>
    <w:rsid w:val="00C351A5"/>
    <w:rsid w:val="00C35209"/>
    <w:rsid w:val="00C37743"/>
    <w:rsid w:val="00C37756"/>
    <w:rsid w:val="00C4018B"/>
    <w:rsid w:val="00C410E4"/>
    <w:rsid w:val="00C4113F"/>
    <w:rsid w:val="00C41B38"/>
    <w:rsid w:val="00C43619"/>
    <w:rsid w:val="00C4451B"/>
    <w:rsid w:val="00C44C2A"/>
    <w:rsid w:val="00C47F0B"/>
    <w:rsid w:val="00C505A6"/>
    <w:rsid w:val="00C50665"/>
    <w:rsid w:val="00C52735"/>
    <w:rsid w:val="00C538C7"/>
    <w:rsid w:val="00C538F9"/>
    <w:rsid w:val="00C54355"/>
    <w:rsid w:val="00C552C4"/>
    <w:rsid w:val="00C577E2"/>
    <w:rsid w:val="00C65CA0"/>
    <w:rsid w:val="00C66C37"/>
    <w:rsid w:val="00C6746F"/>
    <w:rsid w:val="00C67946"/>
    <w:rsid w:val="00C73D42"/>
    <w:rsid w:val="00C740BF"/>
    <w:rsid w:val="00C82200"/>
    <w:rsid w:val="00C838CA"/>
    <w:rsid w:val="00C83923"/>
    <w:rsid w:val="00C83ED3"/>
    <w:rsid w:val="00C847E8"/>
    <w:rsid w:val="00C87CD9"/>
    <w:rsid w:val="00C90C13"/>
    <w:rsid w:val="00C91EAB"/>
    <w:rsid w:val="00C93209"/>
    <w:rsid w:val="00C94324"/>
    <w:rsid w:val="00C94334"/>
    <w:rsid w:val="00C94702"/>
    <w:rsid w:val="00C967E0"/>
    <w:rsid w:val="00C97E7F"/>
    <w:rsid w:val="00CA17AF"/>
    <w:rsid w:val="00CA3B1B"/>
    <w:rsid w:val="00CA58FB"/>
    <w:rsid w:val="00CA7B12"/>
    <w:rsid w:val="00CB0DDF"/>
    <w:rsid w:val="00CB1398"/>
    <w:rsid w:val="00CB2E1A"/>
    <w:rsid w:val="00CB391B"/>
    <w:rsid w:val="00CC0DA1"/>
    <w:rsid w:val="00CC147B"/>
    <w:rsid w:val="00CC20EE"/>
    <w:rsid w:val="00CC3DF9"/>
    <w:rsid w:val="00CD14D9"/>
    <w:rsid w:val="00CD5244"/>
    <w:rsid w:val="00CD59AC"/>
    <w:rsid w:val="00CE0305"/>
    <w:rsid w:val="00CE20A8"/>
    <w:rsid w:val="00CE2294"/>
    <w:rsid w:val="00CE2F1E"/>
    <w:rsid w:val="00CE4526"/>
    <w:rsid w:val="00CE4F12"/>
    <w:rsid w:val="00CE5143"/>
    <w:rsid w:val="00CF1F41"/>
    <w:rsid w:val="00CF29A3"/>
    <w:rsid w:val="00CF397F"/>
    <w:rsid w:val="00CF48C7"/>
    <w:rsid w:val="00D00CCF"/>
    <w:rsid w:val="00D01E58"/>
    <w:rsid w:val="00D02957"/>
    <w:rsid w:val="00D0433B"/>
    <w:rsid w:val="00D04454"/>
    <w:rsid w:val="00D0486E"/>
    <w:rsid w:val="00D07DD2"/>
    <w:rsid w:val="00D11517"/>
    <w:rsid w:val="00D11D90"/>
    <w:rsid w:val="00D12626"/>
    <w:rsid w:val="00D155B2"/>
    <w:rsid w:val="00D166AE"/>
    <w:rsid w:val="00D1749B"/>
    <w:rsid w:val="00D17DFF"/>
    <w:rsid w:val="00D21B1D"/>
    <w:rsid w:val="00D23C52"/>
    <w:rsid w:val="00D2559C"/>
    <w:rsid w:val="00D26386"/>
    <w:rsid w:val="00D2734C"/>
    <w:rsid w:val="00D311CF"/>
    <w:rsid w:val="00D327C1"/>
    <w:rsid w:val="00D37008"/>
    <w:rsid w:val="00D41C35"/>
    <w:rsid w:val="00D42AB7"/>
    <w:rsid w:val="00D42F4D"/>
    <w:rsid w:val="00D42FB8"/>
    <w:rsid w:val="00D43F7C"/>
    <w:rsid w:val="00D50BE4"/>
    <w:rsid w:val="00D50D7A"/>
    <w:rsid w:val="00D50E63"/>
    <w:rsid w:val="00D5176D"/>
    <w:rsid w:val="00D51DC1"/>
    <w:rsid w:val="00D51EC0"/>
    <w:rsid w:val="00D52F09"/>
    <w:rsid w:val="00D543D6"/>
    <w:rsid w:val="00D55F07"/>
    <w:rsid w:val="00D5614F"/>
    <w:rsid w:val="00D60CD1"/>
    <w:rsid w:val="00D648D5"/>
    <w:rsid w:val="00D64B36"/>
    <w:rsid w:val="00D65FB0"/>
    <w:rsid w:val="00D66161"/>
    <w:rsid w:val="00D6789F"/>
    <w:rsid w:val="00D7019F"/>
    <w:rsid w:val="00D7028F"/>
    <w:rsid w:val="00D7074C"/>
    <w:rsid w:val="00D71461"/>
    <w:rsid w:val="00D74197"/>
    <w:rsid w:val="00D757C3"/>
    <w:rsid w:val="00D7593F"/>
    <w:rsid w:val="00D76BCB"/>
    <w:rsid w:val="00D80274"/>
    <w:rsid w:val="00D84568"/>
    <w:rsid w:val="00D84733"/>
    <w:rsid w:val="00D86108"/>
    <w:rsid w:val="00D87284"/>
    <w:rsid w:val="00D87F63"/>
    <w:rsid w:val="00D900C5"/>
    <w:rsid w:val="00D93345"/>
    <w:rsid w:val="00D95754"/>
    <w:rsid w:val="00D96047"/>
    <w:rsid w:val="00DA2051"/>
    <w:rsid w:val="00DA3E68"/>
    <w:rsid w:val="00DA6B99"/>
    <w:rsid w:val="00DA7906"/>
    <w:rsid w:val="00DB0020"/>
    <w:rsid w:val="00DB00B7"/>
    <w:rsid w:val="00DB018C"/>
    <w:rsid w:val="00DB04D5"/>
    <w:rsid w:val="00DB1E4A"/>
    <w:rsid w:val="00DB5894"/>
    <w:rsid w:val="00DB7027"/>
    <w:rsid w:val="00DB75F9"/>
    <w:rsid w:val="00DB79DD"/>
    <w:rsid w:val="00DC1096"/>
    <w:rsid w:val="00DC2027"/>
    <w:rsid w:val="00DC2603"/>
    <w:rsid w:val="00DC30B4"/>
    <w:rsid w:val="00DC38AC"/>
    <w:rsid w:val="00DC399B"/>
    <w:rsid w:val="00DC3FBB"/>
    <w:rsid w:val="00DC3FE8"/>
    <w:rsid w:val="00DC6150"/>
    <w:rsid w:val="00DC6610"/>
    <w:rsid w:val="00DC786D"/>
    <w:rsid w:val="00DC7E27"/>
    <w:rsid w:val="00DD008F"/>
    <w:rsid w:val="00DD26A1"/>
    <w:rsid w:val="00DD6A3D"/>
    <w:rsid w:val="00DD7E57"/>
    <w:rsid w:val="00DE3E68"/>
    <w:rsid w:val="00DE3E84"/>
    <w:rsid w:val="00DE7E63"/>
    <w:rsid w:val="00DF118B"/>
    <w:rsid w:val="00DF15A2"/>
    <w:rsid w:val="00DF39EE"/>
    <w:rsid w:val="00DF4761"/>
    <w:rsid w:val="00DF64BF"/>
    <w:rsid w:val="00DF6B07"/>
    <w:rsid w:val="00DF72D3"/>
    <w:rsid w:val="00DF7614"/>
    <w:rsid w:val="00E049DD"/>
    <w:rsid w:val="00E057EF"/>
    <w:rsid w:val="00E05DB0"/>
    <w:rsid w:val="00E06FBF"/>
    <w:rsid w:val="00E07601"/>
    <w:rsid w:val="00E11FD9"/>
    <w:rsid w:val="00E1304C"/>
    <w:rsid w:val="00E1420E"/>
    <w:rsid w:val="00E15CB0"/>
    <w:rsid w:val="00E162D9"/>
    <w:rsid w:val="00E163CC"/>
    <w:rsid w:val="00E1646B"/>
    <w:rsid w:val="00E17A45"/>
    <w:rsid w:val="00E17FB2"/>
    <w:rsid w:val="00E21AA4"/>
    <w:rsid w:val="00E22D86"/>
    <w:rsid w:val="00E23450"/>
    <w:rsid w:val="00E234FE"/>
    <w:rsid w:val="00E2657C"/>
    <w:rsid w:val="00E3002F"/>
    <w:rsid w:val="00E3156D"/>
    <w:rsid w:val="00E31ED9"/>
    <w:rsid w:val="00E33141"/>
    <w:rsid w:val="00E33241"/>
    <w:rsid w:val="00E342BA"/>
    <w:rsid w:val="00E37D90"/>
    <w:rsid w:val="00E40699"/>
    <w:rsid w:val="00E44336"/>
    <w:rsid w:val="00E45FD1"/>
    <w:rsid w:val="00E46A9C"/>
    <w:rsid w:val="00E46FF3"/>
    <w:rsid w:val="00E52AB9"/>
    <w:rsid w:val="00E53B0C"/>
    <w:rsid w:val="00E5468E"/>
    <w:rsid w:val="00E56DC2"/>
    <w:rsid w:val="00E6315A"/>
    <w:rsid w:val="00E6388B"/>
    <w:rsid w:val="00E6559C"/>
    <w:rsid w:val="00E65EC0"/>
    <w:rsid w:val="00E669F1"/>
    <w:rsid w:val="00E706C5"/>
    <w:rsid w:val="00E7106E"/>
    <w:rsid w:val="00E716BE"/>
    <w:rsid w:val="00E720D8"/>
    <w:rsid w:val="00E725E7"/>
    <w:rsid w:val="00E72777"/>
    <w:rsid w:val="00E72B24"/>
    <w:rsid w:val="00E76FBC"/>
    <w:rsid w:val="00E8030D"/>
    <w:rsid w:val="00E818D9"/>
    <w:rsid w:val="00E84166"/>
    <w:rsid w:val="00E8465C"/>
    <w:rsid w:val="00E87AAC"/>
    <w:rsid w:val="00E91B57"/>
    <w:rsid w:val="00E92A48"/>
    <w:rsid w:val="00E93A0C"/>
    <w:rsid w:val="00E95F3D"/>
    <w:rsid w:val="00EA070C"/>
    <w:rsid w:val="00EA17B8"/>
    <w:rsid w:val="00EA21AC"/>
    <w:rsid w:val="00EA3548"/>
    <w:rsid w:val="00EB1089"/>
    <w:rsid w:val="00EB4A86"/>
    <w:rsid w:val="00EC0132"/>
    <w:rsid w:val="00EC3171"/>
    <w:rsid w:val="00EC371D"/>
    <w:rsid w:val="00EC3AA2"/>
    <w:rsid w:val="00EC6E6E"/>
    <w:rsid w:val="00EC6F9E"/>
    <w:rsid w:val="00ED0C49"/>
    <w:rsid w:val="00ED2B4F"/>
    <w:rsid w:val="00ED4E9E"/>
    <w:rsid w:val="00ED4F64"/>
    <w:rsid w:val="00ED5E68"/>
    <w:rsid w:val="00ED602B"/>
    <w:rsid w:val="00EE0695"/>
    <w:rsid w:val="00EE0782"/>
    <w:rsid w:val="00EE2D10"/>
    <w:rsid w:val="00EE3296"/>
    <w:rsid w:val="00EE3C83"/>
    <w:rsid w:val="00EE3E6F"/>
    <w:rsid w:val="00EE559E"/>
    <w:rsid w:val="00EE6491"/>
    <w:rsid w:val="00EE6498"/>
    <w:rsid w:val="00EF256F"/>
    <w:rsid w:val="00EF4BC4"/>
    <w:rsid w:val="00EF6350"/>
    <w:rsid w:val="00EF6FEF"/>
    <w:rsid w:val="00F019A6"/>
    <w:rsid w:val="00F029D0"/>
    <w:rsid w:val="00F0629E"/>
    <w:rsid w:val="00F0667F"/>
    <w:rsid w:val="00F07D19"/>
    <w:rsid w:val="00F122D0"/>
    <w:rsid w:val="00F1397E"/>
    <w:rsid w:val="00F142E3"/>
    <w:rsid w:val="00F145AC"/>
    <w:rsid w:val="00F177FA"/>
    <w:rsid w:val="00F17ED0"/>
    <w:rsid w:val="00F22E52"/>
    <w:rsid w:val="00F246CC"/>
    <w:rsid w:val="00F24CD0"/>
    <w:rsid w:val="00F259A7"/>
    <w:rsid w:val="00F2658E"/>
    <w:rsid w:val="00F26817"/>
    <w:rsid w:val="00F270E9"/>
    <w:rsid w:val="00F30025"/>
    <w:rsid w:val="00F324D7"/>
    <w:rsid w:val="00F331FD"/>
    <w:rsid w:val="00F337C4"/>
    <w:rsid w:val="00F33893"/>
    <w:rsid w:val="00F37613"/>
    <w:rsid w:val="00F44D59"/>
    <w:rsid w:val="00F47C14"/>
    <w:rsid w:val="00F50068"/>
    <w:rsid w:val="00F504D1"/>
    <w:rsid w:val="00F543A1"/>
    <w:rsid w:val="00F549EA"/>
    <w:rsid w:val="00F55BD9"/>
    <w:rsid w:val="00F562F2"/>
    <w:rsid w:val="00F601DD"/>
    <w:rsid w:val="00F60942"/>
    <w:rsid w:val="00F62805"/>
    <w:rsid w:val="00F62890"/>
    <w:rsid w:val="00F665B9"/>
    <w:rsid w:val="00F67227"/>
    <w:rsid w:val="00F70474"/>
    <w:rsid w:val="00F71E7B"/>
    <w:rsid w:val="00F735B1"/>
    <w:rsid w:val="00F74FEB"/>
    <w:rsid w:val="00F75521"/>
    <w:rsid w:val="00F76DB9"/>
    <w:rsid w:val="00F775A6"/>
    <w:rsid w:val="00F85449"/>
    <w:rsid w:val="00F86447"/>
    <w:rsid w:val="00F90F6A"/>
    <w:rsid w:val="00F920EC"/>
    <w:rsid w:val="00F93494"/>
    <w:rsid w:val="00F94F93"/>
    <w:rsid w:val="00F9539F"/>
    <w:rsid w:val="00FA1279"/>
    <w:rsid w:val="00FA13F4"/>
    <w:rsid w:val="00FA1744"/>
    <w:rsid w:val="00FA45D3"/>
    <w:rsid w:val="00FA478B"/>
    <w:rsid w:val="00FA72AC"/>
    <w:rsid w:val="00FB4C88"/>
    <w:rsid w:val="00FB6150"/>
    <w:rsid w:val="00FB76E2"/>
    <w:rsid w:val="00FC2186"/>
    <w:rsid w:val="00FC29B5"/>
    <w:rsid w:val="00FC2AA9"/>
    <w:rsid w:val="00FC361B"/>
    <w:rsid w:val="00FC364C"/>
    <w:rsid w:val="00FC3813"/>
    <w:rsid w:val="00FC394F"/>
    <w:rsid w:val="00FC65E7"/>
    <w:rsid w:val="00FC684A"/>
    <w:rsid w:val="00FC760E"/>
    <w:rsid w:val="00FD1A58"/>
    <w:rsid w:val="00FD57C8"/>
    <w:rsid w:val="00FD656A"/>
    <w:rsid w:val="00FE2E33"/>
    <w:rsid w:val="00FE32BA"/>
    <w:rsid w:val="00FE393F"/>
    <w:rsid w:val="00FF2640"/>
    <w:rsid w:val="00FF5023"/>
    <w:rsid w:val="00FF5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9F3C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AA2"/>
    <w:pPr>
      <w:ind w:left="720"/>
      <w:contextualSpacing/>
    </w:pPr>
  </w:style>
  <w:style w:type="paragraph" w:customStyle="1" w:styleId="ConsPlusNormal">
    <w:name w:val="ConsPlusNormal"/>
    <w:rsid w:val="00A71D40"/>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EA3548"/>
    <w:rPr>
      <w:rFonts w:ascii="Tahoma" w:hAnsi="Tahoma" w:cs="Tahoma"/>
      <w:sz w:val="16"/>
      <w:szCs w:val="16"/>
    </w:rPr>
  </w:style>
  <w:style w:type="character" w:customStyle="1" w:styleId="a5">
    <w:name w:val="Текст выноски Знак"/>
    <w:basedOn w:val="a0"/>
    <w:link w:val="a4"/>
    <w:uiPriority w:val="99"/>
    <w:semiHidden/>
    <w:rsid w:val="00EA3548"/>
    <w:rPr>
      <w:rFonts w:ascii="Tahoma" w:eastAsia="Times New Roman" w:hAnsi="Tahoma" w:cs="Tahoma"/>
      <w:sz w:val="16"/>
      <w:szCs w:val="16"/>
      <w:lang w:eastAsia="ru-RU"/>
    </w:rPr>
  </w:style>
  <w:style w:type="table" w:styleId="a6">
    <w:name w:val="Table Grid"/>
    <w:basedOn w:val="a1"/>
    <w:uiPriority w:val="59"/>
    <w:rsid w:val="00100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B165F"/>
    <w:pPr>
      <w:tabs>
        <w:tab w:val="center" w:pos="4677"/>
        <w:tab w:val="right" w:pos="9355"/>
      </w:tabs>
    </w:pPr>
  </w:style>
  <w:style w:type="character" w:customStyle="1" w:styleId="a8">
    <w:name w:val="Верхний колонтитул Знак"/>
    <w:basedOn w:val="a0"/>
    <w:link w:val="a7"/>
    <w:uiPriority w:val="99"/>
    <w:rsid w:val="00AB165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B165F"/>
    <w:pPr>
      <w:tabs>
        <w:tab w:val="center" w:pos="4677"/>
        <w:tab w:val="right" w:pos="9355"/>
      </w:tabs>
    </w:pPr>
  </w:style>
  <w:style w:type="character" w:customStyle="1" w:styleId="aa">
    <w:name w:val="Нижний колонтитул Знак"/>
    <w:basedOn w:val="a0"/>
    <w:link w:val="a9"/>
    <w:uiPriority w:val="99"/>
    <w:rsid w:val="00AB165F"/>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9F3C8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48984">
      <w:bodyDiv w:val="1"/>
      <w:marLeft w:val="0"/>
      <w:marRight w:val="0"/>
      <w:marTop w:val="0"/>
      <w:marBottom w:val="0"/>
      <w:divBdr>
        <w:top w:val="none" w:sz="0" w:space="0" w:color="auto"/>
        <w:left w:val="none" w:sz="0" w:space="0" w:color="auto"/>
        <w:bottom w:val="none" w:sz="0" w:space="0" w:color="auto"/>
        <w:right w:val="none" w:sz="0" w:space="0" w:color="auto"/>
      </w:divBdr>
    </w:div>
    <w:div w:id="1244880031">
      <w:bodyDiv w:val="1"/>
      <w:marLeft w:val="0"/>
      <w:marRight w:val="0"/>
      <w:marTop w:val="0"/>
      <w:marBottom w:val="0"/>
      <w:divBdr>
        <w:top w:val="none" w:sz="0" w:space="0" w:color="auto"/>
        <w:left w:val="none" w:sz="0" w:space="0" w:color="auto"/>
        <w:bottom w:val="none" w:sz="0" w:space="0" w:color="auto"/>
        <w:right w:val="none" w:sz="0" w:space="0" w:color="auto"/>
      </w:divBdr>
    </w:div>
    <w:div w:id="1364555165">
      <w:bodyDiv w:val="1"/>
      <w:marLeft w:val="0"/>
      <w:marRight w:val="0"/>
      <w:marTop w:val="0"/>
      <w:marBottom w:val="0"/>
      <w:divBdr>
        <w:top w:val="none" w:sz="0" w:space="0" w:color="auto"/>
        <w:left w:val="none" w:sz="0" w:space="0" w:color="auto"/>
        <w:bottom w:val="none" w:sz="0" w:space="0" w:color="auto"/>
        <w:right w:val="none" w:sz="0" w:space="0" w:color="auto"/>
      </w:divBdr>
    </w:div>
    <w:div w:id="1394811966">
      <w:bodyDiv w:val="1"/>
      <w:marLeft w:val="0"/>
      <w:marRight w:val="0"/>
      <w:marTop w:val="0"/>
      <w:marBottom w:val="0"/>
      <w:divBdr>
        <w:top w:val="none" w:sz="0" w:space="0" w:color="auto"/>
        <w:left w:val="none" w:sz="0" w:space="0" w:color="auto"/>
        <w:bottom w:val="none" w:sz="0" w:space="0" w:color="auto"/>
        <w:right w:val="none" w:sz="0" w:space="0" w:color="auto"/>
      </w:divBdr>
    </w:div>
    <w:div w:id="214546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rk@belozer.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C58CA-C3F1-44BB-A5B7-F2CB32DA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5173</TotalTime>
  <Pages>5</Pages>
  <Words>1914</Words>
  <Characters>10912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Викулова В.Л.</dc:creator>
  <cp:lastModifiedBy>Н.С.Фредериксен</cp:lastModifiedBy>
  <cp:revision>1071</cp:revision>
  <cp:lastPrinted>2020-01-28T06:38:00Z</cp:lastPrinted>
  <dcterms:created xsi:type="dcterms:W3CDTF">2015-04-13T07:27:00Z</dcterms:created>
  <dcterms:modified xsi:type="dcterms:W3CDTF">2020-09-30T06:58:00Z</dcterms:modified>
</cp:coreProperties>
</file>