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0"/>
      </w:tblGrid>
      <w:tr w:rsidR="00272326" w:rsidTr="00272326">
        <w:trPr>
          <w:trHeight w:val="9915"/>
        </w:trPr>
        <w:tc>
          <w:tcPr>
            <w:tcW w:w="14190" w:type="dxa"/>
          </w:tcPr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A80CF7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 имущественных отношений Белозерского муниципального района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Отчет о реализации и оценке эффективности 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муниципальной программы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«Управление и распоряжение муниципальным имуществом 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Белозерского муниципального района на 2020-2025 годы»</w:t>
            </w:r>
          </w:p>
          <w:p w:rsidR="00272326" w:rsidRPr="00D14828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D148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2020 год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</w:p>
          <w:p w:rsid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отношений </w:t>
            </w:r>
          </w:p>
          <w:p w:rsidR="00272326" w:rsidRPr="00272326" w:rsidRDefault="00272326" w:rsidP="0027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  <w:p w:rsidR="00272326" w:rsidRDefault="00272326" w:rsidP="0027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26" w:rsidRPr="007A2B68" w:rsidRDefault="00272326" w:rsidP="0027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Белозерск,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A2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272326" w:rsidRDefault="00272326" w:rsidP="00272326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272326" w:rsidRDefault="00272326" w:rsidP="00272326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D14828" w:rsidRPr="00272326" w:rsidRDefault="00D14828" w:rsidP="007A2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326" w:rsidRDefault="00272326" w:rsidP="007A2B68">
      <w:pPr>
        <w:pStyle w:val="ConsPlusNormal"/>
        <w:jc w:val="center"/>
        <w:rPr>
          <w:sz w:val="28"/>
          <w:szCs w:val="28"/>
        </w:rPr>
      </w:pPr>
    </w:p>
    <w:p w:rsidR="00272326" w:rsidRDefault="00272326" w:rsidP="007A2B68">
      <w:pPr>
        <w:pStyle w:val="ConsPlusNormal"/>
        <w:jc w:val="center"/>
        <w:rPr>
          <w:sz w:val="28"/>
          <w:szCs w:val="28"/>
        </w:rPr>
      </w:pPr>
    </w:p>
    <w:p w:rsidR="007A2B68" w:rsidRPr="001F73AC" w:rsidRDefault="001F73AC" w:rsidP="007A2B68">
      <w:pPr>
        <w:pStyle w:val="ConsPlusNormal"/>
        <w:jc w:val="center"/>
        <w:rPr>
          <w:sz w:val="28"/>
          <w:szCs w:val="28"/>
        </w:rPr>
      </w:pPr>
      <w:r w:rsidRPr="001F73AC">
        <w:rPr>
          <w:sz w:val="28"/>
          <w:szCs w:val="28"/>
        </w:rPr>
        <w:t>СВЕДЕНИЯ</w:t>
      </w:r>
    </w:p>
    <w:p w:rsidR="007A2B68" w:rsidRPr="001F73AC" w:rsidRDefault="001F73AC" w:rsidP="007A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</w:t>
      </w:r>
      <w:r>
        <w:t xml:space="preserve"> </w:t>
      </w:r>
      <w:r w:rsidR="007A2B68" w:rsidRPr="001F73AC">
        <w:rPr>
          <w:rFonts w:ascii="Times New Roman" w:hAnsi="Times New Roman" w:cs="Times New Roman"/>
          <w:sz w:val="28"/>
          <w:szCs w:val="28"/>
        </w:rPr>
        <w:t>ЦЕЛЕВЫХ ПОКАЗАТЕЛЯХ (ИНДИКАТОРАХ)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878"/>
        <w:gridCol w:w="1655"/>
        <w:gridCol w:w="2356"/>
        <w:gridCol w:w="1283"/>
        <w:gridCol w:w="1235"/>
        <w:gridCol w:w="2436"/>
      </w:tblGrid>
      <w:tr w:rsidR="009517CE" w:rsidTr="00272326">
        <w:trPr>
          <w:trHeight w:val="465"/>
        </w:trPr>
        <w:tc>
          <w:tcPr>
            <w:tcW w:w="675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 xml:space="preserve">№  </w:t>
            </w:r>
            <w:r w:rsidRPr="00272326">
              <w:rPr>
                <w:sz w:val="22"/>
                <w:szCs w:val="22"/>
              </w:rPr>
              <w:br/>
            </w:r>
            <w:proofErr w:type="gramStart"/>
            <w:r w:rsidRPr="00272326">
              <w:rPr>
                <w:sz w:val="22"/>
                <w:szCs w:val="22"/>
              </w:rPr>
              <w:t>п</w:t>
            </w:r>
            <w:proofErr w:type="gramEnd"/>
            <w:r w:rsidRPr="0027232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>Задача, направленная на достижение цели</w:t>
            </w:r>
          </w:p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655" w:type="dxa"/>
            <w:vMerge w:val="restart"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272326">
              <w:rPr>
                <w:sz w:val="22"/>
                <w:szCs w:val="22"/>
              </w:rPr>
              <w:t>Единица</w:t>
            </w:r>
            <w:r w:rsidRPr="0027232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356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Год, предшествующий </w:t>
            </w:r>
            <w:proofErr w:type="gramStart"/>
            <w:r w:rsidRPr="00272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отчетному</w:t>
            </w:r>
            <w:proofErr w:type="gramEnd"/>
          </w:p>
        </w:tc>
        <w:tc>
          <w:tcPr>
            <w:tcW w:w="2518" w:type="dxa"/>
            <w:gridSpan w:val="2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отчетный год</w:t>
            </w:r>
          </w:p>
        </w:tc>
        <w:tc>
          <w:tcPr>
            <w:tcW w:w="2436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517CE" w:rsidTr="00272326">
        <w:trPr>
          <w:trHeight w:val="330"/>
        </w:trPr>
        <w:tc>
          <w:tcPr>
            <w:tcW w:w="675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78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9517CE" w:rsidRPr="00272326" w:rsidRDefault="009517CE" w:rsidP="00D541F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9517CE" w:rsidRPr="00272326" w:rsidRDefault="009517CE" w:rsidP="00D5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235" w:type="dxa"/>
            <w:vAlign w:val="center"/>
          </w:tcPr>
          <w:p w:rsidR="009517CE" w:rsidRPr="00272326" w:rsidRDefault="009517CE" w:rsidP="00D541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2326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436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c>
          <w:tcPr>
            <w:tcW w:w="67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</w:tcPr>
          <w:p w:rsidR="009517CE" w:rsidRPr="00272326" w:rsidRDefault="009517CE" w:rsidP="009517CE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8</w:t>
            </w:r>
          </w:p>
        </w:tc>
      </w:tr>
      <w:tr w:rsidR="009517CE" w:rsidTr="00272326">
        <w:trPr>
          <w:trHeight w:val="1896"/>
        </w:trPr>
        <w:tc>
          <w:tcPr>
            <w:tcW w:w="675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Создание условий для эффективного использования и вовлечения в хозяйственный оборот объектов недвижимого имущества, бесхозяйного имущества</w:t>
            </w:r>
          </w:p>
        </w:tc>
        <w:tc>
          <w:tcPr>
            <w:tcW w:w="2878" w:type="dxa"/>
          </w:tcPr>
          <w:p w:rsidR="009517CE" w:rsidRPr="00272326" w:rsidRDefault="009517CE" w:rsidP="009517CE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 муниципального района</w:t>
            </w:r>
          </w:p>
          <w:p w:rsidR="009517CE" w:rsidRPr="00272326" w:rsidRDefault="009517CE" w:rsidP="00951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35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3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rPr>
          <w:trHeight w:val="990"/>
        </w:trPr>
        <w:tc>
          <w:tcPr>
            <w:tcW w:w="675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9517CE" w:rsidRPr="00272326" w:rsidRDefault="009517CE" w:rsidP="009517CE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1.2. Доля площади земельных участков, являющихся объектами налогообложения земельного налога в общей площади  муниципального района</w:t>
            </w:r>
          </w:p>
        </w:tc>
        <w:tc>
          <w:tcPr>
            <w:tcW w:w="165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32,23</w:t>
            </w:r>
          </w:p>
        </w:tc>
        <w:tc>
          <w:tcPr>
            <w:tcW w:w="1283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32,23</w:t>
            </w:r>
          </w:p>
        </w:tc>
        <w:tc>
          <w:tcPr>
            <w:tcW w:w="123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32,23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rPr>
          <w:trHeight w:val="3111"/>
        </w:trPr>
        <w:tc>
          <w:tcPr>
            <w:tcW w:w="675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Пополнение доходной части бюджета Белозерского района, а также обеспечение  полноты и своевременности поступлений в бюджет района по закрепленным за Управлением имущественных отношений Белозерского муниципального района источникам доходов  районного бюджета</w:t>
            </w:r>
          </w:p>
        </w:tc>
        <w:tc>
          <w:tcPr>
            <w:tcW w:w="287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2.1.Сумма от доходов,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</w:t>
            </w:r>
          </w:p>
        </w:tc>
        <w:tc>
          <w:tcPr>
            <w:tcW w:w="1655" w:type="dxa"/>
          </w:tcPr>
          <w:p w:rsidR="009517CE" w:rsidRPr="00272326" w:rsidRDefault="007F503D" w:rsidP="007A2B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326">
              <w:rPr>
                <w:rFonts w:ascii="Times New Roman" w:hAnsi="Times New Roman" w:cs="Times New Roman"/>
              </w:rPr>
              <w:t>тыс</w:t>
            </w:r>
            <w:proofErr w:type="gramStart"/>
            <w:r w:rsidRPr="00272326">
              <w:rPr>
                <w:rFonts w:ascii="Times New Roman" w:hAnsi="Times New Roman" w:cs="Times New Roman"/>
              </w:rPr>
              <w:t>.р</w:t>
            </w:r>
            <w:proofErr w:type="gramEnd"/>
            <w:r w:rsidRPr="00272326">
              <w:rPr>
                <w:rFonts w:ascii="Times New Roman" w:hAnsi="Times New Roman" w:cs="Times New Roman"/>
              </w:rPr>
              <w:t>уб</w:t>
            </w:r>
            <w:proofErr w:type="spellEnd"/>
            <w:r w:rsidRPr="00272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6" w:type="dxa"/>
          </w:tcPr>
          <w:p w:rsidR="009517CE" w:rsidRPr="00272326" w:rsidRDefault="007F503D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5039,3</w:t>
            </w:r>
          </w:p>
        </w:tc>
        <w:tc>
          <w:tcPr>
            <w:tcW w:w="1283" w:type="dxa"/>
          </w:tcPr>
          <w:p w:rsidR="009517CE" w:rsidRPr="00272326" w:rsidRDefault="0061277C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6818,1</w:t>
            </w:r>
          </w:p>
        </w:tc>
        <w:tc>
          <w:tcPr>
            <w:tcW w:w="1235" w:type="dxa"/>
          </w:tcPr>
          <w:p w:rsidR="009517CE" w:rsidRPr="00272326" w:rsidRDefault="0061277C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6829,7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35" w:rsidTr="00272326">
        <w:trPr>
          <w:trHeight w:val="2673"/>
        </w:trPr>
        <w:tc>
          <w:tcPr>
            <w:tcW w:w="675" w:type="dxa"/>
            <w:vMerge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D85C35" w:rsidRPr="00272326" w:rsidRDefault="00D85C35" w:rsidP="009517CE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 xml:space="preserve">2.2. Доля удовлетворенных требований </w:t>
            </w:r>
            <w:proofErr w:type="gramStart"/>
            <w:r w:rsidRPr="00272326">
              <w:rPr>
                <w:rFonts w:ascii="Times New Roman" w:hAnsi="Times New Roman" w:cs="Times New Roman"/>
              </w:rPr>
              <w:t>по исковым заявлениям о взыскании задолженности по договорам аренды от общего количества предъявленных исковых заявлений о взыскании</w:t>
            </w:r>
            <w:proofErr w:type="gramEnd"/>
            <w:r w:rsidRPr="00272326">
              <w:rPr>
                <w:rFonts w:ascii="Times New Roman" w:hAnsi="Times New Roman" w:cs="Times New Roman"/>
              </w:rPr>
              <w:t xml:space="preserve"> задолженности по договорам аренды</w:t>
            </w:r>
          </w:p>
        </w:tc>
        <w:tc>
          <w:tcPr>
            <w:tcW w:w="1655" w:type="dxa"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6" w:type="dxa"/>
          </w:tcPr>
          <w:p w:rsidR="00D85C35" w:rsidRPr="00272326" w:rsidRDefault="001D18F7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</w:tcPr>
          <w:p w:rsidR="00D85C35" w:rsidRPr="00272326" w:rsidRDefault="001D18F7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5" w:type="dxa"/>
          </w:tcPr>
          <w:p w:rsidR="00D85C35" w:rsidRPr="00272326" w:rsidRDefault="001D18F7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</w:tcPr>
          <w:p w:rsidR="00D85C35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7CE" w:rsidTr="00272326">
        <w:tc>
          <w:tcPr>
            <w:tcW w:w="675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Повышение качества предоставления муниципальных услуг</w:t>
            </w:r>
          </w:p>
        </w:tc>
        <w:tc>
          <w:tcPr>
            <w:tcW w:w="2878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Доля жалоб о 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w="1655" w:type="dxa"/>
          </w:tcPr>
          <w:p w:rsidR="009517CE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6" w:type="dxa"/>
          </w:tcPr>
          <w:p w:rsidR="009517CE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</w:tcPr>
          <w:p w:rsidR="009517CE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9517CE" w:rsidRPr="00272326" w:rsidRDefault="00D85C35" w:rsidP="007A2B68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6" w:type="dxa"/>
          </w:tcPr>
          <w:p w:rsidR="009517CE" w:rsidRPr="00272326" w:rsidRDefault="009517CE" w:rsidP="007A2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C35" w:rsidRDefault="00D85C35" w:rsidP="007A2B68">
      <w:pPr>
        <w:jc w:val="center"/>
        <w:rPr>
          <w:sz w:val="20"/>
          <w:szCs w:val="20"/>
        </w:rPr>
      </w:pPr>
    </w:p>
    <w:p w:rsidR="00C91039" w:rsidRDefault="00C91039" w:rsidP="007A2B68">
      <w:pPr>
        <w:jc w:val="center"/>
        <w:rPr>
          <w:sz w:val="20"/>
          <w:szCs w:val="20"/>
        </w:rPr>
      </w:pPr>
    </w:p>
    <w:p w:rsidR="00D3334C" w:rsidRDefault="00D3334C" w:rsidP="007A2B68">
      <w:pPr>
        <w:jc w:val="center"/>
        <w:rPr>
          <w:sz w:val="20"/>
          <w:szCs w:val="20"/>
        </w:rPr>
      </w:pPr>
    </w:p>
    <w:p w:rsidR="00D3334C" w:rsidRDefault="00D3334C" w:rsidP="007A2B68">
      <w:pPr>
        <w:jc w:val="center"/>
        <w:rPr>
          <w:sz w:val="20"/>
          <w:szCs w:val="20"/>
        </w:rPr>
      </w:pPr>
    </w:p>
    <w:p w:rsidR="00C91039" w:rsidRDefault="00C91039" w:rsidP="007A2B68">
      <w:pPr>
        <w:jc w:val="center"/>
        <w:rPr>
          <w:sz w:val="20"/>
          <w:szCs w:val="20"/>
        </w:rPr>
      </w:pPr>
    </w:p>
    <w:p w:rsidR="00272326" w:rsidRDefault="00272326" w:rsidP="007A2B68">
      <w:pPr>
        <w:jc w:val="center"/>
        <w:rPr>
          <w:sz w:val="20"/>
          <w:szCs w:val="20"/>
        </w:rPr>
      </w:pPr>
    </w:p>
    <w:p w:rsidR="003A6DFA" w:rsidRPr="003A6DFA" w:rsidRDefault="003A6DFA" w:rsidP="003A6D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</w:t>
      </w:r>
      <w:r w:rsidR="00B068B9">
        <w:rPr>
          <w:rFonts w:ascii="Times New Roman" w:hAnsi="Times New Roman" w:cs="Times New Roman"/>
          <w:sz w:val="28"/>
          <w:szCs w:val="28"/>
        </w:rPr>
        <w:t xml:space="preserve"> </w:t>
      </w:r>
      <w:r w:rsidRPr="003A6DFA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843"/>
        <w:gridCol w:w="850"/>
        <w:gridCol w:w="1134"/>
        <w:gridCol w:w="851"/>
        <w:gridCol w:w="992"/>
        <w:gridCol w:w="2693"/>
        <w:gridCol w:w="2693"/>
        <w:gridCol w:w="1276"/>
      </w:tblGrid>
      <w:tr w:rsidR="00DE793E" w:rsidRPr="00B068B9" w:rsidTr="00D3334C">
        <w:trPr>
          <w:cantSplit/>
          <w:trHeight w:val="132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 xml:space="preserve">N </w:t>
            </w:r>
            <w:r w:rsidRPr="00D3334C">
              <w:rPr>
                <w:rFonts w:ascii="Times New Roman" w:hAnsi="Times New Roman" w:cs="Times New Roman"/>
              </w:rPr>
              <w:br/>
            </w:r>
            <w:proofErr w:type="gramStart"/>
            <w:r w:rsidRPr="00D3334C">
              <w:rPr>
                <w:rFonts w:ascii="Times New Roman" w:hAnsi="Times New Roman" w:cs="Times New Roman"/>
              </w:rPr>
              <w:t>п</w:t>
            </w:r>
            <w:proofErr w:type="gramEnd"/>
            <w:r w:rsidRPr="00D333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3334C" w:rsidRDefault="00B068B9" w:rsidP="00D33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334C">
              <w:rPr>
                <w:rFonts w:ascii="Times New Roman" w:hAnsi="Times New Roman" w:cs="Times New Roman"/>
              </w:rPr>
              <w:t>Наименовние</w:t>
            </w:r>
            <w:proofErr w:type="spellEnd"/>
            <w:r w:rsidRPr="00D3334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8B9" w:rsidRPr="00D3334C" w:rsidRDefault="00B068B9" w:rsidP="00D33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Ответственные</w:t>
            </w:r>
            <w:r w:rsidRPr="00D3334C">
              <w:rPr>
                <w:rFonts w:ascii="Times New Roman" w:hAnsi="Times New Roman" w:cs="Times New Roman"/>
              </w:rPr>
              <w:br/>
              <w:t>за реализацию</w:t>
            </w:r>
            <w:r w:rsidRPr="00D3334C">
              <w:rPr>
                <w:rFonts w:ascii="Times New Roman" w:hAnsi="Times New Roman" w:cs="Times New Roman"/>
              </w:rPr>
              <w:br/>
              <w:t>мероприя</w:t>
            </w:r>
            <w:r w:rsidR="00D3334C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  <w:color w:val="000000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4C">
              <w:rPr>
                <w:rFonts w:ascii="Times New Roman" w:hAnsi="Times New Roman" w:cs="Times New Roman"/>
                <w:color w:val="00000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3334C" w:rsidRPr="00B068B9" w:rsidTr="00D3334C">
        <w:trPr>
          <w:cantSplit/>
          <w:trHeight w:val="435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3334C" w:rsidRDefault="00B068B9" w:rsidP="00B0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B068B9" w:rsidRDefault="00B068B9" w:rsidP="00B06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B068B9" w:rsidRDefault="00B068B9" w:rsidP="00B06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4C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3334C" w:rsidRDefault="00B068B9" w:rsidP="00B06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4C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3334C" w:rsidRDefault="00B068B9" w:rsidP="00B0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334C" w:rsidRPr="00B068B9" w:rsidTr="00D3334C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D3334C" w:rsidRDefault="00B068B9" w:rsidP="00B068B9">
            <w:pPr>
              <w:pStyle w:val="ConsPlusCell"/>
              <w:widowControl/>
              <w:ind w:right="-101"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3334C" w:rsidRPr="00B068B9" w:rsidTr="00D3334C">
        <w:trPr>
          <w:cantSplit/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D3334C" w:rsidRDefault="00D3334C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Осуществление кадастрового учета объектов недвижимости и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D92A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B068B9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8B9" w:rsidRPr="00DE793E" w:rsidRDefault="00DE793E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Запланировано </w:t>
            </w:r>
            <w:r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кадастрового учета объектов недвижимости и земельных участков (выполнение кадастровых работ по разделу земельных участков, по исправлению кадастровых ошибок, выполнение межевых и кадастровых работ по формированию земельных участков под объектами недвижимости, в </w:t>
            </w:r>
            <w:proofErr w:type="spellStart"/>
            <w:r w:rsidRPr="00DE793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DE793E">
              <w:rPr>
                <w:rFonts w:ascii="Times New Roman" w:hAnsi="Times New Roman" w:cs="Times New Roman"/>
                <w:sz w:val="22"/>
                <w:szCs w:val="22"/>
              </w:rPr>
              <w:t>. под многоквартирными домами, расположенными  в сельских поселения района, межевание земельных участков для предоставления отдельным категориям граждан,  для предоставления через торги и др</w:t>
            </w:r>
            <w:r w:rsidR="007863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8F1" w:rsidRDefault="009668F1" w:rsidP="009668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ставлено на кадастровый учет 3 квартиры, 2 жилых дома, </w:t>
            </w:r>
            <w:r w:rsidR="00DE793E" w:rsidRPr="00DE793E"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 </w:t>
            </w:r>
            <w:r w:rsidR="00DE793E"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 кадастровых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образованию земельных участков под 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  <w:r w:rsidR="00DE793E" w:rsidRPr="00DE7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254F">
              <w:rPr>
                <w:rFonts w:ascii="Times New Roman" w:hAnsi="Times New Roman" w:cs="Times New Roman"/>
                <w:sz w:val="22"/>
                <w:szCs w:val="22"/>
              </w:rPr>
              <w:t>в отношении 5 объектов, снято с кадастрового учета 2 квартиры, 1 многоквартирный дом, проведены кадастровые работы по определению границ контуров 9 земельных участков</w:t>
            </w:r>
          </w:p>
          <w:p w:rsidR="009668F1" w:rsidRDefault="009668F1" w:rsidP="009668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68B9" w:rsidRPr="00DE793E" w:rsidRDefault="00B068B9" w:rsidP="009668F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8B9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D3334C" w:rsidRDefault="007C254F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оценке стоимости аренды, продажи или залоговой стоимости 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C254F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54F" w:rsidRPr="007C254F" w:rsidRDefault="007C254F" w:rsidP="007863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54F">
              <w:rPr>
                <w:rFonts w:ascii="Times New Roman" w:hAnsi="Times New Roman" w:cs="Times New Roman"/>
                <w:sz w:val="22"/>
                <w:szCs w:val="22"/>
              </w:rPr>
              <w:t>запланировано проведение работ по оценке стоимости годовой арендной платы объектов недвижимости, предоставленным по договорам аренды или планируемых к предоставлению</w:t>
            </w:r>
            <w:r w:rsidR="00786394">
              <w:rPr>
                <w:rFonts w:ascii="Times New Roman" w:hAnsi="Times New Roman" w:cs="Times New Roman"/>
                <w:sz w:val="22"/>
                <w:szCs w:val="22"/>
              </w:rPr>
              <w:t>, по оценке рыночной стоимости объектов недвижимости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86394" w:rsidP="007863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работа по оценке стоимости годовой арендной платы объектов недвижимости- 3, рыночной стоимости объектов недвижимости 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F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3334C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муниципальной собственности, находящихся в казне муниципального имущества Белозерского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786394" w:rsidRDefault="00786394" w:rsidP="00786394">
            <w:pPr>
              <w:jc w:val="both"/>
              <w:rPr>
                <w:rFonts w:ascii="Times New Roman" w:hAnsi="Times New Roman" w:cs="Times New Roman"/>
              </w:rPr>
            </w:pPr>
            <w:r w:rsidRPr="00786394">
              <w:rPr>
                <w:rFonts w:ascii="Times New Roman" w:hAnsi="Times New Roman" w:cs="Times New Roman"/>
              </w:rPr>
              <w:t xml:space="preserve">запланировано проведение работ по содержанию объектов казны района. </w:t>
            </w:r>
          </w:p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7863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осуществлено проведение работ по содержанию казны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22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D3334C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786394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6394" w:rsidRPr="00C26C2D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>запланированы расходы на выплаты персоналу Управления имущественных отношений района, а также закупки товаров, работ и услуг для обеспечения нужд 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Осуществлены </w:t>
            </w: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>выплаты персоналу Управления имущественных отношений района, а также закупки товаров, работ и услуг для обеспечения нужд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94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334C" w:rsidRPr="00B068B9" w:rsidTr="00D3334C">
        <w:trPr>
          <w:cantSplit/>
          <w:trHeight w:val="22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D3334C" w:rsidRDefault="00C26C2D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C26C2D" w:rsidRDefault="00C26C2D" w:rsidP="00B0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68B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6C2D" w:rsidRPr="00C26C2D" w:rsidRDefault="00C26C2D" w:rsidP="00C26C2D">
            <w:pPr>
              <w:jc w:val="both"/>
              <w:rPr>
                <w:rFonts w:ascii="Times New Roman" w:hAnsi="Times New Roman" w:cs="Times New Roman"/>
              </w:rPr>
            </w:pPr>
            <w:r w:rsidRPr="00C26C2D">
              <w:rPr>
                <w:rFonts w:ascii="Times New Roman" w:hAnsi="Times New Roman" w:cs="Times New Roman"/>
              </w:rPr>
              <w:t>запланированы единовременные денежные выплаты 2</w:t>
            </w:r>
            <w:r>
              <w:rPr>
                <w:rFonts w:ascii="Times New Roman" w:hAnsi="Times New Roman" w:cs="Times New Roman"/>
              </w:rPr>
              <w:t>2</w:t>
            </w:r>
            <w:r w:rsidRPr="00C26C2D">
              <w:rPr>
                <w:rFonts w:ascii="Times New Roman" w:hAnsi="Times New Roman" w:cs="Times New Roman"/>
              </w:rPr>
              <w:t xml:space="preserve"> семьям (в размере 223,4 тыс. рублей) взамен предоставления земельного участка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6C2D" w:rsidRDefault="00C26C2D" w:rsidP="00C26C2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6C2D"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единовременные денежные выплаты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осуществлены в полном объеме 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C2D" w:rsidRPr="00B068B9" w:rsidRDefault="00C26C2D" w:rsidP="00D541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A6DFA" w:rsidRDefault="003A6DFA" w:rsidP="007A2B68">
      <w:pPr>
        <w:jc w:val="center"/>
      </w:pPr>
    </w:p>
    <w:tbl>
      <w:tblPr>
        <w:tblW w:w="12120" w:type="dxa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14136E" w:rsidRPr="0014136E" w:rsidTr="00373612">
        <w:trPr>
          <w:trHeight w:val="63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462" w:type="dxa"/>
              <w:tblLook w:val="04A0" w:firstRow="1" w:lastRow="0" w:firstColumn="1" w:lastColumn="0" w:noHBand="0" w:noVBand="1"/>
            </w:tblPr>
            <w:tblGrid>
              <w:gridCol w:w="1594"/>
              <w:gridCol w:w="281"/>
              <w:gridCol w:w="5543"/>
              <w:gridCol w:w="2828"/>
              <w:gridCol w:w="1363"/>
              <w:gridCol w:w="214"/>
              <w:gridCol w:w="1148"/>
              <w:gridCol w:w="226"/>
              <w:gridCol w:w="1265"/>
            </w:tblGrid>
            <w:tr w:rsidR="00706624" w:rsidRPr="00706624" w:rsidTr="00FF587A">
              <w:trPr>
                <w:trHeight w:val="630"/>
              </w:trPr>
              <w:tc>
                <w:tcPr>
                  <w:tcW w:w="1446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6624" w:rsidRDefault="00706624" w:rsidP="0070662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Отчет об использовании бюджетных ассигнований бюджета района</w:t>
                  </w:r>
                </w:p>
                <w:p w:rsidR="00706624" w:rsidRPr="00706624" w:rsidRDefault="00706624" w:rsidP="0070662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66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реализацию муниципальной программы (тыс. руб.)</w:t>
                  </w:r>
                </w:p>
              </w:tc>
            </w:tr>
            <w:tr w:rsidR="00FF587A" w:rsidRPr="00706624" w:rsidTr="003067E9">
              <w:trPr>
                <w:trHeight w:val="30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24" w:rsidRPr="00706624" w:rsidRDefault="00706624" w:rsidP="007066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06624" w:rsidRPr="00706624" w:rsidRDefault="00706624" w:rsidP="0070662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FF587A" w:rsidRPr="00706624" w:rsidTr="003067E9">
              <w:trPr>
                <w:trHeight w:val="300"/>
              </w:trPr>
              <w:tc>
                <w:tcPr>
                  <w:tcW w:w="187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5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муниципальной программы, подпрограммы муниципальной программы, основного мероприятия    </w:t>
                  </w:r>
                </w:p>
              </w:tc>
              <w:tc>
                <w:tcPr>
                  <w:tcW w:w="2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Ответственный исполнитель, соисполнители </w:t>
                  </w:r>
                </w:p>
              </w:tc>
              <w:tc>
                <w:tcPr>
                  <w:tcW w:w="421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(тыс. руб.), годы               </w:t>
                  </w:r>
                </w:p>
              </w:tc>
            </w:tr>
            <w:tr w:rsidR="00FF587A" w:rsidRPr="00706624" w:rsidTr="003067E9">
              <w:trPr>
                <w:trHeight w:val="1200"/>
              </w:trPr>
              <w:tc>
                <w:tcPr>
                  <w:tcW w:w="187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сводная бюджетная роспись, план на 1   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января отчетного года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сводная бюджетная роспись на отчетную дату &lt;7&gt;             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кассовое исполнение</w:t>
                  </w:r>
                </w:p>
              </w:tc>
            </w:tr>
            <w:tr w:rsidR="00FF587A" w:rsidRPr="00706624" w:rsidTr="003067E9">
              <w:trPr>
                <w:trHeight w:val="30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F587A" w:rsidRPr="00706624" w:rsidTr="005F405A">
              <w:trPr>
                <w:trHeight w:val="300"/>
              </w:trPr>
              <w:tc>
                <w:tcPr>
                  <w:tcW w:w="18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624" w:rsidRPr="003067E9" w:rsidRDefault="00706624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и распоряжение </w:t>
                  </w:r>
                  <w:r w:rsidR="00FF587A"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муниципальным имуществом 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Белозерского муниципального района на 20</w:t>
                  </w:r>
                  <w:r w:rsidR="00FF587A"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-202</w:t>
                  </w:r>
                  <w:r w:rsidR="00FF587A"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624" w:rsidRPr="003067E9" w:rsidRDefault="00706624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6624" w:rsidRPr="003067E9" w:rsidRDefault="00706624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405A" w:rsidRPr="00706624" w:rsidTr="003067E9">
              <w:trPr>
                <w:trHeight w:val="2190"/>
              </w:trPr>
              <w:tc>
                <w:tcPr>
                  <w:tcW w:w="18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05A" w:rsidRPr="003067E9" w:rsidRDefault="005F405A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05A" w:rsidRPr="003067E9" w:rsidRDefault="005F405A" w:rsidP="00706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FF58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10798,7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11869,4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11688,8</w:t>
                  </w:r>
                </w:p>
              </w:tc>
            </w:tr>
            <w:tr w:rsidR="005F405A" w:rsidRPr="00706624" w:rsidTr="005F405A">
              <w:trPr>
                <w:trHeight w:val="219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мероприятие 1 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кадастрового учета объектов недвижимости и земельных участков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955F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470,0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367,7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348,9</w:t>
                  </w:r>
                </w:p>
              </w:tc>
            </w:tr>
            <w:tr w:rsidR="005F405A" w:rsidRPr="00706624" w:rsidTr="005F405A">
              <w:trPr>
                <w:trHeight w:val="2175"/>
              </w:trPr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Мероприятие 2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работ по оценке стоимости аренды, продажи или залоговой стоимости объектов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Default="005F405A">
                  <w:r w:rsidRPr="005B43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62,3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62,3</w:t>
                  </w:r>
                </w:p>
              </w:tc>
            </w:tr>
            <w:tr w:rsidR="005F405A" w:rsidRPr="00706624" w:rsidTr="005F405A">
              <w:trPr>
                <w:trHeight w:val="204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3</w:t>
                  </w:r>
                </w:p>
              </w:tc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9227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объектов муниципальной собственности, находящихся в казне муниципального имущества Белозерского муниципального района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Default="005F405A">
                  <w:r w:rsidRPr="005B43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185,6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22,7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0,65</w:t>
                  </w:r>
                </w:p>
              </w:tc>
            </w:tr>
            <w:tr w:rsidR="005F405A" w:rsidRPr="00706624" w:rsidTr="005F405A">
              <w:trPr>
                <w:trHeight w:val="2835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4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405A" w:rsidRPr="003067E9" w:rsidRDefault="005F405A" w:rsidP="005F40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Управления имущественных отношений.</w:t>
                  </w:r>
                </w:p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2145D6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5054,6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6428,2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3067E9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6288,45</w:t>
                  </w:r>
                </w:p>
              </w:tc>
            </w:tr>
            <w:tr w:rsidR="005F405A" w:rsidRPr="00706624" w:rsidTr="005F405A">
              <w:trPr>
                <w:trHeight w:val="3420"/>
              </w:trPr>
              <w:tc>
                <w:tcPr>
                  <w:tcW w:w="18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Мероприятие 5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5F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регионального проекта «Финансовая поддержка семей при рождении детей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405A" w:rsidRPr="003067E9" w:rsidRDefault="005F405A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67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имущественных отношений Белозерского муниципального района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706624" w:rsidRDefault="005F405A" w:rsidP="00706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706624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4988,5</w:t>
                  </w:r>
                </w:p>
              </w:tc>
              <w:tc>
                <w:tcPr>
                  <w:tcW w:w="14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405A" w:rsidRPr="00706624" w:rsidRDefault="005F405A" w:rsidP="005922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4988,5</w:t>
                  </w:r>
                </w:p>
              </w:tc>
            </w:tr>
          </w:tbl>
          <w:p w:rsidR="0014136E" w:rsidRPr="0014136E" w:rsidRDefault="0014136E" w:rsidP="00141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334C" w:rsidRDefault="00D3334C" w:rsidP="007A2B68">
      <w:pPr>
        <w:jc w:val="center"/>
      </w:pPr>
    </w:p>
    <w:p w:rsidR="0014136E" w:rsidRDefault="0014136E" w:rsidP="007A2B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 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7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ЕЛОЗЕРСК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2B68" w:rsidRDefault="0014136E" w:rsidP="007A2B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77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Pr="0014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72326" w:rsidRPr="0014136E" w:rsidRDefault="00272326" w:rsidP="007A2B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092"/>
        <w:gridCol w:w="2835"/>
        <w:gridCol w:w="2551"/>
      </w:tblGrid>
      <w:tr w:rsidR="00373612" w:rsidRPr="00CD5873" w:rsidTr="00C91039">
        <w:tc>
          <w:tcPr>
            <w:tcW w:w="4947" w:type="dxa"/>
            <w:vMerge w:val="restart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92" w:type="dxa"/>
            <w:vMerge w:val="restart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ресурсного обеспечения   </w:t>
            </w:r>
          </w:p>
        </w:tc>
        <w:tc>
          <w:tcPr>
            <w:tcW w:w="2835" w:type="dxa"/>
            <w:tcBorders>
              <w:bottom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12" w:rsidRPr="00CD5873" w:rsidTr="00C91039">
        <w:tc>
          <w:tcPr>
            <w:tcW w:w="4947" w:type="dxa"/>
            <w:vMerge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vMerge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Оценка расходов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Фактические расходы</w:t>
            </w:r>
          </w:p>
        </w:tc>
      </w:tr>
      <w:tr w:rsidR="00373612" w:rsidRPr="00CD5873" w:rsidTr="00C91039">
        <w:tc>
          <w:tcPr>
            <w:tcW w:w="4947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2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73612" w:rsidRPr="00D3334C" w:rsidRDefault="00373612" w:rsidP="00D541F0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4</w:t>
            </w:r>
          </w:p>
        </w:tc>
      </w:tr>
      <w:tr w:rsidR="00373612" w:rsidRPr="00CD5873" w:rsidTr="00C91039">
        <w:tc>
          <w:tcPr>
            <w:tcW w:w="4947" w:type="dxa"/>
            <w:vMerge w:val="restart"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«Управление и распоряжение муниципальным имуществом Белозерского муниципального района на 2020 - 2025 годы»</w:t>
            </w:r>
          </w:p>
        </w:tc>
        <w:tc>
          <w:tcPr>
            <w:tcW w:w="4092" w:type="dxa"/>
          </w:tcPr>
          <w:p w:rsidR="00373612" w:rsidRPr="00D3334C" w:rsidRDefault="00373612" w:rsidP="00D5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835" w:type="dxa"/>
          </w:tcPr>
          <w:p w:rsidR="00373612" w:rsidRPr="00D3334C" w:rsidRDefault="00B4683C" w:rsidP="00D5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11988,1</w:t>
            </w:r>
          </w:p>
        </w:tc>
        <w:tc>
          <w:tcPr>
            <w:tcW w:w="2551" w:type="dxa"/>
          </w:tcPr>
          <w:p w:rsidR="00373612" w:rsidRPr="00D3334C" w:rsidRDefault="00841158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12069,4</w:t>
            </w:r>
          </w:p>
        </w:tc>
      </w:tr>
      <w:tr w:rsidR="00373612" w:rsidRPr="00CD5873" w:rsidTr="00C91039">
        <w:tc>
          <w:tcPr>
            <w:tcW w:w="4947" w:type="dxa"/>
            <w:vMerge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 xml:space="preserve">Собственные доходы районного бюджета </w:t>
            </w:r>
          </w:p>
        </w:tc>
        <w:tc>
          <w:tcPr>
            <w:tcW w:w="2835" w:type="dxa"/>
          </w:tcPr>
          <w:p w:rsidR="00373612" w:rsidRPr="00D3334C" w:rsidRDefault="00B847F2" w:rsidP="00B84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334C">
              <w:rPr>
                <w:rFonts w:ascii="Times New Roman" w:hAnsi="Times New Roman" w:cs="Times New Roman"/>
              </w:rPr>
              <w:t>6165,4</w:t>
            </w:r>
          </w:p>
        </w:tc>
        <w:tc>
          <w:tcPr>
            <w:tcW w:w="2551" w:type="dxa"/>
          </w:tcPr>
          <w:p w:rsidR="00373612" w:rsidRPr="00D3334C" w:rsidRDefault="00653A87" w:rsidP="001729EA">
            <w:pPr>
              <w:rPr>
                <w:rFonts w:ascii="Times New Roman" w:hAnsi="Times New Roman" w:cs="Times New Roman"/>
                <w:highlight w:val="yellow"/>
              </w:rPr>
            </w:pPr>
            <w:r w:rsidRPr="00D3334C">
              <w:rPr>
                <w:rFonts w:ascii="Times New Roman" w:hAnsi="Times New Roman" w:cs="Times New Roman"/>
              </w:rPr>
              <w:t>6</w:t>
            </w:r>
            <w:r w:rsidR="001729EA" w:rsidRPr="00D3334C">
              <w:rPr>
                <w:rFonts w:ascii="Times New Roman" w:hAnsi="Times New Roman" w:cs="Times New Roman"/>
              </w:rPr>
              <w:t>2</w:t>
            </w:r>
            <w:r w:rsidRPr="00D3334C">
              <w:rPr>
                <w:rFonts w:ascii="Times New Roman" w:hAnsi="Times New Roman" w:cs="Times New Roman"/>
              </w:rPr>
              <w:t>46,7</w:t>
            </w:r>
          </w:p>
        </w:tc>
      </w:tr>
      <w:tr w:rsidR="00373612" w:rsidRPr="00CD5873" w:rsidTr="00C91039">
        <w:tc>
          <w:tcPr>
            <w:tcW w:w="4947" w:type="dxa"/>
            <w:vMerge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Областные субвенции</w:t>
            </w:r>
          </w:p>
        </w:tc>
        <w:tc>
          <w:tcPr>
            <w:tcW w:w="2835" w:type="dxa"/>
          </w:tcPr>
          <w:p w:rsidR="00373612" w:rsidRPr="00D3334C" w:rsidRDefault="00373612" w:rsidP="00D54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4988,5</w:t>
            </w:r>
          </w:p>
        </w:tc>
        <w:tc>
          <w:tcPr>
            <w:tcW w:w="2551" w:type="dxa"/>
          </w:tcPr>
          <w:p w:rsidR="00373612" w:rsidRPr="00D3334C" w:rsidRDefault="00841158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4988,5</w:t>
            </w:r>
          </w:p>
        </w:tc>
      </w:tr>
      <w:tr w:rsidR="00373612" w:rsidRPr="00CD5873" w:rsidTr="00C91039">
        <w:tc>
          <w:tcPr>
            <w:tcW w:w="4947" w:type="dxa"/>
            <w:vMerge/>
            <w:tcBorders>
              <w:bottom w:val="single" w:sz="2" w:space="0" w:color="auto"/>
            </w:tcBorders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bottom w:val="single" w:sz="2" w:space="0" w:color="auto"/>
            </w:tcBorders>
          </w:tcPr>
          <w:p w:rsidR="00373612" w:rsidRPr="00D3334C" w:rsidRDefault="0037361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Городские полномочия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373612" w:rsidRPr="00D3334C" w:rsidRDefault="00B847F2" w:rsidP="001729EA">
            <w:pPr>
              <w:jc w:val="center"/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834,2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373612" w:rsidRPr="00D3334C" w:rsidRDefault="00B847F2" w:rsidP="00D541F0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834,2</w:t>
            </w:r>
          </w:p>
        </w:tc>
      </w:tr>
    </w:tbl>
    <w:p w:rsidR="007A2B68" w:rsidRDefault="007A2B68" w:rsidP="00D333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40"/>
        <w:gridCol w:w="16"/>
        <w:gridCol w:w="1044"/>
        <w:gridCol w:w="16"/>
        <w:gridCol w:w="16"/>
        <w:gridCol w:w="1260"/>
        <w:gridCol w:w="56"/>
        <w:gridCol w:w="542"/>
        <w:gridCol w:w="434"/>
        <w:gridCol w:w="385"/>
        <w:gridCol w:w="591"/>
        <w:gridCol w:w="976"/>
        <w:gridCol w:w="276"/>
        <w:gridCol w:w="700"/>
        <w:gridCol w:w="2560"/>
        <w:gridCol w:w="2410"/>
        <w:gridCol w:w="236"/>
        <w:gridCol w:w="236"/>
      </w:tblGrid>
      <w:tr w:rsidR="00A62ADE" w:rsidRPr="002145D6" w:rsidTr="00E63FE9">
        <w:trPr>
          <w:gridAfter w:val="2"/>
          <w:wAfter w:w="472" w:type="dxa"/>
          <w:trHeight w:val="402"/>
        </w:trPr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102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ADE" w:rsidRPr="00D3334C" w:rsidRDefault="00A62ADE" w:rsidP="00592277">
            <w:pPr>
              <w:rPr>
                <w:rFonts w:ascii="Times New Roman" w:hAnsi="Times New Roman" w:cs="Times New Roman"/>
              </w:rPr>
            </w:pPr>
            <w:r w:rsidRPr="00D3334C">
              <w:rPr>
                <w:rFonts w:ascii="Times New Roman" w:hAnsi="Times New Roman" w:cs="Times New Roman"/>
              </w:rPr>
              <w:t>«Управление и распоряжение муниципальным имуществом Белозерского муниципального района на 2020 - 2025 годы»</w:t>
            </w:r>
          </w:p>
        </w:tc>
      </w:tr>
      <w:tr w:rsidR="00A62ADE" w:rsidRPr="002145D6" w:rsidTr="00E63FE9">
        <w:trPr>
          <w:gridAfter w:val="2"/>
          <w:wAfter w:w="472" w:type="dxa"/>
          <w:trHeight w:val="480"/>
        </w:trPr>
        <w:tc>
          <w:tcPr>
            <w:tcW w:w="4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gridAfter w:val="2"/>
          <w:wAfter w:w="472" w:type="dxa"/>
          <w:trHeight w:val="402"/>
        </w:trPr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A6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62ADE" w:rsidRPr="002145D6" w:rsidTr="00E63FE9">
        <w:trPr>
          <w:trHeight w:val="402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300"/>
        </w:trPr>
        <w:tc>
          <w:tcPr>
            <w:tcW w:w="86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60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21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E" w:rsidRPr="002145D6" w:rsidRDefault="00A62ADE" w:rsidP="00A62ADE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1247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A62AD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724337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1168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земельного налога в общей площади 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32,23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32,23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724337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945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Сумма от доходов, поступающих в бюджет района по закрепленным за Управлением имущественных отношений Белозерского муниципального района источникам доходов районного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тыс.</w:t>
            </w:r>
            <w:r w:rsidR="00E63FE9">
              <w:rPr>
                <w:rFonts w:ascii="Times New Roman" w:hAnsi="Times New Roman" w:cs="Times New Roman"/>
              </w:rPr>
              <w:t xml:space="preserve"> </w:t>
            </w:r>
            <w:r w:rsidRPr="0027232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6818,1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6829,7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90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 xml:space="preserve">Доля удовлетворенных требований </w:t>
            </w:r>
            <w:proofErr w:type="gramStart"/>
            <w:r w:rsidRPr="00272326">
              <w:rPr>
                <w:rFonts w:ascii="Times New Roman" w:hAnsi="Times New Roman" w:cs="Times New Roman"/>
              </w:rPr>
              <w:t>по исковым заявлениям о взыскании задолженности по договорам аренды от общего количества предъявленных исковых заявлений о взыскании</w:t>
            </w:r>
            <w:proofErr w:type="gramEnd"/>
            <w:r w:rsidRPr="00272326">
              <w:rPr>
                <w:rFonts w:ascii="Times New Roman" w:hAnsi="Times New Roman" w:cs="Times New Roman"/>
              </w:rPr>
              <w:t xml:space="preserve"> </w:t>
            </w:r>
            <w:r w:rsidRPr="00272326">
              <w:rPr>
                <w:rFonts w:ascii="Times New Roman" w:hAnsi="Times New Roman" w:cs="Times New Roman"/>
              </w:rPr>
              <w:lastRenderedPageBreak/>
              <w:t>задолженности по договорам аренды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1095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A62ADE">
            <w:pPr>
              <w:jc w:val="both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lastRenderedPageBreak/>
              <w:t>Доля жалоб о предоставлении муниципальных услуг, от общего количества предоставленных муниципальных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A62ADE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DE" w:rsidRPr="00272326" w:rsidRDefault="00A62ADE" w:rsidP="00592277">
            <w:pPr>
              <w:jc w:val="center"/>
              <w:rPr>
                <w:rFonts w:ascii="Times New Roman" w:hAnsi="Times New Roman" w:cs="Times New Roman"/>
              </w:rPr>
            </w:pPr>
            <w:r w:rsidRPr="0027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ADE" w:rsidRPr="002145D6" w:rsidRDefault="00E63FE9" w:rsidP="007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ADE" w:rsidRPr="002145D6" w:rsidTr="00E63FE9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ADE" w:rsidRPr="002145D6" w:rsidRDefault="00A62ADE" w:rsidP="00214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ПДЦ общ. =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1,00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Оценка </w:t>
            </w:r>
            <w:proofErr w:type="gramStart"/>
            <w:r w:rsidRPr="00E63F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E63FE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E63FE9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11869,40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11688,80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70C0"/>
                <w:lang w:eastAsia="ru-RU"/>
              </w:rPr>
              <w:t>1,02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3FE9" w:rsidRPr="00E63FE9" w:rsidTr="00E63FE9">
        <w:trPr>
          <w:gridAfter w:val="4"/>
          <w:wAfter w:w="5437" w:type="dxa"/>
          <w:trHeight w:val="702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b/>
                <w:bCs/>
                <w:color w:val="0070C0"/>
                <w:lang w:eastAsia="ru-RU"/>
              </w:rPr>
              <w:t>1,97</w:t>
            </w: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1,90 и более</w:t>
            </w: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от 1,90 до 1,75</w:t>
            </w: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3FE9">
              <w:rPr>
                <w:rFonts w:ascii="Calibri" w:eastAsia="Times New Roman" w:hAnsi="Calibri" w:cs="Calibri"/>
                <w:color w:val="000000"/>
                <w:lang w:eastAsia="ru-RU"/>
              </w:rPr>
              <w:t>менее 1,75</w:t>
            </w:r>
          </w:p>
        </w:tc>
      </w:tr>
      <w:tr w:rsidR="00E63FE9" w:rsidRPr="00E63FE9" w:rsidTr="00E63FE9">
        <w:trPr>
          <w:gridAfter w:val="4"/>
          <w:wAfter w:w="5437" w:type="dxa"/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E9" w:rsidRPr="00E63FE9" w:rsidRDefault="00E63FE9" w:rsidP="00E63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p w:rsid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p w:rsid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p w:rsidR="003F6348" w:rsidRDefault="003F6348" w:rsidP="00D333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73A" w:rsidRDefault="00D6673A" w:rsidP="00D66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ВНЕСЕНИИ ИЗМЕНЕНИЙ В МУНИЦИПАЛЬНУЮ ПРОГРАММУ</w:t>
      </w:r>
    </w:p>
    <w:p w:rsidR="00D6673A" w:rsidRPr="00D6673A" w:rsidRDefault="00D6673A" w:rsidP="00D667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030"/>
        <w:gridCol w:w="7855"/>
      </w:tblGrid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(наименование и реквизиты)</w:t>
            </w:r>
          </w:p>
        </w:tc>
        <w:tc>
          <w:tcPr>
            <w:tcW w:w="7855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МПА, предусматривающие внесение изменений в муниципальную программу в 2020 году</w:t>
            </w:r>
          </w:p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реквизиты)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D6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Белозерского муниципального района на 2020-2025 годы</w:t>
            </w:r>
          </w:p>
        </w:tc>
        <w:tc>
          <w:tcPr>
            <w:tcW w:w="7855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Приказ Управления имущественных отношений Белозерского муниципального района от 19.03.2020 №30 «О внесении изменений в приказ Управления имущественных отношений от 16.12.2019 №136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Приказ Управления имущественных отношений Белозерского муниципального района от 24.04.2020 №37 «О внесении изменений в приказ Управления имущественных отношений от 16.12.2019 №136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Приказ Управления имущественных отношений Белозерского муниципального района от 11.06.2020 №51 «О внесении изменений в приказ Управления имущественных отношений от 16.12.2019 №136</w:t>
            </w:r>
          </w:p>
        </w:tc>
      </w:tr>
      <w:tr w:rsidR="00D6673A" w:rsidRPr="00D6673A" w:rsidTr="00D6673A">
        <w:tc>
          <w:tcPr>
            <w:tcW w:w="54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</w:tcPr>
          <w:p w:rsidR="00D6673A" w:rsidRPr="00D6673A" w:rsidRDefault="00D6673A" w:rsidP="009C7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3A">
              <w:rPr>
                <w:rFonts w:ascii="Times New Roman" w:hAnsi="Times New Roman" w:cs="Times New Roman"/>
                <w:sz w:val="24"/>
                <w:szCs w:val="24"/>
              </w:rPr>
              <w:t>Приказ Управления имущественных отношений Белозерского муниципального района от 25.09.2020 №86 «О внесении изменений в приказ Управления имущественных отношений от 16.12.2019 №136</w:t>
            </w:r>
          </w:p>
        </w:tc>
      </w:tr>
    </w:tbl>
    <w:p w:rsidR="00D6673A" w:rsidRPr="00D6673A" w:rsidRDefault="00D6673A" w:rsidP="00D66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73A" w:rsidRPr="00D6673A" w:rsidRDefault="00D6673A" w:rsidP="00D3334C">
      <w:pPr>
        <w:rPr>
          <w:rFonts w:ascii="Times New Roman" w:hAnsi="Times New Roman" w:cs="Times New Roman"/>
          <w:sz w:val="28"/>
          <w:szCs w:val="28"/>
        </w:rPr>
      </w:pPr>
    </w:p>
    <w:sectPr w:rsidR="00D6673A" w:rsidRPr="00D6673A" w:rsidSect="00596C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E4" w:rsidRDefault="005911E4" w:rsidP="00C91039">
      <w:pPr>
        <w:spacing w:after="0" w:line="240" w:lineRule="auto"/>
      </w:pPr>
      <w:r>
        <w:separator/>
      </w:r>
    </w:p>
  </w:endnote>
  <w:endnote w:type="continuationSeparator" w:id="0">
    <w:p w:rsidR="005911E4" w:rsidRDefault="005911E4" w:rsidP="00C9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E4" w:rsidRDefault="005911E4" w:rsidP="00C91039">
      <w:pPr>
        <w:spacing w:after="0" w:line="240" w:lineRule="auto"/>
      </w:pPr>
      <w:r>
        <w:separator/>
      </w:r>
    </w:p>
  </w:footnote>
  <w:footnote w:type="continuationSeparator" w:id="0">
    <w:p w:rsidR="005911E4" w:rsidRDefault="005911E4" w:rsidP="00C9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DF0"/>
    <w:multiLevelType w:val="multilevel"/>
    <w:tmpl w:val="E46A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1"/>
    <w:rsid w:val="001325B9"/>
    <w:rsid w:val="0014136E"/>
    <w:rsid w:val="001729EA"/>
    <w:rsid w:val="001D18F7"/>
    <w:rsid w:val="001F73AC"/>
    <w:rsid w:val="002145D6"/>
    <w:rsid w:val="00242D56"/>
    <w:rsid w:val="00272326"/>
    <w:rsid w:val="002F4D19"/>
    <w:rsid w:val="003067E9"/>
    <w:rsid w:val="0037141F"/>
    <w:rsid w:val="00373612"/>
    <w:rsid w:val="003A6DFA"/>
    <w:rsid w:val="003F323F"/>
    <w:rsid w:val="003F6348"/>
    <w:rsid w:val="00482097"/>
    <w:rsid w:val="005911E4"/>
    <w:rsid w:val="00596C27"/>
    <w:rsid w:val="005F405A"/>
    <w:rsid w:val="0061277C"/>
    <w:rsid w:val="00653A87"/>
    <w:rsid w:val="00706624"/>
    <w:rsid w:val="00724337"/>
    <w:rsid w:val="0077729F"/>
    <w:rsid w:val="00786394"/>
    <w:rsid w:val="007A2B68"/>
    <w:rsid w:val="007C254F"/>
    <w:rsid w:val="007F503D"/>
    <w:rsid w:val="00841158"/>
    <w:rsid w:val="009042B9"/>
    <w:rsid w:val="009318F6"/>
    <w:rsid w:val="009517CE"/>
    <w:rsid w:val="009668F1"/>
    <w:rsid w:val="00A62ADE"/>
    <w:rsid w:val="00A80CF7"/>
    <w:rsid w:val="00B068B9"/>
    <w:rsid w:val="00B4683C"/>
    <w:rsid w:val="00B847F2"/>
    <w:rsid w:val="00BB364A"/>
    <w:rsid w:val="00C26C2D"/>
    <w:rsid w:val="00C36B4A"/>
    <w:rsid w:val="00C865B9"/>
    <w:rsid w:val="00C91039"/>
    <w:rsid w:val="00D14828"/>
    <w:rsid w:val="00D3334C"/>
    <w:rsid w:val="00D40DDF"/>
    <w:rsid w:val="00D6673A"/>
    <w:rsid w:val="00D85C35"/>
    <w:rsid w:val="00D92A64"/>
    <w:rsid w:val="00DE793E"/>
    <w:rsid w:val="00E63FE9"/>
    <w:rsid w:val="00FD2391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2B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Intense Reference"/>
    <w:uiPriority w:val="32"/>
    <w:qFormat/>
    <w:rsid w:val="007A2B68"/>
    <w:rPr>
      <w:b/>
      <w:bCs/>
      <w:smallCaps/>
      <w:color w:val="C0504D"/>
      <w:spacing w:val="5"/>
      <w:u w:val="single"/>
    </w:rPr>
  </w:style>
  <w:style w:type="paragraph" w:styleId="a4">
    <w:name w:val="No Spacing"/>
    <w:uiPriority w:val="1"/>
    <w:qFormat/>
    <w:rsid w:val="007A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39"/>
  </w:style>
  <w:style w:type="paragraph" w:styleId="a9">
    <w:name w:val="footer"/>
    <w:basedOn w:val="a"/>
    <w:link w:val="aa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039"/>
  </w:style>
  <w:style w:type="paragraph" w:styleId="ab">
    <w:name w:val="Balloon Text"/>
    <w:basedOn w:val="a"/>
    <w:link w:val="ac"/>
    <w:uiPriority w:val="99"/>
    <w:semiHidden/>
    <w:unhideWhenUsed/>
    <w:rsid w:val="00D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2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2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2B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Intense Reference"/>
    <w:uiPriority w:val="32"/>
    <w:qFormat/>
    <w:rsid w:val="007A2B68"/>
    <w:rPr>
      <w:b/>
      <w:bCs/>
      <w:smallCaps/>
      <w:color w:val="C0504D"/>
      <w:spacing w:val="5"/>
      <w:u w:val="single"/>
    </w:rPr>
  </w:style>
  <w:style w:type="paragraph" w:styleId="a4">
    <w:name w:val="No Spacing"/>
    <w:uiPriority w:val="1"/>
    <w:qFormat/>
    <w:rsid w:val="007A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7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039"/>
  </w:style>
  <w:style w:type="paragraph" w:styleId="a9">
    <w:name w:val="footer"/>
    <w:basedOn w:val="a"/>
    <w:link w:val="aa"/>
    <w:uiPriority w:val="99"/>
    <w:unhideWhenUsed/>
    <w:rsid w:val="00C9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039"/>
  </w:style>
  <w:style w:type="paragraph" w:styleId="ab">
    <w:name w:val="Balloon Text"/>
    <w:basedOn w:val="a"/>
    <w:link w:val="ac"/>
    <w:uiPriority w:val="99"/>
    <w:semiHidden/>
    <w:unhideWhenUsed/>
    <w:rsid w:val="00D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8DA9-4112-405C-B18F-45E7909A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Немцева Е.Л.</cp:lastModifiedBy>
  <cp:revision>18</cp:revision>
  <cp:lastPrinted>2021-03-01T11:00:00Z</cp:lastPrinted>
  <dcterms:created xsi:type="dcterms:W3CDTF">2021-02-10T06:13:00Z</dcterms:created>
  <dcterms:modified xsi:type="dcterms:W3CDTF">2021-03-11T07:11:00Z</dcterms:modified>
</cp:coreProperties>
</file>