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</w:rPr>
      </w:pPr>
      <w:r w:rsidRPr="00E10BE8">
        <w:rPr>
          <w:rFonts w:ascii="Times New Roman" w:eastAsiaTheme="minorEastAsia" w:hAnsi="Times New Roman"/>
          <w:b/>
          <w:bCs/>
        </w:rPr>
        <w:t>КОНТРОЛЬНО-СЧЕТНЫЙ ОРГАН БЕЛОЗЕРСКОГО МУНИЦИПАЛЬНОГО РАЙОНА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p w:rsidR="00E10BE8" w:rsidRDefault="00334CAF" w:rsidP="00E10B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E09FD">
        <w:rPr>
          <w:rFonts w:ascii="Times New Roman" w:hAnsi="Times New Roman"/>
          <w:b/>
          <w:sz w:val="24"/>
          <w:szCs w:val="24"/>
        </w:rPr>
        <w:t xml:space="preserve"> </w:t>
      </w: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F51CB0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F51CB0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1CB0"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9777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E10B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1CB0">
                        <w:rPr>
                          <w:sz w:val="24"/>
                          <w:szCs w:val="24"/>
                        </w:rPr>
                        <w:t>27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9777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E10B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08306B" w:rsidRDefault="009436F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отчетности </w:t>
      </w:r>
      <w:r w:rsidR="00F51CB0">
        <w:rPr>
          <w:rFonts w:ascii="Times New Roman" w:hAnsi="Times New Roman"/>
          <w:sz w:val="24"/>
          <w:szCs w:val="24"/>
        </w:rPr>
        <w:t>Администрации муниципального образования «Город Белозерск»</w:t>
      </w:r>
      <w:r w:rsidR="00977725">
        <w:rPr>
          <w:rFonts w:ascii="Times New Roman" w:hAnsi="Times New Roman"/>
          <w:sz w:val="24"/>
          <w:szCs w:val="24"/>
        </w:rPr>
        <w:t xml:space="preserve"> </w:t>
      </w:r>
      <w:r w:rsidR="00AF2B1C">
        <w:rPr>
          <w:rFonts w:ascii="Times New Roman" w:hAnsi="Times New Roman"/>
          <w:sz w:val="24"/>
          <w:szCs w:val="24"/>
        </w:rPr>
        <w:t xml:space="preserve"> </w:t>
      </w:r>
      <w:r w:rsidR="00494DE5">
        <w:rPr>
          <w:rFonts w:ascii="Times New Roman" w:hAnsi="Times New Roman"/>
          <w:sz w:val="24"/>
          <w:szCs w:val="24"/>
        </w:rPr>
        <w:t>как главного распорядителя бюджетных средств</w:t>
      </w:r>
      <w:r w:rsidR="006C6F98">
        <w:rPr>
          <w:rFonts w:ascii="Times New Roman" w:hAnsi="Times New Roman"/>
          <w:sz w:val="24"/>
          <w:szCs w:val="24"/>
        </w:rPr>
        <w:t xml:space="preserve"> за 2020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9436F4" w:rsidRPr="0008306B" w:rsidRDefault="009436F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741CEE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контрольно-счетного органа района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 год, утвержденный приказом от 15.12.2020</w:t>
      </w:r>
      <w:r w:rsidR="004E07B6" w:rsidRPr="004E07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24</w:t>
      </w:r>
    </w:p>
    <w:p w:rsidR="00C502F3" w:rsidRDefault="00741CEE" w:rsidP="006C6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контрольно-счетного</w:t>
      </w:r>
      <w:r w:rsidR="00C502F3" w:rsidRPr="00C50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органа </w:t>
      </w:r>
      <w:r w:rsidR="00C502F3" w:rsidRPr="00C502F3">
        <w:rPr>
          <w:rFonts w:ascii="Times New Roman" w:hAnsi="Times New Roman"/>
          <w:sz w:val="24"/>
          <w:szCs w:val="24"/>
        </w:rPr>
        <w:t xml:space="preserve"> Белозерского муниципального района от </w:t>
      </w:r>
      <w:r w:rsidR="00F51CB0">
        <w:rPr>
          <w:rFonts w:ascii="Times New Roman" w:hAnsi="Times New Roman"/>
          <w:sz w:val="24"/>
          <w:szCs w:val="24"/>
        </w:rPr>
        <w:t>23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F51CB0">
        <w:rPr>
          <w:rFonts w:ascii="Times New Roman" w:hAnsi="Times New Roman"/>
          <w:sz w:val="24"/>
          <w:szCs w:val="24"/>
        </w:rPr>
        <w:t>4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9E04C6">
        <w:rPr>
          <w:rFonts w:ascii="Times New Roman" w:hAnsi="Times New Roman"/>
          <w:sz w:val="24"/>
          <w:szCs w:val="24"/>
        </w:rPr>
        <w:t>21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F51CB0">
        <w:rPr>
          <w:rFonts w:ascii="Times New Roman" w:hAnsi="Times New Roman"/>
          <w:sz w:val="24"/>
          <w:szCs w:val="24"/>
        </w:rPr>
        <w:t xml:space="preserve"> 12а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B81D39">
      <w:pPr>
        <w:widowControl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отчетности главного распорядителя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74A38" w:rsidRPr="00974A38">
        <w:rPr>
          <w:rFonts w:ascii="Times New Roman" w:hAnsi="Times New Roman"/>
          <w:sz w:val="24"/>
          <w:szCs w:val="24"/>
          <w:lang w:eastAsia="en-US"/>
        </w:rPr>
        <w:t>Администрации муниципального образования «Город Белозерск»</w:t>
      </w:r>
      <w:r w:rsidR="003B45B3">
        <w:rPr>
          <w:rFonts w:ascii="Times New Roman" w:hAnsi="Times New Roman"/>
          <w:sz w:val="24"/>
          <w:szCs w:val="24"/>
          <w:lang w:eastAsia="en-US"/>
        </w:rPr>
        <w:t>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выполнения бюджетных полномочий ГРБС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16F69" w:rsidRPr="00E16F69" w:rsidRDefault="00B81D39" w:rsidP="00E16F69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C33184">
        <w:rPr>
          <w:sz w:val="24"/>
          <w:szCs w:val="24"/>
        </w:rPr>
        <w:t>23</w:t>
      </w:r>
      <w:r w:rsidR="00C870A3">
        <w:rPr>
          <w:sz w:val="24"/>
          <w:szCs w:val="24"/>
        </w:rPr>
        <w:t xml:space="preserve">  по </w:t>
      </w:r>
      <w:r w:rsidR="00C33184">
        <w:rPr>
          <w:sz w:val="24"/>
          <w:szCs w:val="24"/>
        </w:rPr>
        <w:t>27</w:t>
      </w:r>
      <w:r w:rsidR="00C870A3">
        <w:rPr>
          <w:sz w:val="24"/>
          <w:szCs w:val="24"/>
        </w:rPr>
        <w:t xml:space="preserve"> апреля </w:t>
      </w:r>
      <w:r w:rsidR="00E16F69" w:rsidRPr="00E16F69">
        <w:rPr>
          <w:sz w:val="24"/>
          <w:szCs w:val="24"/>
        </w:rPr>
        <w:t xml:space="preserve"> 20</w:t>
      </w:r>
      <w:r w:rsidR="00F83F6B">
        <w:rPr>
          <w:sz w:val="24"/>
          <w:szCs w:val="24"/>
        </w:rPr>
        <w:t>21</w:t>
      </w:r>
      <w:r w:rsidR="00E16F69" w:rsidRPr="00E16F69">
        <w:rPr>
          <w:sz w:val="24"/>
          <w:szCs w:val="24"/>
        </w:rPr>
        <w:t xml:space="preserve"> года </w:t>
      </w:r>
    </w:p>
    <w:p w:rsidR="00ED0A92" w:rsidRPr="00ED0A92" w:rsidRDefault="00ED0A92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83F6B" w:rsidRDefault="00B91950" w:rsidP="00B81D39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Pr="00B91950">
        <w:rPr>
          <w:rFonts w:ascii="Times New Roman" w:hAnsi="Times New Roman"/>
          <w:sz w:val="24"/>
          <w:szCs w:val="24"/>
        </w:rPr>
        <w:t xml:space="preserve"> муниципального образования «Город Белозерск»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3F6B" w:rsidRDefault="00F83F6B" w:rsidP="00F83F6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F83F6B" w:rsidP="00B81D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F83F6B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контрольно-счетного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 w:rsidR="00E31034" w:rsidRPr="005B192A">
        <w:rPr>
          <w:rFonts w:ascii="Times New Roman" w:hAnsi="Times New Roman"/>
          <w:sz w:val="24"/>
          <w:szCs w:val="24"/>
        </w:rPr>
        <w:t xml:space="preserve"> Белозерского муниципального района</w:t>
      </w:r>
    </w:p>
    <w:p w:rsidR="00A22263" w:rsidRDefault="00A22263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5705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EE0603" w:rsidRPr="00F83F6B" w:rsidRDefault="00EE0603" w:rsidP="00F83F6B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3F6B">
        <w:rPr>
          <w:rFonts w:ascii="Times New Roman" w:hAnsi="Times New Roman"/>
          <w:sz w:val="24"/>
          <w:szCs w:val="24"/>
          <w:lang w:eastAsia="en-US"/>
        </w:rPr>
        <w:t>Бюджетный кодекс Российской Федерации (далее – Бюджетный кодекс)</w:t>
      </w:r>
      <w:r w:rsidR="00363E0D">
        <w:rPr>
          <w:rFonts w:ascii="Times New Roman" w:hAnsi="Times New Roman"/>
          <w:sz w:val="24"/>
          <w:szCs w:val="24"/>
          <w:lang w:eastAsia="en-US"/>
        </w:rPr>
        <w:t>;</w:t>
      </w:r>
    </w:p>
    <w:p w:rsidR="00EE0603" w:rsidRPr="00363E0D" w:rsidRDefault="00EE0603" w:rsidP="00F83F6B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3F6B">
        <w:rPr>
          <w:rFonts w:ascii="Times New Roman" w:hAnsi="Times New Roman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</w:t>
      </w:r>
      <w:r w:rsidR="00363E0D">
        <w:rPr>
          <w:rFonts w:ascii="Times New Roman" w:hAnsi="Times New Roman"/>
          <w:sz w:val="24"/>
          <w:szCs w:val="24"/>
          <w:lang w:eastAsia="en-US"/>
        </w:rPr>
        <w:t>;</w:t>
      </w:r>
    </w:p>
    <w:p w:rsidR="00363E0D" w:rsidRDefault="00363E0D" w:rsidP="00363E0D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3E0D">
        <w:rPr>
          <w:rFonts w:ascii="Times New Roman" w:hAnsi="Times New Roman"/>
          <w:sz w:val="24"/>
          <w:szCs w:val="24"/>
        </w:rPr>
        <w:lastRenderedPageBreak/>
        <w:t xml:space="preserve">Решение </w:t>
      </w:r>
      <w:r w:rsidR="00B059B7">
        <w:rPr>
          <w:rFonts w:ascii="Times New Roman" w:hAnsi="Times New Roman"/>
          <w:sz w:val="24"/>
          <w:szCs w:val="24"/>
        </w:rPr>
        <w:t>Совета города Белозерск от 25.12.2019 № 52</w:t>
      </w:r>
      <w:r w:rsidRPr="00363E0D">
        <w:rPr>
          <w:rFonts w:ascii="Times New Roman" w:hAnsi="Times New Roman"/>
          <w:sz w:val="24"/>
          <w:szCs w:val="24"/>
        </w:rPr>
        <w:t xml:space="preserve"> «О </w:t>
      </w:r>
      <w:r w:rsidR="00B059B7">
        <w:rPr>
          <w:rFonts w:ascii="Times New Roman" w:hAnsi="Times New Roman"/>
          <w:sz w:val="24"/>
          <w:szCs w:val="24"/>
        </w:rPr>
        <w:t>бюджете муниципального образования «Город Белозерск»</w:t>
      </w:r>
      <w:r w:rsidRPr="00363E0D">
        <w:rPr>
          <w:rFonts w:ascii="Times New Roman" w:hAnsi="Times New Roman"/>
          <w:sz w:val="24"/>
          <w:szCs w:val="24"/>
        </w:rPr>
        <w:t xml:space="preserve"> на 2020 год и плановый период 2021 и 2022 годов» (далее – Решение о бюдж</w:t>
      </w:r>
      <w:r>
        <w:rPr>
          <w:rFonts w:ascii="Times New Roman" w:hAnsi="Times New Roman"/>
          <w:sz w:val="24"/>
          <w:szCs w:val="24"/>
        </w:rPr>
        <w:t>ете); сводная бюджетная роспись;</w:t>
      </w:r>
    </w:p>
    <w:p w:rsidR="00363E0D" w:rsidRPr="00363E0D" w:rsidRDefault="00363E0D" w:rsidP="00363E0D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3E0D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5C1F8C">
        <w:rPr>
          <w:rFonts w:ascii="Times New Roman" w:hAnsi="Times New Roman"/>
          <w:sz w:val="24"/>
          <w:szCs w:val="24"/>
        </w:rPr>
        <w:t>муниципальном образовании «Город Белозерск</w:t>
      </w:r>
      <w:r w:rsidRPr="00363E0D">
        <w:rPr>
          <w:rFonts w:ascii="Times New Roman" w:hAnsi="Times New Roman"/>
          <w:sz w:val="24"/>
          <w:szCs w:val="24"/>
        </w:rPr>
        <w:t xml:space="preserve">, утвержденное решением </w:t>
      </w:r>
      <w:r w:rsidR="005C1F8C">
        <w:rPr>
          <w:rFonts w:ascii="Times New Roman" w:hAnsi="Times New Roman"/>
          <w:sz w:val="24"/>
          <w:szCs w:val="24"/>
        </w:rPr>
        <w:t>Совета города Белозерск от 22.06.2020</w:t>
      </w:r>
      <w:r w:rsidRPr="00363E0D">
        <w:rPr>
          <w:rFonts w:ascii="Times New Roman" w:hAnsi="Times New Roman"/>
          <w:sz w:val="24"/>
          <w:szCs w:val="24"/>
        </w:rPr>
        <w:t xml:space="preserve"> (далее – Положение о бюджетном процессе).</w:t>
      </w:r>
    </w:p>
    <w:p w:rsidR="00E644E1" w:rsidRPr="007C10CD" w:rsidRDefault="00E644E1" w:rsidP="00E644E1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</w:p>
    <w:p w:rsidR="00E31034" w:rsidRPr="005B192A" w:rsidRDefault="00E31034" w:rsidP="00363E0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363E0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7A4949">
        <w:rPr>
          <w:rFonts w:ascii="Times New Roman" w:hAnsi="Times New Roman"/>
          <w:sz w:val="24"/>
          <w:szCs w:val="24"/>
        </w:rPr>
        <w:t>27</w:t>
      </w:r>
      <w:r w:rsidR="000C15A0">
        <w:rPr>
          <w:rFonts w:ascii="Times New Roman" w:hAnsi="Times New Roman"/>
          <w:sz w:val="24"/>
          <w:szCs w:val="24"/>
        </w:rPr>
        <w:t>.0</w:t>
      </w:r>
      <w:r w:rsidR="003D4725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26799D">
        <w:rPr>
          <w:rFonts w:ascii="Times New Roman" w:hAnsi="Times New Roman"/>
          <w:sz w:val="24"/>
          <w:szCs w:val="24"/>
        </w:rPr>
        <w:t>21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E31034" w:rsidRDefault="00E31034" w:rsidP="00363E0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B051E2" w:rsidRDefault="00E31034" w:rsidP="00C0126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26799D">
        <w:rPr>
          <w:rFonts w:ascii="Times New Roman" w:hAnsi="Times New Roman"/>
          <w:sz w:val="24"/>
          <w:szCs w:val="24"/>
        </w:rPr>
        <w:t>21</w:t>
      </w:r>
      <w:r w:rsidRPr="009827E9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>
        <w:rPr>
          <w:rFonts w:ascii="Times New Roman" w:hAnsi="Times New Roman"/>
          <w:sz w:val="24"/>
          <w:szCs w:val="24"/>
        </w:rPr>
        <w:t>счет</w:t>
      </w:r>
      <w:r w:rsidR="0026799D">
        <w:rPr>
          <w:rFonts w:ascii="Times New Roman" w:hAnsi="Times New Roman"/>
          <w:sz w:val="24"/>
          <w:szCs w:val="24"/>
        </w:rPr>
        <w:t>ного органа района</w:t>
      </w:r>
      <w:r w:rsidRPr="009827E9">
        <w:rPr>
          <w:rFonts w:ascii="Times New Roman" w:hAnsi="Times New Roman"/>
          <w:sz w:val="24"/>
          <w:szCs w:val="24"/>
        </w:rPr>
        <w:t xml:space="preserve"> от</w:t>
      </w:r>
      <w:r w:rsidR="00D62A68">
        <w:rPr>
          <w:rFonts w:ascii="Times New Roman" w:hAnsi="Times New Roman"/>
          <w:sz w:val="24"/>
          <w:szCs w:val="24"/>
        </w:rPr>
        <w:t xml:space="preserve"> </w:t>
      </w:r>
      <w:r w:rsidR="0026799D">
        <w:rPr>
          <w:rFonts w:ascii="Times New Roman" w:hAnsi="Times New Roman"/>
          <w:sz w:val="24"/>
          <w:szCs w:val="24"/>
        </w:rPr>
        <w:t>15.12.2020</w:t>
      </w:r>
      <w:r w:rsidR="00B051E2" w:rsidRPr="004E07B6">
        <w:rPr>
          <w:rFonts w:ascii="Times New Roman" w:hAnsi="Times New Roman"/>
          <w:sz w:val="24"/>
          <w:szCs w:val="24"/>
        </w:rPr>
        <w:t xml:space="preserve"> №</w:t>
      </w:r>
      <w:r w:rsidR="0026799D">
        <w:rPr>
          <w:rFonts w:ascii="Times New Roman" w:hAnsi="Times New Roman"/>
          <w:sz w:val="24"/>
          <w:szCs w:val="24"/>
        </w:rPr>
        <w:t xml:space="preserve"> 24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D773A6" w:rsidRPr="00C11438" w:rsidRDefault="00D773A6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E567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37387B" w:rsidRPr="0037387B">
        <w:rPr>
          <w:rFonts w:ascii="Times New Roman" w:hAnsi="Times New Roman"/>
          <w:bCs/>
          <w:sz w:val="24"/>
          <w:szCs w:val="24"/>
        </w:rPr>
        <w:t xml:space="preserve">– 205 206,8 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1030B2" w:rsidRPr="00C11438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7073DA" w:rsidRDefault="00E31034" w:rsidP="005A3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3DA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7073DA">
        <w:rPr>
          <w:rFonts w:ascii="Times New Roman" w:hAnsi="Times New Roman"/>
          <w:b/>
          <w:sz w:val="24"/>
          <w:szCs w:val="24"/>
        </w:rPr>
        <w:t>следующие нарушения</w:t>
      </w:r>
      <w:r w:rsidR="005A3C33">
        <w:rPr>
          <w:rFonts w:ascii="Times New Roman" w:hAnsi="Times New Roman"/>
          <w:b/>
          <w:sz w:val="24"/>
          <w:szCs w:val="24"/>
        </w:rPr>
        <w:t>:</w:t>
      </w:r>
    </w:p>
    <w:p w:rsidR="006A1D90" w:rsidRDefault="006A1D90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698" w:rsidRPr="00ED6698" w:rsidRDefault="00D62F9D" w:rsidP="00D62F9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D6698" w:rsidRPr="00ED6698">
        <w:rPr>
          <w:rFonts w:ascii="Times New Roman" w:hAnsi="Times New Roman"/>
          <w:sz w:val="24"/>
          <w:szCs w:val="24"/>
        </w:rPr>
        <w:t>В нарушение ст.160.2-1 Бюджетного кодекса РФ в Администрации  города в 2020 году отсутствовал Порядок осуществления внутреннего финансового аудита.</w:t>
      </w:r>
    </w:p>
    <w:p w:rsidR="0050543A" w:rsidRPr="00D62F9D" w:rsidRDefault="00ED6698" w:rsidP="00D62F9D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D6698">
        <w:rPr>
          <w:rFonts w:ascii="Times New Roman" w:hAnsi="Times New Roman"/>
          <w:sz w:val="24"/>
          <w:szCs w:val="24"/>
        </w:rPr>
        <w:t xml:space="preserve">     </w:t>
      </w:r>
      <w:r w:rsidR="00D62F9D">
        <w:rPr>
          <w:rFonts w:ascii="Times New Roman" w:hAnsi="Times New Roman"/>
          <w:sz w:val="24"/>
          <w:szCs w:val="24"/>
        </w:rPr>
        <w:t>2</w:t>
      </w:r>
      <w:r w:rsidRPr="00ED66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6698">
        <w:rPr>
          <w:rFonts w:ascii="Times New Roman" w:hAnsi="Times New Roman"/>
          <w:bCs/>
          <w:sz w:val="24"/>
          <w:szCs w:val="24"/>
        </w:rPr>
        <w:t xml:space="preserve">В нарушение статьи 11 Федерального закона от 06.12.2011 N 402-ФЗ "О бухгалтерском учете", приказа Минфина РФ от 13.06.1995 № 49 « Об утверждении Методических указаний по инвентаризации имущества и финансовых обязательств» и Положения об учетной политике Администрации города Белозерск, утвержденного постановлением от 16.03.2016 №57-1 (с учетом последующих изменений и дополнений) в 2020 году инвентаризация  имущества, финансовых активов и обязательств не произведена. </w:t>
      </w:r>
      <w:proofErr w:type="gramEnd"/>
    </w:p>
    <w:p w:rsidR="005A3C33" w:rsidRDefault="005A3C33" w:rsidP="005A3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C33" w:rsidRPr="007073DA" w:rsidRDefault="005A3C33" w:rsidP="005A3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3DA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>
        <w:rPr>
          <w:rFonts w:ascii="Times New Roman" w:hAnsi="Times New Roman"/>
          <w:b/>
          <w:sz w:val="24"/>
          <w:szCs w:val="24"/>
        </w:rPr>
        <w:t>следующие недостатки:</w:t>
      </w:r>
    </w:p>
    <w:p w:rsidR="00D606BF" w:rsidRDefault="00D606BF" w:rsidP="00D606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62F9D" w:rsidRPr="00D62F9D" w:rsidRDefault="00D62F9D" w:rsidP="00D62F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2F9D"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1.</w:t>
      </w:r>
      <w:r w:rsidRPr="00D62F9D">
        <w:rPr>
          <w:rFonts w:ascii="Times New Roman" w:hAnsi="Times New Roman"/>
          <w:bCs/>
          <w:sz w:val="24"/>
          <w:szCs w:val="24"/>
        </w:rPr>
        <w:t>Согласно данным формы 0503123 «Отчет о движении денежных средств» Администрацией города в 2020 году произведена уплата штрафов за нарушение законодательства о налогах и сборах, законодательства о страховых взносах на сумму 2,2 тыс. рублей, уплата штрафов за нарушение законодательства о закупках и нарушение условий контрактов (договоров) на сумму 40,0 тыс. рублей, уплата штрафа за нарушение законодательства о налогах и сборах</w:t>
      </w:r>
      <w:proofErr w:type="gramEnd"/>
      <w:r w:rsidRPr="00D62F9D">
        <w:rPr>
          <w:rFonts w:ascii="Times New Roman" w:hAnsi="Times New Roman"/>
          <w:bCs/>
          <w:sz w:val="24"/>
          <w:szCs w:val="24"/>
        </w:rPr>
        <w:t xml:space="preserve"> на сумму 0,1 тыс. рублей, уплата административных штрафов на сумму 175,0 тыс. рублей и уплата исполнительского сбора на сумму 10,0 тыс. рублей,  в чем усматривается нарушение статьи 34 БК РФ и свидетельствует о неэффективном использовании средств районного бюджета на общую сумму </w:t>
      </w:r>
      <w:r w:rsidRPr="00D62F9D">
        <w:rPr>
          <w:rFonts w:ascii="Times New Roman" w:hAnsi="Times New Roman"/>
          <w:b/>
          <w:bCs/>
          <w:sz w:val="24"/>
          <w:szCs w:val="24"/>
        </w:rPr>
        <w:t>227,3 тыс. рублей.</w:t>
      </w:r>
    </w:p>
    <w:p w:rsidR="00772315" w:rsidRDefault="00772315" w:rsidP="00A94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F9D" w:rsidRDefault="00D62F9D" w:rsidP="00A94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F9D" w:rsidRDefault="00D62F9D" w:rsidP="00A94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F9D" w:rsidRDefault="00D62F9D" w:rsidP="00A94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F9D" w:rsidRDefault="00D62F9D" w:rsidP="00A94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F9D" w:rsidRPr="00D606BF" w:rsidRDefault="00D62F9D" w:rsidP="00A94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A56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A5697F">
        <w:trPr>
          <w:trHeight w:val="81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A5697F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50543A">
        <w:trPr>
          <w:trHeight w:val="11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5" w:rsidRPr="00952103" w:rsidRDefault="00BA4325" w:rsidP="00DC69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48" w:rsidRPr="00952103" w:rsidRDefault="00CB1748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A5697F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A5697F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A5697F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осуществлении государственных (муниципальных) закупок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CF6B22">
        <w:trPr>
          <w:trHeight w:val="41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B8" w:rsidRPr="00952103" w:rsidRDefault="00CF6B22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A7" w:rsidRPr="00952103" w:rsidRDefault="00CF6B22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CF6B22" w:rsidP="00CF6B22">
            <w:pPr>
              <w:jc w:val="center"/>
              <w:outlineLvl w:val="0"/>
              <w:rPr>
                <w:rFonts w:ascii="Times New Roman" w:hAnsi="Times New Roman"/>
              </w:rPr>
            </w:pPr>
            <w:r w:rsidRPr="00CF6B22">
              <w:rPr>
                <w:rFonts w:ascii="Times New Roman" w:hAnsi="Times New Roman"/>
              </w:rPr>
              <w:t>2.4 - Нарушение требований, предъявляемых к проведению инвентаризации активов и обязатель</w:t>
            </w:r>
            <w:proofErr w:type="gramStart"/>
            <w:r w:rsidRPr="00CF6B22">
              <w:rPr>
                <w:rFonts w:ascii="Times New Roman" w:hAnsi="Times New Roman"/>
              </w:rPr>
              <w:t>ств в сл</w:t>
            </w:r>
            <w:proofErr w:type="gramEnd"/>
            <w:r w:rsidRPr="00CF6B22">
              <w:rPr>
                <w:rFonts w:ascii="Times New Roman" w:hAnsi="Times New Roman"/>
              </w:rPr>
              <w:t xml:space="preserve">учаях, сроках и порядке, а также к перечню объектов, подлежащих инвентаризации определенных экономическим субъектом (Статья 11 Федерального закона от 6 декабря 2011 г. N 402-ФЗ "О </w:t>
            </w:r>
            <w:r>
              <w:rPr>
                <w:rFonts w:ascii="Times New Roman" w:hAnsi="Times New Roman"/>
              </w:rPr>
              <w:lastRenderedPageBreak/>
              <w:t>бухгалтерском учете")</w:t>
            </w:r>
          </w:p>
        </w:tc>
      </w:tr>
      <w:tr w:rsidR="00E31034" w:rsidRPr="005B192A" w:rsidTr="00A569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A569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E9127A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CF6B22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E9127A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E9127A">
              <w:rPr>
                <w:rFonts w:ascii="Times New Roman" w:hAnsi="Times New Roman"/>
              </w:rPr>
              <w:t xml:space="preserve">7.14 - Нарушения Правил осуществления внутреннего финансового контроля и внутреннего финансового аудита. </w:t>
            </w:r>
            <w:proofErr w:type="gramStart"/>
            <w:r w:rsidRPr="00E9127A">
              <w:rPr>
                <w:rFonts w:ascii="Times New Roman" w:hAnsi="Times New Roman"/>
              </w:rPr>
              <w:t>(Статья 160.2-1.</w:t>
            </w:r>
            <w:proofErr w:type="gramEnd"/>
            <w:r w:rsidRPr="00E9127A">
              <w:rPr>
                <w:rFonts w:ascii="Times New Roman" w:hAnsi="Times New Roman"/>
              </w:rPr>
              <w:t xml:space="preserve"> </w:t>
            </w:r>
            <w:proofErr w:type="gramStart"/>
            <w:r w:rsidRPr="00E9127A">
              <w:rPr>
                <w:rFonts w:ascii="Times New Roman" w:hAnsi="Times New Roman"/>
              </w:rPr>
              <w:t>Бюджетно</w:t>
            </w:r>
            <w:r>
              <w:rPr>
                <w:rFonts w:ascii="Times New Roman" w:hAnsi="Times New Roman"/>
              </w:rPr>
              <w:t>го кодекса Российской Федерации)</w:t>
            </w:r>
            <w:proofErr w:type="gramEnd"/>
          </w:p>
        </w:tc>
      </w:tr>
      <w:tr w:rsidR="00E31034" w:rsidRPr="005B192A" w:rsidTr="00A5697F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A5697F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CF6B22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CF6B22" w:rsidP="00BE14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94710" w:rsidRDefault="00A94710" w:rsidP="00471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497845" w:rsidRPr="00497845" w:rsidRDefault="00497845" w:rsidP="004978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845">
        <w:rPr>
          <w:rFonts w:ascii="Times New Roman" w:hAnsi="Times New Roman"/>
          <w:sz w:val="24"/>
          <w:szCs w:val="24"/>
        </w:rPr>
        <w:t xml:space="preserve">Обеспечить проведение инвентаризации в соответствии с действующим законодательством.  </w:t>
      </w:r>
    </w:p>
    <w:p w:rsidR="00497845" w:rsidRPr="00497845" w:rsidRDefault="00497845" w:rsidP="004978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845">
        <w:rPr>
          <w:rFonts w:ascii="Times New Roman" w:hAnsi="Times New Roman"/>
          <w:sz w:val="24"/>
          <w:szCs w:val="24"/>
        </w:rPr>
        <w:t>В соответствии со ст.160.2-1 Бюджетного Кодекса РФ, на основании распоряжения Администрации города Белозерск от 23.12.2020 № 66/</w:t>
      </w:r>
      <w:proofErr w:type="spellStart"/>
      <w:r w:rsidRPr="00497845">
        <w:rPr>
          <w:rFonts w:ascii="Times New Roman" w:hAnsi="Times New Roman"/>
          <w:sz w:val="24"/>
          <w:szCs w:val="24"/>
        </w:rPr>
        <w:t>мо</w:t>
      </w:r>
      <w:proofErr w:type="spellEnd"/>
      <w:r w:rsidRPr="00497845">
        <w:rPr>
          <w:rFonts w:ascii="Times New Roman" w:hAnsi="Times New Roman"/>
          <w:sz w:val="24"/>
          <w:szCs w:val="24"/>
        </w:rPr>
        <w:t xml:space="preserve"> « О принятии решения об упрощенном осуществлении внутреннего финансового аудита» обеспечить в 2021 году проведение внутреннего финансового аудита.</w:t>
      </w:r>
    </w:p>
    <w:p w:rsidR="00497845" w:rsidRPr="00497845" w:rsidRDefault="00497845" w:rsidP="004978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845">
        <w:rPr>
          <w:rFonts w:ascii="Times New Roman" w:hAnsi="Times New Roman"/>
          <w:sz w:val="24"/>
          <w:szCs w:val="24"/>
        </w:rPr>
        <w:t>Обеспечить внесение дополнений в должностную инструкцию (регламент), служебный контракт (трудовой договор) руководителя Администрации города в части в соответствии с требованиями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приказом Министерства финансов РФ от 18.12.2019 № 237н.</w:t>
      </w:r>
    </w:p>
    <w:p w:rsidR="00497845" w:rsidRPr="00497845" w:rsidRDefault="00497845" w:rsidP="00497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845">
        <w:rPr>
          <w:rFonts w:ascii="Times New Roman" w:hAnsi="Times New Roman"/>
          <w:sz w:val="24"/>
          <w:szCs w:val="24"/>
        </w:rPr>
        <w:t xml:space="preserve">        4.</w:t>
      </w:r>
      <w:r w:rsidRPr="00497845">
        <w:rPr>
          <w:rFonts w:ascii="Times New Roman" w:eastAsia="Calibri" w:hAnsi="Times New Roman"/>
          <w:kern w:val="2"/>
          <w:sz w:val="24"/>
          <w:szCs w:val="24"/>
          <w:lang w:eastAsia="ar-SA"/>
        </w:rPr>
        <w:t xml:space="preserve"> </w:t>
      </w:r>
      <w:r w:rsidRPr="00497845">
        <w:rPr>
          <w:rFonts w:ascii="Times New Roman" w:hAnsi="Times New Roman"/>
          <w:sz w:val="24"/>
          <w:szCs w:val="24"/>
        </w:rPr>
        <w:t xml:space="preserve"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49784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7845">
        <w:rPr>
          <w:rFonts w:ascii="Times New Roman" w:hAnsi="Times New Roman"/>
          <w:sz w:val="24"/>
          <w:szCs w:val="24"/>
        </w:rPr>
        <w:t xml:space="preserve"> эффективным управлением дебиторской и кредиторской задолженностью.</w:t>
      </w:r>
    </w:p>
    <w:p w:rsidR="00497845" w:rsidRDefault="00497845" w:rsidP="000227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25299" w:rsidRPr="00952103" w:rsidRDefault="00E31034" w:rsidP="0095210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b/>
          <w:sz w:val="24"/>
          <w:szCs w:val="24"/>
        </w:rPr>
        <w:t xml:space="preserve"> </w:t>
      </w:r>
      <w:r w:rsidR="005E0890" w:rsidRPr="005E0890">
        <w:rPr>
          <w:rFonts w:ascii="Times New Roman" w:hAnsi="Times New Roman"/>
          <w:sz w:val="24"/>
          <w:szCs w:val="24"/>
        </w:rPr>
        <w:t>Нет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12327" w:rsidRDefault="00F12327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420891" w:rsidRDefault="00E41253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контрольно-счетного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</w:p>
    <w:p w:rsidR="00FD394F" w:rsidRPr="005B192A" w:rsidRDefault="00FD394F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</w:t>
      </w:r>
      <w:r w:rsidR="00420891" w:rsidRPr="00420891"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37629">
        <w:rPr>
          <w:rFonts w:ascii="Times New Roman" w:hAnsi="Times New Roman"/>
          <w:sz w:val="24"/>
          <w:szCs w:val="24"/>
        </w:rPr>
        <w:t xml:space="preserve">  </w:t>
      </w:r>
      <w:r w:rsidR="00420891">
        <w:rPr>
          <w:rFonts w:ascii="Times New Roman" w:hAnsi="Times New Roman"/>
          <w:sz w:val="24"/>
          <w:szCs w:val="24"/>
        </w:rPr>
        <w:t xml:space="preserve">   </w:t>
      </w:r>
      <w:r w:rsidR="00E41253">
        <w:rPr>
          <w:rFonts w:ascii="Times New Roman" w:hAnsi="Times New Roman"/>
          <w:sz w:val="24"/>
          <w:szCs w:val="24"/>
        </w:rPr>
        <w:t>Н.С.Фредериксен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-14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763DA"/>
    <w:multiLevelType w:val="hybridMultilevel"/>
    <w:tmpl w:val="FA58A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18"/>
  </w:num>
  <w:num w:numId="10">
    <w:abstractNumId w:val="6"/>
  </w:num>
  <w:num w:numId="11">
    <w:abstractNumId w:val="11"/>
  </w:num>
  <w:num w:numId="12">
    <w:abstractNumId w:val="16"/>
  </w:num>
  <w:num w:numId="13">
    <w:abstractNumId w:val="3"/>
  </w:num>
  <w:num w:numId="14">
    <w:abstractNumId w:val="7"/>
  </w:num>
  <w:num w:numId="15">
    <w:abstractNumId w:val="20"/>
  </w:num>
  <w:num w:numId="16">
    <w:abstractNumId w:val="25"/>
  </w:num>
  <w:num w:numId="17">
    <w:abstractNumId w:val="14"/>
  </w:num>
  <w:num w:numId="18">
    <w:abstractNumId w:val="24"/>
  </w:num>
  <w:num w:numId="19">
    <w:abstractNumId w:val="2"/>
  </w:num>
  <w:num w:numId="20">
    <w:abstractNumId w:val="15"/>
  </w:num>
  <w:num w:numId="21">
    <w:abstractNumId w:val="13"/>
  </w:num>
  <w:num w:numId="22">
    <w:abstractNumId w:val="21"/>
  </w:num>
  <w:num w:numId="23">
    <w:abstractNumId w:val="19"/>
  </w:num>
  <w:num w:numId="24">
    <w:abstractNumId w:val="23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27F1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5E20"/>
    <w:rsid w:val="00096204"/>
    <w:rsid w:val="00097966"/>
    <w:rsid w:val="000A18C5"/>
    <w:rsid w:val="000A5012"/>
    <w:rsid w:val="000A65C7"/>
    <w:rsid w:val="000B1DA2"/>
    <w:rsid w:val="000B3CD8"/>
    <w:rsid w:val="000B4F04"/>
    <w:rsid w:val="000B5A97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517E"/>
    <w:rsid w:val="001752A4"/>
    <w:rsid w:val="00175521"/>
    <w:rsid w:val="001768F9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211"/>
    <w:rsid w:val="00345786"/>
    <w:rsid w:val="0035508C"/>
    <w:rsid w:val="00363CE8"/>
    <w:rsid w:val="00363E0D"/>
    <w:rsid w:val="00370FCE"/>
    <w:rsid w:val="00372978"/>
    <w:rsid w:val="00372C2C"/>
    <w:rsid w:val="0037387B"/>
    <w:rsid w:val="00373C34"/>
    <w:rsid w:val="00376EB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D4725"/>
    <w:rsid w:val="003E053D"/>
    <w:rsid w:val="003E0A2C"/>
    <w:rsid w:val="003E0ABC"/>
    <w:rsid w:val="003E22E6"/>
    <w:rsid w:val="003E2313"/>
    <w:rsid w:val="003E43E5"/>
    <w:rsid w:val="003E5B27"/>
    <w:rsid w:val="003E5C50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71FA0"/>
    <w:rsid w:val="004807A9"/>
    <w:rsid w:val="00481539"/>
    <w:rsid w:val="00485985"/>
    <w:rsid w:val="00494DE5"/>
    <w:rsid w:val="0049689C"/>
    <w:rsid w:val="00497845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543A"/>
    <w:rsid w:val="0050790E"/>
    <w:rsid w:val="00514BF8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3C33"/>
    <w:rsid w:val="005A409E"/>
    <w:rsid w:val="005A45D1"/>
    <w:rsid w:val="005B12D1"/>
    <w:rsid w:val="005B2DA4"/>
    <w:rsid w:val="005B3491"/>
    <w:rsid w:val="005B442F"/>
    <w:rsid w:val="005B4BB1"/>
    <w:rsid w:val="005C1DB0"/>
    <w:rsid w:val="005C1F8C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E1CF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2315"/>
    <w:rsid w:val="0077376F"/>
    <w:rsid w:val="007753D2"/>
    <w:rsid w:val="007822B1"/>
    <w:rsid w:val="007837D0"/>
    <w:rsid w:val="0078767C"/>
    <w:rsid w:val="007937BE"/>
    <w:rsid w:val="007942E2"/>
    <w:rsid w:val="00797C43"/>
    <w:rsid w:val="007A2417"/>
    <w:rsid w:val="007A31BA"/>
    <w:rsid w:val="007A393A"/>
    <w:rsid w:val="007A4846"/>
    <w:rsid w:val="007A4949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4122"/>
    <w:rsid w:val="008B4A5D"/>
    <w:rsid w:val="008C470F"/>
    <w:rsid w:val="008C7768"/>
    <w:rsid w:val="008D3CF0"/>
    <w:rsid w:val="008D46C7"/>
    <w:rsid w:val="008D6784"/>
    <w:rsid w:val="008E3078"/>
    <w:rsid w:val="008E4B63"/>
    <w:rsid w:val="008E5F00"/>
    <w:rsid w:val="008F16C6"/>
    <w:rsid w:val="008F59E4"/>
    <w:rsid w:val="008F5ECE"/>
    <w:rsid w:val="0090727B"/>
    <w:rsid w:val="0091026E"/>
    <w:rsid w:val="00910E0D"/>
    <w:rsid w:val="00911C40"/>
    <w:rsid w:val="00915589"/>
    <w:rsid w:val="00920F0E"/>
    <w:rsid w:val="00926FD8"/>
    <w:rsid w:val="00934379"/>
    <w:rsid w:val="009351B5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38"/>
    <w:rsid w:val="00974AA2"/>
    <w:rsid w:val="00974DC7"/>
    <w:rsid w:val="00977725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5697F"/>
    <w:rsid w:val="00A62022"/>
    <w:rsid w:val="00A62BCF"/>
    <w:rsid w:val="00A64F35"/>
    <w:rsid w:val="00A66FB6"/>
    <w:rsid w:val="00A70746"/>
    <w:rsid w:val="00A70CBA"/>
    <w:rsid w:val="00A768A7"/>
    <w:rsid w:val="00A82310"/>
    <w:rsid w:val="00A8290C"/>
    <w:rsid w:val="00A847F6"/>
    <w:rsid w:val="00A86DD0"/>
    <w:rsid w:val="00A92546"/>
    <w:rsid w:val="00A94710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059B7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50"/>
    <w:rsid w:val="00B919E4"/>
    <w:rsid w:val="00B93D82"/>
    <w:rsid w:val="00B95689"/>
    <w:rsid w:val="00B9614B"/>
    <w:rsid w:val="00B977A4"/>
    <w:rsid w:val="00BA0CF0"/>
    <w:rsid w:val="00BA4325"/>
    <w:rsid w:val="00BA608B"/>
    <w:rsid w:val="00BB1BAD"/>
    <w:rsid w:val="00BB3055"/>
    <w:rsid w:val="00BB5B81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6A32"/>
    <w:rsid w:val="00BF13B3"/>
    <w:rsid w:val="00BF1CD6"/>
    <w:rsid w:val="00BF39EB"/>
    <w:rsid w:val="00BF56A9"/>
    <w:rsid w:val="00C00016"/>
    <w:rsid w:val="00C00A1E"/>
    <w:rsid w:val="00C01083"/>
    <w:rsid w:val="00C01268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3184"/>
    <w:rsid w:val="00C345A7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870A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1748"/>
    <w:rsid w:val="00CB23C2"/>
    <w:rsid w:val="00CB27CC"/>
    <w:rsid w:val="00CB2E1A"/>
    <w:rsid w:val="00CB391B"/>
    <w:rsid w:val="00CC0517"/>
    <w:rsid w:val="00CC0DA1"/>
    <w:rsid w:val="00CE1DE2"/>
    <w:rsid w:val="00CE2164"/>
    <w:rsid w:val="00CE3414"/>
    <w:rsid w:val="00CE4526"/>
    <w:rsid w:val="00CE4F12"/>
    <w:rsid w:val="00CE59C2"/>
    <w:rsid w:val="00CF48C7"/>
    <w:rsid w:val="00CF6B22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50748"/>
    <w:rsid w:val="00D50BE4"/>
    <w:rsid w:val="00D55F07"/>
    <w:rsid w:val="00D56ED6"/>
    <w:rsid w:val="00D606BF"/>
    <w:rsid w:val="00D62A68"/>
    <w:rsid w:val="00D62F9D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C692C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27A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D6698"/>
    <w:rsid w:val="00EE0603"/>
    <w:rsid w:val="00EE549D"/>
    <w:rsid w:val="00EE559E"/>
    <w:rsid w:val="00EF0BE5"/>
    <w:rsid w:val="00EF14ED"/>
    <w:rsid w:val="00EF6FEF"/>
    <w:rsid w:val="00F02540"/>
    <w:rsid w:val="00F02E74"/>
    <w:rsid w:val="00F0374A"/>
    <w:rsid w:val="00F07A78"/>
    <w:rsid w:val="00F12327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1CB0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63D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F873-4BF9-4711-A7AE-1F3C9B28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16</cp:revision>
  <cp:lastPrinted>2016-07-20T11:04:00Z</cp:lastPrinted>
  <dcterms:created xsi:type="dcterms:W3CDTF">2021-06-02T09:09:00Z</dcterms:created>
  <dcterms:modified xsi:type="dcterms:W3CDTF">2021-06-02T12:35:00Z</dcterms:modified>
</cp:coreProperties>
</file>