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33268C" w:rsidRDefault="0033268C" w:rsidP="00B131C9">
      <w:pPr>
        <w:pStyle w:val="af8"/>
        <w:contextualSpacing/>
        <w:rPr>
          <w:szCs w:val="24"/>
        </w:rPr>
      </w:pPr>
      <w:r>
        <w:rPr>
          <w:noProof/>
          <w:szCs w:val="24"/>
        </w:rPr>
        <w:drawing>
          <wp:inline distT="0" distB="0" distL="0" distR="0" wp14:anchorId="295B8021" wp14:editId="364F3F64">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БЕЛОЗЕРСКОГО МУНИЦИПАЛЬНОГО РАЙОНА</w:t>
      </w:r>
    </w:p>
    <w:p w:rsidR="0033268C" w:rsidRPr="0033268C" w:rsidRDefault="0033268C" w:rsidP="0033268C">
      <w:pPr>
        <w:widowControl/>
        <w:jc w:val="center"/>
        <w:rPr>
          <w:rFonts w:ascii="Times New Roman" w:hAnsi="Times New Roman"/>
          <w:b/>
          <w:bCs/>
          <w:color w:val="auto"/>
          <w:sz w:val="36"/>
          <w:szCs w:val="24"/>
        </w:rPr>
      </w:pPr>
    </w:p>
    <w:p w:rsidR="0033268C" w:rsidRPr="0033268C" w:rsidRDefault="0033268C" w:rsidP="0033268C">
      <w:pPr>
        <w:widowControl/>
        <w:jc w:val="center"/>
        <w:rPr>
          <w:rFonts w:ascii="Times New Roman" w:hAnsi="Times New Roman"/>
          <w:b/>
          <w:bCs/>
          <w:color w:val="auto"/>
          <w:sz w:val="36"/>
          <w:szCs w:val="24"/>
        </w:rPr>
      </w:pPr>
      <w:r w:rsidRPr="0033268C">
        <w:rPr>
          <w:rFonts w:ascii="Times New Roman" w:hAnsi="Times New Roman"/>
          <w:b/>
          <w:bCs/>
          <w:color w:val="auto"/>
          <w:sz w:val="36"/>
          <w:szCs w:val="24"/>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68279B">
        <w:rPr>
          <w:rFonts w:ascii="Times New Roman" w:hAnsi="Times New Roman"/>
          <w:color w:val="auto"/>
          <w:sz w:val="28"/>
          <w:szCs w:val="28"/>
          <w:lang w:eastAsia="zh-CN"/>
        </w:rPr>
        <w:t>28.09.2021</w:t>
      </w:r>
      <w:r>
        <w:rPr>
          <w:rFonts w:ascii="Times New Roman" w:hAnsi="Times New Roman"/>
          <w:color w:val="auto"/>
          <w:sz w:val="28"/>
          <w:szCs w:val="28"/>
          <w:lang w:eastAsia="zh-CN"/>
        </w:rPr>
        <w:t xml:space="preserve"> № </w:t>
      </w:r>
      <w:r w:rsidR="00F018B3">
        <w:rPr>
          <w:rFonts w:ascii="Times New Roman" w:hAnsi="Times New Roman"/>
          <w:color w:val="auto"/>
          <w:sz w:val="28"/>
          <w:szCs w:val="28"/>
          <w:lang w:eastAsia="zh-CN"/>
        </w:rPr>
        <w:t xml:space="preserve"> </w:t>
      </w:r>
      <w:r w:rsidR="0068279B">
        <w:rPr>
          <w:rFonts w:ascii="Times New Roman" w:hAnsi="Times New Roman"/>
          <w:color w:val="auto"/>
          <w:sz w:val="28"/>
          <w:szCs w:val="28"/>
          <w:lang w:eastAsia="zh-CN"/>
        </w:rPr>
        <w:t>63</w:t>
      </w:r>
    </w:p>
    <w:p w:rsidR="0044555F" w:rsidRPr="009615C9" w:rsidRDefault="0044555F" w:rsidP="0044555F">
      <w:pPr>
        <w:ind w:right="9"/>
        <w:jc w:val="both"/>
        <w:rPr>
          <w:rFonts w:ascii="Times New Roman" w:hAnsi="Times New Roman"/>
          <w:color w:val="auto"/>
          <w:spacing w:val="-2"/>
          <w:sz w:val="28"/>
          <w:szCs w:val="28"/>
        </w:rPr>
      </w:pPr>
    </w:p>
    <w:p w:rsidR="0044555F" w:rsidRPr="004D04B6" w:rsidRDefault="0044555F" w:rsidP="004D04B6">
      <w:pPr>
        <w:shd w:val="clear" w:color="auto" w:fill="FFFFFF"/>
        <w:ind w:right="5243"/>
        <w:jc w:val="both"/>
        <w:textAlignment w:val="baseline"/>
        <w:rPr>
          <w:rFonts w:ascii="Times New Roman" w:hAnsi="Times New Roman"/>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муниципальном районе</w:t>
      </w:r>
    </w:p>
    <w:p w:rsidR="009615C9" w:rsidRPr="00452C8C" w:rsidRDefault="009615C9" w:rsidP="009615C9">
      <w:pPr>
        <w:outlineLvl w:val="0"/>
        <w:rPr>
          <w:rFonts w:ascii="Times New Roman" w:hAnsi="Times New Roman"/>
          <w:strike/>
          <w:color w:val="auto"/>
          <w:sz w:val="28"/>
          <w:szCs w:val="28"/>
        </w:rPr>
      </w:pPr>
    </w:p>
    <w:p w:rsidR="008142C4" w:rsidRPr="00B763EE"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Pr="00452C8C">
        <w:rPr>
          <w:rFonts w:ascii="Times New Roman" w:hAnsi="Times New Roman"/>
          <w:sz w:val="28"/>
          <w:szCs w:val="28"/>
        </w:rPr>
        <w:t xml:space="preserve"> 248-ФЗ                        «О 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муниципальном контроле                   в Российской Федерации»,</w:t>
      </w:r>
      <w:r w:rsidR="0036652B">
        <w:rPr>
          <w:rFonts w:ascii="Times New Roman" w:hAnsi="Times New Roman"/>
          <w:sz w:val="28"/>
          <w:szCs w:val="28"/>
        </w:rPr>
        <w:t xml:space="preserve"> ст. 18 Устава</w:t>
      </w:r>
      <w:r w:rsidR="008F6F21">
        <w:rPr>
          <w:rFonts w:ascii="Times New Roman" w:hAnsi="Times New Roman"/>
          <w:sz w:val="28"/>
          <w:szCs w:val="28"/>
        </w:rPr>
        <w:t xml:space="preserve"> района</w:t>
      </w:r>
    </w:p>
    <w:p w:rsidR="00B131C9"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 </w:t>
      </w:r>
    </w:p>
    <w:p w:rsidR="00B131C9" w:rsidRDefault="00F05896" w:rsidP="0044555F">
      <w:pPr>
        <w:widowControl/>
        <w:suppressAutoHyphens/>
        <w:ind w:firstLine="720"/>
        <w:jc w:val="both"/>
        <w:rPr>
          <w:rFonts w:ascii="Times New Roman" w:hAnsi="Times New Roman"/>
          <w:sz w:val="28"/>
          <w:szCs w:val="28"/>
        </w:rPr>
      </w:pPr>
      <w:r>
        <w:rPr>
          <w:rFonts w:ascii="Times New Roman" w:hAnsi="Times New Roman"/>
          <w:sz w:val="28"/>
          <w:szCs w:val="28"/>
        </w:rPr>
        <w:t xml:space="preserve">Представительное Собрание </w:t>
      </w:r>
      <w:r w:rsidR="00F018B3">
        <w:rPr>
          <w:rFonts w:ascii="Times New Roman" w:hAnsi="Times New Roman"/>
          <w:sz w:val="28"/>
          <w:szCs w:val="28"/>
        </w:rPr>
        <w:t>Белозерского</w:t>
      </w:r>
      <w:r>
        <w:rPr>
          <w:rFonts w:ascii="Times New Roman" w:hAnsi="Times New Roman"/>
          <w:sz w:val="28"/>
          <w:szCs w:val="28"/>
        </w:rPr>
        <w:t xml:space="preserve"> муниципального района </w:t>
      </w:r>
      <w:r w:rsidR="00B711C4">
        <w:rPr>
          <w:rFonts w:ascii="Times New Roman" w:hAnsi="Times New Roman"/>
          <w:sz w:val="28"/>
          <w:szCs w:val="28"/>
        </w:rPr>
        <w:t xml:space="preserve"> </w:t>
      </w:r>
    </w:p>
    <w:p w:rsidR="00B131C9" w:rsidRDefault="00B131C9" w:rsidP="0044555F">
      <w:pPr>
        <w:widowControl/>
        <w:suppressAutoHyphens/>
        <w:ind w:firstLine="720"/>
        <w:jc w:val="both"/>
        <w:rPr>
          <w:rFonts w:ascii="Times New Roman" w:hAnsi="Times New Roman"/>
          <w:sz w:val="28"/>
          <w:szCs w:val="28"/>
        </w:rPr>
      </w:pPr>
    </w:p>
    <w:p w:rsidR="0044555F" w:rsidRDefault="00F05896" w:rsidP="0044555F">
      <w:pPr>
        <w:widowControl/>
        <w:suppressAutoHyphens/>
        <w:ind w:firstLine="720"/>
        <w:jc w:val="both"/>
        <w:rPr>
          <w:rFonts w:ascii="Times New Roman" w:hAnsi="Times New Roman"/>
          <w:b/>
          <w:sz w:val="28"/>
          <w:szCs w:val="28"/>
        </w:rPr>
      </w:pPr>
      <w:r w:rsidRPr="0036652B">
        <w:rPr>
          <w:rFonts w:ascii="Times New Roman" w:hAnsi="Times New Roman"/>
          <w:sz w:val="28"/>
          <w:szCs w:val="28"/>
        </w:rPr>
        <w:t>РЕШИЛО</w:t>
      </w:r>
      <w:r w:rsidRPr="00F05896">
        <w:rPr>
          <w:rFonts w:ascii="Times New Roman" w:hAnsi="Times New Roman"/>
          <w:b/>
          <w:sz w:val="28"/>
          <w:szCs w:val="28"/>
        </w:rPr>
        <w:t>:</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муниципальном районе.</w:t>
      </w:r>
    </w:p>
    <w:p w:rsidR="0033268C" w:rsidRDefault="0033268C" w:rsidP="0033268C">
      <w:pPr>
        <w:ind w:firstLine="707"/>
        <w:jc w:val="both"/>
        <w:rPr>
          <w:rFonts w:ascii="Times New Roman" w:hAnsi="Times New Roman"/>
          <w:color w:val="auto"/>
          <w:sz w:val="28"/>
          <w:szCs w:val="28"/>
        </w:rPr>
      </w:pPr>
      <w:r w:rsidRPr="0033268C">
        <w:rPr>
          <w:rFonts w:ascii="Times New Roman" w:hAnsi="Times New Roman"/>
          <w:color w:val="auto"/>
          <w:sz w:val="28"/>
          <w:szCs w:val="28"/>
        </w:rPr>
        <w:t xml:space="preserve">2. </w:t>
      </w:r>
      <w:proofErr w:type="gramStart"/>
      <w:r w:rsidRPr="0033268C">
        <w:rPr>
          <w:rFonts w:ascii="Times New Roman" w:hAnsi="Times New Roman"/>
          <w:color w:val="auto"/>
          <w:sz w:val="28"/>
          <w:szCs w:val="28"/>
        </w:rPr>
        <w:t>Настоящее  решение  вступает  в   силу  после  его    опубликования  в  районной   газете   «Белозерье»</w:t>
      </w:r>
      <w:r w:rsidR="0036652B">
        <w:rPr>
          <w:rFonts w:ascii="Times New Roman" w:hAnsi="Times New Roman"/>
          <w:color w:val="auto"/>
          <w:sz w:val="28"/>
          <w:szCs w:val="28"/>
        </w:rPr>
        <w:t>, но не ранее 1 января 2022</w:t>
      </w:r>
      <w:r w:rsidR="00020C5A">
        <w:rPr>
          <w:rFonts w:ascii="Times New Roman" w:hAnsi="Times New Roman"/>
          <w:color w:val="auto"/>
          <w:sz w:val="28"/>
          <w:szCs w:val="28"/>
        </w:rPr>
        <w:t xml:space="preserve"> года, за исключением положений раздела 6 Положения о муниципальном контроле на автомобильном транспорте, городском наземном электрическом транспорте и в дорожном хозяйстве в Белозерском муниципальном районе</w:t>
      </w:r>
      <w:r w:rsidRPr="0033268C">
        <w:rPr>
          <w:rFonts w:ascii="Times New Roman" w:hAnsi="Times New Roman"/>
          <w:color w:val="auto"/>
          <w:sz w:val="28"/>
          <w:szCs w:val="28"/>
        </w:rPr>
        <w:t xml:space="preserve"> и  подлежит  размещению  на  официальном  сайте  Белозерского  муниципального  района  в  </w:t>
      </w:r>
      <w:r w:rsidRPr="0033268C">
        <w:rPr>
          <w:rFonts w:ascii="Times New Roman" w:hAnsi="Times New Roman"/>
          <w:color w:val="auto"/>
          <w:sz w:val="28"/>
          <w:szCs w:val="28"/>
        </w:rPr>
        <w:lastRenderedPageBreak/>
        <w:t>информационной  телекоммуникационной   сети  «Интернет».</w:t>
      </w:r>
      <w:proofErr w:type="gramEnd"/>
    </w:p>
    <w:p w:rsidR="00020C5A" w:rsidRPr="0033268C" w:rsidRDefault="00020C5A" w:rsidP="0033268C">
      <w:pPr>
        <w:ind w:firstLine="707"/>
        <w:jc w:val="both"/>
        <w:rPr>
          <w:rFonts w:ascii="Times New Roman" w:hAnsi="Times New Roman"/>
          <w:color w:val="auto"/>
          <w:sz w:val="28"/>
          <w:szCs w:val="28"/>
        </w:rPr>
      </w:pPr>
      <w:r>
        <w:rPr>
          <w:rFonts w:ascii="Times New Roman" w:hAnsi="Times New Roman"/>
          <w:color w:val="auto"/>
          <w:sz w:val="28"/>
          <w:szCs w:val="28"/>
        </w:rPr>
        <w:t>Положения раздела 6</w:t>
      </w:r>
      <w:r w:rsidRPr="00020C5A">
        <w:rPr>
          <w:rFonts w:ascii="Times New Roman" w:hAnsi="Times New Roman"/>
          <w:color w:val="auto"/>
          <w:sz w:val="28"/>
          <w:szCs w:val="28"/>
        </w:rPr>
        <w:t xml:space="preserve"> </w:t>
      </w:r>
      <w:r>
        <w:rPr>
          <w:rFonts w:ascii="Times New Roman" w:hAnsi="Times New Roman"/>
          <w:color w:val="auto"/>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Белозерском муниципальном районе вступают в силу с 1 марта 2022 года.</w:t>
      </w:r>
    </w:p>
    <w:p w:rsidR="00F05896" w:rsidRDefault="00F05896" w:rsidP="0033268C">
      <w:pPr>
        <w:autoSpaceDE w:val="0"/>
        <w:ind w:firstLine="709"/>
        <w:jc w:val="both"/>
        <w:rPr>
          <w:rFonts w:ascii="Times New Roman" w:hAnsi="Times New Roman"/>
          <w:color w:val="auto"/>
          <w:sz w:val="28"/>
          <w:szCs w:val="28"/>
        </w:rPr>
      </w:pPr>
    </w:p>
    <w:p w:rsidR="0033268C" w:rsidRDefault="0033268C" w:rsidP="0033268C">
      <w:pPr>
        <w:autoSpaceDE w:val="0"/>
        <w:ind w:firstLine="709"/>
        <w:jc w:val="both"/>
        <w:rPr>
          <w:rFonts w:ascii="Times New Roman" w:hAnsi="Times New Roman"/>
          <w:color w:val="auto"/>
          <w:sz w:val="28"/>
          <w:szCs w:val="28"/>
        </w:rPr>
      </w:pPr>
    </w:p>
    <w:p w:rsidR="0033268C" w:rsidRPr="0033268C" w:rsidRDefault="0033268C" w:rsidP="0033268C">
      <w:pPr>
        <w:widowControl/>
        <w:jc w:val="both"/>
        <w:rPr>
          <w:rFonts w:ascii="Times New Roman" w:hAnsi="Times New Roman"/>
          <w:b/>
          <w:color w:val="auto"/>
          <w:sz w:val="28"/>
          <w:szCs w:val="28"/>
        </w:rPr>
      </w:pPr>
      <w:r w:rsidRPr="0033268C">
        <w:rPr>
          <w:rFonts w:ascii="Times New Roman" w:hAnsi="Times New Roman"/>
          <w:b/>
          <w:color w:val="auto"/>
          <w:sz w:val="28"/>
          <w:szCs w:val="28"/>
        </w:rPr>
        <w:t xml:space="preserve">Глава района:                                                       </w:t>
      </w:r>
      <w:r w:rsidRPr="0033268C">
        <w:rPr>
          <w:rFonts w:ascii="Times New Roman" w:hAnsi="Times New Roman"/>
          <w:b/>
          <w:color w:val="auto"/>
          <w:sz w:val="28"/>
          <w:szCs w:val="28"/>
        </w:rPr>
        <w:tab/>
        <w:t xml:space="preserve">         </w:t>
      </w:r>
      <w:r w:rsidR="00B131C9">
        <w:rPr>
          <w:rFonts w:ascii="Times New Roman" w:hAnsi="Times New Roman"/>
          <w:b/>
          <w:color w:val="auto"/>
          <w:sz w:val="28"/>
          <w:szCs w:val="28"/>
        </w:rPr>
        <w:t xml:space="preserve"> </w:t>
      </w:r>
      <w:r>
        <w:rPr>
          <w:rFonts w:ascii="Times New Roman" w:hAnsi="Times New Roman"/>
          <w:b/>
          <w:color w:val="auto"/>
          <w:sz w:val="28"/>
          <w:szCs w:val="28"/>
        </w:rPr>
        <w:t xml:space="preserve">  </w:t>
      </w:r>
      <w:r w:rsidRPr="0033268C">
        <w:rPr>
          <w:rFonts w:ascii="Times New Roman" w:hAnsi="Times New Roman"/>
          <w:b/>
          <w:color w:val="auto"/>
          <w:sz w:val="28"/>
          <w:szCs w:val="28"/>
        </w:rPr>
        <w:t xml:space="preserve"> Е.В. Шашкин</w:t>
      </w:r>
    </w:p>
    <w:p w:rsidR="00020C5A" w:rsidRDefault="00020C5A" w:rsidP="005473C9">
      <w:pPr>
        <w:widowControl/>
        <w:ind w:left="3544"/>
        <w:jc w:val="right"/>
        <w:rPr>
          <w:sz w:val="28"/>
        </w:rPr>
      </w:pPr>
      <w:bookmarkStart w:id="1" w:name="Par35"/>
      <w:bookmarkEnd w:id="1"/>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195147" w:rsidRPr="00B763EE" w:rsidRDefault="00B131C9" w:rsidP="00B131C9">
      <w:pPr>
        <w:widowControl/>
        <w:ind w:left="3544"/>
        <w:rPr>
          <w:rFonts w:ascii="Times New Roman" w:hAnsi="Times New Roman"/>
          <w:sz w:val="28"/>
        </w:rPr>
      </w:pPr>
      <w:r>
        <w:rPr>
          <w:rFonts w:ascii="Times New Roman" w:hAnsi="Times New Roman"/>
          <w:sz w:val="28"/>
        </w:rPr>
        <w:t xml:space="preserve">             </w:t>
      </w:r>
    </w:p>
    <w:p w:rsidR="00195147" w:rsidRPr="00B763EE" w:rsidRDefault="00195147" w:rsidP="00B131C9">
      <w:pPr>
        <w:widowControl/>
        <w:ind w:left="3544"/>
        <w:rPr>
          <w:rFonts w:ascii="Times New Roman" w:hAnsi="Times New Roman"/>
          <w:sz w:val="28"/>
        </w:rPr>
      </w:pPr>
    </w:p>
    <w:p w:rsidR="00195147" w:rsidRPr="00B763EE" w:rsidRDefault="00195147" w:rsidP="00B131C9">
      <w:pPr>
        <w:widowControl/>
        <w:ind w:left="3544"/>
        <w:rPr>
          <w:rFonts w:ascii="Times New Roman" w:hAnsi="Times New Roman"/>
          <w:sz w:val="28"/>
        </w:rPr>
      </w:pPr>
    </w:p>
    <w:p w:rsidR="00B131C9" w:rsidRDefault="00195147" w:rsidP="00B131C9">
      <w:pPr>
        <w:widowControl/>
        <w:ind w:left="3544"/>
        <w:rPr>
          <w:rFonts w:ascii="Times New Roman" w:hAnsi="Times New Roman"/>
          <w:sz w:val="28"/>
        </w:rPr>
      </w:pPr>
      <w:r w:rsidRPr="00195147">
        <w:rPr>
          <w:rFonts w:ascii="Times New Roman" w:hAnsi="Times New Roman"/>
          <w:sz w:val="28"/>
        </w:rPr>
        <w:lastRenderedPageBreak/>
        <w:t xml:space="preserve">             </w:t>
      </w:r>
      <w:r w:rsidR="005473C9">
        <w:rPr>
          <w:rFonts w:ascii="Times New Roman" w:hAnsi="Times New Roman"/>
          <w:sz w:val="28"/>
        </w:rPr>
        <w:t>Приложение</w:t>
      </w:r>
      <w:r w:rsidR="00B131C9">
        <w:rPr>
          <w:rFonts w:ascii="Times New Roman" w:hAnsi="Times New Roman"/>
          <w:sz w:val="28"/>
        </w:rPr>
        <w:t xml:space="preserve"> </w:t>
      </w:r>
      <w:r w:rsidR="005473C9">
        <w:rPr>
          <w:rFonts w:ascii="Times New Roman" w:hAnsi="Times New Roman"/>
          <w:sz w:val="28"/>
        </w:rPr>
        <w:t xml:space="preserve">к решению </w:t>
      </w:r>
    </w:p>
    <w:p w:rsidR="005473C9" w:rsidRDefault="00195147" w:rsidP="00B131C9">
      <w:pPr>
        <w:widowControl/>
        <w:ind w:left="3544"/>
        <w:rPr>
          <w:rFonts w:ascii="Times New Roman" w:hAnsi="Times New Roman"/>
          <w:sz w:val="28"/>
        </w:rPr>
      </w:pPr>
      <w:r>
        <w:rPr>
          <w:rFonts w:ascii="Times New Roman" w:hAnsi="Times New Roman"/>
          <w:sz w:val="28"/>
        </w:rPr>
        <w:t xml:space="preserve">            </w:t>
      </w:r>
      <w:r w:rsidRPr="00195147">
        <w:rPr>
          <w:rFonts w:ascii="Times New Roman" w:hAnsi="Times New Roman"/>
          <w:sz w:val="28"/>
        </w:rPr>
        <w:t xml:space="preserve"> </w:t>
      </w:r>
      <w:r w:rsidR="005473C9">
        <w:rPr>
          <w:rFonts w:ascii="Times New Roman" w:hAnsi="Times New Roman"/>
          <w:sz w:val="28"/>
        </w:rPr>
        <w:t>Представительного Собрания</w:t>
      </w:r>
    </w:p>
    <w:p w:rsidR="005473C9" w:rsidRDefault="00B131C9" w:rsidP="005473C9">
      <w:pPr>
        <w:widowControl/>
        <w:ind w:left="3544"/>
        <w:jc w:val="right"/>
        <w:rPr>
          <w:rFonts w:ascii="Times New Roman" w:hAnsi="Times New Roman"/>
          <w:sz w:val="28"/>
        </w:rPr>
      </w:pPr>
      <w:r>
        <w:rPr>
          <w:rFonts w:ascii="Times New Roman" w:hAnsi="Times New Roman"/>
          <w:sz w:val="28"/>
        </w:rPr>
        <w:t xml:space="preserve"> </w:t>
      </w:r>
      <w:r w:rsidR="00F018B3">
        <w:rPr>
          <w:rFonts w:ascii="Times New Roman" w:hAnsi="Times New Roman"/>
          <w:sz w:val="28"/>
        </w:rPr>
        <w:t xml:space="preserve">Белозерского </w:t>
      </w:r>
      <w:r w:rsidR="005473C9">
        <w:rPr>
          <w:rFonts w:ascii="Times New Roman" w:hAnsi="Times New Roman"/>
          <w:sz w:val="28"/>
        </w:rPr>
        <w:t xml:space="preserve"> муниципального района</w:t>
      </w:r>
    </w:p>
    <w:p w:rsidR="005473C9" w:rsidRPr="004B7DAB" w:rsidRDefault="005473C9" w:rsidP="005473C9">
      <w:pPr>
        <w:widowControl/>
        <w:ind w:left="3544"/>
        <w:jc w:val="right"/>
        <w:rPr>
          <w:rFonts w:ascii="Times New Roman" w:hAnsi="Times New Roman"/>
          <w:color w:val="auto"/>
          <w:sz w:val="28"/>
          <w:szCs w:val="28"/>
        </w:rPr>
      </w:pPr>
      <w:r>
        <w:rPr>
          <w:rFonts w:ascii="Times New Roman" w:hAnsi="Times New Roman"/>
          <w:sz w:val="28"/>
        </w:rPr>
        <w:t xml:space="preserve">от </w:t>
      </w:r>
      <w:r w:rsidR="0068279B">
        <w:rPr>
          <w:rFonts w:ascii="Times New Roman" w:hAnsi="Times New Roman"/>
          <w:sz w:val="28"/>
        </w:rPr>
        <w:t>28.09.2021</w:t>
      </w:r>
      <w:r>
        <w:rPr>
          <w:rFonts w:ascii="Times New Roman" w:hAnsi="Times New Roman"/>
          <w:sz w:val="28"/>
        </w:rPr>
        <w:t xml:space="preserve"> №</w:t>
      </w:r>
      <w:r w:rsidR="0068279B">
        <w:rPr>
          <w:rFonts w:ascii="Times New Roman" w:hAnsi="Times New Roman"/>
          <w:sz w:val="28"/>
        </w:rPr>
        <w:t xml:space="preserve"> </w:t>
      </w:r>
      <w:bookmarkStart w:id="2" w:name="_GoBack"/>
      <w:bookmarkEnd w:id="2"/>
      <w:r w:rsidR="0068279B">
        <w:rPr>
          <w:rFonts w:ascii="Times New Roman" w:hAnsi="Times New Roman"/>
          <w:sz w:val="28"/>
        </w:rPr>
        <w:t>63</w:t>
      </w:r>
    </w:p>
    <w:p w:rsidR="0044555F" w:rsidRDefault="0044555F" w:rsidP="005473C9">
      <w:pPr>
        <w:widowControl/>
        <w:ind w:left="5103"/>
        <w:rPr>
          <w:b/>
          <w:sz w:val="28"/>
        </w:rPr>
      </w:pPr>
    </w:p>
    <w:p w:rsidR="00031ADF" w:rsidRDefault="00031AD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3"/>
      <w:r w:rsidR="00F018B3">
        <w:rPr>
          <w:sz w:val="28"/>
          <w:szCs w:val="28"/>
        </w:rPr>
        <w:t xml:space="preserve">Белозерском </w:t>
      </w:r>
      <w:r w:rsidR="005473C9">
        <w:rPr>
          <w:sz w:val="28"/>
        </w:rPr>
        <w:t>муниципальном районе</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70415E">
        <w:rPr>
          <w:rFonts w:ascii="Times New Roman" w:hAnsi="Times New Roman"/>
          <w:sz w:val="28"/>
          <w:szCs w:val="28"/>
        </w:rPr>
        <w:t xml:space="preserve"> границах </w:t>
      </w:r>
      <w:r w:rsidR="00972C90">
        <w:rPr>
          <w:rFonts w:ascii="Times New Roman" w:hAnsi="Times New Roman"/>
          <w:sz w:val="28"/>
          <w:szCs w:val="28"/>
        </w:rPr>
        <w:t xml:space="preserve">населенных пунктов сельских поселений и вне границ населенных пунктов в границах </w:t>
      </w:r>
      <w:r w:rsidR="00F018B3">
        <w:rPr>
          <w:rFonts w:ascii="Times New Roman" w:hAnsi="Times New Roman"/>
          <w:sz w:val="28"/>
          <w:szCs w:val="28"/>
        </w:rPr>
        <w:t>Белозерско</w:t>
      </w:r>
      <w:r w:rsidR="00972C90">
        <w:rPr>
          <w:rFonts w:ascii="Times New Roman" w:hAnsi="Times New Roman"/>
          <w:sz w:val="28"/>
          <w:szCs w:val="28"/>
        </w:rPr>
        <w:t>го</w:t>
      </w:r>
      <w:r w:rsidR="00C33CD1">
        <w:rPr>
          <w:rFonts w:ascii="Times New Roman" w:hAnsi="Times New Roman"/>
          <w:sz w:val="28"/>
          <w:szCs w:val="28"/>
        </w:rPr>
        <w:t xml:space="preserve"> муниципально</w:t>
      </w:r>
      <w:r w:rsidR="00972C90">
        <w:rPr>
          <w:rFonts w:ascii="Times New Roman" w:hAnsi="Times New Roman"/>
          <w:sz w:val="28"/>
          <w:szCs w:val="28"/>
        </w:rPr>
        <w:t>го</w:t>
      </w:r>
      <w:r w:rsidR="00C33CD1">
        <w:rPr>
          <w:rFonts w:ascii="Times New Roman" w:hAnsi="Times New Roman"/>
          <w:sz w:val="28"/>
          <w:szCs w:val="28"/>
        </w:rPr>
        <w:t xml:space="preserve"> район</w:t>
      </w:r>
      <w:r w:rsidR="00972C90">
        <w:rPr>
          <w:rFonts w:ascii="Times New Roman" w:hAnsi="Times New Roman"/>
          <w:sz w:val="28"/>
          <w:szCs w:val="28"/>
        </w:rPr>
        <w:t>а</w:t>
      </w:r>
      <w:r w:rsidR="00C33CD1">
        <w:rPr>
          <w:rFonts w:ascii="Times New Roman" w:hAnsi="Times New Roman"/>
          <w:sz w:val="28"/>
          <w:szCs w:val="28"/>
        </w:rPr>
        <w:t xml:space="preserve">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07456">
        <w:rPr>
          <w:rFonts w:ascii="Times New Roman" w:hAnsi="Times New Roman"/>
          <w:sz w:val="28"/>
          <w:szCs w:val="28"/>
        </w:rPr>
        <w:t xml:space="preserve">Белозерского </w:t>
      </w:r>
      <w:r w:rsidR="00D65324" w:rsidRPr="00D65324">
        <w:rPr>
          <w:rFonts w:ascii="Times New Roman" w:hAnsi="Times New Roman"/>
          <w:sz w:val="28"/>
          <w:szCs w:val="24"/>
        </w:rPr>
        <w:t>муниципального района</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w:t>
      </w:r>
      <w:r w:rsidR="00F35961">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F35961">
        <w:rPr>
          <w:rFonts w:ascii="Times New Roman" w:hAnsi="Times New Roman"/>
          <w:sz w:val="28"/>
          <w:szCs w:val="28"/>
        </w:rPr>
        <w:t xml:space="preserve"> </w:t>
      </w:r>
      <w:r w:rsidRPr="009F074C">
        <w:rPr>
          <w:rFonts w:ascii="Times New Roman" w:hAnsi="Times New Roman"/>
          <w:sz w:val="28"/>
          <w:szCs w:val="28"/>
        </w:rPr>
        <w:t xml:space="preserve">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BF31AF">
        <w:rPr>
          <w:rFonts w:ascii="Times New Roman" w:hAnsi="Times New Roman"/>
          <w:sz w:val="28"/>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w:t>
      </w:r>
      <w:r w:rsidR="00BF31AF" w:rsidRPr="00BF31AF">
        <w:rPr>
          <w:rFonts w:ascii="Times New Roman" w:hAnsi="Times New Roman"/>
          <w:sz w:val="28"/>
        </w:rPr>
        <w:t>Федеральн</w:t>
      </w:r>
      <w:r w:rsidR="00031ADF">
        <w:rPr>
          <w:rFonts w:ascii="Times New Roman" w:hAnsi="Times New Roman"/>
          <w:sz w:val="28"/>
        </w:rPr>
        <w:t>ым</w:t>
      </w:r>
      <w:r w:rsidR="00BF31AF" w:rsidRPr="00BF31AF">
        <w:rPr>
          <w:rFonts w:ascii="Times New Roman" w:hAnsi="Times New Roman"/>
          <w:sz w:val="28"/>
        </w:rPr>
        <w:t xml:space="preserve"> закон</w:t>
      </w:r>
      <w:r w:rsidR="00031ADF">
        <w:rPr>
          <w:rFonts w:ascii="Times New Roman" w:hAnsi="Times New Roman"/>
          <w:sz w:val="28"/>
        </w:rPr>
        <w:t>ом</w:t>
      </w:r>
      <w:r w:rsidR="00BF31AF" w:rsidRPr="00BF31AF">
        <w:rPr>
          <w:rFonts w:ascii="Times New Roman" w:hAnsi="Times New Roman"/>
          <w:sz w:val="28"/>
        </w:rPr>
        <w:t xml:space="preserve"> № 248-ФЗ</w:t>
      </w:r>
      <w:r w:rsidR="00031AD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1.9. К отношениям, связанным с осуществлением муниципального контроля </w:t>
      </w:r>
      <w:r w:rsidR="00BF31AF" w:rsidRPr="00D10FDD">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w:t>
      </w:r>
      <w:r>
        <w:rPr>
          <w:rFonts w:ascii="Times New Roman" w:hAnsi="Times New Roman"/>
          <w:sz w:val="28"/>
        </w:rPr>
        <w:lastRenderedPageBreak/>
        <w:t>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FA6665">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w:t>
      </w:r>
      <w:r w:rsidR="008525B6">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p>
    <w:p w:rsidR="0044555F" w:rsidRPr="00B763EE"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B763EE" w:rsidRPr="00B763EE" w:rsidRDefault="00B763EE" w:rsidP="0044555F">
      <w:pPr>
        <w:pStyle w:val="ConsPlusNormal"/>
        <w:ind w:firstLine="709"/>
        <w:jc w:val="both"/>
        <w:rPr>
          <w:sz w:val="28"/>
        </w:rPr>
      </w:pPr>
      <w:r>
        <w:rPr>
          <w:sz w:val="28"/>
        </w:rPr>
        <w:t>Возражение направляется контролируемым лицом в контрольный орган на указанный в предостережении почтовый адрес, адрес электронной почты контролирующего органа либо иными, указанными в предостережении способами.</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94A04">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A34C7C">
        <w:rPr>
          <w:color w:val="FF0000"/>
          <w:sz w:val="28"/>
        </w:rPr>
        <w:t xml:space="preserve"> </w:t>
      </w:r>
      <w:r w:rsidRPr="009F074C">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4C7C" w:rsidRDefault="00A34C7C" w:rsidP="00A34C7C">
      <w:pPr>
        <w:pStyle w:val="ConsPlusNormal"/>
        <w:ind w:firstLine="709"/>
        <w:contextualSpacing/>
        <w:jc w:val="both"/>
        <w:rPr>
          <w:sz w:val="28"/>
        </w:rPr>
      </w:pPr>
      <w:r>
        <w:rPr>
          <w:sz w:val="28"/>
        </w:rPr>
        <w:t xml:space="preserve">3.3.5. </w:t>
      </w:r>
      <w:r w:rsidRPr="009F074C">
        <w:rPr>
          <w:sz w:val="28"/>
        </w:rPr>
        <w:t>Письменное консультирование контролируемых</w:t>
      </w:r>
      <w:r w:rsidRPr="003F7E44">
        <w:rPr>
          <w:sz w:val="28"/>
        </w:rPr>
        <w:t xml:space="preserve"> лиц и их представителей осуществляется </w:t>
      </w:r>
      <w:r>
        <w:rPr>
          <w:sz w:val="28"/>
        </w:rPr>
        <w:t xml:space="preserve">при разъяснении </w:t>
      </w:r>
      <w:r w:rsidRPr="009F074C">
        <w:rPr>
          <w:sz w:val="28"/>
        </w:rPr>
        <w:t>поряд</w:t>
      </w:r>
      <w:r>
        <w:rPr>
          <w:sz w:val="28"/>
        </w:rPr>
        <w:t>ка</w:t>
      </w:r>
      <w:r w:rsidRPr="009F074C">
        <w:rPr>
          <w:sz w:val="28"/>
        </w:rPr>
        <w:t xml:space="preserve"> обжалова</w:t>
      </w:r>
      <w:r>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w:t>
      </w:r>
      <w:r w:rsidR="00A34C7C">
        <w:rPr>
          <w:sz w:val="28"/>
        </w:rPr>
        <w:t>г.</w:t>
      </w:r>
      <w:r w:rsidRPr="009F074C">
        <w:rPr>
          <w:sz w:val="28"/>
        </w:rPr>
        <w:t xml:space="preserve">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lastRenderedPageBreak/>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00BF31AF">
        <w:rPr>
          <w:rFonts w:ascii="Times New Roman" w:hAnsi="Times New Roman"/>
          <w:color w:val="auto"/>
          <w:sz w:val="28"/>
        </w:rPr>
        <w:t xml:space="preserve"> Федерального закона № 248-ФЗ.</w:t>
      </w:r>
    </w:p>
    <w:p w:rsidR="00BF31AF" w:rsidRPr="000E7BBF" w:rsidRDefault="00452C8C" w:rsidP="00BF31AF">
      <w:pPr>
        <w:widowControl/>
        <w:tabs>
          <w:tab w:val="left" w:pos="1134"/>
        </w:tabs>
        <w:ind w:firstLine="709"/>
        <w:jc w:val="both"/>
        <w:rPr>
          <w:rFonts w:ascii="Times New Roman" w:hAnsi="Times New Roman"/>
          <w:color w:val="auto"/>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Pr>
          <w:rFonts w:ascii="Times New Roman" w:hAnsi="Times New Roman"/>
          <w:sz w:val="28"/>
        </w:rPr>
        <w:t xml:space="preserve"> </w:t>
      </w:r>
      <w:r w:rsidR="00BF31AF">
        <w:rPr>
          <w:rFonts w:ascii="Times New Roman" w:hAnsi="Times New Roman"/>
          <w:color w:val="auto"/>
          <w:sz w:val="28"/>
        </w:rPr>
        <w:t>№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9F074C" w:rsidRDefault="0044555F" w:rsidP="0044555F">
      <w:pPr>
        <w:pStyle w:val="ConsPlusNormal"/>
        <w:tabs>
          <w:tab w:val="left" w:pos="284"/>
        </w:tabs>
        <w:ind w:firstLine="0"/>
        <w:jc w:val="center"/>
        <w:rPr>
          <w:sz w:val="28"/>
        </w:rPr>
      </w:pPr>
      <w:r w:rsidRPr="009F074C">
        <w:rPr>
          <w:sz w:val="28"/>
        </w:rPr>
        <w:t>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016933">
        <w:rPr>
          <w:sz w:val="28"/>
        </w:rPr>
        <w:lastRenderedPageBreak/>
        <w:t>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lastRenderedPageBreak/>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16933">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w:t>
      </w:r>
      <w:r>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 xml:space="preserve">12. По окончании проведения выездной проверки инспектор </w:t>
      </w:r>
      <w:r w:rsidRPr="00016933">
        <w:rPr>
          <w:sz w:val="28"/>
        </w:rPr>
        <w:lastRenderedPageBreak/>
        <w:t>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lastRenderedPageBreak/>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w:t>
      </w:r>
      <w:r>
        <w:rPr>
          <w:sz w:val="28"/>
        </w:rPr>
        <w:lastRenderedPageBreak/>
        <w:t>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8B7996">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Pr>
          <w:sz w:val="28"/>
        </w:rPr>
        <w:lastRenderedPageBreak/>
        <w:t>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BF31A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6.1. </w:t>
      </w:r>
      <w:r w:rsidR="0044555F" w:rsidRPr="00161B02">
        <w:rPr>
          <w:rFonts w:ascii="Times New Roman" w:hAnsi="Times New Roman"/>
          <w:sz w:val="28"/>
        </w:rPr>
        <w:t xml:space="preserve">Ключевые показатели муниципального контроля </w:t>
      </w:r>
      <w:bookmarkStart w:id="14" w:name="_Hlk73956884"/>
      <w:r w:rsidR="0044555F" w:rsidRPr="00161B02">
        <w:rPr>
          <w:rFonts w:ascii="Times New Roman" w:hAnsi="Times New Roman"/>
          <w:sz w:val="28"/>
        </w:rPr>
        <w:t>и их целевые значения, индикативные показатели</w:t>
      </w:r>
      <w:bookmarkEnd w:id="14"/>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sidR="00615214">
        <w:rPr>
          <w:rFonts w:ascii="Times New Roman" w:hAnsi="Times New Roman"/>
          <w:sz w:val="28"/>
        </w:rPr>
        <w:t xml:space="preserve">№ </w:t>
      </w:r>
      <w:r w:rsidR="0044555F" w:rsidRPr="00B92B36">
        <w:rPr>
          <w:rFonts w:ascii="Times New Roman" w:hAnsi="Times New Roman"/>
          <w:sz w:val="28"/>
        </w:rPr>
        <w:t>5</w:t>
      </w:r>
      <w:r w:rsidR="0044555F"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353408" w:rsidRDefault="00353408" w:rsidP="00353408">
      <w:pPr>
        <w:pStyle w:val="a8"/>
        <w:widowControl/>
        <w:tabs>
          <w:tab w:val="left" w:pos="1134"/>
        </w:tabs>
        <w:ind w:left="0"/>
        <w:jc w:val="center"/>
        <w:rPr>
          <w:rFonts w:ascii="Times New Roman" w:hAnsi="Times New Roman"/>
          <w:b/>
          <w:sz w:val="28"/>
        </w:rPr>
      </w:pPr>
      <w:r>
        <w:rPr>
          <w:rFonts w:ascii="Times New Roman" w:hAnsi="Times New Roman"/>
          <w:b/>
          <w:sz w:val="28"/>
        </w:rPr>
        <w:t>7</w:t>
      </w:r>
      <w:r w:rsidRPr="001D1D3E">
        <w:rPr>
          <w:rFonts w:ascii="Times New Roman" w:hAnsi="Times New Roman"/>
          <w:b/>
          <w:sz w:val="28"/>
        </w:rPr>
        <w:t xml:space="preserve">. </w:t>
      </w:r>
      <w:r>
        <w:rPr>
          <w:rFonts w:ascii="Times New Roman" w:hAnsi="Times New Roman"/>
          <w:b/>
          <w:sz w:val="28"/>
        </w:rPr>
        <w:t>Заключительные положения.</w:t>
      </w:r>
      <w:r w:rsidRPr="001D1D3E">
        <w:rPr>
          <w:rFonts w:ascii="Times New Roman" w:hAnsi="Times New Roman"/>
          <w:b/>
          <w:sz w:val="28"/>
        </w:rPr>
        <w:t xml:space="preserve"> </w:t>
      </w:r>
    </w:p>
    <w:p w:rsidR="00353408" w:rsidRDefault="00353408" w:rsidP="00353408">
      <w:pPr>
        <w:pStyle w:val="a8"/>
        <w:widowControl/>
        <w:tabs>
          <w:tab w:val="left" w:pos="1134"/>
        </w:tabs>
        <w:ind w:left="0"/>
        <w:rPr>
          <w:rFonts w:ascii="Times New Roman" w:hAnsi="Times New Roman"/>
          <w:b/>
          <w:sz w:val="28"/>
        </w:rPr>
      </w:pPr>
      <w:r>
        <w:rPr>
          <w:rFonts w:ascii="Times New Roman" w:hAnsi="Times New Roman"/>
          <w:b/>
          <w:sz w:val="28"/>
        </w:rPr>
        <w:t xml:space="preserve">         </w:t>
      </w:r>
    </w:p>
    <w:p w:rsidR="00353408" w:rsidRPr="00353408" w:rsidRDefault="00353408" w:rsidP="00353408">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sidRPr="00353408">
        <w:rPr>
          <w:rFonts w:ascii="Times New Roman" w:hAnsi="Times New Roman"/>
          <w:sz w:val="28"/>
        </w:rPr>
        <w:t>7.1.</w:t>
      </w:r>
      <w:r>
        <w:rPr>
          <w:rFonts w:ascii="Times New Roman" w:hAnsi="Times New Roman"/>
          <w:sz w:val="28"/>
        </w:rPr>
        <w:t xml:space="preserve">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действий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 xml:space="preserve">Белозерском </w:t>
      </w:r>
      <w:r w:rsidR="006950D7">
        <w:rPr>
          <w:rFonts w:ascii="Times New Roman" w:hAnsi="Times New Roman"/>
          <w:sz w:val="28"/>
          <w:szCs w:val="28"/>
        </w:rPr>
        <w:t>муниципальном районе</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 xml:space="preserve">администрации </w:t>
      </w:r>
      <w:r w:rsidR="008444A0">
        <w:rPr>
          <w:b/>
          <w:spacing w:val="-2"/>
          <w:sz w:val="28"/>
        </w:rPr>
        <w:t>Б</w:t>
      </w:r>
      <w:r w:rsidR="00C07456">
        <w:rPr>
          <w:b/>
          <w:spacing w:val="-2"/>
          <w:sz w:val="28"/>
        </w:rPr>
        <w:t>елозерского</w:t>
      </w:r>
      <w:r w:rsidR="006950D7" w:rsidRPr="006950D7">
        <w:rPr>
          <w:b/>
          <w:spacing w:val="-2"/>
          <w:sz w:val="28"/>
        </w:rPr>
        <w:t xml:space="preserve">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6950D7">
      <w:pPr>
        <w:pStyle w:val="ConsPlusNormal"/>
        <w:jc w:val="center"/>
        <w:rPr>
          <w:b/>
          <w:color w:val="FF0000"/>
          <w:sz w:val="28"/>
          <w:vertAlign w:val="superscript"/>
        </w:rPr>
      </w:pPr>
      <w:r w:rsidRPr="00BD0ADE">
        <w:rPr>
          <w:b/>
          <w:sz w:val="28"/>
        </w:rPr>
        <w:t xml:space="preserve">в </w:t>
      </w:r>
      <w:r w:rsidR="00F018B3">
        <w:rPr>
          <w:b/>
          <w:sz w:val="28"/>
        </w:rPr>
        <w:t>Белозерском</w:t>
      </w:r>
      <w:r w:rsidR="006950D7">
        <w:rPr>
          <w:b/>
          <w:sz w:val="28"/>
        </w:rPr>
        <w:t xml:space="preserve"> муниципальном районе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F35961" w:rsidRPr="00D45E3A" w:rsidRDefault="006950D7" w:rsidP="006950D7">
      <w:pPr>
        <w:pStyle w:val="ConsPlusNormal"/>
        <w:contextualSpacing/>
        <w:jc w:val="both"/>
        <w:rPr>
          <w:sz w:val="28"/>
        </w:rPr>
      </w:pPr>
      <w:r w:rsidRPr="00D45E3A">
        <w:rPr>
          <w:sz w:val="28"/>
        </w:rPr>
        <w:t>1.</w:t>
      </w:r>
      <w:r w:rsidR="00D45E3A" w:rsidRPr="00D45E3A">
        <w:rPr>
          <w:sz w:val="28"/>
        </w:rPr>
        <w:t xml:space="preserve"> П</w:t>
      </w:r>
      <w:r w:rsidR="00F35961" w:rsidRPr="00D45E3A">
        <w:rPr>
          <w:sz w:val="28"/>
        </w:rPr>
        <w:t>ервый заместитель руководителя администрации района;</w:t>
      </w:r>
    </w:p>
    <w:p w:rsidR="00F35961" w:rsidRPr="00D45E3A" w:rsidRDefault="00F35961" w:rsidP="006950D7">
      <w:pPr>
        <w:pStyle w:val="ConsPlusNormal"/>
        <w:contextualSpacing/>
        <w:jc w:val="both"/>
        <w:rPr>
          <w:sz w:val="28"/>
        </w:rPr>
      </w:pPr>
      <w:r w:rsidRPr="00D45E3A">
        <w:rPr>
          <w:sz w:val="28"/>
        </w:rPr>
        <w:t>2.</w:t>
      </w:r>
      <w:r w:rsidR="00D45E3A" w:rsidRPr="00D45E3A">
        <w:rPr>
          <w:sz w:val="28"/>
        </w:rPr>
        <w:t>Н</w:t>
      </w:r>
      <w:r w:rsidR="006950D7" w:rsidRPr="00D45E3A">
        <w:rPr>
          <w:sz w:val="28"/>
        </w:rPr>
        <w:t>а</w:t>
      </w:r>
      <w:r w:rsidRPr="00D45E3A">
        <w:rPr>
          <w:sz w:val="28"/>
        </w:rPr>
        <w:t>чальник отдела народно-хозяйственного комплекса администрации района;</w:t>
      </w:r>
    </w:p>
    <w:p w:rsidR="00F35961" w:rsidRPr="00D45E3A" w:rsidRDefault="00F35961" w:rsidP="006950D7">
      <w:pPr>
        <w:pStyle w:val="ConsPlusNormal"/>
        <w:contextualSpacing/>
        <w:jc w:val="both"/>
        <w:rPr>
          <w:sz w:val="28"/>
        </w:rPr>
      </w:pPr>
      <w:r w:rsidRPr="00D45E3A">
        <w:rPr>
          <w:sz w:val="28"/>
        </w:rPr>
        <w:t>3.</w:t>
      </w:r>
      <w:r w:rsidR="00D45E3A" w:rsidRPr="00D45E3A">
        <w:rPr>
          <w:sz w:val="28"/>
        </w:rPr>
        <w:t xml:space="preserve"> Н</w:t>
      </w:r>
      <w:r w:rsidRPr="00D45E3A">
        <w:rPr>
          <w:sz w:val="28"/>
        </w:rPr>
        <w:t>ачальник отдела архитектуры и строительства администрации района;</w:t>
      </w:r>
    </w:p>
    <w:p w:rsidR="00F35961" w:rsidRPr="00D45E3A" w:rsidRDefault="00F35961" w:rsidP="006950D7">
      <w:pPr>
        <w:pStyle w:val="ConsPlusNormal"/>
        <w:contextualSpacing/>
        <w:jc w:val="both"/>
        <w:rPr>
          <w:sz w:val="28"/>
        </w:rPr>
      </w:pPr>
      <w:r w:rsidRPr="00D45E3A">
        <w:rPr>
          <w:sz w:val="28"/>
        </w:rPr>
        <w:t xml:space="preserve">4. </w:t>
      </w:r>
      <w:r w:rsidR="00D45E3A" w:rsidRPr="00D45E3A">
        <w:rPr>
          <w:sz w:val="28"/>
        </w:rPr>
        <w:t>Г</w:t>
      </w:r>
      <w:r w:rsidRPr="00D45E3A">
        <w:rPr>
          <w:sz w:val="28"/>
        </w:rPr>
        <w:t>лавный специалист отдела архитектуры и строительства администрации района.</w:t>
      </w:r>
    </w:p>
    <w:p w:rsidR="0044555F" w:rsidRDefault="0044555F" w:rsidP="0044555F">
      <w:pPr>
        <w:pStyle w:val="ConsPlusNormal"/>
        <w:jc w:val="both"/>
        <w:rPr>
          <w:sz w:val="28"/>
        </w:rPr>
      </w:pPr>
    </w:p>
    <w:p w:rsidR="00195147" w:rsidRPr="00B763EE" w:rsidRDefault="00195147" w:rsidP="006950D7">
      <w:pPr>
        <w:widowControl/>
        <w:ind w:left="2835"/>
        <w:jc w:val="right"/>
        <w:rPr>
          <w:rFonts w:ascii="Times New Roman" w:hAnsi="Times New Roman"/>
          <w:sz w:val="28"/>
          <w:szCs w:val="28"/>
        </w:rPr>
      </w:pPr>
    </w:p>
    <w:p w:rsidR="00195147" w:rsidRPr="00B763EE" w:rsidRDefault="00195147"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950D7" w:rsidRPr="00BD0ADE" w:rsidRDefault="006950D7"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F018B3">
        <w:rPr>
          <w:b/>
          <w:sz w:val="28"/>
        </w:rPr>
        <w:t>Белозерском</w:t>
      </w:r>
      <w:r w:rsidR="006950D7">
        <w:rPr>
          <w:b/>
          <w:color w:val="000000"/>
          <w:sz w:val="28"/>
          <w:szCs w:val="28"/>
        </w:rPr>
        <w:t xml:space="preserve"> муниципальном районе</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ПЕРЕЧЕНЬ ИНДИКАТОРОВ РИСКА</w:t>
      </w: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районе</w:t>
      </w:r>
    </w:p>
    <w:p w:rsidR="00D45E3A" w:rsidRPr="00D45E3A" w:rsidRDefault="00D45E3A" w:rsidP="00D45E3A">
      <w:pPr>
        <w:autoSpaceDE w:val="0"/>
        <w:jc w:val="center"/>
        <w:rPr>
          <w:rFonts w:ascii="Times New Roman" w:hAnsi="Times New Roman"/>
          <w:b/>
          <w:color w:val="auto"/>
          <w:sz w:val="28"/>
          <w:szCs w:val="28"/>
          <w:lang w:eastAsia="ar-SA"/>
        </w:rPr>
      </w:pP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D45E3A">
        <w:rPr>
          <w:rFonts w:ascii="Times New Roman" w:hAnsi="Times New Roman"/>
          <w:color w:val="auto"/>
          <w:sz w:val="28"/>
          <w:szCs w:val="28"/>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 xml:space="preserve">5. </w:t>
      </w:r>
      <w:proofErr w:type="gramStart"/>
      <w:r w:rsidRPr="00D45E3A">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7. Наличие информации об установленном факте нарушении обязательных требований при производстве дорожных работ.</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4</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5</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8A5F5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8A5F59">
      <w:pPr>
        <w:pStyle w:val="ConsPlusNormal"/>
        <w:ind w:firstLine="0"/>
        <w:jc w:val="center"/>
        <w:rPr>
          <w:color w:val="000000"/>
          <w:sz w:val="28"/>
          <w:szCs w:val="28"/>
          <w:vertAlign w:val="superscript"/>
        </w:rPr>
      </w:pPr>
      <w:r w:rsidRPr="00BD0ADE">
        <w:rPr>
          <w:b/>
          <w:sz w:val="28"/>
        </w:rPr>
        <w:t xml:space="preserve">в </w:t>
      </w:r>
      <w:r w:rsidR="00F018B3">
        <w:rPr>
          <w:b/>
          <w:sz w:val="28"/>
        </w:rPr>
        <w:t>Белозерском</w:t>
      </w:r>
      <w:r w:rsidR="008A5F59">
        <w:rPr>
          <w:b/>
          <w:color w:val="000000"/>
          <w:sz w:val="28"/>
          <w:szCs w:val="28"/>
        </w:rPr>
        <w:t xml:space="preserve"> муниципальном районе</w:t>
      </w:r>
    </w:p>
    <w:p w:rsidR="0044555F" w:rsidRPr="007A10AC" w:rsidRDefault="0044555F" w:rsidP="00DB607F">
      <w:pPr>
        <w:pStyle w:val="ConsPlusNormal"/>
        <w:ind w:firstLine="540"/>
        <w:jc w:val="both"/>
        <w:rPr>
          <w:color w:val="000000"/>
          <w:sz w:val="28"/>
          <w:szCs w:val="28"/>
        </w:rPr>
      </w:pP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pStyle w:val="ConsPlusNormal"/>
        <w:ind w:firstLine="709"/>
        <w:jc w:val="both"/>
        <w:rPr>
          <w:color w:val="000000"/>
          <w:sz w:val="28"/>
          <w:szCs w:val="28"/>
          <w:shd w:val="clear" w:color="auto" w:fill="F1C100"/>
        </w:rPr>
      </w:pP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8A5F59">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018B3">
        <w:rPr>
          <w:sz w:val="28"/>
        </w:rPr>
        <w:t>Белозерском</w:t>
      </w:r>
      <w:r w:rsidR="008A5F59">
        <w:rPr>
          <w:color w:val="000000"/>
          <w:sz w:val="28"/>
          <w:szCs w:val="28"/>
        </w:rPr>
        <w:t xml:space="preserve"> муниципальном районе </w:t>
      </w:r>
      <w:r w:rsidRPr="00DD1D88">
        <w:rPr>
          <w:sz w:val="28"/>
          <w:szCs w:val="28"/>
        </w:rPr>
        <w:t>устанавливаются следующие индикативные показатели:</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8A5F59"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8A5F59" w:rsidSect="00B131C9">
      <w:pgSz w:w="11906" w:h="16838"/>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EE" w:rsidRDefault="00B763EE" w:rsidP="0044555F">
      <w:r>
        <w:separator/>
      </w:r>
    </w:p>
  </w:endnote>
  <w:endnote w:type="continuationSeparator" w:id="0">
    <w:p w:rsidR="00B763EE" w:rsidRDefault="00B763E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EE" w:rsidRDefault="00B763EE" w:rsidP="0044555F">
      <w:r>
        <w:separator/>
      </w:r>
    </w:p>
  </w:footnote>
  <w:footnote w:type="continuationSeparator" w:id="0">
    <w:p w:rsidR="00B763EE" w:rsidRDefault="00B763EE"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0C5A"/>
    <w:rsid w:val="00031ADF"/>
    <w:rsid w:val="00060CEC"/>
    <w:rsid w:val="00067779"/>
    <w:rsid w:val="000A63AE"/>
    <w:rsid w:val="00160507"/>
    <w:rsid w:val="00175640"/>
    <w:rsid w:val="00195147"/>
    <w:rsid w:val="00206D11"/>
    <w:rsid w:val="00253A08"/>
    <w:rsid w:val="00263EF9"/>
    <w:rsid w:val="002B10D1"/>
    <w:rsid w:val="0032782E"/>
    <w:rsid w:val="0033268C"/>
    <w:rsid w:val="00353408"/>
    <w:rsid w:val="0036652B"/>
    <w:rsid w:val="003C435F"/>
    <w:rsid w:val="003F4B5E"/>
    <w:rsid w:val="0044555F"/>
    <w:rsid w:val="00452C8C"/>
    <w:rsid w:val="004C31FC"/>
    <w:rsid w:val="004D04B6"/>
    <w:rsid w:val="004F53F8"/>
    <w:rsid w:val="00544A92"/>
    <w:rsid w:val="005473C9"/>
    <w:rsid w:val="005555B1"/>
    <w:rsid w:val="0058775C"/>
    <w:rsid w:val="006059DA"/>
    <w:rsid w:val="00615214"/>
    <w:rsid w:val="006527EC"/>
    <w:rsid w:val="0068279B"/>
    <w:rsid w:val="006950D7"/>
    <w:rsid w:val="006B69A8"/>
    <w:rsid w:val="006C66D8"/>
    <w:rsid w:val="006E742E"/>
    <w:rsid w:val="0070415E"/>
    <w:rsid w:val="0076175B"/>
    <w:rsid w:val="007667F8"/>
    <w:rsid w:val="007938A0"/>
    <w:rsid w:val="007A3064"/>
    <w:rsid w:val="008142C4"/>
    <w:rsid w:val="00840CCB"/>
    <w:rsid w:val="00841F8F"/>
    <w:rsid w:val="008444A0"/>
    <w:rsid w:val="008525B6"/>
    <w:rsid w:val="00870675"/>
    <w:rsid w:val="00877A08"/>
    <w:rsid w:val="00882A25"/>
    <w:rsid w:val="00885754"/>
    <w:rsid w:val="00887460"/>
    <w:rsid w:val="0089326A"/>
    <w:rsid w:val="00896103"/>
    <w:rsid w:val="008A5F59"/>
    <w:rsid w:val="008B5F7F"/>
    <w:rsid w:val="008F6F21"/>
    <w:rsid w:val="009615C9"/>
    <w:rsid w:val="00972C90"/>
    <w:rsid w:val="00A34C7C"/>
    <w:rsid w:val="00A510E0"/>
    <w:rsid w:val="00A616E5"/>
    <w:rsid w:val="00A9197C"/>
    <w:rsid w:val="00AA1173"/>
    <w:rsid w:val="00AE5C7C"/>
    <w:rsid w:val="00AF387D"/>
    <w:rsid w:val="00B131C9"/>
    <w:rsid w:val="00B63AE3"/>
    <w:rsid w:val="00B711C4"/>
    <w:rsid w:val="00B763EE"/>
    <w:rsid w:val="00BD0ADE"/>
    <w:rsid w:val="00BF31AF"/>
    <w:rsid w:val="00C021D2"/>
    <w:rsid w:val="00C07456"/>
    <w:rsid w:val="00C33CD1"/>
    <w:rsid w:val="00C8133A"/>
    <w:rsid w:val="00CA1104"/>
    <w:rsid w:val="00CF4C14"/>
    <w:rsid w:val="00D45E3A"/>
    <w:rsid w:val="00D65324"/>
    <w:rsid w:val="00D745B8"/>
    <w:rsid w:val="00DB607F"/>
    <w:rsid w:val="00E553C2"/>
    <w:rsid w:val="00E57652"/>
    <w:rsid w:val="00E6207D"/>
    <w:rsid w:val="00EA18FA"/>
    <w:rsid w:val="00EE76EC"/>
    <w:rsid w:val="00F018B3"/>
    <w:rsid w:val="00F05896"/>
    <w:rsid w:val="00F35961"/>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043A-E80F-4974-A3A2-9A8E9C8B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32</Pages>
  <Words>10104</Words>
  <Characters>57598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Карпунин С.В.</cp:lastModifiedBy>
  <cp:revision>17</cp:revision>
  <cp:lastPrinted>2021-09-28T13:22:00Z</cp:lastPrinted>
  <dcterms:created xsi:type="dcterms:W3CDTF">2021-08-23T07:46:00Z</dcterms:created>
  <dcterms:modified xsi:type="dcterms:W3CDTF">2021-09-30T06:11:00Z</dcterms:modified>
</cp:coreProperties>
</file>