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286" w:rsidRDefault="00C44286" w:rsidP="00C44286">
      <w:pPr>
        <w:jc w:val="center"/>
        <w:rPr>
          <w:rFonts w:eastAsia="Times New Roman"/>
          <w:b/>
          <w:spacing w:val="120"/>
          <w:sz w:val="34"/>
          <w:szCs w:val="20"/>
          <w:lang w:eastAsia="ar-SA"/>
        </w:rPr>
      </w:pPr>
      <w: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1.8pt" o:ole="" filled="t">
            <v:fill color2="black"/>
            <v:imagedata r:id="rId7" o:title=""/>
          </v:shape>
          <o:OLEObject Type="Embed" ProgID="Word.Picture.8" ShapeID="_x0000_i1025" DrawAspect="Content" ObjectID="_1694603188" r:id="rId8"/>
        </w:object>
      </w:r>
    </w:p>
    <w:p w:rsidR="00C44286" w:rsidRDefault="00C44286" w:rsidP="00C44286">
      <w:pPr>
        <w:pStyle w:val="1"/>
        <w:numPr>
          <w:ilvl w:val="0"/>
          <w:numId w:val="2"/>
        </w:numPr>
        <w:tabs>
          <w:tab w:val="left" w:pos="0"/>
        </w:tabs>
        <w:rPr>
          <w:rFonts w:eastAsia="Times New Roman"/>
          <w:spacing w:val="120"/>
          <w:sz w:val="34"/>
          <w:szCs w:val="20"/>
          <w:lang w:eastAsia="ar-SA"/>
        </w:rPr>
      </w:pPr>
      <w:r>
        <w:rPr>
          <w:rFonts w:eastAsia="Times New Roman"/>
          <w:spacing w:val="120"/>
          <w:sz w:val="34"/>
          <w:szCs w:val="20"/>
          <w:lang w:eastAsia="ar-SA"/>
        </w:rPr>
        <w:t>РАСПОРЯЖЕНИЕ</w:t>
      </w:r>
    </w:p>
    <w:p w:rsidR="00C44286" w:rsidRPr="00B345D9" w:rsidRDefault="00C44286" w:rsidP="00B34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5D9">
        <w:rPr>
          <w:rFonts w:ascii="Times New Roman" w:hAnsi="Times New Roman" w:cs="Times New Roman"/>
          <w:b/>
          <w:sz w:val="28"/>
          <w:szCs w:val="28"/>
          <w:lang w:eastAsia="ar-SA"/>
        </w:rPr>
        <w:t>ПРЕДСЕДАТЕЛЯ ТЕРРИТОР</w:t>
      </w:r>
      <w:r w:rsidR="00D632A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ИАЛЬНОЙ ИЗБИРАТЕЛЬНОЙ КОМИССИИ  </w:t>
      </w:r>
      <w:r w:rsidRPr="00B345D9">
        <w:rPr>
          <w:rFonts w:ascii="Times New Roman" w:hAnsi="Times New Roman" w:cs="Times New Roman"/>
          <w:b/>
          <w:sz w:val="28"/>
          <w:szCs w:val="28"/>
          <w:lang w:eastAsia="ar-SA"/>
        </w:rPr>
        <w:t>БЕЛОЗЕРСКОГО МУНИЦИПАЛЬНОГО РАЙОНА</w:t>
      </w:r>
    </w:p>
    <w:p w:rsidR="00851489" w:rsidRDefault="00851489" w:rsidP="000860C0">
      <w:pPr>
        <w:pStyle w:val="12"/>
        <w:shd w:val="clear" w:color="auto" w:fill="auto"/>
        <w:spacing w:after="0" w:line="370" w:lineRule="exact"/>
        <w:ind w:right="20"/>
        <w:jc w:val="left"/>
      </w:pPr>
    </w:p>
    <w:p w:rsidR="00A52EBB" w:rsidRDefault="00A52EBB" w:rsidP="00A52EBB">
      <w:pPr>
        <w:pStyle w:val="30"/>
        <w:shd w:val="clear" w:color="auto" w:fill="auto"/>
        <w:spacing w:before="0" w:after="251" w:line="240" w:lineRule="exact"/>
        <w:ind w:right="20"/>
      </w:pPr>
    </w:p>
    <w:p w:rsidR="00A52EBB" w:rsidRDefault="00C44286" w:rsidP="000860C0">
      <w:pPr>
        <w:pStyle w:val="20"/>
        <w:shd w:val="clear" w:color="auto" w:fill="auto"/>
        <w:spacing w:before="0" w:after="0" w:line="280" w:lineRule="exact"/>
        <w:ind w:left="67" w:right="-7" w:firstLine="641"/>
      </w:pPr>
      <w:r>
        <w:t>«</w:t>
      </w:r>
      <w:r w:rsidR="00D632A5">
        <w:t>30</w:t>
      </w:r>
      <w:r w:rsidR="007A53A4">
        <w:t>»</w:t>
      </w:r>
      <w:r w:rsidR="00D632A5">
        <w:t xml:space="preserve">сентября </w:t>
      </w:r>
      <w:r w:rsidR="00A52EBB">
        <w:t>20</w:t>
      </w:r>
      <w:r w:rsidR="000860C0">
        <w:t>21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0860C0">
        <w:tab/>
      </w:r>
      <w:r w:rsidR="00A52EBB">
        <w:t xml:space="preserve">№  </w:t>
      </w:r>
      <w:r w:rsidR="00D632A5">
        <w:t>21</w:t>
      </w:r>
      <w:r>
        <w:t>- р</w:t>
      </w:r>
    </w:p>
    <w:p w:rsidR="00A52EBB" w:rsidRDefault="00A52EBB" w:rsidP="00A52EBB">
      <w:pPr>
        <w:pStyle w:val="30"/>
        <w:shd w:val="clear" w:color="auto" w:fill="auto"/>
        <w:spacing w:before="0" w:after="251" w:line="240" w:lineRule="exact"/>
        <w:ind w:right="20"/>
      </w:pPr>
    </w:p>
    <w:p w:rsidR="00573F94" w:rsidRDefault="00573F94" w:rsidP="00573F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3F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г.Белозерск</w:t>
      </w:r>
    </w:p>
    <w:p w:rsidR="00573F94" w:rsidRPr="00573F94" w:rsidRDefault="00573F94" w:rsidP="00573F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632A5" w:rsidRPr="00D632A5" w:rsidRDefault="00D632A5" w:rsidP="00D632A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A5">
        <w:rPr>
          <w:rFonts w:ascii="Times New Roman" w:hAnsi="Times New Roman" w:cs="Times New Roman"/>
          <w:b/>
          <w:sz w:val="28"/>
          <w:szCs w:val="28"/>
        </w:rPr>
        <w:t>О внесении изменений в Служебный распорядок территориальной избирательной комиссии Белозерского муниципального района</w:t>
      </w:r>
    </w:p>
    <w:p w:rsidR="00D632A5" w:rsidRDefault="00D632A5" w:rsidP="00D632A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632A5" w:rsidRPr="00D632A5" w:rsidRDefault="00D632A5" w:rsidP="00D632A5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632A5">
        <w:rPr>
          <w:rFonts w:ascii="Times New Roman" w:hAnsi="Times New Roman" w:cs="Times New Roman"/>
          <w:sz w:val="28"/>
          <w:szCs w:val="28"/>
        </w:rPr>
        <w:t xml:space="preserve">          В целях оптимизации работы и решения служебных вопросов  и на основании письма Избирательной комиссии Вологодской области  от 30.09.2021 года № 01-25/1451 </w:t>
      </w:r>
    </w:p>
    <w:p w:rsidR="00D632A5" w:rsidRPr="00D632A5" w:rsidRDefault="00D632A5" w:rsidP="00D632A5">
      <w:pPr>
        <w:spacing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632A5">
        <w:rPr>
          <w:rFonts w:ascii="Times New Roman" w:hAnsi="Times New Roman" w:cs="Times New Roman"/>
          <w:sz w:val="28"/>
          <w:szCs w:val="28"/>
        </w:rPr>
        <w:t>р а с п о р я ж а ю с ь:</w:t>
      </w:r>
    </w:p>
    <w:p w:rsidR="00D632A5" w:rsidRPr="00D632A5" w:rsidRDefault="00D632A5" w:rsidP="00D632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2A5">
        <w:rPr>
          <w:rFonts w:ascii="Times New Roman" w:hAnsi="Times New Roman" w:cs="Times New Roman"/>
          <w:sz w:val="28"/>
          <w:szCs w:val="28"/>
        </w:rPr>
        <w:t>1.С 1 октября 201 года внести в Служебный распорядок территориальной избирательной комиссии Белозерского муниципального района, утвержденный распоряжением председателя территориальной избирательной комиссии Белозерского муниципального района от 16 июня 2021 года № 6-р, следующие изменения, пункт 2.3. изложить в следующей редакции:</w:t>
      </w:r>
    </w:p>
    <w:p w:rsidR="00D632A5" w:rsidRPr="00D632A5" w:rsidRDefault="00D632A5" w:rsidP="00D632A5">
      <w:pPr>
        <w:shd w:val="clear" w:color="auto" w:fill="FFFFFF"/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32A5">
        <w:rPr>
          <w:rFonts w:ascii="Times New Roman" w:hAnsi="Times New Roman" w:cs="Times New Roman"/>
          <w:sz w:val="28"/>
          <w:szCs w:val="28"/>
        </w:rPr>
        <w:t>«2.3.Время начала и окончания служебного дня устанавливается с</w:t>
      </w:r>
      <w:r w:rsidRPr="00D632A5">
        <w:rPr>
          <w:rFonts w:ascii="Times New Roman" w:hAnsi="Times New Roman" w:cs="Times New Roman"/>
          <w:spacing w:val="-3"/>
          <w:sz w:val="28"/>
          <w:szCs w:val="28"/>
        </w:rPr>
        <w:t>ледующее:</w:t>
      </w:r>
    </w:p>
    <w:p w:rsidR="00D632A5" w:rsidRPr="00D632A5" w:rsidRDefault="00D632A5" w:rsidP="00D632A5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2A5">
        <w:rPr>
          <w:rFonts w:ascii="Times New Roman" w:hAnsi="Times New Roman" w:cs="Times New Roman"/>
          <w:sz w:val="28"/>
          <w:szCs w:val="28"/>
        </w:rPr>
        <w:t>с понедельника по четверг - начало служебного дня 8.30, окончание служебного дня 17.30;</w:t>
      </w:r>
    </w:p>
    <w:p w:rsidR="00D632A5" w:rsidRPr="00D632A5" w:rsidRDefault="00D632A5" w:rsidP="00D632A5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32A5">
        <w:rPr>
          <w:rFonts w:ascii="Times New Roman" w:hAnsi="Times New Roman" w:cs="Times New Roman"/>
          <w:sz w:val="28"/>
          <w:szCs w:val="28"/>
        </w:rPr>
        <w:t>в пятницу – начало служебного дня 8.30, окончание служебного дня 16.15;</w:t>
      </w:r>
    </w:p>
    <w:p w:rsidR="00D632A5" w:rsidRPr="00D632A5" w:rsidRDefault="00D632A5" w:rsidP="00D632A5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2A5">
        <w:rPr>
          <w:rFonts w:ascii="Times New Roman" w:hAnsi="Times New Roman" w:cs="Times New Roman"/>
          <w:spacing w:val="1"/>
          <w:sz w:val="28"/>
          <w:szCs w:val="28"/>
        </w:rPr>
        <w:t>перерыв для отдыха и питания - с 12.30 до 13.15.»</w:t>
      </w:r>
    </w:p>
    <w:p w:rsidR="00D632A5" w:rsidRPr="00D632A5" w:rsidRDefault="00D632A5" w:rsidP="00D632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2A5">
        <w:rPr>
          <w:rFonts w:ascii="Times New Roman" w:hAnsi="Times New Roman" w:cs="Times New Roman"/>
          <w:sz w:val="28"/>
          <w:szCs w:val="28"/>
        </w:rPr>
        <w:t>2. Контроль за исполнением настоящего распоряжения оставляю за собой.</w:t>
      </w:r>
    </w:p>
    <w:p w:rsidR="00A52EBB" w:rsidRDefault="00A52EBB" w:rsidP="00A52EBB">
      <w:pPr>
        <w:framePr w:wrap="none" w:vAnchor="page" w:hAnchor="page" w:x="7606" w:y="14281"/>
        <w:rPr>
          <w:sz w:val="2"/>
          <w:szCs w:val="2"/>
        </w:rPr>
      </w:pPr>
    </w:p>
    <w:p w:rsidR="00C44286" w:rsidRDefault="00C44286" w:rsidP="00A52EBB">
      <w:pPr>
        <w:pStyle w:val="20"/>
        <w:shd w:val="clear" w:color="auto" w:fill="auto"/>
        <w:spacing w:before="0" w:after="0" w:line="322" w:lineRule="exact"/>
        <w:ind w:right="4526"/>
      </w:pPr>
    </w:p>
    <w:p w:rsidR="007A53A4" w:rsidRDefault="00B01CF4" w:rsidP="007A53A4">
      <w:pPr>
        <w:pStyle w:val="20"/>
        <w:shd w:val="clear" w:color="auto" w:fill="auto"/>
        <w:spacing w:before="0" w:after="0" w:line="322" w:lineRule="exact"/>
        <w:ind w:right="4526"/>
        <w:jc w:val="left"/>
      </w:pPr>
      <w:r>
        <w:t>Председатель</w:t>
      </w:r>
      <w:r w:rsidR="00A52EBB">
        <w:t xml:space="preserve"> </w:t>
      </w:r>
      <w:r>
        <w:t>территориальной избирательной комиссии</w:t>
      </w:r>
      <w:r w:rsidR="00A52EBB">
        <w:t xml:space="preserve"> </w:t>
      </w:r>
      <w:r w:rsidR="00573F94">
        <w:t>Белозерского</w:t>
      </w:r>
      <w:r>
        <w:t xml:space="preserve"> </w:t>
      </w:r>
    </w:p>
    <w:p w:rsidR="00851489" w:rsidRPr="00D632A5" w:rsidRDefault="00B01CF4" w:rsidP="00D632A5">
      <w:pPr>
        <w:pStyle w:val="20"/>
        <w:shd w:val="clear" w:color="auto" w:fill="auto"/>
        <w:spacing w:before="0" w:after="0" w:line="322" w:lineRule="exact"/>
        <w:ind w:right="-7"/>
        <w:jc w:val="left"/>
        <w:rPr>
          <w:sz w:val="20"/>
          <w:szCs w:val="20"/>
        </w:rPr>
      </w:pPr>
      <w:r>
        <w:t>муниципального района</w:t>
      </w:r>
      <w:r w:rsidR="007A53A4">
        <w:t xml:space="preserve">                                </w:t>
      </w:r>
      <w:r w:rsidR="00233F5B">
        <w:tab/>
      </w:r>
      <w:r w:rsidR="00233F5B">
        <w:tab/>
      </w:r>
      <w:r w:rsidR="00233F5B">
        <w:tab/>
      </w:r>
      <w:r w:rsidR="000860C0">
        <w:t>Н.А.Ганичева</w:t>
      </w:r>
    </w:p>
    <w:sectPr w:rsidR="00851489" w:rsidRPr="00D632A5" w:rsidSect="00D632A5">
      <w:pgSz w:w="11900" w:h="16840"/>
      <w:pgMar w:top="567" w:right="851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3AF" w:rsidRDefault="003203AF">
      <w:r>
        <w:separator/>
      </w:r>
    </w:p>
  </w:endnote>
  <w:endnote w:type="continuationSeparator" w:id="0">
    <w:p w:rsidR="003203AF" w:rsidRDefault="0032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3AF" w:rsidRDefault="003203AF"/>
  </w:footnote>
  <w:footnote w:type="continuationSeparator" w:id="0">
    <w:p w:rsidR="003203AF" w:rsidRDefault="003203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C07547"/>
    <w:multiLevelType w:val="multilevel"/>
    <w:tmpl w:val="FBC09EBA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89"/>
    <w:rsid w:val="000860C0"/>
    <w:rsid w:val="00233F5B"/>
    <w:rsid w:val="003203AF"/>
    <w:rsid w:val="005145B9"/>
    <w:rsid w:val="00573F94"/>
    <w:rsid w:val="005C36A0"/>
    <w:rsid w:val="007A53A4"/>
    <w:rsid w:val="00806AF5"/>
    <w:rsid w:val="0083758F"/>
    <w:rsid w:val="00846D40"/>
    <w:rsid w:val="00851489"/>
    <w:rsid w:val="00913188"/>
    <w:rsid w:val="009B2BC6"/>
    <w:rsid w:val="00A52EBB"/>
    <w:rsid w:val="00AB4270"/>
    <w:rsid w:val="00B01CF4"/>
    <w:rsid w:val="00B345D9"/>
    <w:rsid w:val="00C44286"/>
    <w:rsid w:val="00D632A5"/>
    <w:rsid w:val="00DB7296"/>
    <w:rsid w:val="00E25809"/>
    <w:rsid w:val="00E61066"/>
    <w:rsid w:val="00E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547BB-54FC-45CE-83E1-4EC6F499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44286"/>
    <w:pPr>
      <w:keepNext/>
      <w:numPr>
        <w:numId w:val="1"/>
      </w:numPr>
      <w:suppressAutoHyphens/>
      <w:jc w:val="center"/>
      <w:outlineLvl w:val="0"/>
    </w:pPr>
    <w:rPr>
      <w:rFonts w:ascii="Times New Roman" w:eastAsia="Lucida Sans Unicode" w:hAnsi="Times New Roman" w:cs="Times New Roman"/>
      <w:b/>
      <w:color w:val="auto"/>
      <w:kern w:val="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pt">
    <w:name w:val="Заголовок №1 + Интервал 2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A5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3A4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C44286"/>
    <w:rPr>
      <w:rFonts w:ascii="Times New Roman" w:eastAsia="Lucida Sans Unicode" w:hAnsi="Times New Roman" w:cs="Times New Roman"/>
      <w:b/>
      <w:kern w:val="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admin</cp:lastModifiedBy>
  <cp:revision>2</cp:revision>
  <cp:lastPrinted>2021-10-01T11:20:00Z</cp:lastPrinted>
  <dcterms:created xsi:type="dcterms:W3CDTF">2021-10-01T11:20:00Z</dcterms:created>
  <dcterms:modified xsi:type="dcterms:W3CDTF">2021-10-01T11:20:00Z</dcterms:modified>
</cp:coreProperties>
</file>