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4" w:rsidRDefault="00737134" w:rsidP="00737134">
      <w:pPr>
        <w:pStyle w:val="afd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96875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4" w:rsidRDefault="00737134" w:rsidP="00737134">
      <w:pPr>
        <w:pStyle w:val="af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 БЕЛОЗЕРСКОГО  МУНИЦИПАЛЬНОГО   РАЙОНА  ВОЛОГОДСКОЙ ОБЛАСТИ</w:t>
      </w:r>
    </w:p>
    <w:p w:rsidR="00737134" w:rsidRDefault="00737134" w:rsidP="00737134">
      <w:pPr>
        <w:pStyle w:val="afd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737134" w:rsidRDefault="00737134" w:rsidP="00737134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p w:rsidR="00737134" w:rsidRPr="00783865" w:rsidRDefault="00737134" w:rsidP="00737134">
      <w:pPr>
        <w:pStyle w:val="1"/>
        <w:rPr>
          <w:rFonts w:ascii="Times New Roman" w:hAnsi="Times New Roman"/>
          <w:b w:val="0"/>
          <w:sz w:val="28"/>
        </w:rPr>
      </w:pPr>
      <w:r w:rsidRPr="00783865">
        <w:rPr>
          <w:rFonts w:ascii="Times New Roman" w:hAnsi="Times New Roman"/>
          <w:b w:val="0"/>
          <w:sz w:val="28"/>
        </w:rPr>
        <w:t xml:space="preserve">От </w:t>
      </w:r>
      <w:r w:rsidR="009D476B">
        <w:rPr>
          <w:rFonts w:ascii="Times New Roman" w:hAnsi="Times New Roman"/>
          <w:b w:val="0"/>
          <w:sz w:val="28"/>
        </w:rPr>
        <w:t>10.11.2021</w:t>
      </w:r>
      <w:r w:rsidR="002035AB">
        <w:rPr>
          <w:rFonts w:ascii="Times New Roman" w:hAnsi="Times New Roman"/>
          <w:b w:val="0"/>
          <w:sz w:val="28"/>
        </w:rPr>
        <w:t xml:space="preserve">  </w:t>
      </w:r>
      <w:r w:rsidRPr="00783865">
        <w:rPr>
          <w:rFonts w:ascii="Times New Roman" w:hAnsi="Times New Roman"/>
          <w:b w:val="0"/>
          <w:sz w:val="28"/>
        </w:rPr>
        <w:t xml:space="preserve"> № </w:t>
      </w:r>
      <w:r w:rsidR="009D476B">
        <w:rPr>
          <w:rFonts w:ascii="Times New Roman" w:hAnsi="Times New Roman"/>
          <w:b w:val="0"/>
          <w:sz w:val="28"/>
        </w:rPr>
        <w:t>410</w:t>
      </w:r>
    </w:p>
    <w:tbl>
      <w:tblPr>
        <w:tblW w:w="4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</w:tblGrid>
      <w:tr w:rsidR="00737134" w:rsidRPr="00B85C6D" w:rsidTr="00521E5F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34" w:rsidRPr="00590263" w:rsidRDefault="00590263" w:rsidP="00D45DE4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заключении концессионного соглашения на предложенных инициатором условиях</w:t>
            </w: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590263" w:rsidRDefault="00590263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63">
        <w:rPr>
          <w:rFonts w:ascii="Times New Roman" w:hAnsi="Times New Roman" w:cs="Times New Roman"/>
          <w:sz w:val="28"/>
          <w:szCs w:val="28"/>
        </w:rPr>
        <w:t xml:space="preserve">Рассмотрев предложение о заключении концессионного соглашения с лицом, выступающим с инициативой заключения концессионного соглашения, </w:t>
      </w:r>
      <w:r w:rsidR="009323B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«Горизонт»</w:t>
      </w:r>
      <w:r w:rsidRPr="00590263">
        <w:rPr>
          <w:rFonts w:ascii="Times New Roman" w:hAnsi="Times New Roman" w:cs="Times New Roman"/>
          <w:sz w:val="28"/>
          <w:szCs w:val="28"/>
        </w:rPr>
        <w:t xml:space="preserve">, проект концессионного соглашения с приложениями, руководствуясь статьей 37 Федерального закона от 21.07.2005 г.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согласно протоколу заседания Правительства Вологодской области от </w:t>
      </w:r>
      <w:r w:rsidR="009323B9">
        <w:rPr>
          <w:rFonts w:ascii="Times New Roman" w:hAnsi="Times New Roman" w:cs="Times New Roman"/>
          <w:sz w:val="28"/>
          <w:szCs w:val="28"/>
        </w:rPr>
        <w:t>13 сентября 2021</w:t>
      </w:r>
      <w:proofErr w:type="gramEnd"/>
      <w:r w:rsidRPr="00590263">
        <w:rPr>
          <w:rFonts w:ascii="Times New Roman" w:hAnsi="Times New Roman" w:cs="Times New Roman"/>
          <w:sz w:val="28"/>
          <w:szCs w:val="28"/>
        </w:rPr>
        <w:t xml:space="preserve"> № </w:t>
      </w:r>
      <w:r w:rsidR="009323B9">
        <w:rPr>
          <w:rFonts w:ascii="Times New Roman" w:hAnsi="Times New Roman" w:cs="Times New Roman"/>
          <w:sz w:val="28"/>
          <w:szCs w:val="28"/>
        </w:rPr>
        <w:t>3</w:t>
      </w:r>
      <w:r w:rsidR="001C32DB">
        <w:rPr>
          <w:rFonts w:ascii="Times New Roman" w:hAnsi="Times New Roman" w:cs="Times New Roman"/>
          <w:sz w:val="28"/>
          <w:szCs w:val="28"/>
        </w:rPr>
        <w:t>4</w:t>
      </w:r>
      <w:r w:rsidRPr="00590263">
        <w:rPr>
          <w:rFonts w:ascii="Times New Roman" w:hAnsi="Times New Roman" w:cs="Times New Roman"/>
          <w:sz w:val="28"/>
          <w:szCs w:val="28"/>
        </w:rPr>
        <w:t>,</w:t>
      </w:r>
    </w:p>
    <w:p w:rsidR="007276B2" w:rsidRDefault="007276B2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0263" w:rsidRDefault="00590263" w:rsidP="00785FE5">
      <w:pPr>
        <w:suppressAutoHyphens/>
        <w:ind w:firstLine="720"/>
        <w:jc w:val="both"/>
        <w:rPr>
          <w:sz w:val="28"/>
          <w:szCs w:val="28"/>
        </w:rPr>
      </w:pPr>
    </w:p>
    <w:p w:rsidR="00785FE5" w:rsidRDefault="00785FE5" w:rsidP="00785F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Заключить концессионное соглашение в отношении </w:t>
      </w:r>
      <w:r w:rsidR="009323B9" w:rsidRPr="009F3D90">
        <w:rPr>
          <w:sz w:val="28"/>
          <w:szCs w:val="28"/>
        </w:rPr>
        <w:t xml:space="preserve">объектов </w:t>
      </w:r>
      <w:r w:rsidR="009323B9">
        <w:rPr>
          <w:sz w:val="28"/>
          <w:szCs w:val="28"/>
        </w:rPr>
        <w:t>водоснабжения Белозерского муниципального района</w:t>
      </w:r>
      <w:r>
        <w:rPr>
          <w:sz w:val="28"/>
          <w:szCs w:val="28"/>
        </w:rPr>
        <w:t xml:space="preserve">, согласно приложению 1 </w:t>
      </w:r>
      <w:r w:rsidR="00403597">
        <w:rPr>
          <w:sz w:val="28"/>
          <w:szCs w:val="28"/>
        </w:rPr>
        <w:t xml:space="preserve">к настоящему постановлению </w:t>
      </w:r>
      <w:r>
        <w:rPr>
          <w:sz w:val="28"/>
          <w:szCs w:val="28"/>
        </w:rPr>
        <w:t>на условиях, предусмотренных в предложении о заключении концессионного соглашения, согласно приложению 2</w:t>
      </w:r>
      <w:r w:rsidR="0040359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85FE5" w:rsidRDefault="00785FE5" w:rsidP="00785F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2DB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 момента его подписания.</w:t>
      </w:r>
    </w:p>
    <w:p w:rsidR="00785FE5" w:rsidRDefault="001C32DB" w:rsidP="00785F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FE5">
        <w:rPr>
          <w:sz w:val="28"/>
          <w:szCs w:val="28"/>
        </w:rPr>
        <w:t xml:space="preserve">. </w:t>
      </w:r>
      <w:proofErr w:type="gramStart"/>
      <w:r w:rsidR="00785FE5">
        <w:rPr>
          <w:sz w:val="28"/>
          <w:szCs w:val="28"/>
        </w:rPr>
        <w:t>Контроль за</w:t>
      </w:r>
      <w:proofErr w:type="gramEnd"/>
      <w:r w:rsidR="00785F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FE5" w:rsidRDefault="001C32DB" w:rsidP="00785FE5">
      <w:pPr>
        <w:suppressAutoHyphens/>
        <w:ind w:firstLine="720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>4</w:t>
      </w:r>
      <w:r w:rsidR="00785FE5">
        <w:rPr>
          <w:sz w:val="28"/>
          <w:szCs w:val="28"/>
        </w:rPr>
        <w:t xml:space="preserve">. Опубликовать настоящее постановление в </w:t>
      </w:r>
      <w:r>
        <w:rPr>
          <w:spacing w:val="8"/>
          <w:sz w:val="28"/>
          <w:szCs w:val="28"/>
        </w:rPr>
        <w:t>районной газете «</w:t>
      </w:r>
      <w:proofErr w:type="spellStart"/>
      <w:r>
        <w:rPr>
          <w:spacing w:val="8"/>
          <w:sz w:val="28"/>
          <w:szCs w:val="28"/>
        </w:rPr>
        <w:t>Белозерье</w:t>
      </w:r>
      <w:proofErr w:type="spellEnd"/>
      <w:r>
        <w:rPr>
          <w:spacing w:val="8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</w:t>
      </w:r>
      <w:r w:rsidRPr="00136337">
        <w:rPr>
          <w:spacing w:val="8"/>
          <w:sz w:val="28"/>
          <w:szCs w:val="28"/>
        </w:rPr>
        <w:t>.</w:t>
      </w:r>
    </w:p>
    <w:p w:rsidR="009F7B49" w:rsidRDefault="009F7B49" w:rsidP="00785FE5">
      <w:pPr>
        <w:suppressAutoHyphens/>
        <w:ind w:firstLine="720"/>
        <w:jc w:val="both"/>
        <w:rPr>
          <w:spacing w:val="8"/>
          <w:sz w:val="28"/>
          <w:szCs w:val="28"/>
        </w:rPr>
      </w:pPr>
    </w:p>
    <w:p w:rsidR="009F7B49" w:rsidRDefault="009F7B49" w:rsidP="009F7B49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F7B49" w:rsidRDefault="009F7B49" w:rsidP="009F7B49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9F7B49" w:rsidRDefault="009F7B49" w:rsidP="009F7B49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  <w:sectPr w:rsidR="009F7B49" w:rsidSect="009F7B49">
          <w:pgSz w:w="11905" w:h="16838"/>
          <w:pgMar w:top="567" w:right="850" w:bottom="1134" w:left="1418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района: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9F7B49" w:rsidRDefault="009F7B49" w:rsidP="009F7B49">
      <w:pPr>
        <w:pStyle w:val="formattext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1к постановлению </w:t>
      </w:r>
    </w:p>
    <w:p w:rsidR="009F7B49" w:rsidRDefault="009F7B49" w:rsidP="009F7B49">
      <w:pPr>
        <w:pStyle w:val="formattext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F7B49" w:rsidRPr="00D1089A" w:rsidRDefault="00D1089A" w:rsidP="009F7B49">
      <w:pPr>
        <w:pStyle w:val="formattext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1089A">
        <w:rPr>
          <w:sz w:val="28"/>
          <w:szCs w:val="28"/>
        </w:rPr>
        <w:t>10</w:t>
      </w:r>
      <w:r>
        <w:rPr>
          <w:sz w:val="28"/>
          <w:szCs w:val="28"/>
        </w:rPr>
        <w:t>.11.2021 №</w:t>
      </w:r>
      <w:r w:rsidRPr="00D1089A">
        <w:rPr>
          <w:sz w:val="28"/>
          <w:szCs w:val="28"/>
        </w:rPr>
        <w:t xml:space="preserve"> 410</w:t>
      </w:r>
    </w:p>
    <w:p w:rsidR="009F7B49" w:rsidRDefault="009F7B49" w:rsidP="009F3D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F7B49" w:rsidRDefault="009F7B49" w:rsidP="009F3D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C32DB" w:rsidRDefault="001C32DB" w:rsidP="009F7B4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</w:t>
      </w:r>
      <w:r w:rsidR="009323B9">
        <w:rPr>
          <w:sz w:val="28"/>
          <w:szCs w:val="28"/>
        </w:rPr>
        <w:t>водоснабжения</w:t>
      </w:r>
    </w:p>
    <w:p w:rsidR="001C32DB" w:rsidRDefault="001C32DB" w:rsidP="009F3D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F3D90" w:rsidRPr="009F3D90" w:rsidRDefault="009F3D90" w:rsidP="009F3D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323B9" w:rsidRPr="0098522B" w:rsidRDefault="009323B9" w:rsidP="0093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522B">
        <w:rPr>
          <w:rFonts w:ascii="Times New Roman" w:hAnsi="Times New Roman" w:cs="Times New Roman"/>
          <w:sz w:val="28"/>
          <w:szCs w:val="28"/>
        </w:rPr>
        <w:t xml:space="preserve">ооружение – здание водопровода и </w:t>
      </w:r>
      <w:proofErr w:type="gramStart"/>
      <w:r w:rsidRPr="0098522B">
        <w:rPr>
          <w:rFonts w:ascii="Times New Roman" w:hAnsi="Times New Roman" w:cs="Times New Roman"/>
          <w:sz w:val="28"/>
          <w:szCs w:val="28"/>
        </w:rPr>
        <w:t>очистных</w:t>
      </w:r>
      <w:proofErr w:type="gramEnd"/>
      <w:r w:rsidRPr="0098522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98522B">
        <w:rPr>
          <w:rFonts w:ascii="Times New Roman" w:hAnsi="Times New Roman" w:cs="Times New Roman"/>
          <w:color w:val="000000"/>
          <w:sz w:val="28"/>
          <w:szCs w:val="28"/>
        </w:rPr>
        <w:t xml:space="preserve">24,5 </w:t>
      </w:r>
      <w:proofErr w:type="spellStart"/>
      <w:r w:rsidRPr="0098522B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98522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98522B">
        <w:rPr>
          <w:rFonts w:ascii="Times New Roman" w:hAnsi="Times New Roman" w:cs="Times New Roman"/>
          <w:sz w:val="28"/>
          <w:szCs w:val="28"/>
        </w:rPr>
        <w:t xml:space="preserve">кадастровый номер 35:03:0201027:589; адрес: Вологодская область, Белозерский район,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522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8522B">
        <w:rPr>
          <w:rFonts w:ascii="Times New Roman" w:hAnsi="Times New Roman" w:cs="Times New Roman"/>
          <w:sz w:val="28"/>
          <w:szCs w:val="28"/>
        </w:rPr>
        <w:t>убово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>, д.13-а;</w:t>
      </w:r>
    </w:p>
    <w:p w:rsidR="009323B9" w:rsidRPr="0098522B" w:rsidRDefault="009323B9" w:rsidP="0093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522B">
        <w:rPr>
          <w:rFonts w:ascii="Times New Roman" w:hAnsi="Times New Roman" w:cs="Times New Roman"/>
          <w:sz w:val="28"/>
          <w:szCs w:val="28"/>
        </w:rPr>
        <w:t xml:space="preserve">ооружение – Водопровод из чугунных и полиэтиленовых труб, протяженностью 3800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 xml:space="preserve">. кадастровый номер 35:03:0203005:37; адрес: Вологодская область, Белозерский район,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52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8522B">
        <w:rPr>
          <w:rFonts w:ascii="Times New Roman" w:hAnsi="Times New Roman" w:cs="Times New Roman"/>
          <w:sz w:val="28"/>
          <w:szCs w:val="28"/>
        </w:rPr>
        <w:t>аврино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>;</w:t>
      </w:r>
    </w:p>
    <w:p w:rsidR="009323B9" w:rsidRPr="0098522B" w:rsidRDefault="009323B9" w:rsidP="0093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522B">
        <w:rPr>
          <w:rFonts w:ascii="Times New Roman" w:hAnsi="Times New Roman" w:cs="Times New Roman"/>
          <w:sz w:val="28"/>
          <w:szCs w:val="28"/>
        </w:rPr>
        <w:t xml:space="preserve">ооружение – Водопровод из стальных и полипропиленовых труб, протяженностью 4200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 xml:space="preserve">. кадастровый номер 35:03:0201027:773; адрес: Вологодская область, Белозерский район,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522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8522B">
        <w:rPr>
          <w:rFonts w:ascii="Times New Roman" w:hAnsi="Times New Roman" w:cs="Times New Roman"/>
          <w:sz w:val="28"/>
          <w:szCs w:val="28"/>
        </w:rPr>
        <w:t>убово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>;</w:t>
      </w:r>
    </w:p>
    <w:p w:rsidR="009323B9" w:rsidRPr="0098522B" w:rsidRDefault="009323B9" w:rsidP="0093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522B">
        <w:rPr>
          <w:rFonts w:ascii="Times New Roman" w:hAnsi="Times New Roman" w:cs="Times New Roman"/>
          <w:sz w:val="28"/>
          <w:szCs w:val="28"/>
        </w:rPr>
        <w:t xml:space="preserve">ооружение – Водонапорная башня высотой 15 м кадастровый номер 35:03:0203005:36; адрес: Вологодская область, Белозерский район,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852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8522B">
        <w:rPr>
          <w:rFonts w:ascii="Times New Roman" w:hAnsi="Times New Roman" w:cs="Times New Roman"/>
          <w:sz w:val="28"/>
          <w:szCs w:val="28"/>
        </w:rPr>
        <w:t>аврино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>;</w:t>
      </w:r>
    </w:p>
    <w:p w:rsidR="009323B9" w:rsidRPr="0098522B" w:rsidRDefault="009323B9" w:rsidP="0093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522B">
        <w:rPr>
          <w:rFonts w:ascii="Times New Roman" w:hAnsi="Times New Roman" w:cs="Times New Roman"/>
          <w:sz w:val="28"/>
          <w:szCs w:val="28"/>
        </w:rPr>
        <w:t xml:space="preserve">ооружение –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 xml:space="preserve"> №5005 глубиной 36 м;  кадастровый номер 35:03:0201024:54; адрес: Вологодская область, Белозерский район,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852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8522B">
        <w:rPr>
          <w:rFonts w:ascii="Times New Roman" w:hAnsi="Times New Roman" w:cs="Times New Roman"/>
          <w:sz w:val="28"/>
          <w:szCs w:val="28"/>
        </w:rPr>
        <w:t>вановский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>;</w:t>
      </w:r>
    </w:p>
    <w:p w:rsidR="009323B9" w:rsidRPr="0098522B" w:rsidRDefault="009323B9" w:rsidP="0093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522B">
        <w:rPr>
          <w:rFonts w:ascii="Times New Roman" w:hAnsi="Times New Roman" w:cs="Times New Roman"/>
          <w:sz w:val="28"/>
          <w:szCs w:val="28"/>
        </w:rPr>
        <w:t xml:space="preserve">ооружение –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 xml:space="preserve"> глубиной 63 м; кадастровый номер 35:03:0201027:842; адрес: Вологодская область, Белозерский район,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522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8522B">
        <w:rPr>
          <w:rFonts w:ascii="Times New Roman" w:hAnsi="Times New Roman" w:cs="Times New Roman"/>
          <w:sz w:val="28"/>
          <w:szCs w:val="28"/>
        </w:rPr>
        <w:t>убово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>, д.9-а;</w:t>
      </w:r>
    </w:p>
    <w:p w:rsidR="009323B9" w:rsidRPr="0098522B" w:rsidRDefault="009323B9" w:rsidP="0093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522B">
        <w:rPr>
          <w:rFonts w:ascii="Times New Roman" w:hAnsi="Times New Roman" w:cs="Times New Roman"/>
          <w:sz w:val="28"/>
          <w:szCs w:val="28"/>
        </w:rPr>
        <w:t xml:space="preserve">ооружение –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 xml:space="preserve"> глубиной 55 м; кадастровый номер 35:03:0201027:797; адрес: Вологодская область, Белозерский район,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522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8522B">
        <w:rPr>
          <w:rFonts w:ascii="Times New Roman" w:hAnsi="Times New Roman" w:cs="Times New Roman"/>
          <w:sz w:val="28"/>
          <w:szCs w:val="28"/>
        </w:rPr>
        <w:t>убово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2B">
        <w:rPr>
          <w:rFonts w:ascii="Times New Roman" w:hAnsi="Times New Roman" w:cs="Times New Roman"/>
          <w:sz w:val="28"/>
          <w:szCs w:val="28"/>
        </w:rPr>
        <w:t>ул.Кузнецкая</w:t>
      </w:r>
      <w:proofErr w:type="spellEnd"/>
      <w:r w:rsidRPr="0098522B">
        <w:rPr>
          <w:rFonts w:ascii="Times New Roman" w:hAnsi="Times New Roman" w:cs="Times New Roman"/>
          <w:sz w:val="28"/>
          <w:szCs w:val="28"/>
        </w:rPr>
        <w:t>.</w:t>
      </w:r>
    </w:p>
    <w:p w:rsidR="009323B9" w:rsidRDefault="009323B9" w:rsidP="009F3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3B9" w:rsidRDefault="009323B9" w:rsidP="009F3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3B9" w:rsidRPr="009F3D90" w:rsidRDefault="009323B9" w:rsidP="009F3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6B2" w:rsidRDefault="007276B2" w:rsidP="00AB0E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63" w:rsidRDefault="00B05D63" w:rsidP="00316C21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  <w:sectPr w:rsidR="00B05D63" w:rsidSect="00A44802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F7B49" w:rsidRPr="009F7B49" w:rsidRDefault="009F7B49" w:rsidP="009F7B49">
      <w:pPr>
        <w:pStyle w:val="formattext"/>
        <w:shd w:val="clear" w:color="auto" w:fill="FFFFFF"/>
        <w:spacing w:before="0" w:beforeAutospacing="0" w:after="0" w:afterAutospacing="0"/>
        <w:ind w:left="9781"/>
        <w:jc w:val="both"/>
        <w:textAlignment w:val="baseline"/>
        <w:rPr>
          <w:sz w:val="28"/>
          <w:szCs w:val="28"/>
        </w:rPr>
      </w:pPr>
      <w:r w:rsidRPr="009F7B49">
        <w:rPr>
          <w:sz w:val="28"/>
          <w:szCs w:val="28"/>
        </w:rPr>
        <w:lastRenderedPageBreak/>
        <w:t xml:space="preserve">Приложение </w:t>
      </w:r>
      <w:r w:rsidR="00403597">
        <w:rPr>
          <w:sz w:val="28"/>
          <w:szCs w:val="28"/>
        </w:rPr>
        <w:t xml:space="preserve">2 </w:t>
      </w:r>
      <w:r w:rsidRPr="009F7B49">
        <w:rPr>
          <w:sz w:val="28"/>
          <w:szCs w:val="28"/>
        </w:rPr>
        <w:t xml:space="preserve">к постановлению </w:t>
      </w:r>
    </w:p>
    <w:p w:rsidR="009F7B49" w:rsidRPr="009F7B49" w:rsidRDefault="009F7B49" w:rsidP="009F7B49">
      <w:pPr>
        <w:pStyle w:val="formattext"/>
        <w:shd w:val="clear" w:color="auto" w:fill="FFFFFF"/>
        <w:spacing w:before="0" w:beforeAutospacing="0" w:after="0" w:afterAutospacing="0"/>
        <w:ind w:left="9781"/>
        <w:jc w:val="both"/>
        <w:textAlignment w:val="baseline"/>
        <w:rPr>
          <w:sz w:val="28"/>
          <w:szCs w:val="28"/>
        </w:rPr>
      </w:pPr>
      <w:r w:rsidRPr="009F7B49">
        <w:rPr>
          <w:sz w:val="28"/>
          <w:szCs w:val="28"/>
        </w:rPr>
        <w:t>администрации района</w:t>
      </w:r>
    </w:p>
    <w:p w:rsidR="00737134" w:rsidRPr="00A91C3C" w:rsidRDefault="00D1089A" w:rsidP="009F7B49">
      <w:pPr>
        <w:pStyle w:val="ConsPlusNormal"/>
        <w:widowControl/>
        <w:ind w:left="9781" w:firstLine="0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10.11.2021 </w:t>
      </w:r>
      <w:bookmarkStart w:id="0" w:name="_GoBack"/>
      <w:bookmarkEnd w:id="0"/>
      <w:r w:rsidR="009F7B49" w:rsidRPr="009F7B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410</w:t>
      </w:r>
    </w:p>
    <w:p w:rsidR="00A44802" w:rsidRDefault="00A44802" w:rsidP="00A44802">
      <w:pPr>
        <w:pStyle w:val="ConsPlusNormal"/>
        <w:jc w:val="both"/>
      </w:pPr>
    </w:p>
    <w:p w:rsidR="00D224C2" w:rsidRDefault="00D224C2" w:rsidP="00A44802">
      <w:pPr>
        <w:pStyle w:val="ConsPlusNormal"/>
        <w:jc w:val="both"/>
      </w:pPr>
    </w:p>
    <w:p w:rsidR="009323B9" w:rsidRPr="00D224C2" w:rsidRDefault="009323B9" w:rsidP="009323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D224C2">
        <w:rPr>
          <w:rFonts w:ascii="Times New Roman" w:hAnsi="Times New Roman" w:cs="Times New Roman"/>
          <w:sz w:val="24"/>
          <w:szCs w:val="24"/>
        </w:rPr>
        <w:t>УСЛОВИЯ</w:t>
      </w:r>
    </w:p>
    <w:p w:rsidR="009323B9" w:rsidRPr="00D224C2" w:rsidRDefault="009323B9" w:rsidP="009323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24C2">
        <w:rPr>
          <w:rFonts w:ascii="Times New Roman" w:hAnsi="Times New Roman" w:cs="Times New Roman"/>
          <w:sz w:val="24"/>
          <w:szCs w:val="24"/>
        </w:rPr>
        <w:t>КОНЦЕССИОННОГО СОГЛАШЕНИЯ В ОТНОШЕНИИ ОБЪЕКТОВ</w:t>
      </w:r>
    </w:p>
    <w:p w:rsidR="009323B9" w:rsidRDefault="009323B9" w:rsidP="009323B9">
      <w:pPr>
        <w:pStyle w:val="ConsPlusNormal"/>
        <w:ind w:firstLine="0"/>
        <w:jc w:val="center"/>
      </w:pPr>
      <w:r w:rsidRPr="00D224C2">
        <w:rPr>
          <w:rFonts w:ascii="Times New Roman" w:hAnsi="Times New Roman" w:cs="Times New Roman"/>
          <w:sz w:val="24"/>
          <w:szCs w:val="24"/>
        </w:rPr>
        <w:t>КОНЦЕССИОННОГО СОГЛАШЕНИЯ (ДАЛЕЕ - УСЛОВИЯ)</w:t>
      </w:r>
    </w:p>
    <w:p w:rsidR="009323B9" w:rsidRDefault="009323B9" w:rsidP="009323B9">
      <w:pPr>
        <w:pStyle w:val="ConsPlusNormal"/>
        <w:jc w:val="both"/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0489"/>
      </w:tblGrid>
      <w:tr w:rsidR="009323B9" w:rsidTr="009323B9">
        <w:tc>
          <w:tcPr>
            <w:tcW w:w="709" w:type="dxa"/>
            <w:vAlign w:val="center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Наименование условия в соответствии с Федеральным законом от 21 июля 2005 года № 115-ФЗ «О концессионных соглашениях»</w:t>
            </w:r>
          </w:p>
        </w:tc>
        <w:tc>
          <w:tcPr>
            <w:tcW w:w="10489" w:type="dxa"/>
            <w:vAlign w:val="center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Установленные условия концессионного соглашения в отношении объектов концессионного соглашения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Обязательства концессионера по созданию и (или) реконструкции объектов концессионного соглашения, соблюдению сроков их создания и (или) реконструкции</w:t>
            </w:r>
          </w:p>
        </w:tc>
        <w:tc>
          <w:tcPr>
            <w:tcW w:w="10489" w:type="dxa"/>
          </w:tcPr>
          <w:p w:rsidR="009323B9" w:rsidRPr="00BC503D" w:rsidRDefault="009323B9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Концессионер обязуется в срок по 2025 год за счет собственных средств реконструировать объекты концессионного соглашения  в соответствии с Заданием  и основными мероприятиями по созданию и реконструкции объекта соглашения (приложение 1 к Условиям)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10489" w:type="dxa"/>
          </w:tcPr>
          <w:p w:rsidR="009323B9" w:rsidRPr="00BC503D" w:rsidRDefault="009323B9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по водоснабжению с использованием объектов концессионного соглашения, обеспечивая соблюдение плановых значений показателей деятельности концессионера. Плановые показатели деятельности концессионера приведены в приложении 2 к Условиям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Срок действия концессионного соглашения</w:t>
            </w:r>
          </w:p>
        </w:tc>
        <w:tc>
          <w:tcPr>
            <w:tcW w:w="10489" w:type="dxa"/>
          </w:tcPr>
          <w:p w:rsidR="009323B9" w:rsidRPr="00BC503D" w:rsidRDefault="009323B9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подписания концессионного соглашения и по 31 декабря 2030. 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Описание, в том числе технико-экономические показатели, объектов концессионного соглашения</w:t>
            </w:r>
          </w:p>
        </w:tc>
        <w:tc>
          <w:tcPr>
            <w:tcW w:w="10489" w:type="dxa"/>
          </w:tcPr>
          <w:p w:rsidR="009323B9" w:rsidRPr="00BC503D" w:rsidRDefault="009323B9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Приложение 3 к Условиям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Срок передачи концессионеру объектов концессионного соглашения</w:t>
            </w:r>
          </w:p>
        </w:tc>
        <w:tc>
          <w:tcPr>
            <w:tcW w:w="10489" w:type="dxa"/>
          </w:tcPr>
          <w:p w:rsidR="009323B9" w:rsidRPr="00086390" w:rsidRDefault="009323B9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 с момента подписания концессионного соглашения</w:t>
            </w:r>
          </w:p>
        </w:tc>
      </w:tr>
      <w:tr w:rsidR="009323B9" w:rsidTr="009323B9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bottom w:val="nil"/>
            </w:tcBorders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Pr="00BC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концессионеру земельных участков, </w:t>
            </w:r>
          </w:p>
        </w:tc>
        <w:tc>
          <w:tcPr>
            <w:tcW w:w="10489" w:type="dxa"/>
            <w:tcBorders>
              <w:bottom w:val="nil"/>
            </w:tcBorders>
          </w:tcPr>
          <w:p w:rsidR="009323B9" w:rsidRPr="00086390" w:rsidRDefault="009323B9" w:rsidP="009323B9">
            <w:pPr>
              <w:pStyle w:val="ConsPlusNonformat"/>
              <w:tabs>
                <w:tab w:val="num" w:pos="862"/>
              </w:tabs>
              <w:suppressAutoHyphens/>
              <w:ind w:right="-1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Концедент</w:t>
            </w:r>
            <w:proofErr w:type="spellEnd"/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заключить с Концессионером договоры аренды земельных участков, </w:t>
            </w:r>
            <w:r w:rsidRPr="0008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необходимы для осуществления деятельности Концессионера и на которых располагаются объекты недвижимости в составе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концессионного с</w:t>
            </w: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оглашения, не позднее: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426"/>
                <w:tab w:val="left" w:pos="72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60 (шестидесяти) рабочих дней со дня подписания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концессионного с</w:t>
            </w: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оглашения – в отношении земельных участков, поставленных на кадастровый учет и границы которых установлены в соответствии с действующим законодательством;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426"/>
                <w:tab w:val="left" w:pos="72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60 (шестидесяти) рабочих дней с момента постановки соответствующих земельных участков на кадастровый учет - в отношении земельных участков, не поставленных на государственный кадастровый учет;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426"/>
                <w:tab w:val="left" w:pos="72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60 (шестидесяти) рабочих дней с момента уточнения границ и площади соответствующих земельных участков - в отношении земельных участков, поставленных на кадастровый учет и границы которых не установлены в соответствии с действующим законодательством.</w:t>
            </w:r>
          </w:p>
          <w:p w:rsidR="009323B9" w:rsidRPr="00086390" w:rsidRDefault="009323B9" w:rsidP="009323B9">
            <w:pPr>
              <w:pStyle w:val="42"/>
              <w:widowControl w:val="0"/>
              <w:suppressAutoHyphens/>
              <w:ind w:left="0" w:firstLine="709"/>
              <w:jc w:val="both"/>
              <w:rPr>
                <w:szCs w:val="24"/>
                <w:shd w:val="clear" w:color="auto" w:fill="FFFFFF"/>
              </w:rPr>
            </w:pPr>
            <w:r w:rsidRPr="00086390">
              <w:rPr>
                <w:szCs w:val="24"/>
                <w:shd w:val="clear" w:color="auto" w:fill="FFFFFF"/>
              </w:rPr>
              <w:t xml:space="preserve">Расходы по формированию земельных участков, постановке на кадастровый учет, государственной регистрации прав, а также иным землеустроительным мероприятиям несет </w:t>
            </w:r>
            <w:proofErr w:type="spellStart"/>
            <w:r w:rsidRPr="00086390">
              <w:rPr>
                <w:szCs w:val="24"/>
                <w:shd w:val="clear" w:color="auto" w:fill="FFFFFF"/>
              </w:rPr>
              <w:t>Концедент</w:t>
            </w:r>
            <w:proofErr w:type="spellEnd"/>
            <w:r w:rsidRPr="00086390">
              <w:rPr>
                <w:szCs w:val="24"/>
                <w:shd w:val="clear" w:color="auto" w:fill="FFFFFF"/>
              </w:rPr>
              <w:t xml:space="preserve">. </w:t>
            </w:r>
          </w:p>
          <w:p w:rsidR="009323B9" w:rsidRPr="00086390" w:rsidRDefault="009323B9" w:rsidP="009323B9">
            <w:pPr>
              <w:pStyle w:val="42"/>
              <w:widowControl w:val="0"/>
              <w:suppressAutoHyphens/>
              <w:ind w:left="0" w:firstLine="709"/>
              <w:jc w:val="both"/>
              <w:rPr>
                <w:szCs w:val="24"/>
                <w:shd w:val="clear" w:color="auto" w:fill="FFFFFF"/>
              </w:rPr>
            </w:pPr>
            <w:r w:rsidRPr="00086390">
              <w:rPr>
                <w:szCs w:val="24"/>
              </w:rPr>
              <w:t>Арендная плата за переданные земельные участки устанавливается договорами аренды земельных участков. Порядок определения размера арендной платы и случаи ее изменения устанавливаются в соответствии с действующим законодательством.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заключается на срок, не превышающий 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концессионного с</w:t>
            </w: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оглашения.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регистрации. 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указанного договора осуществляется за счет </w:t>
            </w:r>
            <w:proofErr w:type="spellStart"/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Концессионер не вправе передавать свои права по договору аренды земельного участка третьим лицам и сдавать земельный участок в субаренду, если иное не предусмотрено договором аренды земельного участка.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концессионного с</w:t>
            </w: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оглашения является основанием для прекращения договора аренды земельного участка.</w:t>
            </w:r>
          </w:p>
          <w:p w:rsidR="009323B9" w:rsidRPr="00086390" w:rsidRDefault="009323B9" w:rsidP="009323B9">
            <w:pPr>
              <w:pStyle w:val="ConsPlusNonformat"/>
              <w:tabs>
                <w:tab w:val="left" w:pos="-14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Концессионер не вправе без согласия </w:t>
            </w:r>
            <w:proofErr w:type="spellStart"/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 возводить на земельном участке, находящемся  в собственности </w:t>
            </w:r>
            <w:proofErr w:type="spellStart"/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, объекты  недвижимого имущества, не входящие в состав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концессионного с</w:t>
            </w: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 xml:space="preserve">оглашения, предназначенные для использования при осуществлении Концессионером деятельности, предусмотренной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концессионным с</w:t>
            </w: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8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Цели и срок использования (эксплуатации) объектов концессионного соглашения</w:t>
            </w:r>
          </w:p>
        </w:tc>
        <w:tc>
          <w:tcPr>
            <w:tcW w:w="10489" w:type="dxa"/>
          </w:tcPr>
          <w:p w:rsidR="009323B9" w:rsidRPr="00BC503D" w:rsidRDefault="009323B9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осуществления деятельности по водоснабжению с использованием объектов концессионного соглашения концессионер использует (эксплуатирует) объекты концессионного соглашения с </w:t>
            </w:r>
            <w:r w:rsidRPr="001648B7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gramStart"/>
            <w:r w:rsidRPr="001648B7">
              <w:rPr>
                <w:rFonts w:ascii="Times New Roman" w:hAnsi="Times New Roman" w:cs="Times New Roman"/>
                <w:sz w:val="24"/>
                <w:szCs w:val="24"/>
              </w:rPr>
              <w:t>подписания акта приема-передачи объектов концессионного соглашения</w:t>
            </w:r>
            <w:proofErr w:type="gramEnd"/>
            <w:r w:rsidRPr="001648B7">
              <w:rPr>
                <w:rFonts w:ascii="Times New Roman" w:hAnsi="Times New Roman" w:cs="Times New Roman"/>
                <w:sz w:val="24"/>
                <w:szCs w:val="24"/>
              </w:rPr>
              <w:t xml:space="preserve"> по 31 декабря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3B9" w:rsidTr="009323B9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</w:tcBorders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исполнения концессионером обязательств по концессионному соглашению (предоставление безотзывной банковской гарантии, передача концессионером </w:t>
            </w:r>
            <w:proofErr w:type="spellStart"/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концеденту</w:t>
            </w:r>
            <w:proofErr w:type="spellEnd"/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соглашению), размеры предоставляемого обеспечения и срок, на который оно предоставляется</w:t>
            </w:r>
          </w:p>
        </w:tc>
        <w:tc>
          <w:tcPr>
            <w:tcW w:w="10489" w:type="dxa"/>
            <w:tcBorders>
              <w:top w:val="nil"/>
            </w:tcBorders>
          </w:tcPr>
          <w:p w:rsidR="009323B9" w:rsidRPr="001648B7" w:rsidRDefault="009323B9" w:rsidP="009323B9">
            <w:pPr>
              <w:pStyle w:val="42"/>
              <w:autoSpaceDE w:val="0"/>
              <w:adjustRightInd w:val="0"/>
              <w:ind w:left="0"/>
              <w:jc w:val="both"/>
              <w:rPr>
                <w:szCs w:val="24"/>
              </w:rPr>
            </w:pPr>
            <w:r w:rsidRPr="001648B7">
              <w:rPr>
                <w:szCs w:val="24"/>
              </w:rPr>
              <w:t xml:space="preserve">Концессионер обязуется предоставлять в течение срока действия </w:t>
            </w:r>
            <w:r>
              <w:rPr>
                <w:szCs w:val="24"/>
                <w:lang w:val="ru-RU"/>
              </w:rPr>
              <w:t>концессионного с</w:t>
            </w:r>
            <w:r w:rsidRPr="001648B7">
              <w:rPr>
                <w:szCs w:val="24"/>
              </w:rPr>
              <w:t xml:space="preserve">оглашения обеспечение исполнения обязательств по реконструкции объекта </w:t>
            </w:r>
            <w:r>
              <w:rPr>
                <w:szCs w:val="24"/>
                <w:lang w:val="ru-RU"/>
              </w:rPr>
              <w:t>концессионного с</w:t>
            </w:r>
            <w:r w:rsidRPr="001648B7">
              <w:rPr>
                <w:szCs w:val="24"/>
              </w:rPr>
              <w:t xml:space="preserve">оглашения в одной из следующих форм: </w:t>
            </w:r>
          </w:p>
          <w:p w:rsidR="009323B9" w:rsidRPr="001648B7" w:rsidRDefault="009323B9" w:rsidP="009323B9">
            <w:pPr>
              <w:pStyle w:val="32"/>
              <w:shd w:val="clear" w:color="auto" w:fill="auto"/>
              <w:tabs>
                <w:tab w:val="left" w:pos="1162"/>
              </w:tabs>
              <w:spacing w:after="0" w:line="240" w:lineRule="auto"/>
              <w:ind w:right="3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648B7">
              <w:rPr>
                <w:sz w:val="24"/>
                <w:szCs w:val="24"/>
                <w:lang w:eastAsia="ru-RU"/>
              </w:rPr>
              <w:t>безотзывной банковской гарантии, которая должна быть непередаваемой и соответствовать иным требованиям постановления Правительства Российской Федерации от 19 декабря 2013 года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систем»;</w:t>
            </w:r>
          </w:p>
          <w:p w:rsidR="009323B9" w:rsidRPr="001648B7" w:rsidRDefault="009323B9" w:rsidP="009323B9">
            <w:pPr>
              <w:pStyle w:val="32"/>
              <w:shd w:val="clear" w:color="auto" w:fill="auto"/>
              <w:tabs>
                <w:tab w:val="left" w:pos="1162"/>
              </w:tabs>
              <w:spacing w:after="0" w:line="240" w:lineRule="auto"/>
              <w:ind w:right="3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48B7">
              <w:rPr>
                <w:sz w:val="24"/>
                <w:szCs w:val="24"/>
              </w:rPr>
              <w:t xml:space="preserve">договора передачи Концессионером </w:t>
            </w:r>
            <w:proofErr w:type="spellStart"/>
            <w:r w:rsidRPr="001648B7">
              <w:rPr>
                <w:sz w:val="24"/>
                <w:szCs w:val="24"/>
              </w:rPr>
              <w:t>Концеденту</w:t>
            </w:r>
            <w:proofErr w:type="spellEnd"/>
            <w:r w:rsidRPr="001648B7">
              <w:rPr>
                <w:sz w:val="24"/>
                <w:szCs w:val="24"/>
              </w:rPr>
              <w:t xml:space="preserve"> в залог прав по договору банковского вклада (депозита);</w:t>
            </w:r>
          </w:p>
          <w:p w:rsidR="009323B9" w:rsidRPr="001648B7" w:rsidRDefault="009323B9" w:rsidP="009323B9">
            <w:pPr>
              <w:pStyle w:val="32"/>
              <w:shd w:val="clear" w:color="auto" w:fill="auto"/>
              <w:tabs>
                <w:tab w:val="left" w:pos="1162"/>
              </w:tabs>
              <w:spacing w:after="0" w:line="240" w:lineRule="auto"/>
              <w:ind w:right="3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48B7">
              <w:rPr>
                <w:sz w:val="24"/>
                <w:szCs w:val="24"/>
              </w:rPr>
              <w:t>договора страхования риска ответственности Концессионера по концессионному соглашению</w:t>
            </w:r>
            <w:r w:rsidRPr="001648B7">
              <w:rPr>
                <w:sz w:val="24"/>
                <w:szCs w:val="24"/>
                <w:lang w:eastAsia="ru-RU"/>
              </w:rPr>
              <w:t>.</w:t>
            </w:r>
          </w:p>
          <w:p w:rsidR="009323B9" w:rsidRPr="001648B7" w:rsidRDefault="00D1089A" w:rsidP="009323B9">
            <w:pPr>
              <w:jc w:val="both"/>
            </w:pPr>
            <w:hyperlink r:id="rId10" w:history="1">
              <w:proofErr w:type="gramStart"/>
              <w:r w:rsidR="009323B9" w:rsidRPr="001648B7">
                <w:t>Требования</w:t>
              </w:r>
            </w:hyperlink>
            <w:r w:rsidR="009323B9" w:rsidRPr="001648B7">
              <w:t xml:space="preserve"> к Концессионеру в отношении банков, предоставляющих безотзывные банковские гарантии, в отношении банков, в которых может быть открыт банковский вклад (депозит) концессионера, права по которому могут передаваться Концессионером </w:t>
            </w:r>
            <w:proofErr w:type="spellStart"/>
            <w:r w:rsidR="009323B9" w:rsidRPr="001648B7">
              <w:t>Концеденту</w:t>
            </w:r>
            <w:proofErr w:type="spellEnd"/>
            <w:r w:rsidR="009323B9" w:rsidRPr="001648B7">
      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</w:t>
            </w:r>
            <w:r w:rsidR="009323B9">
              <w:t>концессионному соглашению</w:t>
            </w:r>
            <w:r w:rsidR="009323B9" w:rsidRPr="001648B7">
              <w:t>, устанавливаются постановлением Правительства Российской Федерации от 15 июля 2009года</w:t>
            </w:r>
            <w:proofErr w:type="gramEnd"/>
            <w:r w:rsidR="009323B9" w:rsidRPr="001648B7">
              <w:t xml:space="preserve"> № </w:t>
            </w:r>
            <w:proofErr w:type="gramStart"/>
            <w:r w:rsidR="009323B9" w:rsidRPr="001648B7">
              <w:t xml:space="preserve">495 «Об установлении требований к концессионеру в 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      </w:r>
            <w:proofErr w:type="spellStart"/>
            <w:r w:rsidR="009323B9" w:rsidRPr="001648B7">
              <w:t>концеденту</w:t>
            </w:r>
            <w:proofErr w:type="spellEnd"/>
            <w:r w:rsidR="009323B9" w:rsidRPr="001648B7">
      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соглашению».</w:t>
            </w:r>
            <w:proofErr w:type="gramEnd"/>
          </w:p>
          <w:p w:rsidR="009323B9" w:rsidRPr="00BC503D" w:rsidRDefault="009323B9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8B7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обязательств Концессионера определяется в размере не менее 5 (пяти) % от объема предусмотренных концессионным соглашением инвестиций на каждый год срока действия концессионного соглашения (с учетом ежегодного исполнения инвестиционных обязательств).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возмещения расходов </w:t>
            </w:r>
            <w:r w:rsidRPr="00BC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 в случае досрочного расторжения концессионного соглашения и 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</w:t>
            </w:r>
          </w:p>
        </w:tc>
        <w:tc>
          <w:tcPr>
            <w:tcW w:w="10489" w:type="dxa"/>
          </w:tcPr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lastRenderedPageBreak/>
              <w:t xml:space="preserve">В случае досрочного расторжения Соглашения </w:t>
            </w:r>
            <w:proofErr w:type="spellStart"/>
            <w:r w:rsidRPr="00BC503D">
              <w:t>Концедент</w:t>
            </w:r>
            <w:proofErr w:type="spellEnd"/>
            <w:r w:rsidRPr="00BC503D">
              <w:t xml:space="preserve"> обеспечивает Концессионеру </w:t>
            </w:r>
            <w:r w:rsidRPr="00BC503D">
              <w:lastRenderedPageBreak/>
              <w:t xml:space="preserve">возмещение расходов, понесенных Концессионером на реконструкцию объекта Соглашения и не возвращенных ему на момент досрочного расторжения настоящего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Концессионер обращается к </w:t>
            </w:r>
            <w:proofErr w:type="spellStart"/>
            <w:r w:rsidRPr="00BC503D">
              <w:t>Концеденту</w:t>
            </w:r>
            <w:proofErr w:type="spellEnd"/>
            <w:r w:rsidRPr="00BC503D">
              <w:t xml:space="preserve">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 xml:space="preserve">а) надлежащим образом </w:t>
            </w:r>
            <w:proofErr w:type="gramStart"/>
            <w:r w:rsidRPr="00BC503D">
              <w:t>оформленные</w:t>
            </w:r>
            <w:proofErr w:type="gramEnd"/>
            <w:r w:rsidRPr="00BC503D">
              <w:t>: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>акты выполненных работ (по форме КС-2);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>справки о стоимости выполненных работ и затрат (по форме КС-3);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>первичные бухгалтерские документы, подтверждающие стоимость закупленных материалов (оборудования),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средств).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 xml:space="preserve">б) пояснительную записку, подтверждающую сумму некомпенсированных расходов, понесенных в результате осуществления регулируемого вида деятельности по предмету Соглашения. 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proofErr w:type="spellStart"/>
            <w:r w:rsidRPr="00BC503D">
              <w:t>Концедент</w:t>
            </w:r>
            <w:proofErr w:type="spellEnd"/>
            <w:r w:rsidRPr="00BC503D">
              <w:t xml:space="preserve"> в течение 30 (тридцати) рабочих дней осуществляет проверку представленных Концессионером документов к расчету расходов, при этом </w:t>
            </w:r>
            <w:proofErr w:type="spellStart"/>
            <w:r w:rsidRPr="00BC503D">
              <w:t>Концедент</w:t>
            </w:r>
            <w:proofErr w:type="spellEnd"/>
            <w:r w:rsidRPr="00BC503D">
              <w:t xml:space="preserve"> имеет право запрашивать необходимую информацию в отношении рассматриваемого вопроса у иного круга лиц. 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 xml:space="preserve">После завершения проверки представленных Концессионером документов к расчету расходов, </w:t>
            </w:r>
            <w:proofErr w:type="spellStart"/>
            <w:r w:rsidRPr="00BC503D">
              <w:t>Концедент</w:t>
            </w:r>
            <w:proofErr w:type="spellEnd"/>
            <w:r w:rsidRPr="00BC503D">
              <w:t xml:space="preserve"> в течение 10 (десяти) рабочих дней принимает решение о возмещении расходов либо отказе в возмещении расходов. 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 xml:space="preserve">В случае принятия </w:t>
            </w:r>
            <w:proofErr w:type="spellStart"/>
            <w:r w:rsidRPr="00BC503D">
              <w:t>Концедентом</w:t>
            </w:r>
            <w:proofErr w:type="spellEnd"/>
            <w:r w:rsidRPr="00BC503D">
              <w:t xml:space="preserve"> решения о компенсации Концессионеру расходов, </w:t>
            </w:r>
            <w:proofErr w:type="spellStart"/>
            <w:r w:rsidRPr="00BC503D">
              <w:t>Концедент</w:t>
            </w:r>
            <w:proofErr w:type="spellEnd"/>
            <w:r w:rsidRPr="00BC503D">
              <w:t xml:space="preserve"> и Концессионер в течение 5 (пяти) рабочих дней после принятия такого решения подписывают график платежей, в соответствии с которым осуществляется возмещение расходов Концессионеру.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 xml:space="preserve">Возврат суммы понесенных и некомпенсированных Концессионером расходов осуществляется </w:t>
            </w:r>
            <w:proofErr w:type="spellStart"/>
            <w:r w:rsidRPr="00BC503D">
              <w:t>Концедентом</w:t>
            </w:r>
            <w:proofErr w:type="spellEnd"/>
            <w:r w:rsidRPr="00BC503D">
              <w:t xml:space="preserve"> в рамках бюджетного процесса в сроки, установленные графиком платежей, подписанным Концессионером и </w:t>
            </w:r>
            <w:proofErr w:type="spellStart"/>
            <w:r w:rsidRPr="00BC503D">
              <w:t>Концедентом</w:t>
            </w:r>
            <w:proofErr w:type="spellEnd"/>
            <w:r w:rsidRPr="00BC503D">
              <w:t>.</w:t>
            </w:r>
          </w:p>
          <w:p w:rsidR="009323B9" w:rsidRPr="00BC503D" w:rsidRDefault="009323B9" w:rsidP="009323B9">
            <w:pPr>
              <w:pStyle w:val="14"/>
              <w:tabs>
                <w:tab w:val="left" w:pos="1276"/>
              </w:tabs>
              <w:suppressAutoHyphens/>
              <w:spacing w:line="240" w:lineRule="auto"/>
              <w:ind w:firstLine="709"/>
            </w:pPr>
            <w:r w:rsidRPr="00BC503D">
              <w:t>При досрочном расторжении Соглашения объекты, не прошедшие реконструкцию, должны находиться в исправном техническом состоянии, быть пригодными для осуществления деятельности, указанной в разделе 1 настоящего Соглашения.</w:t>
            </w:r>
          </w:p>
          <w:p w:rsidR="009323B9" w:rsidRPr="00BC503D" w:rsidRDefault="009323B9" w:rsidP="009323B9"/>
          <w:p w:rsidR="009323B9" w:rsidRPr="00BC503D" w:rsidRDefault="009323B9" w:rsidP="009323B9">
            <w:pPr>
              <w:pStyle w:val="14"/>
              <w:tabs>
                <w:tab w:val="num" w:pos="0"/>
                <w:tab w:val="left" w:pos="1276"/>
              </w:tabs>
              <w:suppressAutoHyphens/>
              <w:spacing w:line="240" w:lineRule="auto"/>
              <w:ind w:firstLine="720"/>
            </w:pPr>
            <w:proofErr w:type="gramStart"/>
            <w:r w:rsidRPr="00BC503D">
              <w:t xml:space="preserve">В случае если в течение срока действия Соглашения цены (тарифы) и надбавки к ценам (тарифам), установленные с применением долгосрочных параметров регулирования деятельности Концессионера, не обеспечивают возмещения расходов Концессионера, и </w:t>
            </w:r>
            <w:proofErr w:type="spellStart"/>
            <w:r w:rsidRPr="00BC503D">
              <w:t>Концедентом</w:t>
            </w:r>
            <w:proofErr w:type="spellEnd"/>
            <w:r w:rsidRPr="00BC503D">
              <w:t xml:space="preserve"> не возмещены недостающие согласованные суммы расходов на реконструкцию объекта Соглашения на момент окончания срока действия настоящего Соглашения, условия настоящего Соглашения должны быть изменены по требованию Концессионера. </w:t>
            </w:r>
            <w:proofErr w:type="gramEnd"/>
          </w:p>
          <w:p w:rsidR="009323B9" w:rsidRPr="00BC503D" w:rsidRDefault="009323B9" w:rsidP="009323B9">
            <w:pPr>
              <w:pStyle w:val="14"/>
              <w:tabs>
                <w:tab w:val="num" w:pos="0"/>
                <w:tab w:val="left" w:pos="1276"/>
              </w:tabs>
              <w:suppressAutoHyphens/>
              <w:spacing w:line="240" w:lineRule="auto"/>
              <w:ind w:firstLine="720"/>
            </w:pPr>
            <w:r w:rsidRPr="00BC503D">
              <w:t>Срок действия Соглашения в данном случае подлежит продлению на период, достаточный для возмещения указанных расходов Концессионера, но не более чем на 5 (пять) лет.</w:t>
            </w:r>
          </w:p>
          <w:p w:rsidR="009323B9" w:rsidRPr="00BC503D" w:rsidRDefault="009323B9" w:rsidP="009323B9">
            <w:pPr>
              <w:pStyle w:val="14"/>
              <w:tabs>
                <w:tab w:val="num" w:pos="0"/>
                <w:tab w:val="left" w:pos="1276"/>
              </w:tabs>
              <w:suppressAutoHyphens/>
              <w:spacing w:line="240" w:lineRule="auto"/>
              <w:ind w:firstLine="720"/>
            </w:pPr>
            <w:proofErr w:type="gramStart"/>
            <w:r w:rsidRPr="00BC503D">
              <w:t xml:space="preserve">Концессионер предоставляет </w:t>
            </w:r>
            <w:proofErr w:type="spellStart"/>
            <w:r w:rsidRPr="00BC503D">
              <w:t>Концеденту</w:t>
            </w:r>
            <w:proofErr w:type="spellEnd"/>
            <w:r w:rsidRPr="00BC503D">
              <w:t xml:space="preserve"> экономически обоснованные расчеты размера невозмещенных на момент окончания срока действия настоящего Соглашения расходов с приложением подтверждающих бухгалтерских документов, а также расчет периода, на который должен быть продлен срок действия настоящего Соглашения и в течение которого будут возмещены расходы Концессионера за счет тарифов и надбавок к тарифам на услуги по водоснабжению и водоотведению.</w:t>
            </w:r>
            <w:proofErr w:type="gramEnd"/>
          </w:p>
          <w:p w:rsidR="009323B9" w:rsidRPr="00BC503D" w:rsidRDefault="009323B9" w:rsidP="009323B9">
            <w:pPr>
              <w:pStyle w:val="14"/>
              <w:tabs>
                <w:tab w:val="num" w:pos="0"/>
                <w:tab w:val="left" w:pos="1276"/>
              </w:tabs>
              <w:suppressAutoHyphens/>
              <w:spacing w:line="240" w:lineRule="auto"/>
              <w:ind w:firstLine="720"/>
            </w:pPr>
            <w:proofErr w:type="spellStart"/>
            <w:r w:rsidRPr="00BC503D">
              <w:t>Концедент</w:t>
            </w:r>
            <w:proofErr w:type="spellEnd"/>
            <w:r w:rsidRPr="00BC503D">
              <w:t xml:space="preserve"> проверяет представленные документы на предмет достоверности и правильности расчетов и согласовывает размер расходов, подлежащих возмещению, в течение 30 (тридцати) календарных дней с момента предоставления документов.</w:t>
            </w:r>
          </w:p>
          <w:p w:rsidR="009323B9" w:rsidRPr="00BC503D" w:rsidRDefault="009323B9" w:rsidP="009323B9">
            <w:pPr>
              <w:pStyle w:val="14"/>
              <w:tabs>
                <w:tab w:val="num" w:pos="0"/>
                <w:tab w:val="left" w:pos="1276"/>
              </w:tabs>
              <w:suppressAutoHyphens/>
              <w:spacing w:line="240" w:lineRule="auto"/>
              <w:ind w:firstLine="720"/>
            </w:pPr>
            <w:r w:rsidRPr="00BC503D">
              <w:t xml:space="preserve">Если в процессе проверки документов </w:t>
            </w:r>
            <w:proofErr w:type="spellStart"/>
            <w:r w:rsidRPr="00BC503D">
              <w:t>Концедентом</w:t>
            </w:r>
            <w:proofErr w:type="spellEnd"/>
            <w:r w:rsidRPr="00BC503D">
              <w:t xml:space="preserve">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      </w:r>
          </w:p>
          <w:p w:rsidR="009323B9" w:rsidRPr="00BC503D" w:rsidRDefault="009323B9" w:rsidP="009323B9">
            <w:pPr>
              <w:pStyle w:val="14"/>
              <w:tabs>
                <w:tab w:val="num" w:pos="0"/>
                <w:tab w:val="left" w:pos="1276"/>
              </w:tabs>
              <w:suppressAutoHyphens/>
              <w:spacing w:line="240" w:lineRule="auto"/>
              <w:ind w:firstLine="720"/>
            </w:pPr>
            <w:r w:rsidRPr="00BC503D">
              <w:t xml:space="preserve">После согласования размера невозмещенных на момент </w:t>
            </w:r>
            <w:proofErr w:type="gramStart"/>
            <w:r w:rsidRPr="00BC503D">
              <w:t>окончания срока действия Соглашения расходов</w:t>
            </w:r>
            <w:proofErr w:type="gramEnd"/>
            <w:r w:rsidRPr="00BC503D">
              <w:t xml:space="preserve"> Концессионером и </w:t>
            </w:r>
            <w:proofErr w:type="spellStart"/>
            <w:r w:rsidRPr="00BC503D">
              <w:t>Концедентом</w:t>
            </w:r>
            <w:proofErr w:type="spellEnd"/>
            <w:r w:rsidRPr="00BC503D">
              <w:t xml:space="preserve"> готовятся изменения в настоящее Соглашение в части продления срока действия Соглашения, которые подлежат согласованию с антимонопольным органом в соответствие с действующим законодательством.</w:t>
            </w:r>
          </w:p>
          <w:p w:rsidR="009323B9" w:rsidRPr="00BC503D" w:rsidRDefault="009323B9" w:rsidP="009323B9">
            <w:pPr>
              <w:pStyle w:val="14"/>
              <w:tabs>
                <w:tab w:val="num" w:pos="0"/>
                <w:tab w:val="left" w:pos="1276"/>
              </w:tabs>
              <w:suppressAutoHyphens/>
              <w:spacing w:line="240" w:lineRule="auto"/>
              <w:ind w:firstLine="720"/>
            </w:pPr>
            <w:r w:rsidRPr="00BC503D">
              <w:t>После согласования с антимонопольным органом изменений Стороны подписывают дополнительное соглашение об изменении срока действия Соглашения.</w:t>
            </w:r>
          </w:p>
          <w:p w:rsidR="009323B9" w:rsidRPr="00BC503D" w:rsidRDefault="009323B9" w:rsidP="009323B9">
            <w:pPr>
              <w:pStyle w:val="71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C503D">
              <w:rPr>
                <w:sz w:val="24"/>
                <w:szCs w:val="24"/>
              </w:rPr>
              <w:t>При принятии Концедентом решения об отказе от продления срока действия Соглашения компенсация невозмещенных на дату окончания действия Соглашения расходов Концессионера подлежит компенсации из бюджета Концедента. Возмещение расходов Концессионера в этом случае производится в срок не позднее 1 (одного) года с даты подтверждения расходов, но не может превышать срока 2 (двух) лет с даты окончания Соглашения.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  <w:proofErr w:type="spellStart"/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 и (или) концессионера по подготовке территории, необходимой для реконструкции объектов концессионного соглашения и (или) для осуществления деятельности, предусмотренной концессионным соглашением</w:t>
            </w:r>
          </w:p>
        </w:tc>
        <w:tc>
          <w:tcPr>
            <w:tcW w:w="10489" w:type="dxa"/>
          </w:tcPr>
          <w:p w:rsidR="009323B9" w:rsidRPr="00BC503D" w:rsidRDefault="009323B9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Концессионер обязуется за свой счет осуществить действия по подготовке территории, необходимой для создания и реконструкции объектов концессионного Соглашения и осуществления деятельности по водоснабжению.</w:t>
            </w: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</w:t>
            </w:r>
          </w:p>
        </w:tc>
        <w:tc>
          <w:tcPr>
            <w:tcW w:w="1048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</w:t>
            </w:r>
          </w:p>
        </w:tc>
      </w:tr>
      <w:tr w:rsidR="009323B9" w:rsidTr="009323B9">
        <w:trPr>
          <w:trHeight w:val="1155"/>
        </w:trPr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Standard"/>
              <w:autoSpaceDE w:val="0"/>
              <w:rPr>
                <w:rFonts w:cs="Times New Roman"/>
              </w:rPr>
            </w:pPr>
            <w:r w:rsidRPr="00A22BF5">
              <w:rPr>
                <w:rFonts w:cs="Times New Roman"/>
                <w:color w:val="000000"/>
                <w:lang w:val="ru-RU"/>
              </w:rPr>
              <w:t>Предельный размер расходов на реконструкцию объекта Соглашения, которой предполагается осуществить Концессионером</w:t>
            </w:r>
          </w:p>
        </w:tc>
        <w:tc>
          <w:tcPr>
            <w:tcW w:w="10489" w:type="dxa"/>
          </w:tcPr>
          <w:p w:rsidR="009323B9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</w:t>
            </w:r>
          </w:p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B9" w:rsidTr="009323B9">
        <w:tc>
          <w:tcPr>
            <w:tcW w:w="709" w:type="dxa"/>
          </w:tcPr>
          <w:p w:rsidR="009323B9" w:rsidRPr="00BC503D" w:rsidRDefault="009323B9" w:rsidP="009323B9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323B9" w:rsidRPr="00BC503D" w:rsidRDefault="009323B9" w:rsidP="009323B9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503D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обязанности, осуществляемые субъектом Российской Федерации Вологодской областью, участвующим в </w:t>
            </w:r>
            <w:r w:rsidRPr="00BC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концессионном соглашении в качестве самостоятельной стороны</w:t>
            </w:r>
          </w:p>
        </w:tc>
        <w:tc>
          <w:tcPr>
            <w:tcW w:w="10489" w:type="dxa"/>
          </w:tcPr>
          <w:p w:rsidR="009323B9" w:rsidRPr="0012101D" w:rsidRDefault="009323B9" w:rsidP="009323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101D">
              <w:rPr>
                <w:color w:val="000000"/>
              </w:rPr>
              <w:lastRenderedPageBreak/>
              <w:t xml:space="preserve">При исполнении Концессионного соглашения Субъект </w:t>
            </w:r>
            <w:proofErr w:type="gramStart"/>
            <w:r w:rsidRPr="0012101D">
              <w:t>несет следующие обязанности</w:t>
            </w:r>
            <w:proofErr w:type="gramEnd"/>
            <w:r w:rsidRPr="0012101D">
              <w:rPr>
                <w:color w:val="000000"/>
              </w:rPr>
              <w:t>:</w:t>
            </w:r>
          </w:p>
          <w:p w:rsidR="009323B9" w:rsidRPr="0012101D" w:rsidRDefault="009323B9" w:rsidP="009323B9">
            <w:pPr>
              <w:autoSpaceDE w:val="0"/>
              <w:autoSpaceDN w:val="0"/>
              <w:adjustRightInd w:val="0"/>
              <w:jc w:val="both"/>
            </w:pPr>
            <w:r w:rsidRPr="0012101D">
              <w:t>установление тарифов в соответствии с долгосрочными параметрами регулирования деятельности Концессионера и методом регулирования тарифов;</w:t>
            </w:r>
          </w:p>
          <w:p w:rsidR="009323B9" w:rsidRPr="0012101D" w:rsidRDefault="009323B9" w:rsidP="009323B9">
            <w:pPr>
              <w:autoSpaceDE w:val="0"/>
              <w:autoSpaceDN w:val="0"/>
              <w:adjustRightInd w:val="0"/>
              <w:jc w:val="both"/>
            </w:pPr>
            <w:r w:rsidRPr="0012101D">
              <w:t xml:space="preserve">утверждение инвестиционной программы Концессионера в соответствии с установленными </w:t>
            </w:r>
            <w:r w:rsidRPr="0012101D">
              <w:lastRenderedPageBreak/>
              <w:t>Соглашением заданием и мероприятиями, плановыми показателями деятельности Концессионера, предельным уровнем расходов на реконструкцию объекта Соглашения;</w:t>
            </w:r>
          </w:p>
          <w:p w:rsidR="009323B9" w:rsidRPr="0012101D" w:rsidRDefault="009323B9" w:rsidP="009323B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2101D">
              <w:t>возмещение недополученных доходов, экономически обоснованных расходов Концессионера за счет средств бюджета Субъекта в соответствии с нормативными правовыми актами Российской Федерации в случае принятия органом исполнительной власти Субъекта в области государственного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</w:t>
            </w:r>
            <w:proofErr w:type="gramEnd"/>
            <w:r w:rsidRPr="0012101D">
              <w:t xml:space="preserve"> </w:t>
            </w:r>
            <w:proofErr w:type="gramStart"/>
            <w:r w:rsidRPr="0012101D">
              <w:t>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Субъекта.</w:t>
            </w:r>
            <w:proofErr w:type="gramEnd"/>
          </w:p>
          <w:p w:rsidR="009323B9" w:rsidRPr="00BC503D" w:rsidRDefault="009323B9" w:rsidP="009323B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2101D">
              <w:t>Возмещение недополученных доходов, экономически обоснованных расходов Концессионера, подлежащих возмещению за счет средств бюджета Субъекта, осуществляется в соответствии с положениями постановления Правительства Российской Федерации от 1 июля 2014 года № 603 «О порядке расчета размера возмещения организациям, осуществляющим регулируемые виды деятельности в сферах обращения с твердыми коммунальными отходами, электроэнергетики, теплоснабжения, водоснабжения, водоотведения, недополученных доходов, связанных с осуществлением ими регулируемых видов деятельности, за</w:t>
            </w:r>
            <w:proofErr w:type="gramEnd"/>
            <w:r w:rsidRPr="0012101D">
              <w:t xml:space="preserve"> счет средств бюджетов бюджетной системы Российской Федерации и определения размера компенсации за счет </w:t>
            </w:r>
            <w:proofErr w:type="gramStart"/>
            <w:r w:rsidRPr="0012101D">
              <w:t>средств федерального бюджета расходов бюджета субъекта Российской Федерации</w:t>
            </w:r>
            <w:proofErr w:type="gramEnd"/>
            <w:r w:rsidRPr="0012101D">
              <w:t xml:space="preserve"> или местного бюджета, возникших в результате возмещения недополученных доходов» и статьи 78 Бюджетного кодекса Российской Федерации.</w:t>
            </w:r>
          </w:p>
        </w:tc>
      </w:tr>
    </w:tbl>
    <w:p w:rsidR="009323B9" w:rsidRDefault="009323B9" w:rsidP="009323B9">
      <w:pPr>
        <w:pStyle w:val="ConsPlusNormal"/>
        <w:jc w:val="both"/>
      </w:pPr>
    </w:p>
    <w:p w:rsidR="009323B9" w:rsidRDefault="009323B9" w:rsidP="009323B9">
      <w:pPr>
        <w:pStyle w:val="ConsPlusNormal"/>
        <w:jc w:val="both"/>
      </w:pPr>
    </w:p>
    <w:p w:rsidR="009323B9" w:rsidRDefault="009323B9" w:rsidP="009323B9">
      <w:pPr>
        <w:pStyle w:val="ConsPlusNormal"/>
        <w:jc w:val="both"/>
      </w:pPr>
    </w:p>
    <w:p w:rsidR="009323B9" w:rsidRDefault="009323B9" w:rsidP="009323B9">
      <w:pPr>
        <w:pStyle w:val="ConsPlusNormal"/>
        <w:jc w:val="both"/>
        <w:sectPr w:rsidR="009323B9" w:rsidSect="00B05D6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9323B9" w:rsidRDefault="009323B9" w:rsidP="009323B9">
      <w:pPr>
        <w:pStyle w:val="ConsPlusNormal"/>
        <w:jc w:val="both"/>
      </w:pPr>
    </w:p>
    <w:p w:rsidR="009323B9" w:rsidRPr="00455F7E" w:rsidRDefault="009323B9" w:rsidP="00932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5F7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23B9" w:rsidRPr="00455F7E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F7E">
        <w:rPr>
          <w:rFonts w:ascii="Times New Roman" w:hAnsi="Times New Roman" w:cs="Times New Roman"/>
          <w:sz w:val="24"/>
          <w:szCs w:val="24"/>
        </w:rPr>
        <w:t>к Условиям</w:t>
      </w:r>
    </w:p>
    <w:p w:rsidR="009323B9" w:rsidRPr="00455F7E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F7E">
        <w:rPr>
          <w:rFonts w:ascii="Times New Roman" w:hAnsi="Times New Roman" w:cs="Times New Roman"/>
          <w:sz w:val="24"/>
          <w:szCs w:val="24"/>
        </w:rPr>
        <w:t>концессионного соглашения в отношении</w:t>
      </w:r>
    </w:p>
    <w:p w:rsidR="009323B9" w:rsidRPr="00455F7E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5F7E">
        <w:rPr>
          <w:rFonts w:ascii="Times New Roman" w:hAnsi="Times New Roman" w:cs="Times New Roman"/>
          <w:sz w:val="24"/>
          <w:szCs w:val="24"/>
        </w:rPr>
        <w:t>объектов концессионного соглашения</w:t>
      </w:r>
    </w:p>
    <w:p w:rsidR="009323B9" w:rsidRPr="00455F7E" w:rsidRDefault="009323B9" w:rsidP="0093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3B9" w:rsidRPr="00CD2038" w:rsidRDefault="009323B9" w:rsidP="009323B9">
      <w:pPr>
        <w:pStyle w:val="Standard"/>
        <w:autoSpaceDE w:val="0"/>
        <w:jc w:val="center"/>
        <w:rPr>
          <w:rFonts w:cs="Times New Roman"/>
          <w:color w:val="000000"/>
          <w:sz w:val="32"/>
          <w:szCs w:val="32"/>
          <w:lang w:val="ru-RU"/>
        </w:rPr>
      </w:pPr>
      <w:r w:rsidRPr="00CD2038">
        <w:rPr>
          <w:rFonts w:cs="Times New Roman"/>
          <w:color w:val="000000"/>
          <w:sz w:val="32"/>
          <w:szCs w:val="32"/>
          <w:lang w:val="ru-RU"/>
        </w:rPr>
        <w:t xml:space="preserve">Задание и основные мероприятия по созданию и реконструкции </w:t>
      </w:r>
    </w:p>
    <w:p w:rsidR="009323B9" w:rsidRPr="00CD2038" w:rsidRDefault="009323B9" w:rsidP="009323B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CD2038">
        <w:rPr>
          <w:rFonts w:ascii="Times New Roman" w:hAnsi="Times New Roman" w:cs="Times New Roman"/>
          <w:color w:val="000000"/>
          <w:sz w:val="32"/>
          <w:szCs w:val="32"/>
        </w:rPr>
        <w:t>объекта Соглашения</w:t>
      </w:r>
    </w:p>
    <w:p w:rsidR="009323B9" w:rsidRDefault="009323B9" w:rsidP="009323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23B9" w:rsidRDefault="009323B9" w:rsidP="009323B9">
      <w:pPr>
        <w:pStyle w:val="Standard"/>
        <w:autoSpaceDE w:val="0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511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9323B9" w:rsidTr="009323B9">
        <w:trPr>
          <w:trHeight w:val="555"/>
        </w:trPr>
        <w:tc>
          <w:tcPr>
            <w:tcW w:w="593" w:type="dxa"/>
            <w:vMerge w:val="restart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№</w:t>
            </w:r>
          </w:p>
          <w:p w:rsidR="009323B9" w:rsidRDefault="009323B9" w:rsidP="009323B9">
            <w:pPr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11" w:type="dxa"/>
            <w:vMerge w:val="restart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8441" w:type="dxa"/>
            <w:gridSpan w:val="10"/>
            <w:tcBorders>
              <w:bottom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</w:p>
          <w:p w:rsidR="009323B9" w:rsidRDefault="009323B9" w:rsidP="009323B9">
            <w:pPr>
              <w:spacing w:line="240" w:lineRule="exact"/>
              <w:jc w:val="center"/>
            </w:pPr>
            <w:r>
              <w:t>Год реализации,</w:t>
            </w:r>
          </w:p>
          <w:p w:rsidR="009323B9" w:rsidRDefault="009323B9" w:rsidP="009323B9">
            <w:pPr>
              <w:spacing w:line="240" w:lineRule="exact"/>
              <w:jc w:val="center"/>
            </w:pPr>
            <w:r>
              <w:t>объем финансирования, тыс. руб.</w:t>
            </w:r>
          </w:p>
          <w:p w:rsidR="009323B9" w:rsidRDefault="009323B9" w:rsidP="009323B9">
            <w:pPr>
              <w:spacing w:line="240" w:lineRule="exact"/>
              <w:jc w:val="center"/>
            </w:pPr>
          </w:p>
        </w:tc>
      </w:tr>
      <w:tr w:rsidR="009323B9" w:rsidTr="009323B9">
        <w:trPr>
          <w:trHeight w:val="238"/>
        </w:trPr>
        <w:tc>
          <w:tcPr>
            <w:tcW w:w="593" w:type="dxa"/>
            <w:vMerge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</w:p>
        </w:tc>
        <w:tc>
          <w:tcPr>
            <w:tcW w:w="4511" w:type="dxa"/>
            <w:vMerge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2029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2030</w:t>
            </w:r>
          </w:p>
        </w:tc>
      </w:tr>
      <w:tr w:rsidR="009323B9" w:rsidTr="009323B9">
        <w:tc>
          <w:tcPr>
            <w:tcW w:w="14820" w:type="dxa"/>
            <w:gridSpan w:val="13"/>
            <w:tcBorders>
              <w:top w:val="nil"/>
            </w:tcBorders>
            <w:vAlign w:val="center"/>
          </w:tcPr>
          <w:p w:rsidR="009323B9" w:rsidRPr="003D783D" w:rsidRDefault="009323B9" w:rsidP="009323B9">
            <w:pPr>
              <w:spacing w:line="240" w:lineRule="exact"/>
              <w:jc w:val="center"/>
              <w:rPr>
                <w:color w:val="000000"/>
              </w:rPr>
            </w:pPr>
            <w:r w:rsidRPr="00E1463C">
              <w:t xml:space="preserve">Водопровод №9801 из стальных и полипропиленовых труб, протяженностью 4200 </w:t>
            </w:r>
            <w:proofErr w:type="spellStart"/>
            <w:r w:rsidRPr="00E1463C">
              <w:t>п.м</w:t>
            </w:r>
            <w:proofErr w:type="spellEnd"/>
            <w:r w:rsidRPr="00E1463C">
              <w:t>.</w:t>
            </w:r>
            <w:r w:rsidRPr="00FA619A">
              <w:t xml:space="preserve"> (</w:t>
            </w:r>
            <w:r w:rsidRPr="00FA619A">
              <w:rPr>
                <w:color w:val="000000"/>
              </w:rPr>
              <w:t xml:space="preserve">Вологодская область, </w:t>
            </w:r>
            <w:r>
              <w:rPr>
                <w:color w:val="000000"/>
              </w:rPr>
              <w:t xml:space="preserve">Белозерский р-н, с. </w:t>
            </w:r>
            <w:proofErr w:type="spellStart"/>
            <w:r>
              <w:rPr>
                <w:color w:val="000000"/>
              </w:rPr>
              <w:t>Зубово</w:t>
            </w:r>
            <w:proofErr w:type="spellEnd"/>
            <w:r w:rsidRPr="00FA619A">
              <w:rPr>
                <w:color w:val="000000"/>
              </w:rPr>
              <w:t>)</w:t>
            </w:r>
            <w:r>
              <w:t xml:space="preserve"> </w:t>
            </w:r>
          </w:p>
        </w:tc>
      </w:tr>
      <w:tr w:rsidR="009323B9" w:rsidTr="009323B9">
        <w:trPr>
          <w:trHeight w:val="1200"/>
        </w:trPr>
        <w:tc>
          <w:tcPr>
            <w:tcW w:w="593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4511" w:type="dxa"/>
            <w:vAlign w:val="center"/>
          </w:tcPr>
          <w:p w:rsidR="009323B9" w:rsidRDefault="009323B9" w:rsidP="009323B9">
            <w:pPr>
              <w:spacing w:line="240" w:lineRule="exact"/>
              <w:jc w:val="both"/>
            </w:pPr>
            <w:r>
              <w:t xml:space="preserve">Реконструкция водопроводной сети </w:t>
            </w:r>
          </w:p>
          <w:p w:rsidR="009323B9" w:rsidRDefault="009323B9" w:rsidP="009323B9">
            <w:pPr>
              <w:spacing w:line="240" w:lineRule="exact"/>
              <w:jc w:val="both"/>
            </w:pPr>
            <w:r>
              <w:t>(</w:t>
            </w:r>
            <w:r w:rsidRPr="00C84BB3">
              <w:t xml:space="preserve">замена участка водопровода из стальной </w:t>
            </w:r>
            <w:r>
              <w:t>трубы Ду100 мм протяженностью 15</w:t>
            </w:r>
            <w:r w:rsidRPr="00C84BB3">
              <w:t xml:space="preserve">0 </w:t>
            </w:r>
            <w:proofErr w:type="spellStart"/>
            <w:r w:rsidRPr="00C84BB3">
              <w:t>м.п</w:t>
            </w:r>
            <w:proofErr w:type="spellEnd"/>
            <w:r w:rsidRPr="00C84BB3">
              <w:t>. на трубу ПНД (полиэтилен низкого давления) Ду63 мм)</w:t>
            </w:r>
          </w:p>
        </w:tc>
        <w:tc>
          <w:tcPr>
            <w:tcW w:w="1275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</w:p>
          <w:p w:rsidR="009323B9" w:rsidRDefault="009323B9" w:rsidP="009323B9">
            <w:pPr>
              <w:spacing w:line="240" w:lineRule="exact"/>
              <w:jc w:val="center"/>
            </w:pPr>
            <w:r>
              <w:rPr>
                <w:sz w:val="16"/>
                <w:szCs w:val="16"/>
              </w:rPr>
              <w:t>Собственные средства организации</w:t>
            </w:r>
          </w:p>
        </w:tc>
        <w:tc>
          <w:tcPr>
            <w:tcW w:w="851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86" w:type="dxa"/>
            <w:vAlign w:val="center"/>
          </w:tcPr>
          <w:p w:rsidR="009323B9" w:rsidRDefault="009323B9" w:rsidP="009323B9">
            <w:pPr>
              <w:spacing w:line="240" w:lineRule="exact"/>
              <w:jc w:val="center"/>
            </w:pPr>
            <w:r>
              <w:t>0</w:t>
            </w:r>
          </w:p>
        </w:tc>
      </w:tr>
    </w:tbl>
    <w:p w:rsidR="009323B9" w:rsidRDefault="009323B9" w:rsidP="00932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323B9" w:rsidSect="0003428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323B9" w:rsidRPr="00034282" w:rsidRDefault="009323B9" w:rsidP="00932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428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23B9" w:rsidRPr="0003428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282">
        <w:rPr>
          <w:rFonts w:ascii="Times New Roman" w:hAnsi="Times New Roman" w:cs="Times New Roman"/>
          <w:sz w:val="24"/>
          <w:szCs w:val="24"/>
        </w:rPr>
        <w:t>к Условиям</w:t>
      </w:r>
    </w:p>
    <w:p w:rsidR="009323B9" w:rsidRPr="0003428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282">
        <w:rPr>
          <w:rFonts w:ascii="Times New Roman" w:hAnsi="Times New Roman" w:cs="Times New Roman"/>
          <w:sz w:val="24"/>
          <w:szCs w:val="24"/>
        </w:rPr>
        <w:t>концессионного соглашения в отношении</w:t>
      </w:r>
    </w:p>
    <w:p w:rsidR="009323B9" w:rsidRPr="0003428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282">
        <w:rPr>
          <w:rFonts w:ascii="Times New Roman" w:hAnsi="Times New Roman" w:cs="Times New Roman"/>
          <w:sz w:val="24"/>
          <w:szCs w:val="24"/>
        </w:rPr>
        <w:t>объектов концессионного соглашения</w:t>
      </w:r>
    </w:p>
    <w:p w:rsidR="009323B9" w:rsidRDefault="009323B9" w:rsidP="0093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3B9" w:rsidRDefault="009323B9" w:rsidP="009323B9">
      <w:pPr>
        <w:tabs>
          <w:tab w:val="left" w:pos="0"/>
        </w:tabs>
        <w:suppressAutoHyphens/>
        <w:ind w:left="720"/>
        <w:rPr>
          <w:sz w:val="28"/>
          <w:szCs w:val="28"/>
        </w:rPr>
      </w:pPr>
    </w:p>
    <w:tbl>
      <w:tblPr>
        <w:tblW w:w="6129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577"/>
        <w:gridCol w:w="3824"/>
        <w:gridCol w:w="1131"/>
        <w:gridCol w:w="1417"/>
        <w:gridCol w:w="859"/>
        <w:gridCol w:w="837"/>
        <w:gridCol w:w="22"/>
        <w:gridCol w:w="859"/>
        <w:gridCol w:w="859"/>
        <w:gridCol w:w="859"/>
        <w:gridCol w:w="859"/>
        <w:gridCol w:w="859"/>
        <w:gridCol w:w="794"/>
        <w:gridCol w:w="805"/>
        <w:gridCol w:w="888"/>
        <w:gridCol w:w="740"/>
        <w:gridCol w:w="747"/>
        <w:gridCol w:w="747"/>
        <w:gridCol w:w="442"/>
      </w:tblGrid>
      <w:tr w:rsidR="009323B9" w:rsidRPr="00D27EE6" w:rsidTr="009323B9">
        <w:trPr>
          <w:gridAfter w:val="4"/>
          <w:wAfter w:w="738" w:type="pct"/>
          <w:trHeight w:val="795"/>
        </w:trPr>
        <w:tc>
          <w:tcPr>
            <w:tcW w:w="426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3B9" w:rsidRPr="00D27EE6" w:rsidRDefault="009323B9" w:rsidP="009323B9">
            <w:pPr>
              <w:ind w:right="48"/>
              <w:jc w:val="center"/>
              <w:rPr>
                <w:b/>
                <w:sz w:val="28"/>
                <w:szCs w:val="28"/>
              </w:rPr>
            </w:pPr>
          </w:p>
          <w:p w:rsidR="009323B9" w:rsidRDefault="009323B9" w:rsidP="009323B9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27EE6">
              <w:rPr>
                <w:b/>
                <w:sz w:val="28"/>
                <w:szCs w:val="28"/>
              </w:rPr>
              <w:t>Плановые значения показателей надежности и энергетической эффе</w:t>
            </w:r>
            <w:r>
              <w:rPr>
                <w:b/>
                <w:sz w:val="28"/>
                <w:szCs w:val="28"/>
              </w:rPr>
              <w:t>ктивности</w:t>
            </w:r>
          </w:p>
          <w:p w:rsidR="009323B9" w:rsidRPr="00D27EE6" w:rsidRDefault="009323B9" w:rsidP="009323B9">
            <w:pPr>
              <w:ind w:right="48"/>
              <w:jc w:val="center"/>
              <w:rPr>
                <w:b/>
                <w:sz w:val="28"/>
                <w:szCs w:val="28"/>
              </w:rPr>
            </w:pPr>
          </w:p>
          <w:p w:rsidR="009323B9" w:rsidRPr="003F7349" w:rsidRDefault="009323B9" w:rsidP="009323B9">
            <w:pPr>
              <w:tabs>
                <w:tab w:val="left" w:pos="811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</w:t>
            </w:r>
            <w:r w:rsidRPr="00653B20">
              <w:rPr>
                <w:sz w:val="28"/>
                <w:szCs w:val="28"/>
              </w:rPr>
              <w:t>.</w:t>
            </w:r>
            <w:r w:rsidRPr="003F7349">
              <w:rPr>
                <w:sz w:val="28"/>
                <w:szCs w:val="28"/>
              </w:rPr>
              <w:t xml:space="preserve"> Плановые значения показателей надежности, качества, энергетической эффективности объектов централизованных систем водоснабжения</w:t>
            </w:r>
          </w:p>
          <w:p w:rsidR="009323B9" w:rsidRPr="00C27344" w:rsidRDefault="009323B9" w:rsidP="009323B9">
            <w:pPr>
              <w:ind w:right="4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323B9" w:rsidRPr="00D27EE6" w:rsidTr="009323B9">
        <w:trPr>
          <w:gridAfter w:val="4"/>
          <w:wAfter w:w="738" w:type="pct"/>
          <w:trHeight w:val="266"/>
        </w:trPr>
        <w:tc>
          <w:tcPr>
            <w:tcW w:w="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13AB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13AB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ind w:left="-114" w:right="-109"/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Единица</w:t>
            </w:r>
          </w:p>
          <w:p w:rsidR="009323B9" w:rsidRPr="00613ABF" w:rsidRDefault="009323B9" w:rsidP="009323B9">
            <w:pPr>
              <w:ind w:left="-114" w:right="-109"/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3B9" w:rsidRPr="00613ABF" w:rsidRDefault="009323B9" w:rsidP="009323B9">
            <w:pPr>
              <w:ind w:left="-105" w:right="-110"/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Фактические показатели за 2020 год</w:t>
            </w:r>
          </w:p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5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Плановые значения</w:t>
            </w:r>
          </w:p>
        </w:tc>
      </w:tr>
      <w:tr w:rsidR="009323B9" w:rsidRPr="00FE0697" w:rsidTr="009323B9">
        <w:trPr>
          <w:gridAfter w:val="4"/>
          <w:wAfter w:w="738" w:type="pct"/>
          <w:trHeight w:val="315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9323B9" w:rsidRPr="00D27EE6" w:rsidTr="009323B9">
        <w:trPr>
          <w:trHeight w:val="315"/>
        </w:trPr>
        <w:tc>
          <w:tcPr>
            <w:tcW w:w="42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ABF">
              <w:rPr>
                <w:b/>
                <w:bCs/>
                <w:color w:val="000000"/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  <w:tc>
          <w:tcPr>
            <w:tcW w:w="204" w:type="pct"/>
            <w:vAlign w:val="center"/>
          </w:tcPr>
          <w:p w:rsidR="009323B9" w:rsidRPr="00D27EE6" w:rsidRDefault="009323B9" w:rsidP="009323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" w:type="pct"/>
            <w:vAlign w:val="center"/>
          </w:tcPr>
          <w:p w:rsidR="009323B9" w:rsidRPr="00D27EE6" w:rsidRDefault="009323B9" w:rsidP="009323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" w:type="pct"/>
            <w:vAlign w:val="center"/>
          </w:tcPr>
          <w:p w:rsidR="009323B9" w:rsidRPr="00D27EE6" w:rsidRDefault="009323B9" w:rsidP="009323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FE0697" w:rsidRDefault="009323B9" w:rsidP="009323B9">
            <w:pPr>
              <w:jc w:val="center"/>
              <w:rPr>
                <w:color w:val="000000"/>
                <w:sz w:val="16"/>
                <w:szCs w:val="16"/>
              </w:rPr>
            </w:pPr>
            <w:r w:rsidRPr="00FE0697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9323B9" w:rsidRPr="00523A8B" w:rsidTr="009323B9">
        <w:trPr>
          <w:gridAfter w:val="4"/>
          <w:wAfter w:w="738" w:type="pct"/>
          <w:trHeight w:val="148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both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Количество зафиксированных перерывов в подаче холодной воды, возникших в результате аварий, повреждений и иных технологических нарушений, в расчете на протяженность водопроводной сети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7A0AF1" w:rsidRDefault="009323B9" w:rsidP="009323B9">
            <w:pPr>
              <w:jc w:val="center"/>
              <w:rPr>
                <w:color w:val="000000"/>
              </w:rPr>
            </w:pPr>
            <w:r w:rsidRPr="007A0AF1">
              <w:rPr>
                <w:color w:val="000000"/>
              </w:rPr>
              <w:t>ед. в год/</w:t>
            </w:r>
            <w:proofErr w:type="gramStart"/>
            <w:r w:rsidRPr="007A0AF1">
              <w:rPr>
                <w:color w:val="000000"/>
              </w:rPr>
              <w:t>км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0,125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0,125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0,125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0,125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0,125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0,125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0,062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0,062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0,062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0,062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0,062</w:t>
            </w:r>
          </w:p>
        </w:tc>
      </w:tr>
      <w:tr w:rsidR="009323B9" w:rsidRPr="00D27EE6" w:rsidTr="009323B9">
        <w:trPr>
          <w:trHeight w:val="336"/>
        </w:trPr>
        <w:tc>
          <w:tcPr>
            <w:tcW w:w="42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ABF">
              <w:rPr>
                <w:b/>
                <w:bCs/>
                <w:color w:val="000000"/>
                <w:sz w:val="22"/>
                <w:szCs w:val="22"/>
              </w:rPr>
              <w:t>Показатели качества питьевой воды</w:t>
            </w:r>
          </w:p>
        </w:tc>
        <w:tc>
          <w:tcPr>
            <w:tcW w:w="204" w:type="pct"/>
            <w:vAlign w:val="center"/>
          </w:tcPr>
          <w:p w:rsidR="009323B9" w:rsidRPr="00D27EE6" w:rsidRDefault="009323B9" w:rsidP="009323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" w:type="pct"/>
            <w:vAlign w:val="center"/>
          </w:tcPr>
          <w:p w:rsidR="009323B9" w:rsidRPr="00D27EE6" w:rsidRDefault="009323B9" w:rsidP="009323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" w:type="pct"/>
            <w:vAlign w:val="center"/>
          </w:tcPr>
          <w:p w:rsidR="009323B9" w:rsidRPr="00D27EE6" w:rsidRDefault="009323B9" w:rsidP="009323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FE0697" w:rsidRDefault="009323B9" w:rsidP="009323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0,00006</w:t>
            </w:r>
          </w:p>
        </w:tc>
      </w:tr>
      <w:tr w:rsidR="009323B9" w:rsidRPr="001613AE" w:rsidTr="009323B9">
        <w:trPr>
          <w:gridAfter w:val="4"/>
          <w:wAfter w:w="738" w:type="pct"/>
          <w:trHeight w:val="28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both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 w:rsidRPr="00613ABF">
              <w:rPr>
                <w:color w:val="000000"/>
                <w:sz w:val="22"/>
                <w:szCs w:val="22"/>
              </w:rPr>
              <w:lastRenderedPageBreak/>
              <w:t>производственного контроля качества питьевой воды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23B9" w:rsidRPr="001613AE" w:rsidTr="009323B9">
        <w:trPr>
          <w:gridAfter w:val="4"/>
          <w:wAfter w:w="738" w:type="pct"/>
          <w:trHeight w:val="170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both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</w:t>
            </w:r>
          </w:p>
        </w:tc>
      </w:tr>
      <w:tr w:rsidR="009323B9" w:rsidRPr="00D27EE6" w:rsidTr="009323B9">
        <w:trPr>
          <w:trHeight w:val="290"/>
        </w:trPr>
        <w:tc>
          <w:tcPr>
            <w:tcW w:w="426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b/>
                <w:bCs/>
                <w:color w:val="000000"/>
                <w:sz w:val="22"/>
                <w:szCs w:val="22"/>
              </w:rPr>
              <w:t>Показатели энергетической эффективности объектов водоснабжения</w:t>
            </w:r>
          </w:p>
        </w:tc>
        <w:tc>
          <w:tcPr>
            <w:tcW w:w="204" w:type="pct"/>
            <w:vAlign w:val="center"/>
          </w:tcPr>
          <w:p w:rsidR="009323B9" w:rsidRPr="00D27EE6" w:rsidRDefault="009323B9" w:rsidP="009323B9">
            <w:pPr>
              <w:jc w:val="center"/>
              <w:rPr>
                <w:color w:val="000000"/>
              </w:rPr>
            </w:pPr>
          </w:p>
        </w:tc>
        <w:tc>
          <w:tcPr>
            <w:tcW w:w="206" w:type="pct"/>
            <w:vAlign w:val="center"/>
          </w:tcPr>
          <w:p w:rsidR="009323B9" w:rsidRPr="00D27EE6" w:rsidRDefault="009323B9" w:rsidP="009323B9">
            <w:pPr>
              <w:jc w:val="center"/>
              <w:rPr>
                <w:color w:val="000000"/>
              </w:rPr>
            </w:pPr>
          </w:p>
        </w:tc>
        <w:tc>
          <w:tcPr>
            <w:tcW w:w="206" w:type="pct"/>
            <w:vAlign w:val="center"/>
          </w:tcPr>
          <w:p w:rsidR="009323B9" w:rsidRPr="00D27EE6" w:rsidRDefault="009323B9" w:rsidP="009323B9">
            <w:pPr>
              <w:jc w:val="center"/>
              <w:rPr>
                <w:color w:val="00000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1613AE" w:rsidRDefault="009323B9" w:rsidP="009323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0,001</w:t>
            </w:r>
          </w:p>
        </w:tc>
      </w:tr>
      <w:tr w:rsidR="009323B9" w:rsidRPr="001613AE" w:rsidTr="009323B9">
        <w:trPr>
          <w:gridAfter w:val="4"/>
          <w:wAfter w:w="738" w:type="pct"/>
          <w:trHeight w:val="29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both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13,5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13,5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13,5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13,5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13,5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sz w:val="22"/>
                <w:szCs w:val="22"/>
              </w:rPr>
              <w:t>13,5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13,5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13,5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13,5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13,5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C84BB3" w:rsidRDefault="009323B9" w:rsidP="009323B9">
            <w:pPr>
              <w:jc w:val="center"/>
              <w:rPr>
                <w:sz w:val="22"/>
                <w:szCs w:val="22"/>
              </w:rPr>
            </w:pPr>
            <w:r w:rsidRPr="00C84BB3">
              <w:rPr>
                <w:sz w:val="22"/>
                <w:szCs w:val="22"/>
              </w:rPr>
              <w:t>13,5</w:t>
            </w:r>
          </w:p>
        </w:tc>
      </w:tr>
      <w:tr w:rsidR="009323B9" w:rsidRPr="001613AE" w:rsidTr="009323B9">
        <w:trPr>
          <w:gridAfter w:val="4"/>
          <w:wAfter w:w="738" w:type="pct"/>
          <w:trHeight w:val="29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both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13ABF">
              <w:rPr>
                <w:color w:val="000000"/>
                <w:sz w:val="22"/>
                <w:szCs w:val="22"/>
              </w:rPr>
              <w:t>кВтч</w:t>
            </w:r>
            <w:proofErr w:type="spellEnd"/>
            <w:r w:rsidRPr="00613ABF">
              <w:rPr>
                <w:color w:val="000000"/>
                <w:sz w:val="22"/>
                <w:szCs w:val="22"/>
              </w:rPr>
              <w:t>/ куб. 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color w:val="000000"/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613ABF" w:rsidRDefault="009323B9" w:rsidP="009323B9">
            <w:pPr>
              <w:jc w:val="center"/>
              <w:rPr>
                <w:sz w:val="22"/>
                <w:szCs w:val="22"/>
              </w:rPr>
            </w:pPr>
            <w:r w:rsidRPr="00613ABF">
              <w:rPr>
                <w:color w:val="000000"/>
                <w:sz w:val="22"/>
                <w:szCs w:val="22"/>
              </w:rPr>
              <w:t>0,761</w:t>
            </w:r>
          </w:p>
        </w:tc>
      </w:tr>
    </w:tbl>
    <w:p w:rsidR="009323B9" w:rsidRDefault="009323B9" w:rsidP="009323B9">
      <w:pPr>
        <w:pStyle w:val="Standard"/>
        <w:autoSpaceDE w:val="0"/>
        <w:spacing w:before="200" w:after="120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323B9" w:rsidRPr="00CD2038" w:rsidRDefault="009323B9" w:rsidP="009323B9">
      <w:pPr>
        <w:pStyle w:val="Standard"/>
        <w:autoSpaceDE w:val="0"/>
        <w:spacing w:before="200" w:after="120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323B9" w:rsidRDefault="009323B9" w:rsidP="009323B9"/>
    <w:p w:rsidR="009323B9" w:rsidRDefault="009323B9" w:rsidP="009323B9">
      <w:pPr>
        <w:pStyle w:val="ConsPlusNormal"/>
        <w:jc w:val="both"/>
      </w:pPr>
    </w:p>
    <w:p w:rsidR="009323B9" w:rsidRDefault="009323B9" w:rsidP="009323B9">
      <w:r>
        <w:br w:type="page"/>
      </w:r>
    </w:p>
    <w:p w:rsidR="009323B9" w:rsidRPr="00910538" w:rsidRDefault="009323B9" w:rsidP="00932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053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323B9" w:rsidRPr="00910538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538">
        <w:rPr>
          <w:rFonts w:ascii="Times New Roman" w:hAnsi="Times New Roman" w:cs="Times New Roman"/>
          <w:sz w:val="24"/>
          <w:szCs w:val="24"/>
        </w:rPr>
        <w:t>к Условиям</w:t>
      </w:r>
    </w:p>
    <w:p w:rsidR="009323B9" w:rsidRPr="00910538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538">
        <w:rPr>
          <w:rFonts w:ascii="Times New Roman" w:hAnsi="Times New Roman" w:cs="Times New Roman"/>
          <w:sz w:val="24"/>
          <w:szCs w:val="24"/>
        </w:rPr>
        <w:t>концессионного соглашения в отношении</w:t>
      </w:r>
    </w:p>
    <w:p w:rsidR="009323B9" w:rsidRPr="00910538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538">
        <w:rPr>
          <w:rFonts w:ascii="Times New Roman" w:hAnsi="Times New Roman" w:cs="Times New Roman"/>
          <w:sz w:val="24"/>
          <w:szCs w:val="24"/>
        </w:rPr>
        <w:t>объектов концессионного соглашения</w:t>
      </w:r>
    </w:p>
    <w:p w:rsidR="009323B9" w:rsidRDefault="009323B9" w:rsidP="009323B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23B9" w:rsidRPr="00C84BB3" w:rsidRDefault="009323B9" w:rsidP="009323B9">
      <w:pPr>
        <w:spacing w:line="20" w:lineRule="atLeast"/>
        <w:ind w:firstLine="709"/>
        <w:jc w:val="center"/>
        <w:rPr>
          <w:b/>
          <w:bCs/>
          <w:sz w:val="28"/>
          <w:szCs w:val="28"/>
        </w:rPr>
      </w:pPr>
      <w:r w:rsidRPr="00C84BB3">
        <w:rPr>
          <w:b/>
          <w:bCs/>
          <w:sz w:val="28"/>
          <w:szCs w:val="28"/>
        </w:rPr>
        <w:t xml:space="preserve">Сведения о составе и описании, </w:t>
      </w:r>
    </w:p>
    <w:p w:rsidR="009323B9" w:rsidRPr="00C84BB3" w:rsidRDefault="009323B9" w:rsidP="009323B9">
      <w:pPr>
        <w:spacing w:line="20" w:lineRule="atLeast"/>
        <w:ind w:firstLine="709"/>
        <w:jc w:val="center"/>
        <w:rPr>
          <w:sz w:val="28"/>
          <w:szCs w:val="28"/>
        </w:rPr>
      </w:pPr>
      <w:r w:rsidRPr="00C84BB3">
        <w:rPr>
          <w:b/>
          <w:bCs/>
          <w:sz w:val="28"/>
          <w:szCs w:val="28"/>
        </w:rPr>
        <w:t>в том числе технико-экономические показатели объекта Соглашения</w:t>
      </w:r>
      <w:r w:rsidRPr="00C84BB3">
        <w:rPr>
          <w:sz w:val="28"/>
          <w:szCs w:val="28"/>
        </w:rPr>
        <w:t xml:space="preserve"> </w:t>
      </w:r>
    </w:p>
    <w:p w:rsidR="009323B9" w:rsidRDefault="009323B9" w:rsidP="009323B9">
      <w:pPr>
        <w:jc w:val="center"/>
        <w:rPr>
          <w:b/>
          <w:sz w:val="28"/>
          <w:szCs w:val="28"/>
        </w:rPr>
      </w:pPr>
    </w:p>
    <w:p w:rsidR="009323B9" w:rsidRDefault="009323B9" w:rsidP="009323B9">
      <w:pPr>
        <w:spacing w:line="20" w:lineRule="atLeast"/>
        <w:ind w:firstLine="709"/>
        <w:jc w:val="center"/>
        <w:rPr>
          <w:sz w:val="28"/>
          <w:szCs w:val="28"/>
        </w:rPr>
      </w:pPr>
      <w:r w:rsidRPr="00C84BB3">
        <w:rPr>
          <w:sz w:val="28"/>
          <w:szCs w:val="28"/>
        </w:rPr>
        <w:t>Таблица 1. Перечень и описание объектов, входящих в состав объекта Соглашения, передаваемого Концессионеру</w:t>
      </w:r>
    </w:p>
    <w:p w:rsidR="009323B9" w:rsidRPr="00DA309E" w:rsidRDefault="009323B9" w:rsidP="009323B9">
      <w:pPr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39"/>
        <w:gridCol w:w="3252"/>
        <w:gridCol w:w="1874"/>
        <w:gridCol w:w="2843"/>
        <w:gridCol w:w="900"/>
        <w:gridCol w:w="1785"/>
        <w:gridCol w:w="1513"/>
      </w:tblGrid>
      <w:tr w:rsidR="009323B9" w:rsidRPr="00FF7936" w:rsidTr="009323B9">
        <w:trPr>
          <w:trHeight w:val="1002"/>
        </w:trPr>
        <w:tc>
          <w:tcPr>
            <w:tcW w:w="181" w:type="pct"/>
            <w:vAlign w:val="center"/>
          </w:tcPr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 xml:space="preserve">№ </w:t>
            </w:r>
            <w:proofErr w:type="gramStart"/>
            <w:r w:rsidRPr="008A32AE">
              <w:t>п</w:t>
            </w:r>
            <w:proofErr w:type="gramEnd"/>
            <w:r w:rsidRPr="008A32AE">
              <w:t>/п</w:t>
            </w:r>
          </w:p>
        </w:tc>
        <w:tc>
          <w:tcPr>
            <w:tcW w:w="749" w:type="pct"/>
            <w:vAlign w:val="center"/>
          </w:tcPr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>Наименование имущества</w:t>
            </w:r>
          </w:p>
        </w:tc>
        <w:tc>
          <w:tcPr>
            <w:tcW w:w="1088" w:type="pct"/>
            <w:vAlign w:val="center"/>
          </w:tcPr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 xml:space="preserve">Адрес объекта, </w:t>
            </w:r>
          </w:p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>кадастровый номер</w:t>
            </w:r>
          </w:p>
        </w:tc>
        <w:tc>
          <w:tcPr>
            <w:tcW w:w="627" w:type="pct"/>
            <w:vAlign w:val="center"/>
          </w:tcPr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>Год</w:t>
            </w:r>
          </w:p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>ввода</w:t>
            </w:r>
          </w:p>
        </w:tc>
        <w:tc>
          <w:tcPr>
            <w:tcW w:w="951" w:type="pct"/>
            <w:vAlign w:val="center"/>
          </w:tcPr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>Техническая характеристика</w:t>
            </w:r>
          </w:p>
        </w:tc>
        <w:tc>
          <w:tcPr>
            <w:tcW w:w="301" w:type="pct"/>
            <w:vAlign w:val="center"/>
          </w:tcPr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>Износ, %</w:t>
            </w:r>
          </w:p>
        </w:tc>
        <w:tc>
          <w:tcPr>
            <w:tcW w:w="597" w:type="pct"/>
            <w:vAlign w:val="center"/>
          </w:tcPr>
          <w:p w:rsidR="009323B9" w:rsidRPr="008A32AE" w:rsidRDefault="009323B9" w:rsidP="009323B9">
            <w:pPr>
              <w:tabs>
                <w:tab w:val="left" w:pos="3900"/>
              </w:tabs>
              <w:jc w:val="center"/>
            </w:pPr>
            <w:r w:rsidRPr="008A32AE">
              <w:t>Правоустанавливающие документы</w:t>
            </w:r>
          </w:p>
        </w:tc>
        <w:tc>
          <w:tcPr>
            <w:tcW w:w="506" w:type="pct"/>
            <w:vAlign w:val="center"/>
          </w:tcPr>
          <w:p w:rsidR="009323B9" w:rsidRPr="00DE69EB" w:rsidRDefault="009323B9" w:rsidP="009323B9">
            <w:pPr>
              <w:tabs>
                <w:tab w:val="left" w:pos="3900"/>
              </w:tabs>
              <w:jc w:val="center"/>
              <w:rPr>
                <w:color w:val="FF0000"/>
              </w:rPr>
            </w:pPr>
            <w:r w:rsidRPr="00DE69EB">
              <w:t>Балансовая</w:t>
            </w:r>
          </w:p>
          <w:p w:rsidR="009323B9" w:rsidRPr="00EE6D9D" w:rsidRDefault="009323B9" w:rsidP="009323B9">
            <w:pPr>
              <w:tabs>
                <w:tab w:val="left" w:pos="3900"/>
              </w:tabs>
              <w:jc w:val="center"/>
              <w:rPr>
                <w:highlight w:val="yellow"/>
              </w:rPr>
            </w:pPr>
            <w:r w:rsidRPr="00DE69EB">
              <w:t>стоимость/ остаточная  стоимость</w:t>
            </w:r>
            <w:r>
              <w:t xml:space="preserve"> </w:t>
            </w:r>
          </w:p>
        </w:tc>
      </w:tr>
      <w:tr w:rsidR="009323B9" w:rsidRPr="00C84BB3" w:rsidTr="009323B9">
        <w:trPr>
          <w:trHeight w:val="855"/>
        </w:trPr>
        <w:tc>
          <w:tcPr>
            <w:tcW w:w="181" w:type="pct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t>1.</w:t>
            </w:r>
          </w:p>
        </w:tc>
        <w:tc>
          <w:tcPr>
            <w:tcW w:w="749" w:type="pct"/>
          </w:tcPr>
          <w:p w:rsidR="009323B9" w:rsidRPr="00C84BB3" w:rsidRDefault="009323B9" w:rsidP="009323B9">
            <w:r w:rsidRPr="00C84BB3">
              <w:t xml:space="preserve">Здание водопровода и </w:t>
            </w:r>
            <w:proofErr w:type="gramStart"/>
            <w:r w:rsidRPr="00C84BB3">
              <w:t>очистных</w:t>
            </w:r>
            <w:proofErr w:type="gramEnd"/>
          </w:p>
        </w:tc>
        <w:tc>
          <w:tcPr>
            <w:tcW w:w="1088" w:type="pct"/>
          </w:tcPr>
          <w:p w:rsidR="009323B9" w:rsidRPr="00C84BB3" w:rsidRDefault="009323B9" w:rsidP="009323B9">
            <w:r w:rsidRPr="00C84BB3">
              <w:t xml:space="preserve">Вологодская область, Белозерский район, </w:t>
            </w:r>
            <w:proofErr w:type="spellStart"/>
            <w:r w:rsidRPr="00C84BB3">
              <w:t>с</w:t>
            </w:r>
            <w:proofErr w:type="gramStart"/>
            <w:r w:rsidRPr="00C84BB3">
              <w:t>.З</w:t>
            </w:r>
            <w:proofErr w:type="gramEnd"/>
            <w:r w:rsidRPr="00C84BB3">
              <w:t>убово</w:t>
            </w:r>
            <w:proofErr w:type="spellEnd"/>
            <w:r w:rsidRPr="00C84BB3">
              <w:t xml:space="preserve"> (</w:t>
            </w:r>
            <w:proofErr w:type="spellStart"/>
            <w:r w:rsidRPr="00C84BB3">
              <w:t>Шольского</w:t>
            </w:r>
            <w:proofErr w:type="spellEnd"/>
            <w:r w:rsidRPr="00C84BB3">
              <w:t xml:space="preserve"> с/с), </w:t>
            </w:r>
            <w:proofErr w:type="spellStart"/>
            <w:r w:rsidRPr="00C84BB3">
              <w:t>ул.Строителей</w:t>
            </w:r>
            <w:proofErr w:type="spellEnd"/>
            <w:r w:rsidRPr="00C84BB3">
              <w:t>, д.13а.; кадастровый номер 35:03:0201027:589</w:t>
            </w:r>
          </w:p>
        </w:tc>
        <w:tc>
          <w:tcPr>
            <w:tcW w:w="627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2007</w:t>
            </w:r>
          </w:p>
          <w:p w:rsidR="009323B9" w:rsidRPr="00C84BB3" w:rsidRDefault="009323B9" w:rsidP="009323B9">
            <w:pPr>
              <w:jc w:val="center"/>
            </w:pPr>
          </w:p>
        </w:tc>
        <w:tc>
          <w:tcPr>
            <w:tcW w:w="951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  <w:rPr>
                <w:color w:val="000000"/>
              </w:rPr>
            </w:pPr>
            <w:r w:rsidRPr="00C84BB3">
              <w:rPr>
                <w:color w:val="000000"/>
              </w:rPr>
              <w:t xml:space="preserve">назначение: нежилое, </w:t>
            </w:r>
          </w:p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rPr>
                <w:color w:val="000000"/>
              </w:rPr>
              <w:t xml:space="preserve">количество этажей -1, площадь 24,5 </w:t>
            </w:r>
            <w:proofErr w:type="spellStart"/>
            <w:r w:rsidRPr="00C84BB3">
              <w:rPr>
                <w:color w:val="000000"/>
              </w:rPr>
              <w:t>кв.м</w:t>
            </w:r>
            <w:proofErr w:type="spellEnd"/>
            <w:r w:rsidRPr="00C84BB3">
              <w:rPr>
                <w:color w:val="000000"/>
              </w:rPr>
              <w:t xml:space="preserve">. </w:t>
            </w:r>
          </w:p>
        </w:tc>
        <w:tc>
          <w:tcPr>
            <w:tcW w:w="301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70</w:t>
            </w:r>
          </w:p>
        </w:tc>
        <w:tc>
          <w:tcPr>
            <w:tcW w:w="597" w:type="pct"/>
            <w:vAlign w:val="center"/>
          </w:tcPr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 xml:space="preserve">35-35/003-35/003/004/2016-3062/2 </w:t>
            </w:r>
          </w:p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>от 27 декабря 2016 года</w:t>
            </w:r>
          </w:p>
        </w:tc>
        <w:tc>
          <w:tcPr>
            <w:tcW w:w="506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138480,72</w:t>
            </w:r>
          </w:p>
        </w:tc>
      </w:tr>
      <w:tr w:rsidR="009323B9" w:rsidRPr="00C84BB3" w:rsidTr="009323B9">
        <w:trPr>
          <w:trHeight w:val="1941"/>
        </w:trPr>
        <w:tc>
          <w:tcPr>
            <w:tcW w:w="181" w:type="pct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t>2.</w:t>
            </w:r>
          </w:p>
        </w:tc>
        <w:tc>
          <w:tcPr>
            <w:tcW w:w="749" w:type="pct"/>
          </w:tcPr>
          <w:p w:rsidR="009323B9" w:rsidRPr="00C84BB3" w:rsidRDefault="009323B9" w:rsidP="009323B9">
            <w:r w:rsidRPr="00C84BB3">
              <w:t xml:space="preserve">Водопровод из чугунных и полиэтиленовых труб, протяженностью 3800 </w:t>
            </w:r>
            <w:proofErr w:type="spellStart"/>
            <w:r w:rsidRPr="00C84BB3">
              <w:t>п.</w:t>
            </w:r>
            <w:proofErr w:type="gramStart"/>
            <w:r w:rsidRPr="00C84BB3">
              <w:t>м</w:t>
            </w:r>
            <w:proofErr w:type="spellEnd"/>
            <w:proofErr w:type="gramEnd"/>
            <w:r w:rsidRPr="00C84BB3">
              <w:t>.</w:t>
            </w:r>
          </w:p>
        </w:tc>
        <w:tc>
          <w:tcPr>
            <w:tcW w:w="1088" w:type="pct"/>
          </w:tcPr>
          <w:p w:rsidR="009323B9" w:rsidRPr="00C84BB3" w:rsidRDefault="009323B9" w:rsidP="009323B9">
            <w:r w:rsidRPr="00C84BB3">
              <w:t xml:space="preserve">Вологодская область, Белозерский район, </w:t>
            </w:r>
            <w:proofErr w:type="spellStart"/>
            <w:r w:rsidRPr="00C84BB3">
              <w:t>д</w:t>
            </w:r>
            <w:proofErr w:type="gramStart"/>
            <w:r w:rsidRPr="00C84BB3">
              <w:t>.Г</w:t>
            </w:r>
            <w:proofErr w:type="gramEnd"/>
            <w:r w:rsidRPr="00C84BB3">
              <w:t>аврино</w:t>
            </w:r>
            <w:proofErr w:type="spellEnd"/>
            <w:r w:rsidRPr="00C84BB3">
              <w:t>, д. б/н; кадастровый номер 35:03:0203005:37</w:t>
            </w:r>
          </w:p>
        </w:tc>
        <w:tc>
          <w:tcPr>
            <w:tcW w:w="627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2007</w:t>
            </w:r>
          </w:p>
          <w:p w:rsidR="009323B9" w:rsidRPr="00C84BB3" w:rsidRDefault="009323B9" w:rsidP="009323B9">
            <w:pPr>
              <w:jc w:val="center"/>
            </w:pPr>
          </w:p>
        </w:tc>
        <w:tc>
          <w:tcPr>
            <w:tcW w:w="951" w:type="pct"/>
            <w:vAlign w:val="center"/>
          </w:tcPr>
          <w:p w:rsidR="009323B9" w:rsidRPr="00C84BB3" w:rsidRDefault="009323B9" w:rsidP="009323B9">
            <w:pPr>
              <w:rPr>
                <w:color w:val="000000"/>
              </w:rPr>
            </w:pPr>
            <w:r w:rsidRPr="00C84BB3">
              <w:rPr>
                <w:color w:val="000000"/>
              </w:rPr>
              <w:t>назначение: сооружения коммунальной инфраструктуры;</w:t>
            </w:r>
          </w:p>
          <w:p w:rsidR="009323B9" w:rsidRPr="00C84BB3" w:rsidRDefault="009323B9" w:rsidP="009323B9">
            <w:r w:rsidRPr="00C84BB3">
              <w:t xml:space="preserve">протяженность 3800 </w:t>
            </w:r>
            <w:proofErr w:type="spellStart"/>
            <w:r w:rsidRPr="00C84BB3">
              <w:t>п.</w:t>
            </w:r>
            <w:proofErr w:type="gramStart"/>
            <w:r w:rsidRPr="00C84BB3">
              <w:t>м</w:t>
            </w:r>
            <w:proofErr w:type="spellEnd"/>
            <w:proofErr w:type="gramEnd"/>
            <w:r w:rsidRPr="00C84BB3">
              <w:t>.;</w:t>
            </w:r>
          </w:p>
          <w:p w:rsidR="009323B9" w:rsidRPr="00C84BB3" w:rsidRDefault="009323B9" w:rsidP="009323B9"/>
        </w:tc>
        <w:tc>
          <w:tcPr>
            <w:tcW w:w="301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70</w:t>
            </w:r>
          </w:p>
        </w:tc>
        <w:tc>
          <w:tcPr>
            <w:tcW w:w="597" w:type="pct"/>
            <w:vAlign w:val="center"/>
          </w:tcPr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 xml:space="preserve">35-35/003-35/003/004/2016-3063/2 </w:t>
            </w:r>
          </w:p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 xml:space="preserve">от 27 декабря 2016 года </w:t>
            </w:r>
          </w:p>
        </w:tc>
        <w:tc>
          <w:tcPr>
            <w:tcW w:w="506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588000,00</w:t>
            </w:r>
          </w:p>
        </w:tc>
      </w:tr>
      <w:tr w:rsidR="009323B9" w:rsidRPr="00C84BB3" w:rsidTr="009323B9">
        <w:trPr>
          <w:trHeight w:val="399"/>
        </w:trPr>
        <w:tc>
          <w:tcPr>
            <w:tcW w:w="181" w:type="pct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t>3.</w:t>
            </w:r>
          </w:p>
        </w:tc>
        <w:tc>
          <w:tcPr>
            <w:tcW w:w="749" w:type="pct"/>
          </w:tcPr>
          <w:p w:rsidR="009323B9" w:rsidRPr="00C84BB3" w:rsidRDefault="009323B9" w:rsidP="009323B9">
            <w:r w:rsidRPr="00C84BB3">
              <w:t xml:space="preserve">Водопровод №9801 из стальных и полипропиленовых труб, протяженностью </w:t>
            </w:r>
            <w:r w:rsidRPr="00C84BB3">
              <w:lastRenderedPageBreak/>
              <w:t xml:space="preserve">4200 </w:t>
            </w:r>
            <w:proofErr w:type="spellStart"/>
            <w:r w:rsidRPr="00C84BB3">
              <w:t>п.</w:t>
            </w:r>
            <w:proofErr w:type="gramStart"/>
            <w:r w:rsidRPr="00C84BB3">
              <w:t>м</w:t>
            </w:r>
            <w:proofErr w:type="spellEnd"/>
            <w:proofErr w:type="gramEnd"/>
            <w:r w:rsidRPr="00C84BB3">
              <w:t xml:space="preserve">. </w:t>
            </w:r>
          </w:p>
        </w:tc>
        <w:tc>
          <w:tcPr>
            <w:tcW w:w="1088" w:type="pct"/>
          </w:tcPr>
          <w:p w:rsidR="009323B9" w:rsidRPr="00C84BB3" w:rsidRDefault="009323B9" w:rsidP="009323B9">
            <w:r w:rsidRPr="00C84BB3">
              <w:lastRenderedPageBreak/>
              <w:t xml:space="preserve">Вологодская область, Белозерский район, </w:t>
            </w:r>
            <w:proofErr w:type="spellStart"/>
            <w:r w:rsidRPr="00C84BB3">
              <w:t>с</w:t>
            </w:r>
            <w:proofErr w:type="gramStart"/>
            <w:r w:rsidRPr="00C84BB3">
              <w:t>.З</w:t>
            </w:r>
            <w:proofErr w:type="gramEnd"/>
            <w:r w:rsidRPr="00C84BB3">
              <w:t>убово</w:t>
            </w:r>
            <w:proofErr w:type="spellEnd"/>
            <w:r w:rsidRPr="00C84BB3">
              <w:t xml:space="preserve"> (</w:t>
            </w:r>
            <w:proofErr w:type="spellStart"/>
            <w:r w:rsidRPr="00C84BB3">
              <w:t>Шольского</w:t>
            </w:r>
            <w:proofErr w:type="spellEnd"/>
            <w:r w:rsidRPr="00C84BB3">
              <w:t xml:space="preserve"> с/с), д. б/н; кадастровый номер 35:03:0201027:773</w:t>
            </w:r>
          </w:p>
        </w:tc>
        <w:tc>
          <w:tcPr>
            <w:tcW w:w="627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2007</w:t>
            </w:r>
          </w:p>
          <w:p w:rsidR="009323B9" w:rsidRPr="00C84BB3" w:rsidRDefault="009323B9" w:rsidP="009323B9">
            <w:pPr>
              <w:jc w:val="center"/>
            </w:pPr>
          </w:p>
        </w:tc>
        <w:tc>
          <w:tcPr>
            <w:tcW w:w="951" w:type="pct"/>
            <w:vAlign w:val="center"/>
          </w:tcPr>
          <w:p w:rsidR="009323B9" w:rsidRPr="00C84BB3" w:rsidRDefault="009323B9" w:rsidP="009323B9">
            <w:pPr>
              <w:rPr>
                <w:color w:val="000000"/>
              </w:rPr>
            </w:pPr>
            <w:r w:rsidRPr="00C84BB3">
              <w:rPr>
                <w:color w:val="000000"/>
              </w:rPr>
              <w:t>назначение: сооружения коммунальной инфраструктуры;</w:t>
            </w:r>
          </w:p>
          <w:p w:rsidR="009323B9" w:rsidRPr="00C84BB3" w:rsidRDefault="009323B9" w:rsidP="009323B9">
            <w:pPr>
              <w:rPr>
                <w:b/>
              </w:rPr>
            </w:pPr>
            <w:r w:rsidRPr="00C84BB3">
              <w:rPr>
                <w:color w:val="000000"/>
              </w:rPr>
              <w:t xml:space="preserve">материал: стальные и </w:t>
            </w:r>
            <w:r w:rsidRPr="00C84BB3">
              <w:t xml:space="preserve">полипропиленовые </w:t>
            </w:r>
            <w:r w:rsidRPr="00C84BB3">
              <w:lastRenderedPageBreak/>
              <w:t>трубы;</w:t>
            </w:r>
          </w:p>
          <w:p w:rsidR="009323B9" w:rsidRPr="00C84BB3" w:rsidRDefault="009323B9" w:rsidP="009323B9">
            <w:r w:rsidRPr="00C84BB3">
              <w:t xml:space="preserve">протяженность 4200 </w:t>
            </w:r>
            <w:proofErr w:type="spellStart"/>
            <w:r w:rsidRPr="00C84BB3">
              <w:t>п.</w:t>
            </w:r>
            <w:proofErr w:type="gramStart"/>
            <w:r w:rsidRPr="00C84BB3">
              <w:t>м</w:t>
            </w:r>
            <w:proofErr w:type="spellEnd"/>
            <w:proofErr w:type="gramEnd"/>
            <w:r w:rsidRPr="00C84BB3">
              <w:t>.</w:t>
            </w:r>
          </w:p>
        </w:tc>
        <w:tc>
          <w:tcPr>
            <w:tcW w:w="301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lastRenderedPageBreak/>
              <w:t>70</w:t>
            </w:r>
          </w:p>
        </w:tc>
        <w:tc>
          <w:tcPr>
            <w:tcW w:w="597" w:type="pct"/>
            <w:vAlign w:val="center"/>
          </w:tcPr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 xml:space="preserve">35-35/003-35/003/004/2016-3064/2 </w:t>
            </w:r>
          </w:p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>от 27 декабря 2016 года</w:t>
            </w:r>
          </w:p>
        </w:tc>
        <w:tc>
          <w:tcPr>
            <w:tcW w:w="506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477145,2</w:t>
            </w:r>
          </w:p>
        </w:tc>
      </w:tr>
      <w:tr w:rsidR="009323B9" w:rsidRPr="00C84BB3" w:rsidTr="009323B9">
        <w:trPr>
          <w:trHeight w:val="1335"/>
        </w:trPr>
        <w:tc>
          <w:tcPr>
            <w:tcW w:w="181" w:type="pct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lastRenderedPageBreak/>
              <w:t>4.</w:t>
            </w:r>
          </w:p>
        </w:tc>
        <w:tc>
          <w:tcPr>
            <w:tcW w:w="749" w:type="pct"/>
          </w:tcPr>
          <w:p w:rsidR="009323B9" w:rsidRPr="00C84BB3" w:rsidRDefault="009323B9" w:rsidP="009323B9">
            <w:r w:rsidRPr="00C84BB3">
              <w:t>Водонапорная башня высотой 15 м</w:t>
            </w:r>
          </w:p>
        </w:tc>
        <w:tc>
          <w:tcPr>
            <w:tcW w:w="1088" w:type="pct"/>
          </w:tcPr>
          <w:p w:rsidR="009323B9" w:rsidRPr="00C84BB3" w:rsidRDefault="009323B9" w:rsidP="009323B9">
            <w:r w:rsidRPr="00C84BB3">
              <w:t xml:space="preserve">Вологодская область, Белозерский район, </w:t>
            </w:r>
            <w:proofErr w:type="spellStart"/>
            <w:r w:rsidRPr="00C84BB3">
              <w:t>д</w:t>
            </w:r>
            <w:proofErr w:type="gramStart"/>
            <w:r w:rsidRPr="00C84BB3">
              <w:t>.Г</w:t>
            </w:r>
            <w:proofErr w:type="gramEnd"/>
            <w:r w:rsidRPr="00C84BB3">
              <w:t>аврино</w:t>
            </w:r>
            <w:proofErr w:type="spellEnd"/>
            <w:r w:rsidRPr="00C84BB3">
              <w:t>; кадастровый номер 35:03:0203005:36</w:t>
            </w:r>
          </w:p>
        </w:tc>
        <w:tc>
          <w:tcPr>
            <w:tcW w:w="627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1971</w:t>
            </w:r>
          </w:p>
          <w:p w:rsidR="009323B9" w:rsidRPr="00C84BB3" w:rsidRDefault="009323B9" w:rsidP="009323B9">
            <w:pPr>
              <w:jc w:val="center"/>
            </w:pPr>
          </w:p>
        </w:tc>
        <w:tc>
          <w:tcPr>
            <w:tcW w:w="951" w:type="pct"/>
            <w:vAlign w:val="center"/>
          </w:tcPr>
          <w:p w:rsidR="009323B9" w:rsidRPr="00C84BB3" w:rsidRDefault="009323B9" w:rsidP="009323B9">
            <w:r w:rsidRPr="00C84BB3">
              <w:rPr>
                <w:color w:val="000000"/>
              </w:rPr>
              <w:t>назначение: сооружения коммунальной инфраструктуры;</w:t>
            </w:r>
          </w:p>
          <w:p w:rsidR="009323B9" w:rsidRPr="00C84BB3" w:rsidRDefault="009323B9" w:rsidP="009323B9">
            <w:r w:rsidRPr="00C84BB3">
              <w:t>высота 15 м.</w:t>
            </w:r>
          </w:p>
        </w:tc>
        <w:tc>
          <w:tcPr>
            <w:tcW w:w="301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70</w:t>
            </w:r>
          </w:p>
        </w:tc>
        <w:tc>
          <w:tcPr>
            <w:tcW w:w="597" w:type="pct"/>
            <w:vAlign w:val="center"/>
          </w:tcPr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 xml:space="preserve">35-35/003-35/003/004/2016-3065/2 </w:t>
            </w:r>
          </w:p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>от 26 декабря 2016 года</w:t>
            </w:r>
          </w:p>
        </w:tc>
        <w:tc>
          <w:tcPr>
            <w:tcW w:w="506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18000,00</w:t>
            </w:r>
          </w:p>
        </w:tc>
      </w:tr>
      <w:tr w:rsidR="009323B9" w:rsidRPr="00C84BB3" w:rsidTr="009323B9">
        <w:trPr>
          <w:trHeight w:val="1461"/>
        </w:trPr>
        <w:tc>
          <w:tcPr>
            <w:tcW w:w="181" w:type="pct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t>5.</w:t>
            </w:r>
          </w:p>
        </w:tc>
        <w:tc>
          <w:tcPr>
            <w:tcW w:w="749" w:type="pct"/>
          </w:tcPr>
          <w:p w:rsidR="009323B9" w:rsidRPr="00C84BB3" w:rsidRDefault="009323B9" w:rsidP="009323B9">
            <w:proofErr w:type="spellStart"/>
            <w:r w:rsidRPr="00C84BB3">
              <w:t>Артскважина</w:t>
            </w:r>
            <w:proofErr w:type="spellEnd"/>
            <w:r w:rsidRPr="00C84BB3">
              <w:t xml:space="preserve"> №5005 глубиной 36 м</w:t>
            </w:r>
          </w:p>
        </w:tc>
        <w:tc>
          <w:tcPr>
            <w:tcW w:w="1088" w:type="pct"/>
          </w:tcPr>
          <w:p w:rsidR="009323B9" w:rsidRPr="00C84BB3" w:rsidRDefault="009323B9" w:rsidP="009323B9">
            <w:r w:rsidRPr="00C84BB3">
              <w:t xml:space="preserve">Вологодская область, Белозерский район, с/п </w:t>
            </w:r>
            <w:proofErr w:type="spellStart"/>
            <w:r w:rsidRPr="00C84BB3">
              <w:t>Шолькое</w:t>
            </w:r>
            <w:proofErr w:type="spellEnd"/>
            <w:r w:rsidRPr="00C84BB3">
              <w:t xml:space="preserve">, </w:t>
            </w:r>
            <w:proofErr w:type="spellStart"/>
            <w:r w:rsidRPr="00C84BB3">
              <w:t>п</w:t>
            </w:r>
            <w:proofErr w:type="gramStart"/>
            <w:r w:rsidRPr="00C84BB3">
              <w:t>.И</w:t>
            </w:r>
            <w:proofErr w:type="gramEnd"/>
            <w:r w:rsidRPr="00C84BB3">
              <w:t>вановский</w:t>
            </w:r>
            <w:proofErr w:type="spellEnd"/>
            <w:r w:rsidRPr="00C84BB3">
              <w:t>; кадастровый номер 35:03:0201024:54</w:t>
            </w:r>
          </w:p>
        </w:tc>
        <w:tc>
          <w:tcPr>
            <w:tcW w:w="627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1971</w:t>
            </w:r>
          </w:p>
          <w:p w:rsidR="009323B9" w:rsidRPr="00C84BB3" w:rsidRDefault="009323B9" w:rsidP="009323B9">
            <w:pPr>
              <w:jc w:val="center"/>
            </w:pPr>
          </w:p>
        </w:tc>
        <w:tc>
          <w:tcPr>
            <w:tcW w:w="951" w:type="pct"/>
            <w:vAlign w:val="center"/>
          </w:tcPr>
          <w:p w:rsidR="009323B9" w:rsidRPr="00C84BB3" w:rsidRDefault="009323B9" w:rsidP="009323B9">
            <w:pPr>
              <w:rPr>
                <w:color w:val="000000"/>
              </w:rPr>
            </w:pPr>
            <w:r w:rsidRPr="00C84BB3">
              <w:t xml:space="preserve"> </w:t>
            </w:r>
            <w:r w:rsidRPr="00C84BB3">
              <w:rPr>
                <w:color w:val="000000"/>
              </w:rPr>
              <w:t>назначение: сооружения коммунальной инфраструктуры;</w:t>
            </w:r>
          </w:p>
          <w:p w:rsidR="009323B9" w:rsidRPr="00C84BB3" w:rsidRDefault="009323B9" w:rsidP="009323B9">
            <w:r w:rsidRPr="00C84BB3">
              <w:t xml:space="preserve"> глубина 36 м.</w:t>
            </w:r>
          </w:p>
          <w:p w:rsidR="009323B9" w:rsidRPr="00C84BB3" w:rsidRDefault="009323B9" w:rsidP="009323B9"/>
        </w:tc>
        <w:tc>
          <w:tcPr>
            <w:tcW w:w="301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70</w:t>
            </w:r>
          </w:p>
        </w:tc>
        <w:tc>
          <w:tcPr>
            <w:tcW w:w="597" w:type="pct"/>
            <w:vAlign w:val="center"/>
          </w:tcPr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 xml:space="preserve">35-35/003-35/003/004/2016-3069/2 </w:t>
            </w:r>
          </w:p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>от 27 декабря 2016 года</w:t>
            </w:r>
          </w:p>
        </w:tc>
        <w:tc>
          <w:tcPr>
            <w:tcW w:w="506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66704,4</w:t>
            </w:r>
          </w:p>
          <w:p w:rsidR="009323B9" w:rsidRPr="00C84BB3" w:rsidRDefault="009323B9" w:rsidP="009323B9">
            <w:pPr>
              <w:jc w:val="center"/>
            </w:pPr>
            <w:r w:rsidRPr="00C84BB3">
              <w:t>/0,00</w:t>
            </w:r>
          </w:p>
        </w:tc>
      </w:tr>
      <w:tr w:rsidR="009323B9" w:rsidRPr="00C84BB3" w:rsidTr="009323B9">
        <w:trPr>
          <w:trHeight w:val="1440"/>
        </w:trPr>
        <w:tc>
          <w:tcPr>
            <w:tcW w:w="181" w:type="pct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t>6.</w:t>
            </w:r>
          </w:p>
        </w:tc>
        <w:tc>
          <w:tcPr>
            <w:tcW w:w="749" w:type="pct"/>
          </w:tcPr>
          <w:p w:rsidR="009323B9" w:rsidRPr="00C84BB3" w:rsidRDefault="009323B9" w:rsidP="009323B9">
            <w:proofErr w:type="spellStart"/>
            <w:r w:rsidRPr="00C84BB3">
              <w:t>Артскважина</w:t>
            </w:r>
            <w:proofErr w:type="spellEnd"/>
            <w:r w:rsidRPr="00C84BB3">
              <w:t xml:space="preserve"> глубиной 63 м</w:t>
            </w:r>
          </w:p>
        </w:tc>
        <w:tc>
          <w:tcPr>
            <w:tcW w:w="1088" w:type="pct"/>
          </w:tcPr>
          <w:p w:rsidR="009323B9" w:rsidRPr="00C84BB3" w:rsidRDefault="009323B9" w:rsidP="009323B9">
            <w:r w:rsidRPr="00C84BB3">
              <w:t xml:space="preserve">Вологодская область, Белозерский район, с/п </w:t>
            </w:r>
            <w:proofErr w:type="spellStart"/>
            <w:r w:rsidRPr="00C84BB3">
              <w:t>Шолькое</w:t>
            </w:r>
            <w:proofErr w:type="spellEnd"/>
            <w:r w:rsidRPr="00C84BB3">
              <w:t xml:space="preserve">, </w:t>
            </w:r>
            <w:proofErr w:type="spellStart"/>
            <w:r w:rsidRPr="00C84BB3">
              <w:t>с</w:t>
            </w:r>
            <w:proofErr w:type="gramStart"/>
            <w:r w:rsidRPr="00C84BB3">
              <w:t>.З</w:t>
            </w:r>
            <w:proofErr w:type="gramEnd"/>
            <w:r w:rsidRPr="00C84BB3">
              <w:t>убово</w:t>
            </w:r>
            <w:proofErr w:type="spellEnd"/>
            <w:r w:rsidRPr="00C84BB3">
              <w:t xml:space="preserve">, </w:t>
            </w:r>
            <w:proofErr w:type="spellStart"/>
            <w:r w:rsidRPr="00C84BB3">
              <w:t>ул.Новая</w:t>
            </w:r>
            <w:proofErr w:type="spellEnd"/>
            <w:r w:rsidRPr="00C84BB3">
              <w:t xml:space="preserve">, д.9а; </w:t>
            </w:r>
          </w:p>
          <w:p w:rsidR="009323B9" w:rsidRPr="00C84BB3" w:rsidRDefault="009323B9" w:rsidP="009323B9">
            <w:r w:rsidRPr="00C84BB3">
              <w:t>кадастровый номер 35:03:0201027:842</w:t>
            </w:r>
          </w:p>
        </w:tc>
        <w:tc>
          <w:tcPr>
            <w:tcW w:w="627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1971</w:t>
            </w:r>
          </w:p>
          <w:p w:rsidR="009323B9" w:rsidRPr="00C84BB3" w:rsidRDefault="009323B9" w:rsidP="009323B9">
            <w:pPr>
              <w:jc w:val="center"/>
            </w:pPr>
          </w:p>
        </w:tc>
        <w:tc>
          <w:tcPr>
            <w:tcW w:w="951" w:type="pct"/>
            <w:vAlign w:val="center"/>
          </w:tcPr>
          <w:p w:rsidR="009323B9" w:rsidRPr="00C84BB3" w:rsidRDefault="009323B9" w:rsidP="009323B9">
            <w:pPr>
              <w:rPr>
                <w:color w:val="000000"/>
              </w:rPr>
            </w:pPr>
            <w:r w:rsidRPr="00C84BB3">
              <w:rPr>
                <w:color w:val="000000"/>
              </w:rPr>
              <w:t>назначение: сооружения коммунальной инфраструктуры;</w:t>
            </w:r>
          </w:p>
          <w:p w:rsidR="009323B9" w:rsidRPr="00C84BB3" w:rsidRDefault="009323B9" w:rsidP="009323B9">
            <w:r w:rsidRPr="00C84BB3">
              <w:t>глубина 63 м.;</w:t>
            </w:r>
          </w:p>
          <w:p w:rsidR="009323B9" w:rsidRPr="00C84BB3" w:rsidRDefault="009323B9" w:rsidP="009323B9"/>
        </w:tc>
        <w:tc>
          <w:tcPr>
            <w:tcW w:w="301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70</w:t>
            </w:r>
          </w:p>
        </w:tc>
        <w:tc>
          <w:tcPr>
            <w:tcW w:w="597" w:type="pct"/>
            <w:vAlign w:val="center"/>
          </w:tcPr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 xml:space="preserve">35-35/003-35/003/004/2016-3080/2 </w:t>
            </w:r>
          </w:p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>от 26 декабря 2016 года</w:t>
            </w:r>
          </w:p>
        </w:tc>
        <w:tc>
          <w:tcPr>
            <w:tcW w:w="506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45141,60</w:t>
            </w:r>
          </w:p>
          <w:p w:rsidR="009323B9" w:rsidRPr="00C84BB3" w:rsidRDefault="009323B9" w:rsidP="009323B9">
            <w:pPr>
              <w:jc w:val="center"/>
            </w:pPr>
            <w:r w:rsidRPr="00C84BB3">
              <w:t>/0,00</w:t>
            </w:r>
          </w:p>
        </w:tc>
      </w:tr>
      <w:tr w:rsidR="009323B9" w:rsidRPr="00C84BB3" w:rsidTr="009323B9">
        <w:trPr>
          <w:trHeight w:val="430"/>
        </w:trPr>
        <w:tc>
          <w:tcPr>
            <w:tcW w:w="181" w:type="pct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t>7.</w:t>
            </w:r>
          </w:p>
        </w:tc>
        <w:tc>
          <w:tcPr>
            <w:tcW w:w="749" w:type="pct"/>
          </w:tcPr>
          <w:p w:rsidR="009323B9" w:rsidRPr="00C84BB3" w:rsidRDefault="009323B9" w:rsidP="009323B9">
            <w:proofErr w:type="spellStart"/>
            <w:r w:rsidRPr="00C84BB3">
              <w:t>Артскважина</w:t>
            </w:r>
            <w:proofErr w:type="spellEnd"/>
            <w:r w:rsidRPr="00C84BB3">
              <w:t xml:space="preserve"> глубиной 55 м</w:t>
            </w:r>
          </w:p>
        </w:tc>
        <w:tc>
          <w:tcPr>
            <w:tcW w:w="1088" w:type="pct"/>
          </w:tcPr>
          <w:p w:rsidR="009323B9" w:rsidRPr="00C84BB3" w:rsidRDefault="009323B9" w:rsidP="009323B9">
            <w:r w:rsidRPr="00C84BB3">
              <w:t xml:space="preserve">Вологодская область, Белозерский район, с/п </w:t>
            </w:r>
            <w:proofErr w:type="spellStart"/>
            <w:r w:rsidRPr="00C84BB3">
              <w:t>Шолькое</w:t>
            </w:r>
            <w:proofErr w:type="spellEnd"/>
            <w:r w:rsidRPr="00C84BB3">
              <w:t xml:space="preserve">, </w:t>
            </w:r>
            <w:proofErr w:type="spellStart"/>
            <w:r w:rsidRPr="00C84BB3">
              <w:t>с</w:t>
            </w:r>
            <w:proofErr w:type="gramStart"/>
            <w:r w:rsidRPr="00C84BB3">
              <w:t>.З</w:t>
            </w:r>
            <w:proofErr w:type="gramEnd"/>
            <w:r w:rsidRPr="00C84BB3">
              <w:t>убово</w:t>
            </w:r>
            <w:proofErr w:type="spellEnd"/>
            <w:r w:rsidRPr="00C84BB3">
              <w:t xml:space="preserve">, </w:t>
            </w:r>
            <w:proofErr w:type="spellStart"/>
            <w:r w:rsidRPr="00C84BB3">
              <w:t>ул.Кузнецкая</w:t>
            </w:r>
            <w:proofErr w:type="spellEnd"/>
            <w:r w:rsidRPr="00C84BB3">
              <w:t>; кадастровый номер 35:03:0201027:797</w:t>
            </w:r>
          </w:p>
        </w:tc>
        <w:tc>
          <w:tcPr>
            <w:tcW w:w="627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1971</w:t>
            </w:r>
          </w:p>
          <w:p w:rsidR="009323B9" w:rsidRPr="00C84BB3" w:rsidRDefault="009323B9" w:rsidP="009323B9"/>
        </w:tc>
        <w:tc>
          <w:tcPr>
            <w:tcW w:w="951" w:type="pct"/>
            <w:vAlign w:val="center"/>
          </w:tcPr>
          <w:p w:rsidR="009323B9" w:rsidRPr="00C84BB3" w:rsidRDefault="009323B9" w:rsidP="009323B9">
            <w:pPr>
              <w:rPr>
                <w:color w:val="000000"/>
              </w:rPr>
            </w:pPr>
            <w:r w:rsidRPr="00C84BB3">
              <w:rPr>
                <w:color w:val="000000"/>
              </w:rPr>
              <w:t>назначение: сооружения коммунальной инфраструктуры;</w:t>
            </w:r>
          </w:p>
          <w:p w:rsidR="009323B9" w:rsidRPr="00C84BB3" w:rsidRDefault="009323B9" w:rsidP="009323B9">
            <w:r w:rsidRPr="00C84BB3">
              <w:t>глубина 55 м.</w:t>
            </w:r>
          </w:p>
        </w:tc>
        <w:tc>
          <w:tcPr>
            <w:tcW w:w="301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70</w:t>
            </w:r>
          </w:p>
        </w:tc>
        <w:tc>
          <w:tcPr>
            <w:tcW w:w="597" w:type="pct"/>
            <w:vAlign w:val="center"/>
          </w:tcPr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 xml:space="preserve">35-35/003-35/003/004/2016-3081/2 </w:t>
            </w:r>
          </w:p>
          <w:p w:rsidR="009323B9" w:rsidRPr="00C84BB3" w:rsidRDefault="009323B9" w:rsidP="009323B9">
            <w:pPr>
              <w:rPr>
                <w:bCs/>
              </w:rPr>
            </w:pPr>
            <w:r w:rsidRPr="00C84BB3">
              <w:rPr>
                <w:bCs/>
              </w:rPr>
              <w:t>от 26 декабря 2016 года</w:t>
            </w:r>
          </w:p>
        </w:tc>
        <w:tc>
          <w:tcPr>
            <w:tcW w:w="506" w:type="pct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t>63053,76</w:t>
            </w:r>
          </w:p>
          <w:p w:rsidR="009323B9" w:rsidRPr="00C84BB3" w:rsidRDefault="009323B9" w:rsidP="009323B9">
            <w:pPr>
              <w:jc w:val="center"/>
            </w:pPr>
            <w:r w:rsidRPr="00C84BB3">
              <w:t>/0,00</w:t>
            </w:r>
          </w:p>
        </w:tc>
      </w:tr>
      <w:tr w:rsidR="009323B9" w:rsidRPr="00C84BB3" w:rsidTr="009323B9">
        <w:trPr>
          <w:trHeight w:val="360"/>
        </w:trPr>
        <w:tc>
          <w:tcPr>
            <w:tcW w:w="181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</w:p>
        </w:tc>
        <w:tc>
          <w:tcPr>
            <w:tcW w:w="749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  <w:rPr>
                <w:color w:val="000000"/>
              </w:rPr>
            </w:pPr>
          </w:p>
        </w:tc>
        <w:tc>
          <w:tcPr>
            <w:tcW w:w="1088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  <w:rPr>
                <w:color w:val="000000"/>
              </w:rPr>
            </w:pPr>
          </w:p>
        </w:tc>
        <w:tc>
          <w:tcPr>
            <w:tcW w:w="627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</w:p>
        </w:tc>
        <w:tc>
          <w:tcPr>
            <w:tcW w:w="951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  <w:rPr>
                <w:color w:val="000000"/>
              </w:rPr>
            </w:pPr>
          </w:p>
        </w:tc>
        <w:tc>
          <w:tcPr>
            <w:tcW w:w="301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</w:p>
        </w:tc>
        <w:tc>
          <w:tcPr>
            <w:tcW w:w="597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9323B9" w:rsidRPr="00C84BB3" w:rsidRDefault="009323B9" w:rsidP="009323B9">
            <w:pPr>
              <w:tabs>
                <w:tab w:val="left" w:pos="3900"/>
              </w:tabs>
              <w:jc w:val="center"/>
            </w:pPr>
            <w:r w:rsidRPr="00C84BB3">
              <w:t>1396525,68</w:t>
            </w:r>
          </w:p>
        </w:tc>
      </w:tr>
    </w:tbl>
    <w:p w:rsidR="009323B9" w:rsidRPr="00C84BB3" w:rsidRDefault="009323B9" w:rsidP="009323B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23B9" w:rsidRPr="00C84BB3" w:rsidRDefault="009323B9" w:rsidP="009323B9">
      <w:pPr>
        <w:jc w:val="right"/>
        <w:rPr>
          <w:sz w:val="28"/>
          <w:szCs w:val="28"/>
        </w:rPr>
      </w:pPr>
    </w:p>
    <w:p w:rsidR="009323B9" w:rsidRDefault="009323B9" w:rsidP="009323B9">
      <w:pPr>
        <w:jc w:val="center"/>
        <w:rPr>
          <w:sz w:val="28"/>
          <w:szCs w:val="28"/>
        </w:rPr>
      </w:pPr>
      <w:r w:rsidRPr="00C84BB3">
        <w:rPr>
          <w:sz w:val="28"/>
          <w:szCs w:val="28"/>
        </w:rPr>
        <w:t>Таблица 2. Перечень и описание объектов движимого имущества, входящего в состав иного имущества, передаваемого Концессионеру</w:t>
      </w:r>
    </w:p>
    <w:p w:rsidR="009323B9" w:rsidRPr="00731331" w:rsidRDefault="009323B9" w:rsidP="009323B9">
      <w:pPr>
        <w:jc w:val="center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82"/>
        <w:gridCol w:w="6699"/>
        <w:gridCol w:w="2245"/>
        <w:gridCol w:w="2492"/>
      </w:tblGrid>
      <w:tr w:rsidR="009323B9" w:rsidRPr="00731331" w:rsidTr="009323B9">
        <w:tc>
          <w:tcPr>
            <w:tcW w:w="628" w:type="dxa"/>
            <w:vAlign w:val="center"/>
          </w:tcPr>
          <w:p w:rsidR="009323B9" w:rsidRPr="00D31712" w:rsidRDefault="009323B9" w:rsidP="009323B9">
            <w:r w:rsidRPr="00D31712">
              <w:t xml:space="preserve">№ </w:t>
            </w:r>
            <w:proofErr w:type="gramStart"/>
            <w:r w:rsidRPr="00D31712">
              <w:t>п</w:t>
            </w:r>
            <w:proofErr w:type="gramEnd"/>
            <w:r w:rsidRPr="00D31712">
              <w:t>/п</w:t>
            </w:r>
          </w:p>
        </w:tc>
        <w:tc>
          <w:tcPr>
            <w:tcW w:w="2882" w:type="dxa"/>
            <w:vAlign w:val="center"/>
          </w:tcPr>
          <w:p w:rsidR="009323B9" w:rsidRPr="00D31712" w:rsidRDefault="009323B9" w:rsidP="009323B9">
            <w:pPr>
              <w:jc w:val="center"/>
            </w:pPr>
            <w:r w:rsidRPr="00D31712">
              <w:t>Наименование объекта</w:t>
            </w:r>
          </w:p>
        </w:tc>
        <w:tc>
          <w:tcPr>
            <w:tcW w:w="6699" w:type="dxa"/>
            <w:vAlign w:val="center"/>
          </w:tcPr>
          <w:p w:rsidR="009323B9" w:rsidRPr="00D31712" w:rsidRDefault="009323B9" w:rsidP="009323B9">
            <w:pPr>
              <w:jc w:val="center"/>
            </w:pPr>
            <w:r w:rsidRPr="00D31712">
              <w:t>Техническая характеристика, инвентарный номер</w:t>
            </w:r>
          </w:p>
        </w:tc>
        <w:tc>
          <w:tcPr>
            <w:tcW w:w="2245" w:type="dxa"/>
            <w:vAlign w:val="center"/>
          </w:tcPr>
          <w:p w:rsidR="009323B9" w:rsidRPr="00D31712" w:rsidRDefault="009323B9" w:rsidP="009323B9">
            <w:pPr>
              <w:jc w:val="center"/>
            </w:pPr>
            <w:r w:rsidRPr="00D31712">
              <w:t>Дата выпуска, приобретения</w:t>
            </w:r>
          </w:p>
        </w:tc>
        <w:tc>
          <w:tcPr>
            <w:tcW w:w="2492" w:type="dxa"/>
            <w:vAlign w:val="center"/>
          </w:tcPr>
          <w:p w:rsidR="009323B9" w:rsidRPr="00D31712" w:rsidRDefault="009323B9" w:rsidP="009323B9">
            <w:pPr>
              <w:jc w:val="center"/>
            </w:pPr>
            <w:r w:rsidRPr="00D31712">
              <w:t>Балансовая стоимость (рублей)</w:t>
            </w:r>
          </w:p>
        </w:tc>
      </w:tr>
      <w:tr w:rsidR="009323B9" w:rsidRPr="00731331" w:rsidTr="009323B9">
        <w:tc>
          <w:tcPr>
            <w:tcW w:w="628" w:type="dxa"/>
            <w:vAlign w:val="center"/>
          </w:tcPr>
          <w:p w:rsidR="009323B9" w:rsidRPr="00D31712" w:rsidRDefault="009323B9" w:rsidP="009323B9">
            <w:pPr>
              <w:jc w:val="center"/>
            </w:pPr>
            <w:r w:rsidRPr="00D31712">
              <w:t>1</w:t>
            </w:r>
          </w:p>
        </w:tc>
        <w:tc>
          <w:tcPr>
            <w:tcW w:w="2882" w:type="dxa"/>
            <w:vAlign w:val="center"/>
          </w:tcPr>
          <w:p w:rsidR="009323B9" w:rsidRPr="00D31712" w:rsidRDefault="009323B9" w:rsidP="009323B9">
            <w:r w:rsidRPr="00D31712">
              <w:t xml:space="preserve">Насос К45/30 в здании </w:t>
            </w:r>
            <w:r w:rsidRPr="00D31712">
              <w:lastRenderedPageBreak/>
              <w:t xml:space="preserve">водопровода и </w:t>
            </w:r>
            <w:proofErr w:type="gramStart"/>
            <w:r w:rsidRPr="00D31712">
              <w:t>очистных</w:t>
            </w:r>
            <w:proofErr w:type="gramEnd"/>
            <w:r w:rsidRPr="00D31712">
              <w:t xml:space="preserve"> с. </w:t>
            </w:r>
            <w:proofErr w:type="spellStart"/>
            <w:r w:rsidRPr="00D31712">
              <w:t>Зубово</w:t>
            </w:r>
            <w:proofErr w:type="spellEnd"/>
          </w:p>
        </w:tc>
        <w:tc>
          <w:tcPr>
            <w:tcW w:w="6699" w:type="dxa"/>
          </w:tcPr>
          <w:p w:rsidR="009323B9" w:rsidRPr="00D33953" w:rsidRDefault="009323B9" w:rsidP="009323B9">
            <w:pPr>
              <w:rPr>
                <w:highlight w:val="yellow"/>
              </w:rPr>
            </w:pPr>
            <w:r w:rsidRPr="001A73B7">
              <w:lastRenderedPageBreak/>
              <w:t xml:space="preserve">Марка К45/30, номинальная подача – 45 </w:t>
            </w:r>
            <w:proofErr w:type="spellStart"/>
            <w:r w:rsidRPr="001A73B7">
              <w:t>кубм</w:t>
            </w:r>
            <w:proofErr w:type="spellEnd"/>
            <w:r w:rsidRPr="001A73B7">
              <w:t xml:space="preserve">/час, </w:t>
            </w:r>
            <w:r w:rsidRPr="001A73B7">
              <w:lastRenderedPageBreak/>
              <w:t>номинальный напор – 30 м.</w:t>
            </w:r>
          </w:p>
        </w:tc>
        <w:tc>
          <w:tcPr>
            <w:tcW w:w="2245" w:type="dxa"/>
            <w:vAlign w:val="center"/>
          </w:tcPr>
          <w:p w:rsidR="009323B9" w:rsidRPr="00D31712" w:rsidRDefault="009323B9" w:rsidP="009323B9">
            <w:pPr>
              <w:rPr>
                <w:bCs/>
              </w:rPr>
            </w:pPr>
            <w:r w:rsidRPr="00D31712">
              <w:rPr>
                <w:bCs/>
              </w:rPr>
              <w:lastRenderedPageBreak/>
              <w:t>2013</w:t>
            </w:r>
          </w:p>
        </w:tc>
        <w:tc>
          <w:tcPr>
            <w:tcW w:w="2492" w:type="dxa"/>
            <w:vAlign w:val="center"/>
          </w:tcPr>
          <w:p w:rsidR="009323B9" w:rsidRPr="00D31712" w:rsidRDefault="009323B9" w:rsidP="009323B9">
            <w:pPr>
              <w:rPr>
                <w:bCs/>
              </w:rPr>
            </w:pPr>
            <w:r w:rsidRPr="00D31712">
              <w:rPr>
                <w:bCs/>
              </w:rPr>
              <w:t>17 755,50</w:t>
            </w:r>
          </w:p>
        </w:tc>
      </w:tr>
      <w:tr w:rsidR="009323B9" w:rsidRPr="00731331" w:rsidTr="009323B9">
        <w:tc>
          <w:tcPr>
            <w:tcW w:w="628" w:type="dxa"/>
            <w:vAlign w:val="center"/>
          </w:tcPr>
          <w:p w:rsidR="009323B9" w:rsidRPr="00D31712" w:rsidRDefault="009323B9" w:rsidP="009323B9">
            <w:pPr>
              <w:jc w:val="center"/>
            </w:pPr>
            <w:r w:rsidRPr="00D31712">
              <w:lastRenderedPageBreak/>
              <w:t>2</w:t>
            </w:r>
          </w:p>
        </w:tc>
        <w:tc>
          <w:tcPr>
            <w:tcW w:w="2882" w:type="dxa"/>
            <w:vAlign w:val="center"/>
          </w:tcPr>
          <w:p w:rsidR="009323B9" w:rsidRPr="00D31712" w:rsidRDefault="009323B9" w:rsidP="009323B9">
            <w:r w:rsidRPr="00D31712">
              <w:t xml:space="preserve">Насос ЭЦВ 6-10-110 в здании водопровода и </w:t>
            </w:r>
            <w:proofErr w:type="gramStart"/>
            <w:r w:rsidRPr="00D31712">
              <w:t>очистных</w:t>
            </w:r>
            <w:proofErr w:type="gramEnd"/>
            <w:r w:rsidRPr="00D31712">
              <w:t xml:space="preserve"> с. </w:t>
            </w:r>
            <w:proofErr w:type="spellStart"/>
            <w:r w:rsidRPr="00D31712">
              <w:t>Зубово</w:t>
            </w:r>
            <w:proofErr w:type="spellEnd"/>
          </w:p>
        </w:tc>
        <w:tc>
          <w:tcPr>
            <w:tcW w:w="6699" w:type="dxa"/>
          </w:tcPr>
          <w:p w:rsidR="009323B9" w:rsidRPr="00E1463C" w:rsidRDefault="009323B9" w:rsidP="009323B9">
            <w:r w:rsidRPr="001A73B7">
              <w:t xml:space="preserve">Погружной насос марки ЭВЦ 6-10-110, подача - 10 </w:t>
            </w:r>
            <w:proofErr w:type="spellStart"/>
            <w:r w:rsidRPr="001A73B7">
              <w:t>куб.м</w:t>
            </w:r>
            <w:proofErr w:type="spellEnd"/>
            <w:r w:rsidRPr="001A73B7">
              <w:t>/час;  напор - 110 метров; минимальный диаметр скважины</w:t>
            </w:r>
            <w:r>
              <w:t xml:space="preserve"> - 150 мм; ток - 12</w:t>
            </w:r>
            <w:proofErr w:type="gramStart"/>
            <w:r>
              <w:t xml:space="preserve"> А</w:t>
            </w:r>
            <w:proofErr w:type="gramEnd"/>
            <w:r>
              <w:t>; мощность двигателя - 5,5 кВт</w:t>
            </w:r>
          </w:p>
        </w:tc>
        <w:tc>
          <w:tcPr>
            <w:tcW w:w="2245" w:type="dxa"/>
            <w:vAlign w:val="center"/>
          </w:tcPr>
          <w:p w:rsidR="009323B9" w:rsidRPr="00D31712" w:rsidRDefault="009323B9" w:rsidP="009323B9">
            <w:pPr>
              <w:rPr>
                <w:bCs/>
              </w:rPr>
            </w:pPr>
            <w:r w:rsidRPr="00D31712">
              <w:rPr>
                <w:bCs/>
              </w:rPr>
              <w:t>2011</w:t>
            </w:r>
          </w:p>
        </w:tc>
        <w:tc>
          <w:tcPr>
            <w:tcW w:w="2492" w:type="dxa"/>
            <w:vAlign w:val="center"/>
          </w:tcPr>
          <w:p w:rsidR="009323B9" w:rsidRPr="00D31712" w:rsidRDefault="009323B9" w:rsidP="009323B9">
            <w:pPr>
              <w:rPr>
                <w:bCs/>
              </w:rPr>
            </w:pPr>
            <w:r w:rsidRPr="00D31712">
              <w:rPr>
                <w:bCs/>
              </w:rPr>
              <w:t>21 450,0</w:t>
            </w:r>
          </w:p>
        </w:tc>
      </w:tr>
      <w:tr w:rsidR="009323B9" w:rsidRPr="00731331" w:rsidTr="009323B9">
        <w:tc>
          <w:tcPr>
            <w:tcW w:w="628" w:type="dxa"/>
            <w:vAlign w:val="center"/>
          </w:tcPr>
          <w:p w:rsidR="009323B9" w:rsidRPr="00D33953" w:rsidRDefault="009323B9" w:rsidP="009323B9">
            <w:pPr>
              <w:rPr>
                <w:highlight w:val="yellow"/>
                <w:lang w:val="en-US"/>
              </w:rPr>
            </w:pPr>
            <w:r w:rsidRPr="00011A33">
              <w:rPr>
                <w:lang w:val="en-US"/>
              </w:rPr>
              <w:t>3</w:t>
            </w:r>
          </w:p>
        </w:tc>
        <w:tc>
          <w:tcPr>
            <w:tcW w:w="2882" w:type="dxa"/>
            <w:vAlign w:val="center"/>
          </w:tcPr>
          <w:p w:rsidR="009323B9" w:rsidRPr="00D33953" w:rsidRDefault="009323B9" w:rsidP="009323B9">
            <w:pPr>
              <w:rPr>
                <w:highlight w:val="yellow"/>
              </w:rPr>
            </w:pPr>
            <w:r w:rsidRPr="00011A33">
              <w:t>Автомобиль УАЗ</w:t>
            </w:r>
          </w:p>
        </w:tc>
        <w:tc>
          <w:tcPr>
            <w:tcW w:w="6699" w:type="dxa"/>
          </w:tcPr>
          <w:p w:rsidR="009323B9" w:rsidRPr="00D31712" w:rsidRDefault="009323B9" w:rsidP="009323B9">
            <w:r>
              <w:t xml:space="preserve">Модель ССА 220621-01, бензиновый, </w:t>
            </w: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Е793МТ35</w:t>
            </w:r>
          </w:p>
        </w:tc>
        <w:tc>
          <w:tcPr>
            <w:tcW w:w="2245" w:type="dxa"/>
            <w:vAlign w:val="center"/>
          </w:tcPr>
          <w:p w:rsidR="009323B9" w:rsidRPr="00D31712" w:rsidRDefault="009323B9" w:rsidP="009323B9">
            <w:pPr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492" w:type="dxa"/>
            <w:vAlign w:val="center"/>
          </w:tcPr>
          <w:p w:rsidR="009323B9" w:rsidRPr="00D31712" w:rsidRDefault="009323B9" w:rsidP="009323B9">
            <w:pPr>
              <w:rPr>
                <w:bCs/>
              </w:rPr>
            </w:pPr>
            <w:r>
              <w:rPr>
                <w:bCs/>
              </w:rPr>
              <w:t>539 233,33</w:t>
            </w:r>
          </w:p>
        </w:tc>
      </w:tr>
      <w:tr w:rsidR="009323B9" w:rsidRPr="00731331" w:rsidTr="009323B9">
        <w:tc>
          <w:tcPr>
            <w:tcW w:w="3510" w:type="dxa"/>
            <w:gridSpan w:val="2"/>
          </w:tcPr>
          <w:p w:rsidR="009323B9" w:rsidRPr="00D31712" w:rsidRDefault="009323B9" w:rsidP="009323B9"/>
        </w:tc>
        <w:tc>
          <w:tcPr>
            <w:tcW w:w="8944" w:type="dxa"/>
            <w:gridSpan w:val="2"/>
            <w:vAlign w:val="center"/>
          </w:tcPr>
          <w:p w:rsidR="009323B9" w:rsidRPr="00D31712" w:rsidRDefault="009323B9" w:rsidP="009323B9">
            <w:r w:rsidRPr="00D31712">
              <w:t xml:space="preserve">Итого: </w:t>
            </w:r>
          </w:p>
        </w:tc>
        <w:tc>
          <w:tcPr>
            <w:tcW w:w="2492" w:type="dxa"/>
            <w:vAlign w:val="center"/>
          </w:tcPr>
          <w:p w:rsidR="009323B9" w:rsidRPr="00D31712" w:rsidRDefault="009323B9" w:rsidP="009323B9">
            <w:r>
              <w:t>578 438,83</w:t>
            </w:r>
          </w:p>
        </w:tc>
      </w:tr>
    </w:tbl>
    <w:p w:rsidR="009323B9" w:rsidRDefault="009323B9" w:rsidP="009323B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323B9" w:rsidRDefault="009323B9" w:rsidP="009323B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23B9" w:rsidRPr="000A157C" w:rsidRDefault="009323B9" w:rsidP="009323B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84BB3">
        <w:rPr>
          <w:sz w:val="28"/>
          <w:szCs w:val="28"/>
        </w:rPr>
        <w:t>Таблица 3. Объекты имущества в составе объекта Соглашения, подлежащие реконструкции</w:t>
      </w:r>
    </w:p>
    <w:p w:rsidR="009323B9" w:rsidRPr="007E3D25" w:rsidRDefault="009323B9" w:rsidP="009323B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23B9" w:rsidRPr="007E3D25" w:rsidRDefault="009323B9" w:rsidP="009323B9">
      <w:pPr>
        <w:suppressAutoHyphens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tbl>
      <w:tblPr>
        <w:tblW w:w="14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43"/>
        <w:gridCol w:w="7769"/>
      </w:tblGrid>
      <w:tr w:rsidR="009323B9" w:rsidRPr="007E3D25" w:rsidTr="009323B9">
        <w:tc>
          <w:tcPr>
            <w:tcW w:w="568" w:type="dxa"/>
            <w:shd w:val="clear" w:color="auto" w:fill="auto"/>
            <w:vAlign w:val="center"/>
          </w:tcPr>
          <w:p w:rsidR="009323B9" w:rsidRPr="00E1463C" w:rsidRDefault="009323B9" w:rsidP="009323B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63C">
              <w:rPr>
                <w:color w:val="000000"/>
              </w:rPr>
              <w:t xml:space="preserve">№ </w:t>
            </w:r>
            <w:proofErr w:type="gramStart"/>
            <w:r w:rsidRPr="00E1463C">
              <w:rPr>
                <w:color w:val="000000"/>
              </w:rPr>
              <w:t>п</w:t>
            </w:r>
            <w:proofErr w:type="gramEnd"/>
            <w:r w:rsidRPr="00E1463C">
              <w:rPr>
                <w:color w:val="000000"/>
              </w:rPr>
              <w:t>/п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9323B9" w:rsidRPr="00E1463C" w:rsidRDefault="009323B9" w:rsidP="009323B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463C">
              <w:rPr>
                <w:color w:val="000000"/>
              </w:rPr>
              <w:t>Наименование имущества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9323B9" w:rsidRPr="00E1463C" w:rsidRDefault="009323B9" w:rsidP="009323B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463C">
              <w:rPr>
                <w:color w:val="000000"/>
              </w:rPr>
              <w:t xml:space="preserve">Местоположение </w:t>
            </w:r>
          </w:p>
        </w:tc>
      </w:tr>
      <w:tr w:rsidR="009323B9" w:rsidRPr="007F276B" w:rsidTr="009323B9">
        <w:trPr>
          <w:trHeight w:val="165"/>
        </w:trPr>
        <w:tc>
          <w:tcPr>
            <w:tcW w:w="568" w:type="dxa"/>
            <w:shd w:val="clear" w:color="auto" w:fill="auto"/>
            <w:vAlign w:val="center"/>
          </w:tcPr>
          <w:p w:rsidR="009323B9" w:rsidRPr="007F276B" w:rsidRDefault="009323B9" w:rsidP="009323B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9323B9" w:rsidRDefault="009323B9" w:rsidP="009323B9">
            <w:pPr>
              <w:suppressAutoHyphens/>
              <w:autoSpaceDE w:val="0"/>
              <w:autoSpaceDN w:val="0"/>
              <w:adjustRightInd w:val="0"/>
            </w:pPr>
            <w:r w:rsidRPr="00E1463C">
              <w:t xml:space="preserve">Водопровод №9801 из стальных и полипропиленовых труб, протяженностью 4200 </w:t>
            </w:r>
            <w:proofErr w:type="spellStart"/>
            <w:r w:rsidRPr="00E1463C">
              <w:t>п.</w:t>
            </w:r>
            <w:proofErr w:type="gramStart"/>
            <w:r w:rsidRPr="00E1463C">
              <w:t>м</w:t>
            </w:r>
            <w:proofErr w:type="spellEnd"/>
            <w:proofErr w:type="gramEnd"/>
            <w:r w:rsidRPr="00E1463C">
              <w:t>.</w:t>
            </w:r>
          </w:p>
          <w:p w:rsidR="009323B9" w:rsidRPr="009C64EC" w:rsidRDefault="009323B9" w:rsidP="009323B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69" w:type="dxa"/>
            <w:shd w:val="clear" w:color="auto" w:fill="auto"/>
            <w:vAlign w:val="center"/>
          </w:tcPr>
          <w:p w:rsidR="009323B9" w:rsidRPr="009C64EC" w:rsidRDefault="009323B9" w:rsidP="009323B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4EC">
              <w:t>Вологодская область, Белозерский р</w:t>
            </w:r>
            <w:r>
              <w:t>-н</w:t>
            </w:r>
            <w:r w:rsidRPr="009C64EC">
              <w:t xml:space="preserve">, </w:t>
            </w:r>
            <w:r>
              <w:t xml:space="preserve">с. </w:t>
            </w:r>
            <w:proofErr w:type="spellStart"/>
            <w:r>
              <w:t>Зубово</w:t>
            </w:r>
            <w:proofErr w:type="spellEnd"/>
          </w:p>
        </w:tc>
      </w:tr>
    </w:tbl>
    <w:p w:rsidR="009323B9" w:rsidRDefault="009323B9" w:rsidP="009323B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23B9" w:rsidRDefault="009323B9" w:rsidP="009323B9">
      <w:pPr>
        <w:suppressAutoHyphens/>
        <w:autoSpaceDE w:val="0"/>
        <w:autoSpaceDN w:val="0"/>
        <w:adjustRightInd w:val="0"/>
        <w:ind w:right="565" w:firstLine="709"/>
        <w:jc w:val="center"/>
        <w:rPr>
          <w:sz w:val="28"/>
          <w:szCs w:val="28"/>
        </w:rPr>
      </w:pPr>
    </w:p>
    <w:p w:rsidR="009323B9" w:rsidRDefault="009323B9" w:rsidP="00932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323B9" w:rsidSect="009323B9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9323B9" w:rsidRPr="007633B2" w:rsidRDefault="009323B9" w:rsidP="00932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633B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323B9" w:rsidRPr="007633B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к Условиям</w:t>
      </w:r>
    </w:p>
    <w:p w:rsidR="009323B9" w:rsidRPr="007633B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концессионного соглашения в отношении</w:t>
      </w:r>
    </w:p>
    <w:p w:rsidR="009323B9" w:rsidRPr="007633B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объектов концессионного соглашения</w:t>
      </w:r>
    </w:p>
    <w:p w:rsidR="009323B9" w:rsidRPr="007633B2" w:rsidRDefault="009323B9" w:rsidP="0093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3B9" w:rsidRPr="007633B2" w:rsidRDefault="009323B9" w:rsidP="009323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ПОРЯДОК, УСЛОВИЯ</w:t>
      </w:r>
    </w:p>
    <w:p w:rsidR="009323B9" w:rsidRPr="007633B2" w:rsidRDefault="009323B9" w:rsidP="009323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УСТАНОВЛЕНИЯ И ИЗМЕНЕНИЯ ЦЕН (ТАРИФОВ)</w:t>
      </w:r>
    </w:p>
    <w:p w:rsidR="009323B9" w:rsidRPr="007633B2" w:rsidRDefault="009323B9" w:rsidP="009323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 xml:space="preserve">ПО КОНЦЕССИОННОМУ СОГЛАШЕНИЮ И </w:t>
      </w:r>
      <w:proofErr w:type="gramStart"/>
      <w:r w:rsidRPr="007633B2"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</w:p>
    <w:p w:rsidR="009323B9" w:rsidRPr="007633B2" w:rsidRDefault="009323B9" w:rsidP="009323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ПАРАМЕТРЫ РЕГУЛИРОВАНИЯ ДЕЯТЕЛЬНОСТИ КОНЦЕССИОНЕРА</w:t>
      </w:r>
    </w:p>
    <w:p w:rsidR="009323B9" w:rsidRDefault="009323B9" w:rsidP="0093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3B9" w:rsidRDefault="009323B9" w:rsidP="00932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21C">
        <w:rPr>
          <w:rFonts w:ascii="Times New Roman" w:hAnsi="Times New Roman" w:cs="Times New Roman"/>
          <w:sz w:val="24"/>
          <w:szCs w:val="24"/>
        </w:rPr>
        <w:t>Тариф устанавливается органом исполнительной власти субъекта Российской Федерации в области государственного регулирования цен (тарифов) 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методом индексации установленных тарифов, в том числе на основе предельного уровня расходов</w:t>
      </w:r>
      <w:proofErr w:type="gramEnd"/>
      <w:r w:rsidRPr="00CF721C">
        <w:rPr>
          <w:rFonts w:ascii="Times New Roman" w:hAnsi="Times New Roman" w:cs="Times New Roman"/>
          <w:sz w:val="24"/>
          <w:szCs w:val="24"/>
        </w:rPr>
        <w:t xml:space="preserve"> концессионера на реконструкцию объектов по концессионному соглашению, долгосрочных параметров регулирования, установленных концессионным соглашением в соответствии с частью 2 статьи 47 Федерального закона от 21 июля 2005 года № 115-ФЗ "О концессионных соглашениях".</w:t>
      </w:r>
    </w:p>
    <w:p w:rsidR="009323B9" w:rsidRDefault="009323B9" w:rsidP="009323B9"/>
    <w:tbl>
      <w:tblPr>
        <w:tblW w:w="15428" w:type="dxa"/>
        <w:tblLook w:val="00A0" w:firstRow="1" w:lastRow="0" w:firstColumn="1" w:lastColumn="0" w:noHBand="0" w:noVBand="0"/>
      </w:tblPr>
      <w:tblGrid>
        <w:gridCol w:w="616"/>
        <w:gridCol w:w="4028"/>
        <w:gridCol w:w="1134"/>
        <w:gridCol w:w="990"/>
        <w:gridCol w:w="6"/>
        <w:gridCol w:w="987"/>
        <w:gridCol w:w="6"/>
        <w:gridCol w:w="986"/>
        <w:gridCol w:w="6"/>
        <w:gridCol w:w="986"/>
        <w:gridCol w:w="6"/>
        <w:gridCol w:w="986"/>
        <w:gridCol w:w="6"/>
        <w:gridCol w:w="987"/>
        <w:gridCol w:w="6"/>
        <w:gridCol w:w="986"/>
        <w:gridCol w:w="6"/>
        <w:gridCol w:w="986"/>
        <w:gridCol w:w="6"/>
        <w:gridCol w:w="849"/>
        <w:gridCol w:w="6"/>
        <w:gridCol w:w="576"/>
        <w:gridCol w:w="271"/>
        <w:gridCol w:w="6"/>
      </w:tblGrid>
      <w:tr w:rsidR="009323B9" w:rsidRPr="00D27EE6" w:rsidTr="009323B9">
        <w:trPr>
          <w:gridAfter w:val="2"/>
          <w:wAfter w:w="277" w:type="dxa"/>
          <w:trHeight w:val="1080"/>
        </w:trPr>
        <w:tc>
          <w:tcPr>
            <w:tcW w:w="151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3B9" w:rsidRDefault="009323B9" w:rsidP="009323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7EE6">
              <w:rPr>
                <w:b/>
                <w:bCs/>
                <w:color w:val="000000"/>
                <w:sz w:val="28"/>
                <w:szCs w:val="28"/>
              </w:rPr>
              <w:t>Долгосрочные параметры регулирования деятельности Концессионера</w:t>
            </w:r>
          </w:p>
          <w:p w:rsidR="009323B9" w:rsidRPr="00D27EE6" w:rsidRDefault="009323B9" w:rsidP="009323B9">
            <w:pPr>
              <w:numPr>
                <w:ilvl w:val="0"/>
                <w:numId w:val="26"/>
              </w:num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Водоснабжение:</w:t>
            </w:r>
          </w:p>
        </w:tc>
      </w:tr>
      <w:tr w:rsidR="009323B9" w:rsidRPr="0019259C" w:rsidTr="009323B9">
        <w:trPr>
          <w:gridAfter w:val="1"/>
          <w:wAfter w:w="6" w:type="dxa"/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9259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9259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9323B9" w:rsidRPr="0019259C" w:rsidTr="009323B9">
        <w:trPr>
          <w:trHeight w:val="5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Долгосрочные параметры регулирования деятельности концессионера: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19259C" w:rsidRDefault="009323B9" w:rsidP="009323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323B9" w:rsidRPr="00C84BB3" w:rsidTr="009323B9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9259C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both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 w:rsidRPr="00C84BB3">
              <w:rPr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9323B9" w:rsidRPr="00C84BB3" w:rsidTr="009323B9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9259C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B9" w:rsidRPr="0019259C" w:rsidRDefault="009323B9" w:rsidP="009323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9259C">
              <w:rPr>
                <w:color w:val="000000"/>
                <w:sz w:val="20"/>
                <w:szCs w:val="20"/>
              </w:rPr>
              <w:t>ормативный уровень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both"/>
              <w:rPr>
                <w:color w:val="000000"/>
                <w:sz w:val="20"/>
                <w:szCs w:val="20"/>
              </w:rPr>
            </w:pPr>
            <w:r w:rsidRPr="00C84BB3">
              <w:rPr>
                <w:color w:val="000000"/>
                <w:sz w:val="20"/>
                <w:szCs w:val="20"/>
              </w:rPr>
              <w:t>Не выше нормы доходности, установленной федеральным органом регулирования (при наличии инвестиционной программы, утвержденной после перехода к долгосрочному методу регулирования тарифов)</w:t>
            </w:r>
          </w:p>
        </w:tc>
      </w:tr>
      <w:tr w:rsidR="009323B9" w:rsidRPr="00C84BB3" w:rsidTr="009323B9">
        <w:trPr>
          <w:gridAfter w:val="1"/>
          <w:wAfter w:w="6" w:type="dxa"/>
          <w:trHeight w:val="4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9259C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both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07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C84BB3" w:rsidRDefault="009323B9" w:rsidP="009323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323B9" w:rsidRPr="00C84BB3" w:rsidTr="009323B9">
        <w:trPr>
          <w:trHeight w:val="9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19259C">
              <w:rPr>
                <w:color w:val="000000"/>
                <w:sz w:val="20"/>
                <w:szCs w:val="20"/>
              </w:rPr>
              <w:t>.3.1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both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  <w:rPr>
                <w:sz w:val="20"/>
                <w:szCs w:val="20"/>
              </w:rPr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C84BB3" w:rsidRDefault="009323B9" w:rsidP="009323B9">
            <w:pPr>
              <w:jc w:val="center"/>
            </w:pPr>
            <w:r w:rsidRPr="00C84BB3">
              <w:rPr>
                <w:sz w:val="20"/>
                <w:szCs w:val="20"/>
              </w:rPr>
              <w:t>13,5</w:t>
            </w:r>
          </w:p>
        </w:tc>
      </w:tr>
      <w:tr w:rsidR="009323B9" w:rsidRPr="004E470D" w:rsidTr="009323B9">
        <w:trPr>
          <w:trHeight w:val="11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9259C">
              <w:rPr>
                <w:color w:val="000000"/>
                <w:sz w:val="20"/>
                <w:szCs w:val="20"/>
              </w:rPr>
              <w:t>.3.2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951A4D" w:rsidRDefault="009323B9" w:rsidP="009323B9">
            <w:pPr>
              <w:jc w:val="both"/>
              <w:rPr>
                <w:color w:val="000000"/>
                <w:sz w:val="20"/>
                <w:szCs w:val="20"/>
              </w:rPr>
            </w:pPr>
            <w:r w:rsidRPr="00951A4D"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r w:rsidRPr="0019259C">
              <w:rPr>
                <w:color w:val="000000"/>
                <w:sz w:val="20"/>
                <w:szCs w:val="20"/>
              </w:rPr>
              <w:t>кВт*</w:t>
            </w:r>
            <w:proofErr w:type="gramStart"/>
            <w:r w:rsidRPr="0019259C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19259C">
              <w:rPr>
                <w:color w:val="000000"/>
                <w:sz w:val="20"/>
                <w:szCs w:val="20"/>
              </w:rPr>
              <w:t>/</w:t>
            </w:r>
          </w:p>
          <w:p w:rsidR="009323B9" w:rsidRPr="0019259C" w:rsidRDefault="009323B9" w:rsidP="009323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259C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19259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19259C" w:rsidRDefault="009323B9" w:rsidP="0093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B9" w:rsidRPr="004E470D" w:rsidRDefault="009323B9" w:rsidP="009323B9">
            <w:pPr>
              <w:jc w:val="center"/>
              <w:rPr>
                <w:sz w:val="20"/>
                <w:szCs w:val="20"/>
              </w:rPr>
            </w:pPr>
            <w:r w:rsidRPr="00425449">
              <w:rPr>
                <w:sz w:val="20"/>
                <w:szCs w:val="20"/>
              </w:rPr>
              <w:t>0,761</w:t>
            </w:r>
          </w:p>
        </w:tc>
      </w:tr>
    </w:tbl>
    <w:p w:rsidR="009323B9" w:rsidRDefault="009323B9" w:rsidP="009323B9"/>
    <w:p w:rsidR="009323B9" w:rsidRDefault="009323B9" w:rsidP="009323B9">
      <w:r>
        <w:br w:type="page"/>
      </w:r>
    </w:p>
    <w:p w:rsidR="009323B9" w:rsidRPr="007633B2" w:rsidRDefault="009323B9" w:rsidP="009323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323B9" w:rsidRPr="007633B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к Условиям</w:t>
      </w:r>
    </w:p>
    <w:p w:rsidR="009323B9" w:rsidRPr="007633B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концессионного соглашения в отношении</w:t>
      </w:r>
    </w:p>
    <w:p w:rsidR="009323B9" w:rsidRPr="007633B2" w:rsidRDefault="009323B9" w:rsidP="00932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3B2">
        <w:rPr>
          <w:rFonts w:ascii="Times New Roman" w:hAnsi="Times New Roman" w:cs="Times New Roman"/>
          <w:sz w:val="24"/>
          <w:szCs w:val="24"/>
        </w:rPr>
        <w:t>объектов концессионного соглашения</w:t>
      </w:r>
    </w:p>
    <w:p w:rsidR="009323B9" w:rsidRDefault="009323B9" w:rsidP="009323B9">
      <w:pPr>
        <w:pStyle w:val="Standard"/>
        <w:autoSpaceDE w:val="0"/>
        <w:ind w:firstLine="709"/>
        <w:jc w:val="center"/>
        <w:rPr>
          <w:rFonts w:cs="Times New Roman"/>
          <w:sz w:val="32"/>
          <w:szCs w:val="32"/>
          <w:lang w:val="ru-RU"/>
        </w:rPr>
      </w:pPr>
    </w:p>
    <w:p w:rsidR="009323B9" w:rsidRDefault="009323B9" w:rsidP="009323B9">
      <w:pPr>
        <w:pStyle w:val="ConsPlusNormal"/>
        <w:jc w:val="both"/>
        <w:rPr>
          <w:spacing w:val="2"/>
        </w:rPr>
      </w:pPr>
    </w:p>
    <w:p w:rsidR="009323B9" w:rsidRPr="000700D9" w:rsidRDefault="009323B9" w:rsidP="009323B9">
      <w:pPr>
        <w:pStyle w:val="Standard"/>
        <w:autoSpaceDE w:val="0"/>
        <w:ind w:firstLine="709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79199E">
        <w:rPr>
          <w:rFonts w:cs="Times New Roman"/>
          <w:b/>
          <w:color w:val="000000"/>
          <w:sz w:val="28"/>
          <w:szCs w:val="28"/>
          <w:lang w:val="ru-RU"/>
        </w:rPr>
        <w:t>Предельный размер расходов на реконструкцию объекта Соглашения, которой предполагается осуществить Концессионером</w:t>
      </w:r>
    </w:p>
    <w:p w:rsidR="009323B9" w:rsidRDefault="009323B9" w:rsidP="009323B9">
      <w:pPr>
        <w:pStyle w:val="Standard"/>
        <w:autoSpaceDE w:val="0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tbl>
      <w:tblPr>
        <w:tblW w:w="1508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1156"/>
        <w:gridCol w:w="970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</w:tblGrid>
      <w:tr w:rsidR="009323B9" w:rsidTr="009323B9">
        <w:trPr>
          <w:trHeight w:val="577"/>
        </w:trPr>
        <w:tc>
          <w:tcPr>
            <w:tcW w:w="4313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Объем финансирования,</w:t>
            </w:r>
          </w:p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 xml:space="preserve"> тыс. руб.</w:t>
            </w:r>
          </w:p>
        </w:tc>
        <w:tc>
          <w:tcPr>
            <w:tcW w:w="1156" w:type="dxa"/>
            <w:vAlign w:val="center"/>
          </w:tcPr>
          <w:p w:rsidR="009323B9" w:rsidRPr="009323B9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9323B9">
              <w:rPr>
                <w:rFonts w:cs="Times New Roman"/>
                <w:color w:val="000000"/>
                <w:lang w:val="ru-RU"/>
              </w:rPr>
              <w:t>Итого</w:t>
            </w:r>
          </w:p>
        </w:tc>
        <w:tc>
          <w:tcPr>
            <w:tcW w:w="970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2021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2022</w:t>
            </w:r>
          </w:p>
        </w:tc>
        <w:tc>
          <w:tcPr>
            <w:tcW w:w="993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2023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2024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2025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2026</w:t>
            </w:r>
          </w:p>
        </w:tc>
        <w:tc>
          <w:tcPr>
            <w:tcW w:w="993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2027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color w:val="000000"/>
                <w:lang w:val="ru-RU"/>
              </w:rPr>
              <w:t>2028</w:t>
            </w:r>
          </w:p>
        </w:tc>
        <w:tc>
          <w:tcPr>
            <w:tcW w:w="850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2029</w:t>
            </w:r>
          </w:p>
        </w:tc>
        <w:tc>
          <w:tcPr>
            <w:tcW w:w="851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2030</w:t>
            </w:r>
          </w:p>
        </w:tc>
      </w:tr>
      <w:tr w:rsidR="009323B9" w:rsidRPr="0019259C" w:rsidTr="009323B9">
        <w:trPr>
          <w:trHeight w:val="274"/>
        </w:trPr>
        <w:tc>
          <w:tcPr>
            <w:tcW w:w="4313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 xml:space="preserve">Объем финансирования на реконструкцию объекта Соглашения, </w:t>
            </w:r>
            <w:proofErr w:type="gramStart"/>
            <w:r w:rsidRPr="0019259C">
              <w:rPr>
                <w:rFonts w:cs="Times New Roman"/>
                <w:lang w:val="ru-RU"/>
              </w:rPr>
              <w:t>осуществляемых</w:t>
            </w:r>
            <w:proofErr w:type="gramEnd"/>
            <w:r w:rsidRPr="0019259C">
              <w:rPr>
                <w:rFonts w:cs="Times New Roman"/>
                <w:lang w:val="ru-RU"/>
              </w:rPr>
              <w:t xml:space="preserve"> в течение всего срока действия Соглашения</w:t>
            </w:r>
          </w:p>
        </w:tc>
        <w:tc>
          <w:tcPr>
            <w:tcW w:w="1156" w:type="dxa"/>
            <w:vAlign w:val="center"/>
          </w:tcPr>
          <w:p w:rsidR="009323B9" w:rsidRPr="009323B9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323B9">
              <w:rPr>
                <w:rFonts w:cs="Times New Roman"/>
                <w:lang w:val="ru-RU"/>
              </w:rPr>
              <w:t>100,0</w:t>
            </w:r>
          </w:p>
        </w:tc>
        <w:tc>
          <w:tcPr>
            <w:tcW w:w="970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100</w:t>
            </w:r>
            <w:r w:rsidRPr="0019259C">
              <w:rPr>
                <w:rFonts w:cs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9323B9" w:rsidRPr="0019259C" w:rsidRDefault="009323B9" w:rsidP="009323B9">
            <w:pPr>
              <w:pStyle w:val="Standard"/>
              <w:autoSpaceDE w:val="0"/>
              <w:jc w:val="center"/>
              <w:rPr>
                <w:rFonts w:cs="Times New Roman"/>
                <w:color w:val="000000"/>
                <w:lang w:val="ru-RU"/>
              </w:rPr>
            </w:pPr>
            <w:r w:rsidRPr="0019259C">
              <w:rPr>
                <w:rFonts w:cs="Times New Roman"/>
                <w:lang w:val="ru-RU"/>
              </w:rPr>
              <w:t>0,0</w:t>
            </w:r>
          </w:p>
        </w:tc>
      </w:tr>
    </w:tbl>
    <w:p w:rsidR="009323B9" w:rsidRDefault="009323B9" w:rsidP="009323B9">
      <w:pPr>
        <w:pStyle w:val="ConsPlusNormal"/>
        <w:jc w:val="both"/>
        <w:rPr>
          <w:spacing w:val="2"/>
        </w:rPr>
      </w:pPr>
    </w:p>
    <w:p w:rsidR="009323B9" w:rsidRDefault="009323B9" w:rsidP="00D224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3B9" w:rsidRDefault="009323B9" w:rsidP="00D224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3B9" w:rsidRDefault="009323B9" w:rsidP="00D224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323B9" w:rsidSect="009323B9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AB" w:rsidRDefault="00EA77AB">
      <w:r>
        <w:separator/>
      </w:r>
    </w:p>
  </w:endnote>
  <w:endnote w:type="continuationSeparator" w:id="0">
    <w:p w:rsidR="00EA77AB" w:rsidRDefault="00E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AB" w:rsidRDefault="00EA77AB">
      <w:r>
        <w:separator/>
      </w:r>
    </w:p>
  </w:footnote>
  <w:footnote w:type="continuationSeparator" w:id="0">
    <w:p w:rsidR="00EA77AB" w:rsidRDefault="00EA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4030D6"/>
    <w:multiLevelType w:val="multilevel"/>
    <w:tmpl w:val="E3B6523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AC1D17"/>
    <w:multiLevelType w:val="hybridMultilevel"/>
    <w:tmpl w:val="D116A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6265A"/>
    <w:multiLevelType w:val="hybridMultilevel"/>
    <w:tmpl w:val="9B2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14C7"/>
    <w:multiLevelType w:val="multilevel"/>
    <w:tmpl w:val="9514B2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C3639B"/>
    <w:multiLevelType w:val="hybridMultilevel"/>
    <w:tmpl w:val="4808DA54"/>
    <w:lvl w:ilvl="0" w:tplc="FA08A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8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DA2153"/>
    <w:multiLevelType w:val="hybridMultilevel"/>
    <w:tmpl w:val="623C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7"/>
  </w:num>
  <w:num w:numId="5">
    <w:abstractNumId w:val="14"/>
  </w:num>
  <w:num w:numId="6">
    <w:abstractNumId w:val="15"/>
  </w:num>
  <w:num w:numId="7">
    <w:abstractNumId w:val="20"/>
  </w:num>
  <w:num w:numId="8">
    <w:abstractNumId w:val="5"/>
  </w:num>
  <w:num w:numId="9">
    <w:abstractNumId w:val="19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22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4"/>
  </w:num>
  <w:num w:numId="22">
    <w:abstractNumId w:val="21"/>
  </w:num>
  <w:num w:numId="23">
    <w:abstractNumId w:val="8"/>
  </w:num>
  <w:num w:numId="24">
    <w:abstractNumId w:val="1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4E9"/>
    <w:rsid w:val="00003614"/>
    <w:rsid w:val="00007DEC"/>
    <w:rsid w:val="00016547"/>
    <w:rsid w:val="00022B28"/>
    <w:rsid w:val="00023926"/>
    <w:rsid w:val="0003252F"/>
    <w:rsid w:val="00034282"/>
    <w:rsid w:val="00035777"/>
    <w:rsid w:val="000358D9"/>
    <w:rsid w:val="000359C2"/>
    <w:rsid w:val="00037482"/>
    <w:rsid w:val="00040C30"/>
    <w:rsid w:val="000501C9"/>
    <w:rsid w:val="0005145A"/>
    <w:rsid w:val="0005196C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C0146"/>
    <w:rsid w:val="000D0C55"/>
    <w:rsid w:val="000D4A05"/>
    <w:rsid w:val="000D7BA3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580E"/>
    <w:rsid w:val="00112DE9"/>
    <w:rsid w:val="00125433"/>
    <w:rsid w:val="00127E9C"/>
    <w:rsid w:val="001309EE"/>
    <w:rsid w:val="00131B8B"/>
    <w:rsid w:val="00131F5C"/>
    <w:rsid w:val="00133BCB"/>
    <w:rsid w:val="00137216"/>
    <w:rsid w:val="00137E9F"/>
    <w:rsid w:val="00140787"/>
    <w:rsid w:val="00140E92"/>
    <w:rsid w:val="001411A8"/>
    <w:rsid w:val="001444CC"/>
    <w:rsid w:val="00151AD5"/>
    <w:rsid w:val="001531C7"/>
    <w:rsid w:val="00153F9E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A31C5"/>
    <w:rsid w:val="001A36D2"/>
    <w:rsid w:val="001A4FEF"/>
    <w:rsid w:val="001B37B9"/>
    <w:rsid w:val="001B4787"/>
    <w:rsid w:val="001B58DF"/>
    <w:rsid w:val="001B7CD2"/>
    <w:rsid w:val="001C240D"/>
    <w:rsid w:val="001C32DB"/>
    <w:rsid w:val="001C4679"/>
    <w:rsid w:val="001C5AE6"/>
    <w:rsid w:val="001D07CD"/>
    <w:rsid w:val="001D1C2B"/>
    <w:rsid w:val="001D6743"/>
    <w:rsid w:val="001E482B"/>
    <w:rsid w:val="001F0CF0"/>
    <w:rsid w:val="001F0D60"/>
    <w:rsid w:val="001F0F63"/>
    <w:rsid w:val="001F262B"/>
    <w:rsid w:val="001F64E9"/>
    <w:rsid w:val="002010D3"/>
    <w:rsid w:val="002035AB"/>
    <w:rsid w:val="00205E75"/>
    <w:rsid w:val="0021340C"/>
    <w:rsid w:val="00217393"/>
    <w:rsid w:val="00222E7A"/>
    <w:rsid w:val="00226C67"/>
    <w:rsid w:val="002316A0"/>
    <w:rsid w:val="00234D38"/>
    <w:rsid w:val="002377AA"/>
    <w:rsid w:val="00242D87"/>
    <w:rsid w:val="0024662A"/>
    <w:rsid w:val="00246D97"/>
    <w:rsid w:val="00247A59"/>
    <w:rsid w:val="00247FA3"/>
    <w:rsid w:val="002508C5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5167"/>
    <w:rsid w:val="002764D8"/>
    <w:rsid w:val="002770BE"/>
    <w:rsid w:val="00280F4D"/>
    <w:rsid w:val="00286A05"/>
    <w:rsid w:val="0028716D"/>
    <w:rsid w:val="00287687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C84"/>
    <w:rsid w:val="002D42FE"/>
    <w:rsid w:val="002D4DC3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5DC4"/>
    <w:rsid w:val="00316356"/>
    <w:rsid w:val="00316C21"/>
    <w:rsid w:val="00323469"/>
    <w:rsid w:val="0032592A"/>
    <w:rsid w:val="0032607C"/>
    <w:rsid w:val="00326443"/>
    <w:rsid w:val="00327234"/>
    <w:rsid w:val="003327FB"/>
    <w:rsid w:val="00332E25"/>
    <w:rsid w:val="00333D8A"/>
    <w:rsid w:val="00337E2B"/>
    <w:rsid w:val="0034060A"/>
    <w:rsid w:val="00342C67"/>
    <w:rsid w:val="00343DEF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08E8"/>
    <w:rsid w:val="0037196E"/>
    <w:rsid w:val="00380EDB"/>
    <w:rsid w:val="003820A6"/>
    <w:rsid w:val="00383276"/>
    <w:rsid w:val="003852E0"/>
    <w:rsid w:val="003942AD"/>
    <w:rsid w:val="003A04F3"/>
    <w:rsid w:val="003A0533"/>
    <w:rsid w:val="003B2FEA"/>
    <w:rsid w:val="003B58FD"/>
    <w:rsid w:val="003C0554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08FC"/>
    <w:rsid w:val="003E1FCB"/>
    <w:rsid w:val="003E7392"/>
    <w:rsid w:val="003E7AE2"/>
    <w:rsid w:val="003F2118"/>
    <w:rsid w:val="003F2CA9"/>
    <w:rsid w:val="003F3A6F"/>
    <w:rsid w:val="003F639A"/>
    <w:rsid w:val="003F6AC3"/>
    <w:rsid w:val="00402F20"/>
    <w:rsid w:val="00403597"/>
    <w:rsid w:val="00403A31"/>
    <w:rsid w:val="00405403"/>
    <w:rsid w:val="00405463"/>
    <w:rsid w:val="004058AD"/>
    <w:rsid w:val="004148AD"/>
    <w:rsid w:val="004174FB"/>
    <w:rsid w:val="00425BBE"/>
    <w:rsid w:val="0042606E"/>
    <w:rsid w:val="00432A31"/>
    <w:rsid w:val="00437096"/>
    <w:rsid w:val="00437520"/>
    <w:rsid w:val="0044113D"/>
    <w:rsid w:val="00441F14"/>
    <w:rsid w:val="00443F56"/>
    <w:rsid w:val="00444CB5"/>
    <w:rsid w:val="004468D4"/>
    <w:rsid w:val="004471B9"/>
    <w:rsid w:val="00455379"/>
    <w:rsid w:val="00455F7E"/>
    <w:rsid w:val="00457CAC"/>
    <w:rsid w:val="00457CEF"/>
    <w:rsid w:val="00460D22"/>
    <w:rsid w:val="00461BBA"/>
    <w:rsid w:val="00462A56"/>
    <w:rsid w:val="004636A5"/>
    <w:rsid w:val="00465638"/>
    <w:rsid w:val="0046637C"/>
    <w:rsid w:val="0046728B"/>
    <w:rsid w:val="00475030"/>
    <w:rsid w:val="00481CCA"/>
    <w:rsid w:val="004822B7"/>
    <w:rsid w:val="00483CDB"/>
    <w:rsid w:val="004872EA"/>
    <w:rsid w:val="00490910"/>
    <w:rsid w:val="00494E41"/>
    <w:rsid w:val="00496D61"/>
    <w:rsid w:val="004A4669"/>
    <w:rsid w:val="004A57B3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EF8"/>
    <w:rsid w:val="004E11A5"/>
    <w:rsid w:val="004E4932"/>
    <w:rsid w:val="004F0376"/>
    <w:rsid w:val="004F15FF"/>
    <w:rsid w:val="004F2D6B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27E7"/>
    <w:rsid w:val="00514983"/>
    <w:rsid w:val="00521E5F"/>
    <w:rsid w:val="00522DB3"/>
    <w:rsid w:val="0052446F"/>
    <w:rsid w:val="00524A3D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546F"/>
    <w:rsid w:val="00546860"/>
    <w:rsid w:val="00547687"/>
    <w:rsid w:val="00551A23"/>
    <w:rsid w:val="00553BA6"/>
    <w:rsid w:val="005548B6"/>
    <w:rsid w:val="00561E3F"/>
    <w:rsid w:val="00567437"/>
    <w:rsid w:val="00572ED8"/>
    <w:rsid w:val="00575482"/>
    <w:rsid w:val="005802C7"/>
    <w:rsid w:val="005809F6"/>
    <w:rsid w:val="00580EF3"/>
    <w:rsid w:val="00586A08"/>
    <w:rsid w:val="00590263"/>
    <w:rsid w:val="00590705"/>
    <w:rsid w:val="00591F6B"/>
    <w:rsid w:val="00594D39"/>
    <w:rsid w:val="005950A3"/>
    <w:rsid w:val="005A0765"/>
    <w:rsid w:val="005A0F4B"/>
    <w:rsid w:val="005A25FD"/>
    <w:rsid w:val="005B0B1B"/>
    <w:rsid w:val="005C203D"/>
    <w:rsid w:val="005C2C23"/>
    <w:rsid w:val="005C7B55"/>
    <w:rsid w:val="005D1994"/>
    <w:rsid w:val="005D2649"/>
    <w:rsid w:val="005D33FA"/>
    <w:rsid w:val="005D3993"/>
    <w:rsid w:val="005E27EA"/>
    <w:rsid w:val="005E507C"/>
    <w:rsid w:val="005E5D40"/>
    <w:rsid w:val="005E6D38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1672"/>
    <w:rsid w:val="00634A56"/>
    <w:rsid w:val="00634D7E"/>
    <w:rsid w:val="006407AA"/>
    <w:rsid w:val="00643FE9"/>
    <w:rsid w:val="00647D27"/>
    <w:rsid w:val="00652632"/>
    <w:rsid w:val="0065294A"/>
    <w:rsid w:val="00655D5F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CA7"/>
    <w:rsid w:val="00691D63"/>
    <w:rsid w:val="0069410D"/>
    <w:rsid w:val="00694830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5B36"/>
    <w:rsid w:val="006D6FBB"/>
    <w:rsid w:val="006E1B91"/>
    <w:rsid w:val="006E3392"/>
    <w:rsid w:val="006F1126"/>
    <w:rsid w:val="006F4D2C"/>
    <w:rsid w:val="006F5438"/>
    <w:rsid w:val="006F547C"/>
    <w:rsid w:val="006F5888"/>
    <w:rsid w:val="0070757E"/>
    <w:rsid w:val="00707C04"/>
    <w:rsid w:val="007112BD"/>
    <w:rsid w:val="0071166E"/>
    <w:rsid w:val="00712AAB"/>
    <w:rsid w:val="007158DD"/>
    <w:rsid w:val="007243E3"/>
    <w:rsid w:val="007276B2"/>
    <w:rsid w:val="007315B9"/>
    <w:rsid w:val="0073627A"/>
    <w:rsid w:val="00737134"/>
    <w:rsid w:val="00744E91"/>
    <w:rsid w:val="0074585B"/>
    <w:rsid w:val="00745AC4"/>
    <w:rsid w:val="00754F6D"/>
    <w:rsid w:val="00756DEB"/>
    <w:rsid w:val="00762E93"/>
    <w:rsid w:val="007630F1"/>
    <w:rsid w:val="007633B2"/>
    <w:rsid w:val="007638C9"/>
    <w:rsid w:val="0076594A"/>
    <w:rsid w:val="00770A22"/>
    <w:rsid w:val="00775F15"/>
    <w:rsid w:val="007833E8"/>
    <w:rsid w:val="0078395E"/>
    <w:rsid w:val="00785FE5"/>
    <w:rsid w:val="00791560"/>
    <w:rsid w:val="00795843"/>
    <w:rsid w:val="007970B8"/>
    <w:rsid w:val="007A0508"/>
    <w:rsid w:val="007A1888"/>
    <w:rsid w:val="007A5D4A"/>
    <w:rsid w:val="007A673C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539E"/>
    <w:rsid w:val="007D66D0"/>
    <w:rsid w:val="007D7F4E"/>
    <w:rsid w:val="007E03CD"/>
    <w:rsid w:val="007E0689"/>
    <w:rsid w:val="007E0F76"/>
    <w:rsid w:val="007E4517"/>
    <w:rsid w:val="007E5BAE"/>
    <w:rsid w:val="007F44DA"/>
    <w:rsid w:val="007F58B2"/>
    <w:rsid w:val="0080078A"/>
    <w:rsid w:val="008104FB"/>
    <w:rsid w:val="00814A39"/>
    <w:rsid w:val="00817B18"/>
    <w:rsid w:val="00821342"/>
    <w:rsid w:val="00830298"/>
    <w:rsid w:val="00831094"/>
    <w:rsid w:val="00834E50"/>
    <w:rsid w:val="00835889"/>
    <w:rsid w:val="00835B20"/>
    <w:rsid w:val="008371A4"/>
    <w:rsid w:val="00841003"/>
    <w:rsid w:val="00841BFF"/>
    <w:rsid w:val="00846713"/>
    <w:rsid w:val="008502D5"/>
    <w:rsid w:val="0085038F"/>
    <w:rsid w:val="008509B2"/>
    <w:rsid w:val="00851659"/>
    <w:rsid w:val="0085208F"/>
    <w:rsid w:val="00856767"/>
    <w:rsid w:val="00856943"/>
    <w:rsid w:val="00857BCB"/>
    <w:rsid w:val="00862993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61C6"/>
    <w:rsid w:val="00876BAD"/>
    <w:rsid w:val="00881AB1"/>
    <w:rsid w:val="00882B5B"/>
    <w:rsid w:val="00884453"/>
    <w:rsid w:val="0088480B"/>
    <w:rsid w:val="00884C6A"/>
    <w:rsid w:val="0088513C"/>
    <w:rsid w:val="008863ED"/>
    <w:rsid w:val="00886598"/>
    <w:rsid w:val="00887DC3"/>
    <w:rsid w:val="008903ED"/>
    <w:rsid w:val="00891107"/>
    <w:rsid w:val="00894C27"/>
    <w:rsid w:val="00896E2A"/>
    <w:rsid w:val="00897E43"/>
    <w:rsid w:val="008A1360"/>
    <w:rsid w:val="008A14B7"/>
    <w:rsid w:val="008A2293"/>
    <w:rsid w:val="008A2DD0"/>
    <w:rsid w:val="008A5694"/>
    <w:rsid w:val="008B2867"/>
    <w:rsid w:val="008B31D4"/>
    <w:rsid w:val="008B4F82"/>
    <w:rsid w:val="008B5961"/>
    <w:rsid w:val="008B7C23"/>
    <w:rsid w:val="008C21D0"/>
    <w:rsid w:val="008C3DD1"/>
    <w:rsid w:val="008D0AEA"/>
    <w:rsid w:val="008D284A"/>
    <w:rsid w:val="008D3FE7"/>
    <w:rsid w:val="008D71EF"/>
    <w:rsid w:val="008D76D5"/>
    <w:rsid w:val="008E076A"/>
    <w:rsid w:val="008E0A93"/>
    <w:rsid w:val="008E0B8B"/>
    <w:rsid w:val="008E257B"/>
    <w:rsid w:val="008E277D"/>
    <w:rsid w:val="008E68EF"/>
    <w:rsid w:val="008F4253"/>
    <w:rsid w:val="008F6C18"/>
    <w:rsid w:val="009001F3"/>
    <w:rsid w:val="00902E14"/>
    <w:rsid w:val="009058E1"/>
    <w:rsid w:val="00906018"/>
    <w:rsid w:val="0090708D"/>
    <w:rsid w:val="00907179"/>
    <w:rsid w:val="00910538"/>
    <w:rsid w:val="00914966"/>
    <w:rsid w:val="00914C95"/>
    <w:rsid w:val="00915111"/>
    <w:rsid w:val="00917B6D"/>
    <w:rsid w:val="00920449"/>
    <w:rsid w:val="00923A1A"/>
    <w:rsid w:val="00925084"/>
    <w:rsid w:val="00926EFF"/>
    <w:rsid w:val="009323B9"/>
    <w:rsid w:val="00934257"/>
    <w:rsid w:val="00936B5F"/>
    <w:rsid w:val="009370D5"/>
    <w:rsid w:val="0093766C"/>
    <w:rsid w:val="00942E6F"/>
    <w:rsid w:val="0094634C"/>
    <w:rsid w:val="009503AC"/>
    <w:rsid w:val="0095144A"/>
    <w:rsid w:val="00951B68"/>
    <w:rsid w:val="00952AA4"/>
    <w:rsid w:val="00952F4C"/>
    <w:rsid w:val="00955140"/>
    <w:rsid w:val="0095650A"/>
    <w:rsid w:val="009621BA"/>
    <w:rsid w:val="009627D9"/>
    <w:rsid w:val="00963E9B"/>
    <w:rsid w:val="009647C4"/>
    <w:rsid w:val="009731AE"/>
    <w:rsid w:val="00975B7D"/>
    <w:rsid w:val="00980940"/>
    <w:rsid w:val="009823E8"/>
    <w:rsid w:val="00982436"/>
    <w:rsid w:val="00982709"/>
    <w:rsid w:val="009830B9"/>
    <w:rsid w:val="00987D9F"/>
    <w:rsid w:val="00992692"/>
    <w:rsid w:val="00993982"/>
    <w:rsid w:val="0099499F"/>
    <w:rsid w:val="009970AD"/>
    <w:rsid w:val="00997FE0"/>
    <w:rsid w:val="009A14DF"/>
    <w:rsid w:val="009A1872"/>
    <w:rsid w:val="009A4ABC"/>
    <w:rsid w:val="009A7357"/>
    <w:rsid w:val="009B1FE7"/>
    <w:rsid w:val="009B21ED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09E"/>
    <w:rsid w:val="009D264D"/>
    <w:rsid w:val="009D2D93"/>
    <w:rsid w:val="009D3451"/>
    <w:rsid w:val="009D476B"/>
    <w:rsid w:val="009E1FEF"/>
    <w:rsid w:val="009E280D"/>
    <w:rsid w:val="009F06D9"/>
    <w:rsid w:val="009F1014"/>
    <w:rsid w:val="009F2F25"/>
    <w:rsid w:val="009F3D90"/>
    <w:rsid w:val="009F67AA"/>
    <w:rsid w:val="009F6EAA"/>
    <w:rsid w:val="009F796C"/>
    <w:rsid w:val="009F7B49"/>
    <w:rsid w:val="00A06F94"/>
    <w:rsid w:val="00A11710"/>
    <w:rsid w:val="00A13D2C"/>
    <w:rsid w:val="00A141D0"/>
    <w:rsid w:val="00A14701"/>
    <w:rsid w:val="00A15D93"/>
    <w:rsid w:val="00A17E0C"/>
    <w:rsid w:val="00A2204F"/>
    <w:rsid w:val="00A246D5"/>
    <w:rsid w:val="00A24931"/>
    <w:rsid w:val="00A27A78"/>
    <w:rsid w:val="00A3249D"/>
    <w:rsid w:val="00A342F6"/>
    <w:rsid w:val="00A40FE3"/>
    <w:rsid w:val="00A42D28"/>
    <w:rsid w:val="00A43716"/>
    <w:rsid w:val="00A43B7E"/>
    <w:rsid w:val="00A44802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5FD1"/>
    <w:rsid w:val="00A76AB7"/>
    <w:rsid w:val="00A77159"/>
    <w:rsid w:val="00A77F0F"/>
    <w:rsid w:val="00A80CC6"/>
    <w:rsid w:val="00A8263E"/>
    <w:rsid w:val="00A84C6B"/>
    <w:rsid w:val="00A84DD1"/>
    <w:rsid w:val="00A87701"/>
    <w:rsid w:val="00A878E5"/>
    <w:rsid w:val="00A87E51"/>
    <w:rsid w:val="00AA05C3"/>
    <w:rsid w:val="00AA1C77"/>
    <w:rsid w:val="00AA2699"/>
    <w:rsid w:val="00AB05AA"/>
    <w:rsid w:val="00AB0ACF"/>
    <w:rsid w:val="00AB0EAB"/>
    <w:rsid w:val="00AB1A67"/>
    <w:rsid w:val="00AB1DA5"/>
    <w:rsid w:val="00AB2127"/>
    <w:rsid w:val="00AB2B6B"/>
    <w:rsid w:val="00AB44EE"/>
    <w:rsid w:val="00AB6222"/>
    <w:rsid w:val="00AB7E8A"/>
    <w:rsid w:val="00AC1064"/>
    <w:rsid w:val="00AC3E1C"/>
    <w:rsid w:val="00AC5183"/>
    <w:rsid w:val="00AC7EFF"/>
    <w:rsid w:val="00AD095F"/>
    <w:rsid w:val="00AD2D64"/>
    <w:rsid w:val="00AD663A"/>
    <w:rsid w:val="00AD7608"/>
    <w:rsid w:val="00AD761D"/>
    <w:rsid w:val="00AE30D6"/>
    <w:rsid w:val="00AE35D4"/>
    <w:rsid w:val="00AF09FA"/>
    <w:rsid w:val="00AF12C5"/>
    <w:rsid w:val="00AF6680"/>
    <w:rsid w:val="00AF6E47"/>
    <w:rsid w:val="00AF7103"/>
    <w:rsid w:val="00B00002"/>
    <w:rsid w:val="00B02735"/>
    <w:rsid w:val="00B03B35"/>
    <w:rsid w:val="00B05D63"/>
    <w:rsid w:val="00B10680"/>
    <w:rsid w:val="00B1258D"/>
    <w:rsid w:val="00B12651"/>
    <w:rsid w:val="00B12B7A"/>
    <w:rsid w:val="00B14CCD"/>
    <w:rsid w:val="00B14FE1"/>
    <w:rsid w:val="00B15292"/>
    <w:rsid w:val="00B23B92"/>
    <w:rsid w:val="00B3692B"/>
    <w:rsid w:val="00B436C3"/>
    <w:rsid w:val="00B44D73"/>
    <w:rsid w:val="00B5468C"/>
    <w:rsid w:val="00B557DC"/>
    <w:rsid w:val="00B56DAF"/>
    <w:rsid w:val="00B62D1E"/>
    <w:rsid w:val="00B667A8"/>
    <w:rsid w:val="00B734F4"/>
    <w:rsid w:val="00B7526B"/>
    <w:rsid w:val="00B753D8"/>
    <w:rsid w:val="00B75947"/>
    <w:rsid w:val="00B75F90"/>
    <w:rsid w:val="00B76469"/>
    <w:rsid w:val="00B77378"/>
    <w:rsid w:val="00B77903"/>
    <w:rsid w:val="00B80C68"/>
    <w:rsid w:val="00B82C66"/>
    <w:rsid w:val="00B83915"/>
    <w:rsid w:val="00B87BE7"/>
    <w:rsid w:val="00B91415"/>
    <w:rsid w:val="00B92ADA"/>
    <w:rsid w:val="00B9345B"/>
    <w:rsid w:val="00B93A39"/>
    <w:rsid w:val="00B9443A"/>
    <w:rsid w:val="00B97535"/>
    <w:rsid w:val="00BA00DB"/>
    <w:rsid w:val="00BA3FA3"/>
    <w:rsid w:val="00BA5348"/>
    <w:rsid w:val="00BA64B8"/>
    <w:rsid w:val="00BA6B46"/>
    <w:rsid w:val="00BB0813"/>
    <w:rsid w:val="00BB2FD1"/>
    <w:rsid w:val="00BB41FD"/>
    <w:rsid w:val="00BB50E9"/>
    <w:rsid w:val="00BB5567"/>
    <w:rsid w:val="00BC162B"/>
    <w:rsid w:val="00BC19DA"/>
    <w:rsid w:val="00BC3DF5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C0585C"/>
    <w:rsid w:val="00C109FD"/>
    <w:rsid w:val="00C11563"/>
    <w:rsid w:val="00C154E9"/>
    <w:rsid w:val="00C16792"/>
    <w:rsid w:val="00C23194"/>
    <w:rsid w:val="00C236CD"/>
    <w:rsid w:val="00C2376E"/>
    <w:rsid w:val="00C24D56"/>
    <w:rsid w:val="00C30DC1"/>
    <w:rsid w:val="00C3187E"/>
    <w:rsid w:val="00C35543"/>
    <w:rsid w:val="00C44622"/>
    <w:rsid w:val="00C6063B"/>
    <w:rsid w:val="00C626A2"/>
    <w:rsid w:val="00C709DE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B07F3"/>
    <w:rsid w:val="00CB12D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038"/>
    <w:rsid w:val="00CD2AAE"/>
    <w:rsid w:val="00CD602A"/>
    <w:rsid w:val="00CD69AE"/>
    <w:rsid w:val="00CE05C4"/>
    <w:rsid w:val="00CE0EE8"/>
    <w:rsid w:val="00CE4985"/>
    <w:rsid w:val="00CE4C6B"/>
    <w:rsid w:val="00CE55D7"/>
    <w:rsid w:val="00CF0580"/>
    <w:rsid w:val="00CF0C8A"/>
    <w:rsid w:val="00CF2486"/>
    <w:rsid w:val="00CF2604"/>
    <w:rsid w:val="00CF2A5D"/>
    <w:rsid w:val="00CF615E"/>
    <w:rsid w:val="00D013E9"/>
    <w:rsid w:val="00D1089A"/>
    <w:rsid w:val="00D11222"/>
    <w:rsid w:val="00D11F04"/>
    <w:rsid w:val="00D12A64"/>
    <w:rsid w:val="00D13B96"/>
    <w:rsid w:val="00D20A32"/>
    <w:rsid w:val="00D224C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37FD9"/>
    <w:rsid w:val="00D44A30"/>
    <w:rsid w:val="00D45D06"/>
    <w:rsid w:val="00D45DE4"/>
    <w:rsid w:val="00D4642F"/>
    <w:rsid w:val="00D46904"/>
    <w:rsid w:val="00D46C76"/>
    <w:rsid w:val="00D4761D"/>
    <w:rsid w:val="00D50217"/>
    <w:rsid w:val="00D50A91"/>
    <w:rsid w:val="00D5143E"/>
    <w:rsid w:val="00D51650"/>
    <w:rsid w:val="00D542AA"/>
    <w:rsid w:val="00D55D08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4B14"/>
    <w:rsid w:val="00DD7847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321C6"/>
    <w:rsid w:val="00E339AA"/>
    <w:rsid w:val="00E34367"/>
    <w:rsid w:val="00E35CB0"/>
    <w:rsid w:val="00E42382"/>
    <w:rsid w:val="00E4642E"/>
    <w:rsid w:val="00E46DF4"/>
    <w:rsid w:val="00E53A5E"/>
    <w:rsid w:val="00E6158F"/>
    <w:rsid w:val="00E62A05"/>
    <w:rsid w:val="00E65603"/>
    <w:rsid w:val="00E667E8"/>
    <w:rsid w:val="00E67810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3F73"/>
    <w:rsid w:val="00EA77AB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5005"/>
    <w:rsid w:val="00ED54E5"/>
    <w:rsid w:val="00EE019F"/>
    <w:rsid w:val="00EE0DE0"/>
    <w:rsid w:val="00EE1E0A"/>
    <w:rsid w:val="00EE253D"/>
    <w:rsid w:val="00EE5232"/>
    <w:rsid w:val="00EE5CB9"/>
    <w:rsid w:val="00EE7F86"/>
    <w:rsid w:val="00EF4BBF"/>
    <w:rsid w:val="00EF574F"/>
    <w:rsid w:val="00EF5E6F"/>
    <w:rsid w:val="00F005B8"/>
    <w:rsid w:val="00F0190F"/>
    <w:rsid w:val="00F0425D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22003"/>
    <w:rsid w:val="00F33AAE"/>
    <w:rsid w:val="00F3651E"/>
    <w:rsid w:val="00F416CD"/>
    <w:rsid w:val="00F4196F"/>
    <w:rsid w:val="00F41DDB"/>
    <w:rsid w:val="00F41E61"/>
    <w:rsid w:val="00F44917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74369"/>
    <w:rsid w:val="00F760DF"/>
    <w:rsid w:val="00F81936"/>
    <w:rsid w:val="00F81F94"/>
    <w:rsid w:val="00F82B3C"/>
    <w:rsid w:val="00F8403A"/>
    <w:rsid w:val="00F85129"/>
    <w:rsid w:val="00F85796"/>
    <w:rsid w:val="00F92A33"/>
    <w:rsid w:val="00F954A9"/>
    <w:rsid w:val="00F95FE5"/>
    <w:rsid w:val="00FA3970"/>
    <w:rsid w:val="00FA466A"/>
    <w:rsid w:val="00FA712E"/>
    <w:rsid w:val="00FB0762"/>
    <w:rsid w:val="00FB1C13"/>
    <w:rsid w:val="00FB301E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6B6B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link w:val="afc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d">
    <w:name w:val="Title"/>
    <w:basedOn w:val="DefaultText"/>
    <w:next w:val="a"/>
    <w:link w:val="afe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paragraph" w:customStyle="1" w:styleId="ConsPlusTitlePage">
    <w:name w:val="ConsPlusTitlePage"/>
    <w:rsid w:val="00AB21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131F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link w:val="ListParagraphChar2"/>
    <w:rsid w:val="00131F5C"/>
    <w:pPr>
      <w:autoSpaceDN w:val="0"/>
      <w:ind w:left="720"/>
    </w:pPr>
    <w:rPr>
      <w:szCs w:val="20"/>
      <w:lang w:val="x-none"/>
    </w:rPr>
  </w:style>
  <w:style w:type="character" w:customStyle="1" w:styleId="ListParagraphChar2">
    <w:name w:val="List Paragraph Char2"/>
    <w:link w:val="13"/>
    <w:locked/>
    <w:rsid w:val="00131F5C"/>
    <w:rPr>
      <w:sz w:val="24"/>
      <w:lang w:val="x-none"/>
    </w:rPr>
  </w:style>
  <w:style w:type="paragraph" w:customStyle="1" w:styleId="14">
    <w:name w:val="Обычный + По ширине1"/>
    <w:aliases w:val="Междустр.интервал:  полуторный + Первая строка:  11,25 см1,...1"/>
    <w:basedOn w:val="a"/>
    <w:rsid w:val="00131F5C"/>
    <w:pPr>
      <w:spacing w:line="360" w:lineRule="auto"/>
      <w:jc w:val="both"/>
    </w:pPr>
    <w:rPr>
      <w:rFonts w:eastAsia="Calibri"/>
    </w:rPr>
  </w:style>
  <w:style w:type="character" w:customStyle="1" w:styleId="afc">
    <w:name w:val="Абзац списка Знак"/>
    <w:link w:val="afb"/>
    <w:uiPriority w:val="34"/>
    <w:locked/>
    <w:rsid w:val="00034282"/>
    <w:rPr>
      <w:sz w:val="24"/>
      <w:szCs w:val="24"/>
    </w:rPr>
  </w:style>
  <w:style w:type="paragraph" w:customStyle="1" w:styleId="71">
    <w:name w:val="Основной текст7"/>
    <w:basedOn w:val="a"/>
    <w:rsid w:val="00332E25"/>
    <w:pPr>
      <w:shd w:val="clear" w:color="auto" w:fill="FFFFFF"/>
      <w:spacing w:before="600" w:after="720" w:line="240" w:lineRule="atLeast"/>
      <w:ind w:hanging="540"/>
    </w:pPr>
    <w:rPr>
      <w:noProof/>
      <w:sz w:val="28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9323B9"/>
    <w:pPr>
      <w:widowControl w:val="0"/>
      <w:shd w:val="clear" w:color="auto" w:fill="FFFFFF"/>
      <w:spacing w:after="240" w:line="240" w:lineRule="atLeast"/>
      <w:ind w:hanging="2100"/>
      <w:jc w:val="center"/>
    </w:pPr>
    <w:rPr>
      <w:spacing w:val="2"/>
      <w:sz w:val="26"/>
      <w:szCs w:val="26"/>
      <w:lang w:eastAsia="en-US"/>
    </w:rPr>
  </w:style>
  <w:style w:type="paragraph" w:customStyle="1" w:styleId="42">
    <w:name w:val="Абзац списка4"/>
    <w:basedOn w:val="a"/>
    <w:rsid w:val="009323B9"/>
    <w:pPr>
      <w:autoSpaceDN w:val="0"/>
      <w:ind w:left="720"/>
    </w:pPr>
    <w:rPr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link w:val="afc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d">
    <w:name w:val="Title"/>
    <w:basedOn w:val="DefaultText"/>
    <w:next w:val="a"/>
    <w:link w:val="afe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paragraph" w:customStyle="1" w:styleId="ConsPlusTitlePage">
    <w:name w:val="ConsPlusTitlePage"/>
    <w:rsid w:val="00AB21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131F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link w:val="ListParagraphChar2"/>
    <w:rsid w:val="00131F5C"/>
    <w:pPr>
      <w:autoSpaceDN w:val="0"/>
      <w:ind w:left="720"/>
    </w:pPr>
    <w:rPr>
      <w:szCs w:val="20"/>
      <w:lang w:val="x-none"/>
    </w:rPr>
  </w:style>
  <w:style w:type="character" w:customStyle="1" w:styleId="ListParagraphChar2">
    <w:name w:val="List Paragraph Char2"/>
    <w:link w:val="13"/>
    <w:locked/>
    <w:rsid w:val="00131F5C"/>
    <w:rPr>
      <w:sz w:val="24"/>
      <w:lang w:val="x-none"/>
    </w:rPr>
  </w:style>
  <w:style w:type="paragraph" w:customStyle="1" w:styleId="14">
    <w:name w:val="Обычный + По ширине1"/>
    <w:aliases w:val="Междустр.интервал:  полуторный + Первая строка:  11,25 см1,...1"/>
    <w:basedOn w:val="a"/>
    <w:rsid w:val="00131F5C"/>
    <w:pPr>
      <w:spacing w:line="360" w:lineRule="auto"/>
      <w:jc w:val="both"/>
    </w:pPr>
    <w:rPr>
      <w:rFonts w:eastAsia="Calibri"/>
    </w:rPr>
  </w:style>
  <w:style w:type="character" w:customStyle="1" w:styleId="afc">
    <w:name w:val="Абзац списка Знак"/>
    <w:link w:val="afb"/>
    <w:uiPriority w:val="34"/>
    <w:locked/>
    <w:rsid w:val="00034282"/>
    <w:rPr>
      <w:sz w:val="24"/>
      <w:szCs w:val="24"/>
    </w:rPr>
  </w:style>
  <w:style w:type="paragraph" w:customStyle="1" w:styleId="71">
    <w:name w:val="Основной текст7"/>
    <w:basedOn w:val="a"/>
    <w:rsid w:val="00332E25"/>
    <w:pPr>
      <w:shd w:val="clear" w:color="auto" w:fill="FFFFFF"/>
      <w:spacing w:before="600" w:after="720" w:line="240" w:lineRule="atLeast"/>
      <w:ind w:hanging="540"/>
    </w:pPr>
    <w:rPr>
      <w:noProof/>
      <w:sz w:val="28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9323B9"/>
    <w:pPr>
      <w:widowControl w:val="0"/>
      <w:shd w:val="clear" w:color="auto" w:fill="FFFFFF"/>
      <w:spacing w:after="240" w:line="240" w:lineRule="atLeast"/>
      <w:ind w:hanging="2100"/>
      <w:jc w:val="center"/>
    </w:pPr>
    <w:rPr>
      <w:spacing w:val="2"/>
      <w:sz w:val="26"/>
      <w:szCs w:val="26"/>
      <w:lang w:eastAsia="en-US"/>
    </w:rPr>
  </w:style>
  <w:style w:type="paragraph" w:customStyle="1" w:styleId="42">
    <w:name w:val="Абзац списка4"/>
    <w:basedOn w:val="a"/>
    <w:rsid w:val="009323B9"/>
    <w:pPr>
      <w:autoSpaceDN w:val="0"/>
      <w:ind w:left="720"/>
    </w:pPr>
    <w:rPr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697D458937AC74FDB28F97CB26267B33E7E3606369719E6B44BB909308427EFB7DB65ADB35425Ay7n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9EEC-E478-4C39-A405-C82004F3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3175</Words>
  <Characters>24122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27243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Селезнева Н.А</cp:lastModifiedBy>
  <cp:revision>3</cp:revision>
  <cp:lastPrinted>2021-11-09T11:58:00Z</cp:lastPrinted>
  <dcterms:created xsi:type="dcterms:W3CDTF">2021-11-19T09:14:00Z</dcterms:created>
  <dcterms:modified xsi:type="dcterms:W3CDTF">2021-11-22T06:19:00Z</dcterms:modified>
</cp:coreProperties>
</file>