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8C4E39" w:rsidP="001A32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 КОМИССИЯ</w:t>
      </w:r>
      <w:r w:rsidR="001A32FE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8C4E3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8C4E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8C4E39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8C4E39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решения Представительного Собрания </w:t>
      </w:r>
    </w:p>
    <w:p w:rsidR="008C4E39" w:rsidRDefault="008C4E39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Белозерского муниципального района</w:t>
      </w:r>
    </w:p>
    <w:p w:rsidR="008C4E39" w:rsidRDefault="008C4E39" w:rsidP="008C4E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«О внесении изменений в решение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Представительного</w:t>
      </w:r>
      <w:proofErr w:type="gramEnd"/>
    </w:p>
    <w:p w:rsidR="00AF674B" w:rsidRPr="002376B3" w:rsidRDefault="008C4E39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Собрания района от 11.11.2021 № 84»</w:t>
      </w:r>
    </w:p>
    <w:p w:rsidR="00BC4C14" w:rsidRDefault="00AF674B" w:rsidP="00AF674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AF674B" w:rsidRPr="005C4AE1" w:rsidRDefault="00C4700D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</w:t>
      </w:r>
      <w:bookmarkStart w:id="0" w:name="_GoBack"/>
      <w:bookmarkEnd w:id="0"/>
      <w:r w:rsidR="007C1193">
        <w:rPr>
          <w:rFonts w:ascii="Times New Roman" w:eastAsia="Times New Roman" w:hAnsi="Times New Roman" w:cs="Times New Roman"/>
          <w:sz w:val="24"/>
          <w:szCs w:val="24"/>
        </w:rPr>
        <w:t xml:space="preserve"> мая 2022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2376B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>статьи 157 Бюджетного кодекса РФ, пункт</w:t>
      </w:r>
      <w:r w:rsidR="007C11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C1193">
        <w:rPr>
          <w:rFonts w:ascii="Times New Roman" w:hAnsi="Times New Roman" w:cs="Times New Roman"/>
          <w:sz w:val="24"/>
          <w:szCs w:val="24"/>
        </w:rPr>
        <w:t xml:space="preserve"> статьи 9 Положения о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7C1193">
        <w:rPr>
          <w:rFonts w:ascii="Times New Roman" w:hAnsi="Times New Roman" w:cs="Times New Roman"/>
          <w:sz w:val="24"/>
          <w:szCs w:val="24"/>
        </w:rPr>
        <w:t>кого муниципального района от 18.01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7C1193">
        <w:rPr>
          <w:rFonts w:ascii="Times New Roman" w:hAnsi="Times New Roman" w:cs="Times New Roman"/>
          <w:sz w:val="24"/>
          <w:szCs w:val="24"/>
        </w:rPr>
        <w:t>2022 № 1</w:t>
      </w:r>
      <w:r w:rsidR="004C5994">
        <w:rPr>
          <w:rFonts w:ascii="Times New Roman" w:hAnsi="Times New Roman" w:cs="Times New Roman"/>
          <w:sz w:val="24"/>
          <w:szCs w:val="24"/>
        </w:rPr>
        <w:t>, пункта 1.9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  <w:r w:rsidR="004C5994">
        <w:rPr>
          <w:rFonts w:ascii="Times New Roman" w:hAnsi="Times New Roman" w:cs="Times New Roman"/>
          <w:sz w:val="24"/>
          <w:szCs w:val="24"/>
        </w:rPr>
        <w:t>плана работы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7C1193">
        <w:rPr>
          <w:rFonts w:ascii="Times New Roman" w:hAnsi="Times New Roman" w:cs="Times New Roman"/>
          <w:sz w:val="24"/>
          <w:szCs w:val="24"/>
        </w:rPr>
        <w:t>го муниципального района на</w:t>
      </w:r>
      <w:proofErr w:type="gramEnd"/>
      <w:r w:rsidR="007C1193">
        <w:rPr>
          <w:rFonts w:ascii="Times New Roman" w:hAnsi="Times New Roman" w:cs="Times New Roman"/>
          <w:sz w:val="24"/>
          <w:szCs w:val="24"/>
        </w:rPr>
        <w:t xml:space="preserve"> 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53F2">
        <w:rPr>
          <w:rFonts w:ascii="Times New Roman" w:hAnsi="Times New Roman" w:cs="Times New Roman"/>
          <w:sz w:val="24"/>
          <w:szCs w:val="24"/>
        </w:rPr>
        <w:t>решения Представительного Собрания Бе</w:t>
      </w:r>
      <w:r w:rsidRPr="005C4AE1">
        <w:rPr>
          <w:rFonts w:ascii="Times New Roman" w:hAnsi="Times New Roman" w:cs="Times New Roman"/>
          <w:sz w:val="24"/>
          <w:szCs w:val="24"/>
        </w:rPr>
        <w:t>лозерского муниципального района «О</w:t>
      </w:r>
      <w:r w:rsidR="008853F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Представительного Собрания района от 11.11.2021 № 84»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204DC7">
        <w:rPr>
          <w:rFonts w:ascii="Times New Roman" w:hAnsi="Times New Roman" w:cs="Times New Roman"/>
          <w:sz w:val="24"/>
          <w:szCs w:val="24"/>
        </w:rPr>
        <w:t>с 04.05.2022 по 05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204DC7">
        <w:rPr>
          <w:rFonts w:ascii="Times New Roman" w:hAnsi="Times New Roman" w:cs="Times New Roman"/>
          <w:sz w:val="24"/>
          <w:szCs w:val="24"/>
        </w:rPr>
        <w:t>05.2022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BC4C14" w:rsidRPr="004329AC" w:rsidRDefault="00BC4C14" w:rsidP="004329A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329AC">
        <w:rPr>
          <w:rFonts w:ascii="Times New Roman" w:hAnsi="Times New Roman" w:cs="Times New Roman"/>
          <w:sz w:val="24"/>
          <w:szCs w:val="24"/>
        </w:rPr>
        <w:t xml:space="preserve">решения Представительного Собрания </w:t>
      </w:r>
      <w:r w:rsidRPr="005C4AE1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района </w:t>
      </w:r>
      <w:r w:rsidR="004329AC" w:rsidRPr="004329AC">
        <w:rPr>
          <w:rFonts w:ascii="Times New Roman" w:hAnsi="Times New Roman" w:cs="Times New Roman"/>
          <w:sz w:val="24"/>
          <w:szCs w:val="24"/>
        </w:rPr>
        <w:t>«О внесении изменений в решение Представительного Собрания района от 11.11.2021 № 84»</w:t>
      </w:r>
      <w:r w:rsidR="004329AC">
        <w:rPr>
          <w:rFonts w:ascii="Times New Roman" w:hAnsi="Times New Roman" w:cs="Times New Roman"/>
          <w:sz w:val="24"/>
          <w:szCs w:val="24"/>
        </w:rPr>
        <w:t>;</w:t>
      </w:r>
    </w:p>
    <w:p w:rsidR="00BC4C14" w:rsidRPr="005C4AE1" w:rsidRDefault="00BC4C14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C4C14" w:rsidRPr="005C4AE1" w:rsidRDefault="00BC4C14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копия листа согласования;</w:t>
      </w:r>
    </w:p>
    <w:p w:rsidR="004439F7" w:rsidRPr="004439F7" w:rsidRDefault="00AF674B" w:rsidP="004439F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 право собственности Белозерского муниципальног</w:t>
      </w:r>
      <w:r w:rsidR="004439F7">
        <w:rPr>
          <w:rFonts w:ascii="Times New Roman" w:eastAsia="Times New Roman" w:hAnsi="Times New Roman" w:cs="Times New Roman"/>
          <w:sz w:val="24"/>
          <w:szCs w:val="24"/>
        </w:rPr>
        <w:t>о района на объект недвижимости.</w:t>
      </w:r>
    </w:p>
    <w:p w:rsidR="00E95681" w:rsidRPr="005C4AE1" w:rsidRDefault="002376B3" w:rsidP="00237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="00D463A5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D463A5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74B" w:rsidRPr="005C4AE1" w:rsidRDefault="00AF674B" w:rsidP="00D463A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1B6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D463A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71B60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Управлением имущественных отношений Белозерского муниципального района (далее – Упр</w:t>
      </w:r>
      <w:r w:rsidR="0075478F">
        <w:rPr>
          <w:rFonts w:ascii="Times New Roman" w:eastAsia="Times New Roman" w:hAnsi="Times New Roman" w:cs="Times New Roman"/>
          <w:sz w:val="24"/>
          <w:szCs w:val="24"/>
        </w:rPr>
        <w:t>авление) в соответствии с п. 3.1</w:t>
      </w:r>
      <w:r w:rsidR="00671B60">
        <w:rPr>
          <w:rFonts w:ascii="Times New Roman" w:eastAsia="Times New Roman" w:hAnsi="Times New Roman" w:cs="Times New Roman"/>
          <w:sz w:val="24"/>
          <w:szCs w:val="24"/>
        </w:rPr>
        <w:t xml:space="preserve"> раздела 3 Положения об у</w:t>
      </w:r>
      <w:r w:rsidRPr="00671B60">
        <w:rPr>
          <w:rFonts w:ascii="Times New Roman" w:eastAsia="Times New Roman" w:hAnsi="Times New Roman" w:cs="Times New Roman"/>
          <w:sz w:val="24"/>
          <w:szCs w:val="24"/>
        </w:rPr>
        <w:t xml:space="preserve">правлении </w:t>
      </w:r>
      <w:r w:rsidR="00671B60"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распоряжении муниципальной собственностью Белозерского муниципального района, утвержденного решением Представительного Собрания района от 16.12.2005 </w:t>
      </w:r>
      <w:r w:rsidR="00671B60" w:rsidRPr="00E06D90">
        <w:rPr>
          <w:rFonts w:ascii="Times New Roman" w:eastAsia="Times New Roman" w:hAnsi="Times New Roman" w:cs="Times New Roman"/>
          <w:sz w:val="24"/>
          <w:szCs w:val="24"/>
        </w:rPr>
        <w:t>(в редакции от 29.08.2017 № 64)</w:t>
      </w:r>
      <w:r w:rsidRPr="00E0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478F" w:rsidRDefault="00AF674B" w:rsidP="009261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="0092613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внести в прогнозный план (программу</w:t>
      </w:r>
      <w:r w:rsidR="0092613B" w:rsidRPr="0092613B">
        <w:rPr>
          <w:rFonts w:ascii="Times New Roman" w:eastAsia="Times New Roman" w:hAnsi="Times New Roman" w:cs="Times New Roman"/>
          <w:sz w:val="24"/>
          <w:szCs w:val="24"/>
        </w:rPr>
        <w:t>) приватизации имущества Белозерского муниципального района</w:t>
      </w:r>
      <w:r w:rsidR="0092613B">
        <w:rPr>
          <w:rFonts w:ascii="Times New Roman" w:eastAsia="Times New Roman" w:hAnsi="Times New Roman" w:cs="Times New Roman"/>
          <w:sz w:val="24"/>
          <w:szCs w:val="24"/>
        </w:rPr>
        <w:t xml:space="preserve"> на 2022-2024 </w:t>
      </w:r>
      <w:proofErr w:type="gramStart"/>
      <w:r w:rsidR="0092613B">
        <w:rPr>
          <w:rFonts w:ascii="Times New Roman" w:eastAsia="Times New Roman" w:hAnsi="Times New Roman" w:cs="Times New Roman"/>
          <w:sz w:val="24"/>
          <w:szCs w:val="24"/>
        </w:rPr>
        <w:t>годы</w:t>
      </w:r>
      <w:proofErr w:type="gramEnd"/>
      <w:r w:rsidR="0092613B">
        <w:rPr>
          <w:rFonts w:ascii="Times New Roman" w:eastAsia="Times New Roman" w:hAnsi="Times New Roman" w:cs="Times New Roman"/>
          <w:sz w:val="24"/>
          <w:szCs w:val="24"/>
        </w:rPr>
        <w:t xml:space="preserve">  следующие изменения:</w:t>
      </w:r>
    </w:p>
    <w:p w:rsidR="0092613B" w:rsidRDefault="0092613B" w:rsidP="009261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1.В разделе 3 цифры « 1 723 500,00» руб.  заменить цифрами «2 073 500,00».</w:t>
      </w:r>
    </w:p>
    <w:p w:rsidR="00F747AE" w:rsidRDefault="00F747AE" w:rsidP="009261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Изменения в данный пункт вносятся в связи с тем, что18.04.2022 по результатам торгов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 договор купли-продажи</w:t>
      </w:r>
    </w:p>
    <w:p w:rsidR="0092613B" w:rsidRDefault="0092613B" w:rsidP="009261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2.Исключить из раздела 4 пункт 3, пункты 4-10 считать пунктами 3-9;</w:t>
      </w:r>
    </w:p>
    <w:p w:rsidR="0092613B" w:rsidRDefault="0092613B" w:rsidP="0092613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3.Дополнить раздел 4 пунктом 10 следующего содержания:</w:t>
      </w:r>
    </w:p>
    <w:p w:rsidR="0092613B" w:rsidRDefault="0092613B" w:rsidP="0092613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701"/>
        <w:gridCol w:w="1524"/>
      </w:tblGrid>
      <w:tr w:rsidR="0092613B" w:rsidTr="0092613B">
        <w:tc>
          <w:tcPr>
            <w:tcW w:w="675" w:type="dxa"/>
          </w:tcPr>
          <w:p w:rsidR="0092613B" w:rsidRPr="0092613B" w:rsidRDefault="0092613B" w:rsidP="0092613B">
            <w:pPr>
              <w:rPr>
                <w:rFonts w:ascii="Times New Roman" w:eastAsia="Times New Roman" w:hAnsi="Times New Roman" w:cs="Times New Roman"/>
              </w:rPr>
            </w:pPr>
            <w:r w:rsidRPr="0092613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92613B" w:rsidRPr="0092613B" w:rsidRDefault="0092613B" w:rsidP="0092613B">
            <w:pPr>
              <w:rPr>
                <w:rFonts w:ascii="Times New Roman" w:eastAsia="Times New Roman" w:hAnsi="Times New Roman" w:cs="Times New Roman"/>
              </w:rPr>
            </w:pPr>
            <w:r w:rsidRPr="0092613B">
              <w:rPr>
                <w:rFonts w:ascii="Times New Roman" w:eastAsia="Times New Roman" w:hAnsi="Times New Roman" w:cs="Times New Roman"/>
              </w:rPr>
              <w:t>Нежилое здание с кадастровым номером 35:03:0101002:102, площадью 23.7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назначение: нежилое, этажность-1, расположенное на земельном участке с кадастровым номером 35:03:0101002:214, площадью 1800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категория земель: земли населенных пунктов, разрешенное использование: для производственных целей.</w:t>
            </w:r>
          </w:p>
        </w:tc>
        <w:tc>
          <w:tcPr>
            <w:tcW w:w="1559" w:type="dxa"/>
          </w:tcPr>
          <w:p w:rsidR="0092613B" w:rsidRPr="0092613B" w:rsidRDefault="00892EDA" w:rsidP="0092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Белозерск, ул. Свободы, д.76б</w:t>
            </w:r>
          </w:p>
        </w:tc>
        <w:tc>
          <w:tcPr>
            <w:tcW w:w="1701" w:type="dxa"/>
          </w:tcPr>
          <w:p w:rsidR="00892EDA" w:rsidRDefault="00892EDA" w:rsidP="0092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Аукцион,</w:t>
            </w:r>
          </w:p>
          <w:p w:rsidR="0092613B" w:rsidRPr="0092613B" w:rsidRDefault="00892EDA" w:rsidP="0092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Продажа посредством публичного предложения, без объявления цены, без объявления цены</w:t>
            </w:r>
          </w:p>
        </w:tc>
        <w:tc>
          <w:tcPr>
            <w:tcW w:w="1524" w:type="dxa"/>
          </w:tcPr>
          <w:p w:rsidR="0092613B" w:rsidRPr="0092613B" w:rsidRDefault="0092613B" w:rsidP="0092613B">
            <w:pPr>
              <w:rPr>
                <w:rFonts w:ascii="Times New Roman" w:eastAsia="Times New Roman" w:hAnsi="Times New Roman" w:cs="Times New Roman"/>
              </w:rPr>
            </w:pPr>
            <w:r w:rsidRPr="0092613B">
              <w:rPr>
                <w:rFonts w:ascii="Times New Roman" w:eastAsia="Times New Roman" w:hAnsi="Times New Roman" w:cs="Times New Roman"/>
              </w:rPr>
              <w:t>2022-2024</w:t>
            </w:r>
          </w:p>
        </w:tc>
      </w:tr>
    </w:tbl>
    <w:p w:rsidR="0092613B" w:rsidRPr="0092613B" w:rsidRDefault="008459F2" w:rsidP="008459F2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47AE" w:rsidRDefault="00F747AE" w:rsidP="00F747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Указанные выше  и</w:t>
      </w:r>
      <w:r w:rsidRPr="00F747AE">
        <w:rPr>
          <w:rFonts w:ascii="Times New Roman" w:eastAsia="Times New Roman" w:hAnsi="Times New Roman" w:cs="Times New Roman"/>
          <w:sz w:val="24"/>
          <w:szCs w:val="24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обусловлены </w:t>
      </w:r>
      <w:r w:rsidRPr="00F747AE">
        <w:rPr>
          <w:rFonts w:ascii="Times New Roman" w:eastAsia="Times New Roman" w:hAnsi="Times New Roman" w:cs="Times New Roman"/>
          <w:sz w:val="24"/>
          <w:szCs w:val="24"/>
        </w:rPr>
        <w:t>тем, что1</w:t>
      </w:r>
      <w:r>
        <w:rPr>
          <w:rFonts w:ascii="Times New Roman" w:eastAsia="Times New Roman" w:hAnsi="Times New Roman" w:cs="Times New Roman"/>
          <w:sz w:val="24"/>
          <w:szCs w:val="24"/>
        </w:rPr>
        <w:t>8.04.2022 по результатам торгов</w:t>
      </w:r>
      <w:r w:rsidRPr="00F747AE">
        <w:rPr>
          <w:rFonts w:ascii="Times New Roman" w:eastAsia="Times New Roman" w:hAnsi="Times New Roman" w:cs="Times New Roman"/>
          <w:sz w:val="24"/>
          <w:szCs w:val="24"/>
        </w:rPr>
        <w:t>, заключен договор купли-продажи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 (здание фермы с кадастровым номером 35:03:0302035:48, площадью 1 789,8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земельный участок с кадастровым номером 35:03:0302006:160 общей площадью 22 761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Вологодская область, Белозерский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Ванютино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включенного в прогнозный план приватизации, сумма сделки составила 160</w:t>
      </w:r>
      <w:r w:rsidR="00E81D4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E81D41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D41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77479B">
        <w:rPr>
          <w:rFonts w:ascii="Times New Roman" w:eastAsia="Times New Roman" w:hAnsi="Times New Roman" w:cs="Times New Roman"/>
          <w:sz w:val="24"/>
          <w:szCs w:val="24"/>
        </w:rPr>
        <w:t xml:space="preserve">Прогнозному </w:t>
      </w:r>
      <w:r w:rsidR="00E81D41">
        <w:rPr>
          <w:rFonts w:ascii="Times New Roman" w:eastAsia="Times New Roman" w:hAnsi="Times New Roman" w:cs="Times New Roman"/>
          <w:sz w:val="24"/>
          <w:szCs w:val="24"/>
        </w:rPr>
        <w:t>плану приватизации  данный объект предполагалось реализовать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100 000,00 рублей.</w:t>
      </w:r>
    </w:p>
    <w:p w:rsidR="00280C18" w:rsidRDefault="0077479B" w:rsidP="00F747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Дополнительно в Прогнозный план включен следующий объект:</w:t>
      </w:r>
      <w:r w:rsidRPr="0077479B">
        <w:rPr>
          <w:rFonts w:ascii="Times New Roman" w:eastAsia="Times New Roman" w:hAnsi="Times New Roman" w:cs="Times New Roman"/>
        </w:rPr>
        <w:t xml:space="preserve"> </w:t>
      </w:r>
      <w:r w:rsidRPr="0077479B"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 с кадастровым номером 35:03:0101002:102, площадью 23.7 </w:t>
      </w:r>
      <w:proofErr w:type="spellStart"/>
      <w:r w:rsidRPr="0077479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77479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7479B">
        <w:rPr>
          <w:rFonts w:ascii="Times New Roman" w:eastAsia="Times New Roman" w:hAnsi="Times New Roman" w:cs="Times New Roman"/>
          <w:sz w:val="24"/>
          <w:szCs w:val="24"/>
        </w:rPr>
        <w:t xml:space="preserve">, назначение: нежилое, этажность-1, расположенное на земельном участке с кадастровым номером 35:03:0101002:214, площадью 1800 </w:t>
      </w:r>
      <w:proofErr w:type="spellStart"/>
      <w:r w:rsidRPr="0077479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77479B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для производственных целей.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объекта согласно данным оценки составляет 450 000,00 рублей.</w:t>
      </w:r>
      <w:r w:rsidR="00280C18">
        <w:rPr>
          <w:rFonts w:ascii="Times New Roman" w:eastAsia="Times New Roman" w:hAnsi="Times New Roman" w:cs="Times New Roman"/>
          <w:sz w:val="24"/>
          <w:szCs w:val="24"/>
        </w:rPr>
        <w:t xml:space="preserve"> Право собственности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F747AE" w:rsidRDefault="0077479B" w:rsidP="00E04D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ожидаемое получение доходов от приватизации имущества в 2022-2024 годах составит 2 073 500,00 рублей. </w:t>
      </w:r>
    </w:p>
    <w:p w:rsidR="0077479B" w:rsidRPr="005C4AE1" w:rsidRDefault="0077479B" w:rsidP="00E04D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5C4AE1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2F7D7A" w:rsidRDefault="002F7D7A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7747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Нарушений законодательства при анализе представленного проекта   </w:t>
      </w:r>
      <w:r w:rsidR="0077479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77479B" w:rsidRPr="0077479B">
        <w:rPr>
          <w:rFonts w:ascii="Times New Roman" w:hAnsi="Times New Roman" w:cs="Times New Roman"/>
          <w:sz w:val="24"/>
          <w:szCs w:val="24"/>
        </w:rPr>
        <w:t xml:space="preserve"> </w:t>
      </w:r>
      <w:r w:rsidR="0077479B" w:rsidRPr="0077479B">
        <w:rPr>
          <w:rFonts w:ascii="Times New Roman" w:eastAsia="Times New Roman" w:hAnsi="Times New Roman" w:cs="Times New Roman"/>
          <w:sz w:val="24"/>
          <w:szCs w:val="24"/>
        </w:rPr>
        <w:t>Представительного Собрания Белозерского муниципального района «О внесении изменений в решение Представительного Собрания района от 11.11.2021 № 84»</w:t>
      </w:r>
      <w:r w:rsidR="0077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AF674B" w:rsidRPr="005C4AE1" w:rsidRDefault="00AF674B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F674B" w:rsidRPr="005C4AE1" w:rsidRDefault="00F747AE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счетной комиссии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Н.С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proofErr w:type="spellEnd"/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74B" w:rsidRPr="005C4AE1" w:rsidRDefault="00AF674B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4B" w:rsidRDefault="00AF674B" w:rsidP="00E95D13">
      <w:pPr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8D092E"/>
    <w:p w:rsidR="008D46C7" w:rsidRDefault="008D46C7"/>
    <w:sectPr w:rsidR="008D46C7" w:rsidSect="003535A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BC" w:rsidRDefault="005612BC" w:rsidP="005B16D6">
      <w:pPr>
        <w:spacing w:after="0"/>
      </w:pPr>
      <w:r>
        <w:separator/>
      </w:r>
    </w:p>
  </w:endnote>
  <w:endnote w:type="continuationSeparator" w:id="0">
    <w:p w:rsidR="005612BC" w:rsidRDefault="005612BC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BC" w:rsidRDefault="005612BC" w:rsidP="005B16D6">
      <w:pPr>
        <w:spacing w:after="0"/>
      </w:pPr>
      <w:r>
        <w:separator/>
      </w:r>
    </w:p>
  </w:footnote>
  <w:footnote w:type="continuationSeparator" w:id="0">
    <w:p w:rsidR="005612BC" w:rsidRDefault="005612BC" w:rsidP="005B1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9C63E7"/>
    <w:multiLevelType w:val="hybridMultilevel"/>
    <w:tmpl w:val="7410EF58"/>
    <w:lvl w:ilvl="0" w:tplc="7922A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70D"/>
    <w:rsid w:val="00024C19"/>
    <w:rsid w:val="00033626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4CF6"/>
    <w:rsid w:val="00150838"/>
    <w:rsid w:val="001531AD"/>
    <w:rsid w:val="00154375"/>
    <w:rsid w:val="00157459"/>
    <w:rsid w:val="00161C24"/>
    <w:rsid w:val="001654D8"/>
    <w:rsid w:val="001663C3"/>
    <w:rsid w:val="001722F7"/>
    <w:rsid w:val="00172991"/>
    <w:rsid w:val="00173538"/>
    <w:rsid w:val="001737A2"/>
    <w:rsid w:val="0017458B"/>
    <w:rsid w:val="0017517E"/>
    <w:rsid w:val="00175521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521A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04DC7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52E8"/>
    <w:rsid w:val="00276EC9"/>
    <w:rsid w:val="00280C18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7D7A"/>
    <w:rsid w:val="00301193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ABD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29AC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994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2BC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C4AE1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5E9D"/>
    <w:rsid w:val="00636872"/>
    <w:rsid w:val="00644A15"/>
    <w:rsid w:val="00645754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478F"/>
    <w:rsid w:val="007553BE"/>
    <w:rsid w:val="00761915"/>
    <w:rsid w:val="00763319"/>
    <w:rsid w:val="00770B81"/>
    <w:rsid w:val="0077479B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1193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459F2"/>
    <w:rsid w:val="0085395D"/>
    <w:rsid w:val="008552A6"/>
    <w:rsid w:val="00855B8D"/>
    <w:rsid w:val="00856BF3"/>
    <w:rsid w:val="00861F34"/>
    <w:rsid w:val="008640E0"/>
    <w:rsid w:val="008656A1"/>
    <w:rsid w:val="00871AC9"/>
    <w:rsid w:val="00882C42"/>
    <w:rsid w:val="00883268"/>
    <w:rsid w:val="008853F2"/>
    <w:rsid w:val="0088752F"/>
    <w:rsid w:val="008879ED"/>
    <w:rsid w:val="00890053"/>
    <w:rsid w:val="00892724"/>
    <w:rsid w:val="00892EDA"/>
    <w:rsid w:val="008948E6"/>
    <w:rsid w:val="00896D70"/>
    <w:rsid w:val="00897F8B"/>
    <w:rsid w:val="008A06C0"/>
    <w:rsid w:val="008A3C9A"/>
    <w:rsid w:val="008A6A1C"/>
    <w:rsid w:val="008A6E67"/>
    <w:rsid w:val="008B3F51"/>
    <w:rsid w:val="008B4A5D"/>
    <w:rsid w:val="008C0142"/>
    <w:rsid w:val="008C295A"/>
    <w:rsid w:val="008C4E39"/>
    <w:rsid w:val="008C63C6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E0D"/>
    <w:rsid w:val="0091116A"/>
    <w:rsid w:val="00911A0B"/>
    <w:rsid w:val="00911C40"/>
    <w:rsid w:val="00913FE4"/>
    <w:rsid w:val="009145CC"/>
    <w:rsid w:val="0091672F"/>
    <w:rsid w:val="00917ECF"/>
    <w:rsid w:val="0092354A"/>
    <w:rsid w:val="009255F9"/>
    <w:rsid w:val="0092613B"/>
    <w:rsid w:val="0092698D"/>
    <w:rsid w:val="00930A7D"/>
    <w:rsid w:val="00933BF5"/>
    <w:rsid w:val="00934379"/>
    <w:rsid w:val="0093650C"/>
    <w:rsid w:val="00940BFB"/>
    <w:rsid w:val="0094185F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70307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AF0567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1E86"/>
    <w:rsid w:val="00BD25EA"/>
    <w:rsid w:val="00BD2ED3"/>
    <w:rsid w:val="00BD5E2C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00D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1905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09C4"/>
    <w:rsid w:val="00D41687"/>
    <w:rsid w:val="00D4599B"/>
    <w:rsid w:val="00D463A5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6D90"/>
    <w:rsid w:val="00E07507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D41"/>
    <w:rsid w:val="00E8465C"/>
    <w:rsid w:val="00E87AAC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47AE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DF69-EC38-4EBD-920F-F978482C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13</cp:revision>
  <cp:lastPrinted>2022-05-05T06:16:00Z</cp:lastPrinted>
  <dcterms:created xsi:type="dcterms:W3CDTF">2022-05-04T12:39:00Z</dcterms:created>
  <dcterms:modified xsi:type="dcterms:W3CDTF">2022-05-05T06:16:00Z</dcterms:modified>
</cp:coreProperties>
</file>