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69" w:rsidRPr="00185269" w:rsidRDefault="000151F6" w:rsidP="0018526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гурб для шапки" style="width:31.1pt;height:42.6pt;visibility:visible;mso-wrap-style:square">
            <v:imagedata r:id="rId9" o:title="гурб для шапки"/>
          </v:shape>
        </w:pict>
      </w:r>
    </w:p>
    <w:p w:rsidR="00185269" w:rsidRPr="00185269" w:rsidRDefault="000B0B29" w:rsidP="00185269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КОНТРОЛЬНО-СЧЕТНАЯ КОМИССИЯ</w:t>
      </w:r>
      <w:r w:rsidR="00185269" w:rsidRPr="00185269">
        <w:rPr>
          <w:rFonts w:ascii="Times New Roman" w:eastAsia="Times New Roman" w:hAnsi="Times New Roman"/>
          <w:b/>
          <w:bCs/>
          <w:lang w:eastAsia="ru-RU"/>
        </w:rPr>
        <w:t xml:space="preserve"> БЕЛОЗЕРСКОГО МУНИЦИПАЛЬНОГО РАЙОНА</w:t>
      </w:r>
    </w:p>
    <w:p w:rsidR="00185269" w:rsidRPr="00185269" w:rsidRDefault="00185269" w:rsidP="0018526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85269">
        <w:rPr>
          <w:rFonts w:ascii="Times New Roman" w:eastAsia="Times New Roman" w:hAnsi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  <w:r w:rsidR="000B0B29">
        <w:rPr>
          <w:rFonts w:ascii="Times New Roman" w:eastAsia="Times New Roman" w:hAnsi="Times New Roman"/>
          <w:bCs/>
          <w:sz w:val="20"/>
          <w:szCs w:val="20"/>
          <w:lang w:eastAsia="ru-RU"/>
        </w:rPr>
        <w:t>, оф.32</w:t>
      </w:r>
    </w:p>
    <w:p w:rsidR="00185269" w:rsidRPr="00185269" w:rsidRDefault="00185269" w:rsidP="0018526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85269">
        <w:rPr>
          <w:rFonts w:ascii="Times New Roman" w:eastAsia="Times New Roman" w:hAnsi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185269">
        <w:rPr>
          <w:rFonts w:ascii="Times New Roman" w:eastAsia="Times New Roman" w:hAnsi="Times New Roman"/>
          <w:bCs/>
          <w:sz w:val="20"/>
          <w:szCs w:val="20"/>
          <w:lang w:eastAsia="ru-RU"/>
        </w:rPr>
        <w:t>mail</w:t>
      </w:r>
      <w:proofErr w:type="spellEnd"/>
      <w:r w:rsidRPr="0018526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: </w:t>
      </w:r>
      <w:hyperlink r:id="rId10" w:history="1">
        <w:r w:rsidRPr="00185269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185269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185269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proofErr w:type="spellStart"/>
        <w:r w:rsidRPr="00185269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proofErr w:type="spellEnd"/>
        <w:r w:rsidRPr="00185269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185269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185269" w:rsidRPr="00185269" w:rsidRDefault="00185269" w:rsidP="0018526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B3178" w:rsidRPr="00193201" w:rsidRDefault="001B3178" w:rsidP="00D248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</w:t>
      </w: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0B0B29" w:rsidRDefault="001B3178" w:rsidP="00B8505F">
      <w:pPr>
        <w:jc w:val="center"/>
        <w:rPr>
          <w:rFonts w:ascii="Times New Roman" w:hAnsi="Times New Roman"/>
          <w:b/>
          <w:sz w:val="44"/>
          <w:szCs w:val="44"/>
        </w:rPr>
      </w:pPr>
      <w:r w:rsidRPr="000B0B29">
        <w:rPr>
          <w:rFonts w:ascii="Times New Roman" w:hAnsi="Times New Roman"/>
          <w:b/>
          <w:sz w:val="44"/>
          <w:szCs w:val="44"/>
        </w:rPr>
        <w:t>Заключение</w:t>
      </w:r>
    </w:p>
    <w:p w:rsidR="00B8505F" w:rsidRPr="000B0B29" w:rsidRDefault="001B3178" w:rsidP="00B8505F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0B0B29">
        <w:rPr>
          <w:rFonts w:ascii="Times New Roman" w:hAnsi="Times New Roman"/>
          <w:b/>
          <w:sz w:val="44"/>
          <w:szCs w:val="44"/>
        </w:rPr>
        <w:t xml:space="preserve">по отчету об исполнении бюджета </w:t>
      </w:r>
    </w:p>
    <w:p w:rsidR="00B8505F" w:rsidRPr="000B0B29" w:rsidRDefault="004663FC" w:rsidP="00B8505F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0B0B29">
        <w:rPr>
          <w:rFonts w:ascii="Times New Roman" w:hAnsi="Times New Roman"/>
          <w:b/>
          <w:sz w:val="44"/>
          <w:szCs w:val="44"/>
        </w:rPr>
        <w:t>городского поселения</w:t>
      </w:r>
      <w:r w:rsidR="001B3178" w:rsidRPr="000B0B29">
        <w:rPr>
          <w:rFonts w:ascii="Times New Roman" w:hAnsi="Times New Roman"/>
          <w:b/>
          <w:sz w:val="44"/>
          <w:szCs w:val="44"/>
        </w:rPr>
        <w:t xml:space="preserve"> «Город Белозерск» </w:t>
      </w:r>
    </w:p>
    <w:p w:rsidR="001B3178" w:rsidRPr="000B0B29" w:rsidRDefault="004663FC" w:rsidP="00B8505F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0B0B29">
        <w:rPr>
          <w:rFonts w:ascii="Times New Roman" w:hAnsi="Times New Roman"/>
          <w:b/>
          <w:sz w:val="44"/>
          <w:szCs w:val="44"/>
        </w:rPr>
        <w:t>за 2021</w:t>
      </w:r>
      <w:r w:rsidR="001B3178" w:rsidRPr="000B0B29">
        <w:rPr>
          <w:rFonts w:ascii="Times New Roman" w:hAnsi="Times New Roman"/>
          <w:b/>
          <w:sz w:val="44"/>
          <w:szCs w:val="44"/>
        </w:rPr>
        <w:t xml:space="preserve"> год</w:t>
      </w: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Pr="00D2483E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1B3178" w:rsidRDefault="001B3178" w:rsidP="00D2483E">
      <w:pPr>
        <w:rPr>
          <w:rFonts w:ascii="Times New Roman" w:hAnsi="Times New Roman"/>
          <w:b/>
          <w:sz w:val="28"/>
          <w:szCs w:val="28"/>
        </w:rPr>
      </w:pPr>
    </w:p>
    <w:p w:rsidR="000B0B29" w:rsidRPr="00D2483E" w:rsidRDefault="000B0B29" w:rsidP="00D2483E">
      <w:pPr>
        <w:rPr>
          <w:rFonts w:ascii="Times New Roman" w:hAnsi="Times New Roman"/>
          <w:b/>
          <w:sz w:val="28"/>
          <w:szCs w:val="28"/>
        </w:rPr>
      </w:pPr>
    </w:p>
    <w:p w:rsidR="004170D7" w:rsidRDefault="001B3178" w:rsidP="004170D7">
      <w:pPr>
        <w:jc w:val="center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>20</w:t>
      </w:r>
      <w:r w:rsidR="00185269">
        <w:rPr>
          <w:rFonts w:ascii="Times New Roman" w:hAnsi="Times New Roman"/>
          <w:b/>
          <w:sz w:val="28"/>
          <w:szCs w:val="28"/>
          <w:lang w:val="en-US"/>
        </w:rPr>
        <w:t>2</w:t>
      </w:r>
      <w:r w:rsidR="004663FC">
        <w:rPr>
          <w:rFonts w:ascii="Times New Roman" w:hAnsi="Times New Roman"/>
          <w:b/>
          <w:sz w:val="28"/>
          <w:szCs w:val="28"/>
        </w:rPr>
        <w:t>2</w:t>
      </w:r>
      <w:r w:rsidR="004170D7">
        <w:rPr>
          <w:rFonts w:ascii="Times New Roman" w:hAnsi="Times New Roman"/>
          <w:b/>
          <w:sz w:val="28"/>
          <w:szCs w:val="28"/>
        </w:rPr>
        <w:t xml:space="preserve"> го</w:t>
      </w:r>
      <w:r w:rsidR="00B8505F">
        <w:rPr>
          <w:rFonts w:ascii="Times New Roman" w:hAnsi="Times New Roman"/>
          <w:b/>
          <w:sz w:val="28"/>
          <w:szCs w:val="28"/>
        </w:rPr>
        <w:t>д</w:t>
      </w:r>
    </w:p>
    <w:p w:rsidR="00B8505F" w:rsidRDefault="00B8505F" w:rsidP="004170D7">
      <w:pPr>
        <w:jc w:val="center"/>
        <w:rPr>
          <w:rFonts w:ascii="Times New Roman" w:hAnsi="Times New Roman"/>
          <w:sz w:val="28"/>
          <w:szCs w:val="28"/>
        </w:rPr>
      </w:pPr>
    </w:p>
    <w:p w:rsidR="00B8505F" w:rsidRPr="00B8505F" w:rsidRDefault="00B8505F" w:rsidP="004170D7">
      <w:pPr>
        <w:jc w:val="center"/>
        <w:rPr>
          <w:rFonts w:ascii="Times New Roman" w:hAnsi="Times New Roman"/>
          <w:sz w:val="28"/>
          <w:szCs w:val="28"/>
        </w:rPr>
      </w:pPr>
      <w:r w:rsidRPr="00B8505F">
        <w:rPr>
          <w:rFonts w:ascii="Times New Roman" w:hAnsi="Times New Roman"/>
          <w:sz w:val="28"/>
          <w:szCs w:val="28"/>
        </w:rPr>
        <w:t>Содержание</w:t>
      </w:r>
    </w:p>
    <w:tbl>
      <w:tblPr>
        <w:tblW w:w="1035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1"/>
        <w:gridCol w:w="1417"/>
      </w:tblGrid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170D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4170D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страницы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832EF" w:rsidP="00483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4170D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832EF" w:rsidP="00483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проведения 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4170D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170D7" w:rsidP="00483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1.2.Цель </w:t>
            </w:r>
            <w:r w:rsidR="00BC5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внешней </w:t>
            </w: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4170D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832EF" w:rsidP="00483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  <w:r w:rsidR="00BC5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внешней 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4170D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0D7" w:rsidRPr="004170D7" w:rsidTr="004832EF">
        <w:tc>
          <w:tcPr>
            <w:tcW w:w="8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832EF" w:rsidP="00295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.Общая характеристика исполнения бюджета </w:t>
            </w:r>
            <w:r w:rsidRP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бюд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жета </w:t>
            </w:r>
            <w:r w:rsidR="00295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</w:t>
            </w:r>
            <w:r w:rsidRP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Белозерск»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4832EF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4832EF" w:rsidP="00295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Анализ исполнения бюджета </w:t>
            </w:r>
            <w:r w:rsidR="00295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«Город Белозерск» за 2021</w:t>
            </w:r>
            <w:r w:rsidRP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по доходам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57A8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E57A87" w:rsidP="00295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исполнения доходной части  бюджета</w:t>
            </w:r>
            <w:r w:rsidR="00E751A9" w:rsidRPr="00E7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5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</w:t>
            </w:r>
            <w:r w:rsidR="00E751A9" w:rsidRPr="00E7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Белозерск»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E57A87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E57A87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2954BB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E57A87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5B6B45" w:rsidP="0029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5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E57A87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8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2954BB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6E78CC" w:rsidP="00295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Анализ исполнения бюджета </w:t>
            </w:r>
            <w:r w:rsidR="00295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</w:t>
            </w:r>
            <w:r w:rsidR="00D91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Белозерск» </w:t>
            </w:r>
            <w:r w:rsidR="00295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2021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по расходам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2954BB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B6677E" w:rsidP="00295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Общая характеристика исполнения расходной части  бюджета</w:t>
            </w:r>
            <w:r w:rsidR="00F52C08" w:rsidRPr="00F5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5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</w:t>
            </w:r>
            <w:r w:rsidR="00F52C08" w:rsidRPr="00F5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Белозерск»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2954BB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70D7" w:rsidRPr="004170D7" w:rsidTr="004832EF">
        <w:trPr>
          <w:trHeight w:val="590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CB5CE3" w:rsidRDefault="00B149DC" w:rsidP="00295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B5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.2. </w:t>
            </w:r>
            <w:r w:rsidR="00CB5CE3" w:rsidRPr="00CB5C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 расходов бюджета </w:t>
            </w:r>
            <w:r w:rsidR="002954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городского поселения</w:t>
            </w:r>
            <w:r w:rsidR="00CB5CE3" w:rsidRPr="00CB5C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«Город Белозерск»  по разделам и подразделам классификации расходов и по ведомственной структуре расходов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2954BB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.2.1. Раздел «Общегосударственные вопросы»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2954BB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F52C08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C08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4.2.2. Раздел «Национальная оборона»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C08" w:rsidRDefault="002954BB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4.2.3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.Раздел «Национальная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2954BB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4.2.4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Раздел «Национальная экономика»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2954BB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4.2.5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Раздел «Жилищно-коммунальное хозяйство»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2954BB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.2.6. Раздел «Образование»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2954BB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954BB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BB" w:rsidRDefault="002954BB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295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.2.7. Раздел «Культура, кинематография</w:t>
            </w:r>
            <w:r w:rsidRPr="00295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4BB" w:rsidRDefault="002954BB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</w:t>
            </w:r>
            <w:r w:rsidR="00295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.2.8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Раздел «Социальная политика»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2954BB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F52C08" w:rsidP="00E5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</w:t>
            </w:r>
            <w:r w:rsidR="00295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.2.9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</w:t>
            </w:r>
            <w:r w:rsidR="00E55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 «Средства массовой информации»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2954BB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572428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Дефицит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и анализ источников его финансирования, состояние муниципального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2954BB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8A2CB5" w:rsidP="008A2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дебиторской и кредиторской задолженности  бюджета</w:t>
            </w:r>
            <w:r w:rsidRPr="008A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«Город Белозерск»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2954BB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8A2CB5" w:rsidP="008A2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4170D7" w:rsidRPr="00417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Анализ исполнения муниципальных программ, финансируемых из бюджета </w:t>
            </w:r>
            <w:r w:rsidRPr="008A2C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 «Город Белозерск»  </w:t>
            </w:r>
            <w:r w:rsidR="004170D7" w:rsidRPr="00417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2954BB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4170D7" w:rsidRPr="004170D7" w:rsidTr="004832EF"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8A2CB5" w:rsidP="008A2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.Результаты внешних прове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 бюджетной отчетности главного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ратора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2954BB" w:rsidP="0041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170D7" w:rsidRPr="004170D7" w:rsidTr="004832EF">
        <w:trPr>
          <w:trHeight w:val="258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D7" w:rsidRPr="004170D7" w:rsidRDefault="008A2CB5" w:rsidP="0041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170D7" w:rsidRPr="0041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.Заключительные положения и рекомендации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D7" w:rsidRPr="004170D7" w:rsidRDefault="002954BB" w:rsidP="004B0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</w:p>
        </w:tc>
      </w:tr>
    </w:tbl>
    <w:p w:rsidR="009C0E56" w:rsidRDefault="009C0E56" w:rsidP="00885D32">
      <w:pPr>
        <w:rPr>
          <w:rFonts w:ascii="Times New Roman" w:hAnsi="Times New Roman"/>
          <w:b/>
          <w:sz w:val="28"/>
          <w:szCs w:val="28"/>
        </w:rPr>
      </w:pPr>
    </w:p>
    <w:p w:rsidR="00885D32" w:rsidRDefault="00885D32" w:rsidP="00885D32">
      <w:pPr>
        <w:rPr>
          <w:rFonts w:ascii="Times New Roman" w:hAnsi="Times New Roman"/>
          <w:b/>
          <w:sz w:val="28"/>
          <w:szCs w:val="28"/>
        </w:rPr>
      </w:pPr>
    </w:p>
    <w:p w:rsidR="004832EF" w:rsidRDefault="004832EF" w:rsidP="00885D32">
      <w:pPr>
        <w:rPr>
          <w:rFonts w:ascii="Times New Roman" w:hAnsi="Times New Roman"/>
          <w:b/>
          <w:sz w:val="28"/>
          <w:szCs w:val="28"/>
        </w:rPr>
      </w:pPr>
    </w:p>
    <w:p w:rsidR="004832EF" w:rsidRDefault="004832EF" w:rsidP="00885D32">
      <w:pPr>
        <w:rPr>
          <w:rFonts w:ascii="Times New Roman" w:hAnsi="Times New Roman"/>
          <w:b/>
          <w:sz w:val="28"/>
          <w:szCs w:val="28"/>
        </w:rPr>
      </w:pPr>
    </w:p>
    <w:p w:rsidR="003C5F11" w:rsidRDefault="003C5F11" w:rsidP="00885D32">
      <w:pPr>
        <w:rPr>
          <w:rFonts w:ascii="Times New Roman" w:hAnsi="Times New Roman"/>
          <w:b/>
          <w:sz w:val="28"/>
          <w:szCs w:val="28"/>
        </w:rPr>
      </w:pPr>
    </w:p>
    <w:p w:rsidR="004832EF" w:rsidRDefault="004832EF" w:rsidP="00885D32">
      <w:pPr>
        <w:rPr>
          <w:rFonts w:ascii="Times New Roman" w:hAnsi="Times New Roman"/>
          <w:b/>
          <w:sz w:val="28"/>
          <w:szCs w:val="28"/>
        </w:rPr>
      </w:pPr>
    </w:p>
    <w:p w:rsidR="001B3178" w:rsidRPr="00F1475C" w:rsidRDefault="00A967D8" w:rsidP="009C0E56">
      <w:pPr>
        <w:jc w:val="center"/>
        <w:rPr>
          <w:rFonts w:ascii="Times New Roman" w:hAnsi="Times New Roman"/>
          <w:b/>
          <w:sz w:val="26"/>
          <w:szCs w:val="26"/>
        </w:rPr>
      </w:pPr>
      <w:r w:rsidRPr="00F1475C">
        <w:rPr>
          <w:rFonts w:ascii="Times New Roman" w:hAnsi="Times New Roman"/>
          <w:b/>
          <w:sz w:val="26"/>
          <w:szCs w:val="26"/>
        </w:rPr>
        <w:t>1</w:t>
      </w:r>
      <w:r w:rsidR="001B3178" w:rsidRPr="00F1475C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1B3178" w:rsidRPr="00F1475C" w:rsidRDefault="009C0E56" w:rsidP="009C0E56">
      <w:pPr>
        <w:jc w:val="center"/>
        <w:rPr>
          <w:rFonts w:ascii="Times New Roman" w:hAnsi="Times New Roman"/>
          <w:b/>
          <w:sz w:val="26"/>
          <w:szCs w:val="26"/>
        </w:rPr>
      </w:pPr>
      <w:r w:rsidRPr="00F1475C">
        <w:rPr>
          <w:rFonts w:ascii="Times New Roman" w:hAnsi="Times New Roman"/>
          <w:b/>
          <w:sz w:val="26"/>
          <w:szCs w:val="26"/>
        </w:rPr>
        <w:t>1.1.</w:t>
      </w:r>
      <w:r w:rsidR="001B3178" w:rsidRPr="00F1475C">
        <w:rPr>
          <w:rFonts w:ascii="Times New Roman" w:hAnsi="Times New Roman"/>
          <w:b/>
          <w:sz w:val="26"/>
          <w:szCs w:val="26"/>
        </w:rPr>
        <w:t>Основания для проведения проверки</w:t>
      </w:r>
    </w:p>
    <w:p w:rsidR="001B3178" w:rsidRPr="00F1475C" w:rsidRDefault="001B3178" w:rsidP="00A967D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1475C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F1475C">
        <w:rPr>
          <w:rFonts w:ascii="Times New Roman" w:hAnsi="Times New Roman"/>
          <w:sz w:val="26"/>
          <w:szCs w:val="26"/>
        </w:rPr>
        <w:t>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Федерации», Соглашени</w:t>
      </w:r>
      <w:r w:rsidR="00A967D8" w:rsidRPr="00F1475C">
        <w:rPr>
          <w:rFonts w:ascii="Times New Roman" w:hAnsi="Times New Roman"/>
          <w:sz w:val="26"/>
          <w:szCs w:val="26"/>
        </w:rPr>
        <w:t>е</w:t>
      </w:r>
      <w:r w:rsidR="003108B3">
        <w:rPr>
          <w:rFonts w:ascii="Times New Roman" w:hAnsi="Times New Roman"/>
          <w:sz w:val="26"/>
          <w:szCs w:val="26"/>
        </w:rPr>
        <w:t>м о передаче контрольно-счетной</w:t>
      </w:r>
      <w:r w:rsidRPr="00F1475C">
        <w:rPr>
          <w:rFonts w:ascii="Times New Roman" w:hAnsi="Times New Roman"/>
          <w:sz w:val="26"/>
          <w:szCs w:val="26"/>
        </w:rPr>
        <w:t xml:space="preserve"> </w:t>
      </w:r>
      <w:r w:rsidR="00300A11">
        <w:rPr>
          <w:rFonts w:ascii="Times New Roman" w:hAnsi="Times New Roman"/>
          <w:sz w:val="26"/>
          <w:szCs w:val="26"/>
        </w:rPr>
        <w:t>комиссии</w:t>
      </w:r>
      <w:r w:rsidRPr="00F1475C">
        <w:rPr>
          <w:rFonts w:ascii="Times New Roman" w:hAnsi="Times New Roman"/>
          <w:sz w:val="26"/>
          <w:szCs w:val="26"/>
        </w:rPr>
        <w:t xml:space="preserve"> Белозерского муниципального района полномочий контрольно-счетного органа </w:t>
      </w:r>
      <w:r w:rsidR="00300A11">
        <w:rPr>
          <w:rFonts w:ascii="Times New Roman" w:hAnsi="Times New Roman"/>
          <w:sz w:val="26"/>
          <w:szCs w:val="26"/>
        </w:rPr>
        <w:t xml:space="preserve">городского </w:t>
      </w:r>
      <w:r w:rsidRPr="00F1475C">
        <w:rPr>
          <w:rFonts w:ascii="Times New Roman" w:hAnsi="Times New Roman"/>
          <w:sz w:val="26"/>
          <w:szCs w:val="26"/>
        </w:rPr>
        <w:t xml:space="preserve">поселения по осуществлению внешнего муниципального финансового контроля от </w:t>
      </w:r>
      <w:r w:rsidR="00300A11">
        <w:rPr>
          <w:rFonts w:ascii="Times New Roman" w:hAnsi="Times New Roman"/>
          <w:sz w:val="26"/>
          <w:szCs w:val="26"/>
        </w:rPr>
        <w:t>18.02.2022</w:t>
      </w:r>
      <w:r w:rsidRPr="00F1475C">
        <w:rPr>
          <w:rFonts w:ascii="Times New Roman" w:hAnsi="Times New Roman"/>
          <w:sz w:val="26"/>
          <w:szCs w:val="26"/>
        </w:rPr>
        <w:t xml:space="preserve">  №</w:t>
      </w:r>
      <w:r w:rsidR="00300A11">
        <w:rPr>
          <w:rFonts w:ascii="Times New Roman" w:hAnsi="Times New Roman"/>
          <w:sz w:val="26"/>
          <w:szCs w:val="26"/>
        </w:rPr>
        <w:t xml:space="preserve"> 21</w:t>
      </w:r>
      <w:r w:rsidRPr="00F1475C">
        <w:rPr>
          <w:rFonts w:ascii="Times New Roman" w:hAnsi="Times New Roman"/>
          <w:sz w:val="26"/>
          <w:szCs w:val="26"/>
        </w:rPr>
        <w:t xml:space="preserve">  </w:t>
      </w:r>
      <w:r w:rsidR="00300A11">
        <w:rPr>
          <w:rFonts w:ascii="Times New Roman" w:hAnsi="Times New Roman"/>
          <w:sz w:val="26"/>
          <w:szCs w:val="26"/>
        </w:rPr>
        <w:t xml:space="preserve">городское поселение </w:t>
      </w:r>
      <w:r w:rsidRPr="00F1475C">
        <w:rPr>
          <w:rFonts w:ascii="Times New Roman" w:hAnsi="Times New Roman"/>
          <w:sz w:val="26"/>
          <w:szCs w:val="26"/>
        </w:rPr>
        <w:t xml:space="preserve"> «Город Белозерск» </w:t>
      </w:r>
      <w:r w:rsidR="00300A11">
        <w:rPr>
          <w:rFonts w:ascii="Times New Roman" w:hAnsi="Times New Roman"/>
          <w:sz w:val="26"/>
          <w:szCs w:val="26"/>
        </w:rPr>
        <w:t>представило в контрольно-счетную комиссию</w:t>
      </w:r>
      <w:r w:rsidRPr="00F1475C">
        <w:rPr>
          <w:rFonts w:ascii="Times New Roman" w:hAnsi="Times New Roman"/>
          <w:sz w:val="26"/>
          <w:szCs w:val="26"/>
        </w:rPr>
        <w:t xml:space="preserve"> Белозерского муниципального района  отчет об исполнении</w:t>
      </w:r>
      <w:proofErr w:type="gramEnd"/>
      <w:r w:rsidRPr="00F1475C">
        <w:rPr>
          <w:rFonts w:ascii="Times New Roman" w:hAnsi="Times New Roman"/>
          <w:sz w:val="26"/>
          <w:szCs w:val="26"/>
        </w:rPr>
        <w:t xml:space="preserve"> бюджета </w:t>
      </w:r>
      <w:r w:rsidR="00300A11">
        <w:rPr>
          <w:rFonts w:ascii="Times New Roman" w:hAnsi="Times New Roman"/>
          <w:sz w:val="26"/>
          <w:szCs w:val="26"/>
        </w:rPr>
        <w:t>городского поселения «Город Белозерск» за 2021</w:t>
      </w:r>
      <w:r w:rsidRPr="00F1475C">
        <w:rPr>
          <w:rFonts w:ascii="Times New Roman" w:hAnsi="Times New Roman"/>
          <w:sz w:val="26"/>
          <w:szCs w:val="26"/>
        </w:rPr>
        <w:t xml:space="preserve"> год.        </w:t>
      </w:r>
    </w:p>
    <w:p w:rsidR="001B3178" w:rsidRPr="00F1475C" w:rsidRDefault="009C0E56" w:rsidP="00A967D8">
      <w:pPr>
        <w:pStyle w:val="Default"/>
        <w:jc w:val="center"/>
        <w:rPr>
          <w:b/>
          <w:bCs/>
          <w:sz w:val="26"/>
          <w:szCs w:val="26"/>
        </w:rPr>
      </w:pPr>
      <w:r w:rsidRPr="00F1475C">
        <w:rPr>
          <w:b/>
          <w:bCs/>
          <w:sz w:val="26"/>
          <w:szCs w:val="26"/>
        </w:rPr>
        <w:t>1</w:t>
      </w:r>
      <w:r w:rsidR="001B3178" w:rsidRPr="00F1475C">
        <w:rPr>
          <w:b/>
          <w:bCs/>
          <w:sz w:val="26"/>
          <w:szCs w:val="26"/>
        </w:rPr>
        <w:t>.</w:t>
      </w:r>
      <w:r w:rsidRPr="00F1475C">
        <w:rPr>
          <w:b/>
          <w:bCs/>
          <w:sz w:val="26"/>
          <w:szCs w:val="26"/>
        </w:rPr>
        <w:t>2.</w:t>
      </w:r>
      <w:r w:rsidR="001B3178" w:rsidRPr="00F1475C">
        <w:rPr>
          <w:b/>
          <w:bCs/>
          <w:sz w:val="26"/>
          <w:szCs w:val="26"/>
        </w:rPr>
        <w:t xml:space="preserve"> Предмет внешней проверки</w:t>
      </w:r>
    </w:p>
    <w:p w:rsidR="001B3178" w:rsidRPr="00F1475C" w:rsidRDefault="001B3178" w:rsidP="00231658">
      <w:pPr>
        <w:pStyle w:val="Default"/>
        <w:jc w:val="both"/>
        <w:rPr>
          <w:sz w:val="26"/>
          <w:szCs w:val="26"/>
        </w:rPr>
      </w:pPr>
    </w:p>
    <w:p w:rsidR="001B3178" w:rsidRPr="00F1475C" w:rsidRDefault="001B3178" w:rsidP="009C0E56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годовой отчет об исполнении бюджета </w:t>
      </w:r>
      <w:r w:rsidR="003E4946">
        <w:rPr>
          <w:sz w:val="26"/>
          <w:szCs w:val="26"/>
        </w:rPr>
        <w:t>городского поселения</w:t>
      </w:r>
      <w:r w:rsidRPr="00F1475C">
        <w:rPr>
          <w:sz w:val="26"/>
          <w:szCs w:val="26"/>
        </w:rPr>
        <w:t xml:space="preserve"> «Город Белозерск» </w:t>
      </w:r>
      <w:r w:rsidR="003E4946">
        <w:rPr>
          <w:sz w:val="26"/>
          <w:szCs w:val="26"/>
        </w:rPr>
        <w:t>за 2021</w:t>
      </w:r>
      <w:r w:rsidRPr="00F1475C">
        <w:rPr>
          <w:sz w:val="26"/>
          <w:szCs w:val="26"/>
        </w:rPr>
        <w:t xml:space="preserve"> год с приложениями; </w:t>
      </w:r>
    </w:p>
    <w:p w:rsidR="001B3178" w:rsidRPr="00F1475C" w:rsidRDefault="001B3178" w:rsidP="009C0E56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пояснительная записка к годовому отчету. </w:t>
      </w:r>
    </w:p>
    <w:p w:rsidR="001B3178" w:rsidRPr="00F1475C" w:rsidRDefault="001B3178" w:rsidP="00231658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B3178" w:rsidRPr="00F1475C" w:rsidRDefault="009C0E56" w:rsidP="009C0E5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1475C">
        <w:rPr>
          <w:rFonts w:ascii="Times New Roman" w:hAnsi="Times New Roman"/>
          <w:b/>
          <w:bCs/>
          <w:sz w:val="26"/>
          <w:szCs w:val="26"/>
        </w:rPr>
        <w:t>1.3.</w:t>
      </w:r>
      <w:r w:rsidR="001B3178" w:rsidRPr="00F1475C">
        <w:rPr>
          <w:rFonts w:ascii="Times New Roman" w:hAnsi="Times New Roman"/>
          <w:b/>
          <w:bCs/>
          <w:sz w:val="26"/>
          <w:szCs w:val="26"/>
        </w:rPr>
        <w:t>Цель внешней проверки</w:t>
      </w:r>
    </w:p>
    <w:p w:rsidR="009C0E56" w:rsidRPr="00F1475C" w:rsidRDefault="009C0E56" w:rsidP="009C0E56">
      <w:pPr>
        <w:ind w:firstLine="708"/>
        <w:rPr>
          <w:rFonts w:ascii="Times New Roman" w:hAnsi="Times New Roman"/>
          <w:b/>
          <w:sz w:val="26"/>
          <w:szCs w:val="26"/>
        </w:rPr>
      </w:pPr>
      <w:r w:rsidRPr="00F1475C">
        <w:rPr>
          <w:rFonts w:ascii="Times New Roman" w:hAnsi="Times New Roman"/>
          <w:sz w:val="26"/>
          <w:szCs w:val="26"/>
        </w:rPr>
        <w:t xml:space="preserve">1. Проверить: </w:t>
      </w: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соответствие перечня представленных в составе отчета об исполнении бюджета </w:t>
      </w:r>
      <w:r w:rsidR="003E4946">
        <w:rPr>
          <w:sz w:val="26"/>
          <w:szCs w:val="26"/>
        </w:rPr>
        <w:t>городского поселения «Город Белозерск» за 2021</w:t>
      </w:r>
      <w:r w:rsidRPr="00F1475C">
        <w:rPr>
          <w:sz w:val="26"/>
          <w:szCs w:val="26"/>
        </w:rPr>
        <w:t xml:space="preserve"> год документов требованиям  </w:t>
      </w:r>
      <w:r w:rsidR="00D55876" w:rsidRPr="00F1475C">
        <w:rPr>
          <w:sz w:val="26"/>
          <w:szCs w:val="26"/>
        </w:rPr>
        <w:t xml:space="preserve">Бюджетного кодекса Российской Федерации и </w:t>
      </w:r>
      <w:r w:rsidRPr="00F1475C">
        <w:rPr>
          <w:sz w:val="26"/>
          <w:szCs w:val="26"/>
        </w:rPr>
        <w:t xml:space="preserve">Положения о бюджетном процессе в </w:t>
      </w:r>
      <w:r w:rsidR="003E4946">
        <w:rPr>
          <w:sz w:val="26"/>
          <w:szCs w:val="26"/>
        </w:rPr>
        <w:t>городском поселении</w:t>
      </w:r>
      <w:r w:rsidR="00D55876" w:rsidRPr="00F1475C">
        <w:rPr>
          <w:sz w:val="26"/>
          <w:szCs w:val="26"/>
        </w:rPr>
        <w:t xml:space="preserve"> «Город Белозерск»</w:t>
      </w:r>
      <w:r w:rsidRPr="00F1475C">
        <w:rPr>
          <w:sz w:val="26"/>
          <w:szCs w:val="26"/>
        </w:rPr>
        <w:t xml:space="preserve">; </w:t>
      </w: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исполнение текстовых статей решения </w:t>
      </w:r>
      <w:r w:rsidR="00D55876" w:rsidRPr="00F1475C">
        <w:rPr>
          <w:sz w:val="26"/>
          <w:szCs w:val="26"/>
        </w:rPr>
        <w:t>Совета город Белозерск</w:t>
      </w:r>
      <w:r w:rsidRPr="00F1475C">
        <w:rPr>
          <w:sz w:val="26"/>
          <w:szCs w:val="26"/>
        </w:rPr>
        <w:t xml:space="preserve">   «О бюджете </w:t>
      </w:r>
      <w:r w:rsidR="00D55876" w:rsidRPr="00F1475C">
        <w:rPr>
          <w:sz w:val="26"/>
          <w:szCs w:val="26"/>
        </w:rPr>
        <w:t>муниципального образования «Город Белозерск»</w:t>
      </w:r>
      <w:r w:rsidR="00D8552C">
        <w:rPr>
          <w:sz w:val="26"/>
          <w:szCs w:val="26"/>
        </w:rPr>
        <w:t xml:space="preserve"> на 2021 год и плановый период 2022 и 2023</w:t>
      </w:r>
      <w:r w:rsidRPr="00F1475C">
        <w:rPr>
          <w:sz w:val="26"/>
          <w:szCs w:val="26"/>
        </w:rPr>
        <w:t xml:space="preserve"> годов»  (с учетом изменений и дополнений); </w:t>
      </w:r>
    </w:p>
    <w:p w:rsidR="009C0E56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>исполнение бюджетных н</w:t>
      </w:r>
      <w:r w:rsidR="003E4946">
        <w:rPr>
          <w:sz w:val="26"/>
          <w:szCs w:val="26"/>
        </w:rPr>
        <w:t>азначений и использование в 2021</w:t>
      </w:r>
      <w:r w:rsidRPr="00F1475C">
        <w:rPr>
          <w:sz w:val="26"/>
          <w:szCs w:val="26"/>
        </w:rPr>
        <w:t xml:space="preserve"> году средств бюджета, достоверность бюджетной </w:t>
      </w:r>
      <w:proofErr w:type="gramStart"/>
      <w:r w:rsidRPr="00F1475C">
        <w:rPr>
          <w:sz w:val="26"/>
          <w:szCs w:val="26"/>
        </w:rPr>
        <w:t>отче</w:t>
      </w:r>
      <w:r w:rsidR="00D55876" w:rsidRPr="00F1475C">
        <w:rPr>
          <w:sz w:val="26"/>
          <w:szCs w:val="26"/>
        </w:rPr>
        <w:t>тности главного администратора</w:t>
      </w:r>
      <w:r w:rsidRPr="00F1475C">
        <w:rPr>
          <w:sz w:val="26"/>
          <w:szCs w:val="26"/>
        </w:rPr>
        <w:t xml:space="preserve"> средств </w:t>
      </w:r>
      <w:r w:rsidR="003E4946">
        <w:rPr>
          <w:sz w:val="26"/>
          <w:szCs w:val="26"/>
        </w:rPr>
        <w:t>бюджета городского поселения</w:t>
      </w:r>
      <w:proofErr w:type="gramEnd"/>
      <w:r w:rsidRPr="00F1475C">
        <w:rPr>
          <w:sz w:val="26"/>
          <w:szCs w:val="26"/>
        </w:rPr>
        <w:t>.</w:t>
      </w:r>
    </w:p>
    <w:p w:rsidR="00B2769F" w:rsidRPr="00F1475C" w:rsidRDefault="00B2769F" w:rsidP="00B2769F">
      <w:pPr>
        <w:pStyle w:val="Default"/>
        <w:ind w:left="720"/>
        <w:jc w:val="both"/>
        <w:rPr>
          <w:sz w:val="26"/>
          <w:szCs w:val="26"/>
        </w:rPr>
      </w:pPr>
    </w:p>
    <w:p w:rsidR="009C0E56" w:rsidRPr="00F1475C" w:rsidRDefault="009C0E56" w:rsidP="009C0E56">
      <w:pPr>
        <w:pStyle w:val="Default"/>
        <w:ind w:left="720"/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2. Провести анализ: </w:t>
      </w:r>
    </w:p>
    <w:p w:rsidR="00505EB9" w:rsidRPr="00F1475C" w:rsidRDefault="00505EB9" w:rsidP="009C0E56">
      <w:pPr>
        <w:pStyle w:val="Default"/>
        <w:ind w:left="720"/>
        <w:jc w:val="both"/>
        <w:rPr>
          <w:sz w:val="26"/>
          <w:szCs w:val="26"/>
        </w:rPr>
      </w:pP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исполнения основных характеристик бюджета (доходы по группам, расходы по разделам классификации расходов бюджета,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фактического соблюдения установленных Бюджетным кодексом Российской Федерации ограничений по размеру муниципального долга муниципального образования, в том числе по муниципальным гарантиям, бюджетного дефицита, объема расходов на обслуживание муниципального долга; </w:t>
      </w: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lastRenderedPageBreak/>
        <w:t>отклонений при ис</w:t>
      </w:r>
      <w:r w:rsidR="00D8552C">
        <w:rPr>
          <w:sz w:val="26"/>
          <w:szCs w:val="26"/>
        </w:rPr>
        <w:t>полнении доходов бюджета за 2021</w:t>
      </w:r>
      <w:r w:rsidRPr="00F1475C">
        <w:rPr>
          <w:sz w:val="26"/>
          <w:szCs w:val="26"/>
        </w:rPr>
        <w:t xml:space="preserve"> год и их причин;</w:t>
      </w: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>отклонений при исп</w:t>
      </w:r>
      <w:r w:rsidR="00D8552C">
        <w:rPr>
          <w:sz w:val="26"/>
          <w:szCs w:val="26"/>
        </w:rPr>
        <w:t>олнении расходов бюджета за 2021</w:t>
      </w:r>
      <w:r w:rsidRPr="00F1475C">
        <w:rPr>
          <w:sz w:val="26"/>
          <w:szCs w:val="26"/>
        </w:rPr>
        <w:t xml:space="preserve"> год и их причин;</w:t>
      </w:r>
    </w:p>
    <w:p w:rsidR="009C0E56" w:rsidRPr="00F1475C" w:rsidRDefault="009C0E56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F1475C">
        <w:rPr>
          <w:sz w:val="26"/>
          <w:szCs w:val="26"/>
        </w:rPr>
        <w:t xml:space="preserve">отклонений при исполнении источников финансирования дефицита бюджета; </w:t>
      </w:r>
    </w:p>
    <w:p w:rsidR="009C0E56" w:rsidRPr="00F1475C" w:rsidRDefault="00D8552C" w:rsidP="009C0E5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достижения в 2021</w:t>
      </w:r>
      <w:r w:rsidR="009C0E56" w:rsidRPr="00F1475C">
        <w:rPr>
          <w:sz w:val="26"/>
          <w:szCs w:val="26"/>
        </w:rPr>
        <w:t xml:space="preserve"> году целевых показателей, установленных по муниципальным программам. </w:t>
      </w:r>
    </w:p>
    <w:p w:rsidR="009C0E56" w:rsidRPr="00F1475C" w:rsidRDefault="001B3178" w:rsidP="00B176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475C">
        <w:rPr>
          <w:rFonts w:ascii="Times New Roman" w:hAnsi="Times New Roman"/>
          <w:sz w:val="26"/>
          <w:szCs w:val="26"/>
        </w:rPr>
        <w:t xml:space="preserve"> </w:t>
      </w:r>
    </w:p>
    <w:p w:rsidR="001B3178" w:rsidRPr="00F02AD0" w:rsidRDefault="001B3178" w:rsidP="00885D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1475C">
        <w:rPr>
          <w:rFonts w:ascii="Times New Roman" w:hAnsi="Times New Roman"/>
          <w:sz w:val="26"/>
          <w:szCs w:val="26"/>
        </w:rPr>
        <w:t xml:space="preserve">Для проведения внешней проверки и подготовки заключения на годовой отчет об исполнении бюджета </w:t>
      </w:r>
      <w:r w:rsidR="0000690F">
        <w:rPr>
          <w:rFonts w:ascii="Times New Roman" w:hAnsi="Times New Roman"/>
          <w:sz w:val="26"/>
          <w:szCs w:val="26"/>
        </w:rPr>
        <w:t xml:space="preserve">городского </w:t>
      </w:r>
      <w:r w:rsidR="0000690F" w:rsidRPr="00F02AD0">
        <w:rPr>
          <w:rFonts w:ascii="Times New Roman" w:hAnsi="Times New Roman"/>
          <w:sz w:val="26"/>
          <w:szCs w:val="26"/>
        </w:rPr>
        <w:t>поселения  за 2021</w:t>
      </w:r>
      <w:r w:rsidRPr="00F02AD0">
        <w:rPr>
          <w:rFonts w:ascii="Times New Roman" w:hAnsi="Times New Roman"/>
          <w:sz w:val="26"/>
          <w:szCs w:val="26"/>
        </w:rPr>
        <w:t xml:space="preserve"> год в соответствии с пунктом  3 раздела 7 Положения о бюджетном процессе в </w:t>
      </w:r>
      <w:r w:rsidR="0000690F" w:rsidRPr="00F02AD0">
        <w:rPr>
          <w:rFonts w:ascii="Times New Roman" w:hAnsi="Times New Roman"/>
          <w:sz w:val="26"/>
          <w:szCs w:val="26"/>
        </w:rPr>
        <w:t>городском поселении</w:t>
      </w:r>
      <w:r w:rsidRPr="00F02AD0">
        <w:rPr>
          <w:rFonts w:ascii="Times New Roman" w:hAnsi="Times New Roman"/>
          <w:sz w:val="26"/>
          <w:szCs w:val="26"/>
        </w:rPr>
        <w:t xml:space="preserve"> «Город Белозерск»</w:t>
      </w:r>
      <w:r w:rsidR="0000690F" w:rsidRPr="00F02AD0">
        <w:rPr>
          <w:rFonts w:ascii="Times New Roman" w:hAnsi="Times New Roman"/>
          <w:sz w:val="26"/>
          <w:szCs w:val="26"/>
        </w:rPr>
        <w:t xml:space="preserve"> в контрольно-счетную комиссию </w:t>
      </w:r>
      <w:r w:rsidRPr="00F02AD0">
        <w:rPr>
          <w:rFonts w:ascii="Times New Roman" w:hAnsi="Times New Roman"/>
          <w:sz w:val="26"/>
          <w:szCs w:val="26"/>
        </w:rPr>
        <w:t>района представлены документы и материалы, подлежащие представлению одновременно с годовым отчетом,  в соответствии с перечнем, установленным пунктом 2 раздела 7 Положения о бюджетном</w:t>
      </w:r>
      <w:proofErr w:type="gramEnd"/>
      <w:r w:rsidRPr="00F02AD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02AD0">
        <w:rPr>
          <w:rFonts w:ascii="Times New Roman" w:hAnsi="Times New Roman"/>
          <w:sz w:val="26"/>
          <w:szCs w:val="26"/>
        </w:rPr>
        <w:t>процессе</w:t>
      </w:r>
      <w:proofErr w:type="gramEnd"/>
      <w:r w:rsidRPr="00F02AD0">
        <w:rPr>
          <w:rFonts w:ascii="Times New Roman" w:hAnsi="Times New Roman"/>
          <w:sz w:val="26"/>
          <w:szCs w:val="26"/>
        </w:rPr>
        <w:t xml:space="preserve"> в  </w:t>
      </w:r>
      <w:r w:rsidR="0000690F" w:rsidRPr="00F02AD0">
        <w:rPr>
          <w:rFonts w:ascii="Times New Roman" w:hAnsi="Times New Roman"/>
          <w:sz w:val="26"/>
          <w:szCs w:val="26"/>
        </w:rPr>
        <w:t xml:space="preserve">городском поселении </w:t>
      </w:r>
      <w:r w:rsidRPr="00F02AD0">
        <w:rPr>
          <w:rFonts w:ascii="Times New Roman" w:hAnsi="Times New Roman"/>
          <w:sz w:val="26"/>
          <w:szCs w:val="26"/>
        </w:rPr>
        <w:t xml:space="preserve"> «Город Белозерск». </w:t>
      </w:r>
    </w:p>
    <w:p w:rsidR="00665073" w:rsidRPr="00665073" w:rsidRDefault="00665073" w:rsidP="006650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02AD0">
        <w:rPr>
          <w:rFonts w:ascii="Times New Roman" w:hAnsi="Times New Roman"/>
          <w:sz w:val="26"/>
          <w:szCs w:val="26"/>
        </w:rPr>
        <w:t>В соответствии со статье</w:t>
      </w:r>
      <w:r w:rsidR="0000690F" w:rsidRPr="00F02AD0">
        <w:rPr>
          <w:rFonts w:ascii="Times New Roman" w:hAnsi="Times New Roman"/>
          <w:sz w:val="26"/>
          <w:szCs w:val="26"/>
        </w:rPr>
        <w:t>й 264.4 БК</w:t>
      </w:r>
      <w:r w:rsidR="0000690F">
        <w:rPr>
          <w:rFonts w:ascii="Times New Roman" w:hAnsi="Times New Roman"/>
          <w:sz w:val="26"/>
          <w:szCs w:val="26"/>
        </w:rPr>
        <w:t xml:space="preserve"> РФ контрольно-счетной комиссией </w:t>
      </w:r>
      <w:r w:rsidRPr="00665073">
        <w:rPr>
          <w:rFonts w:ascii="Times New Roman" w:hAnsi="Times New Roman"/>
          <w:sz w:val="26"/>
          <w:szCs w:val="26"/>
        </w:rPr>
        <w:t xml:space="preserve">района проведена внешняя проверка бюджетной отчетности </w:t>
      </w:r>
      <w:r w:rsidR="0000690F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Pr="00665073">
        <w:rPr>
          <w:rFonts w:ascii="Times New Roman" w:hAnsi="Times New Roman"/>
          <w:sz w:val="26"/>
          <w:szCs w:val="26"/>
        </w:rPr>
        <w:t xml:space="preserve"> «Город Белозерск», представленной   </w:t>
      </w:r>
      <w:r w:rsidR="0000690F">
        <w:rPr>
          <w:rFonts w:ascii="Times New Roman" w:hAnsi="Times New Roman"/>
          <w:sz w:val="26"/>
          <w:szCs w:val="26"/>
        </w:rPr>
        <w:t>городским поселением</w:t>
      </w:r>
      <w:r w:rsidRPr="00665073">
        <w:rPr>
          <w:rFonts w:ascii="Times New Roman" w:hAnsi="Times New Roman"/>
          <w:sz w:val="26"/>
          <w:szCs w:val="26"/>
        </w:rPr>
        <w:t>. Бюджетная отчетность предоставлена   в полном объеме.</w:t>
      </w:r>
    </w:p>
    <w:p w:rsidR="001B3178" w:rsidRPr="00D2483E" w:rsidRDefault="001B3178" w:rsidP="00D7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5073" w:rsidRDefault="00885D32" w:rsidP="00665073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1475C">
        <w:rPr>
          <w:rFonts w:ascii="Times New Roman" w:hAnsi="Times New Roman"/>
          <w:b/>
          <w:sz w:val="26"/>
          <w:szCs w:val="26"/>
        </w:rPr>
        <w:t>2.</w:t>
      </w:r>
      <w:r w:rsidR="00665073">
        <w:rPr>
          <w:rFonts w:ascii="Times New Roman" w:hAnsi="Times New Roman"/>
          <w:b/>
          <w:sz w:val="26"/>
          <w:szCs w:val="26"/>
        </w:rPr>
        <w:t xml:space="preserve"> Общая характеристика исполнения бюджета </w:t>
      </w:r>
    </w:p>
    <w:p w:rsidR="001B3178" w:rsidRDefault="005C12F0" w:rsidP="00665073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городского поселения</w:t>
      </w:r>
      <w:r w:rsidR="00665073">
        <w:rPr>
          <w:rFonts w:ascii="Times New Roman" w:hAnsi="Times New Roman"/>
          <w:b/>
          <w:sz w:val="26"/>
          <w:szCs w:val="26"/>
        </w:rPr>
        <w:t xml:space="preserve"> «Город Белозерск»</w:t>
      </w:r>
    </w:p>
    <w:p w:rsidR="00665073" w:rsidRPr="00F1475C" w:rsidRDefault="00665073" w:rsidP="00665073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01C3B" w:rsidRPr="000C1856" w:rsidRDefault="001B3178" w:rsidP="00B8505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 xml:space="preserve">Утверждение бюджета  </w:t>
      </w:r>
      <w:r w:rsidR="005C12F0">
        <w:rPr>
          <w:rFonts w:ascii="Times New Roman" w:hAnsi="Times New Roman"/>
          <w:sz w:val="26"/>
          <w:szCs w:val="26"/>
        </w:rPr>
        <w:t>городского поселения на 2021</w:t>
      </w:r>
      <w:r w:rsidRPr="000C1856">
        <w:rPr>
          <w:rFonts w:ascii="Times New Roman" w:hAnsi="Times New Roman"/>
          <w:sz w:val="26"/>
          <w:szCs w:val="26"/>
        </w:rPr>
        <w:t xml:space="preserve"> год обеспечено до начала финансового года. Предельные значения </w:t>
      </w:r>
      <w:r w:rsidR="00401C3B" w:rsidRPr="000C1856">
        <w:rPr>
          <w:rFonts w:ascii="Times New Roman" w:hAnsi="Times New Roman"/>
          <w:sz w:val="26"/>
          <w:szCs w:val="26"/>
        </w:rPr>
        <w:t>его параметров, установленные Бюджетным Кодексом</w:t>
      </w:r>
      <w:r w:rsidRPr="000C1856">
        <w:rPr>
          <w:rFonts w:ascii="Times New Roman" w:hAnsi="Times New Roman"/>
          <w:sz w:val="26"/>
          <w:szCs w:val="26"/>
        </w:rPr>
        <w:t xml:space="preserve"> РФ, соблюдены. </w:t>
      </w:r>
    </w:p>
    <w:p w:rsidR="00401C3B" w:rsidRPr="000C1856" w:rsidRDefault="001B3178" w:rsidP="00B8505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 xml:space="preserve">Основные характеристики бюджета и </w:t>
      </w:r>
      <w:r w:rsidR="00401C3B" w:rsidRPr="000C1856">
        <w:rPr>
          <w:rFonts w:ascii="Times New Roman" w:hAnsi="Times New Roman"/>
          <w:sz w:val="26"/>
          <w:szCs w:val="26"/>
        </w:rPr>
        <w:t>состав показателей, содержащихся</w:t>
      </w:r>
      <w:r w:rsidRPr="000C1856">
        <w:rPr>
          <w:rFonts w:ascii="Times New Roman" w:hAnsi="Times New Roman"/>
          <w:sz w:val="26"/>
          <w:szCs w:val="26"/>
        </w:rPr>
        <w:t xml:space="preserve"> в Решении о бюджете, в целом соответствуют ст</w:t>
      </w:r>
      <w:r w:rsidR="00401C3B" w:rsidRPr="000C1856">
        <w:rPr>
          <w:rFonts w:ascii="Times New Roman" w:hAnsi="Times New Roman"/>
          <w:sz w:val="26"/>
          <w:szCs w:val="26"/>
        </w:rPr>
        <w:t>. 184.1 Бюджетного Кодекса РФ</w:t>
      </w:r>
      <w:r w:rsidRPr="000C1856">
        <w:rPr>
          <w:rFonts w:ascii="Times New Roman" w:hAnsi="Times New Roman"/>
          <w:sz w:val="26"/>
          <w:szCs w:val="26"/>
        </w:rPr>
        <w:t xml:space="preserve">.  </w:t>
      </w:r>
    </w:p>
    <w:p w:rsidR="001B3178" w:rsidRPr="000C1856" w:rsidRDefault="001B3178" w:rsidP="00B8505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 xml:space="preserve">Решением Совета города Белозерск от </w:t>
      </w:r>
      <w:r w:rsidR="006D6EE7">
        <w:rPr>
          <w:rFonts w:ascii="Times New Roman" w:hAnsi="Times New Roman"/>
          <w:sz w:val="26"/>
          <w:szCs w:val="26"/>
        </w:rPr>
        <w:t>24.12.2020 № 56</w:t>
      </w:r>
      <w:r w:rsidRPr="000C1856">
        <w:rPr>
          <w:rFonts w:ascii="Times New Roman" w:hAnsi="Times New Roman"/>
          <w:sz w:val="26"/>
          <w:szCs w:val="26"/>
        </w:rPr>
        <w:t xml:space="preserve"> «О бюджете муниципального обра</w:t>
      </w:r>
      <w:r w:rsidR="007E42BB" w:rsidRPr="000C1856">
        <w:rPr>
          <w:rFonts w:ascii="Times New Roman" w:hAnsi="Times New Roman"/>
          <w:sz w:val="26"/>
          <w:szCs w:val="26"/>
        </w:rPr>
        <w:t>з</w:t>
      </w:r>
      <w:r w:rsidR="006D6EE7">
        <w:rPr>
          <w:rFonts w:ascii="Times New Roman" w:hAnsi="Times New Roman"/>
          <w:sz w:val="26"/>
          <w:szCs w:val="26"/>
        </w:rPr>
        <w:t>ования «Город Белозерск» на 2021</w:t>
      </w:r>
      <w:r w:rsidRPr="000C1856">
        <w:rPr>
          <w:rFonts w:ascii="Times New Roman" w:hAnsi="Times New Roman"/>
          <w:sz w:val="26"/>
          <w:szCs w:val="26"/>
        </w:rPr>
        <w:t xml:space="preserve"> год</w:t>
      </w:r>
      <w:r w:rsidR="006D6EE7">
        <w:rPr>
          <w:rFonts w:ascii="Times New Roman" w:hAnsi="Times New Roman"/>
          <w:sz w:val="26"/>
          <w:szCs w:val="26"/>
        </w:rPr>
        <w:t xml:space="preserve"> и плановый период 2022 и 2023</w:t>
      </w:r>
      <w:r w:rsidRPr="000C1856">
        <w:rPr>
          <w:rFonts w:ascii="Times New Roman" w:hAnsi="Times New Roman"/>
          <w:sz w:val="26"/>
          <w:szCs w:val="26"/>
        </w:rPr>
        <w:t xml:space="preserve"> годов»</w:t>
      </w:r>
      <w:r w:rsidRPr="000C1856">
        <w:rPr>
          <w:sz w:val="26"/>
          <w:szCs w:val="26"/>
        </w:rPr>
        <w:t xml:space="preserve"> </w:t>
      </w:r>
      <w:r w:rsidRPr="000C1856">
        <w:rPr>
          <w:rFonts w:ascii="Times New Roman" w:hAnsi="Times New Roman"/>
          <w:sz w:val="26"/>
          <w:szCs w:val="26"/>
        </w:rPr>
        <w:t xml:space="preserve"> бюджет поселения  утвержден по доходам в сумме </w:t>
      </w:r>
      <w:r w:rsidR="006D6EE7">
        <w:rPr>
          <w:rFonts w:ascii="Times New Roman" w:hAnsi="Times New Roman"/>
          <w:sz w:val="26"/>
          <w:szCs w:val="26"/>
        </w:rPr>
        <w:t>126 309,2</w:t>
      </w:r>
      <w:r w:rsidR="007E42BB" w:rsidRPr="000C1856">
        <w:rPr>
          <w:rFonts w:ascii="Times New Roman" w:hAnsi="Times New Roman"/>
          <w:sz w:val="26"/>
          <w:szCs w:val="26"/>
        </w:rPr>
        <w:t xml:space="preserve"> тыс. рублей</w:t>
      </w:r>
      <w:r w:rsidRPr="000C1856">
        <w:rPr>
          <w:rFonts w:ascii="Times New Roman" w:hAnsi="Times New Roman"/>
          <w:sz w:val="26"/>
          <w:szCs w:val="26"/>
        </w:rPr>
        <w:t>,</w:t>
      </w:r>
      <w:r w:rsidRPr="000C1856">
        <w:rPr>
          <w:rFonts w:ascii="Times New Roman" w:hAnsi="Times New Roman"/>
          <w:i/>
          <w:sz w:val="26"/>
          <w:szCs w:val="26"/>
        </w:rPr>
        <w:t xml:space="preserve"> </w:t>
      </w:r>
      <w:r w:rsidRPr="000C1856">
        <w:rPr>
          <w:rFonts w:ascii="Times New Roman" w:hAnsi="Times New Roman"/>
          <w:sz w:val="26"/>
          <w:szCs w:val="26"/>
        </w:rPr>
        <w:t xml:space="preserve">по </w:t>
      </w:r>
      <w:r w:rsidR="006D6EE7">
        <w:rPr>
          <w:rFonts w:ascii="Times New Roman" w:hAnsi="Times New Roman"/>
          <w:sz w:val="26"/>
          <w:szCs w:val="26"/>
        </w:rPr>
        <w:t>расходам в сумме 126 309,2</w:t>
      </w:r>
      <w:r w:rsidRPr="000C1856">
        <w:rPr>
          <w:rFonts w:ascii="Times New Roman" w:hAnsi="Times New Roman"/>
          <w:sz w:val="26"/>
          <w:szCs w:val="26"/>
        </w:rPr>
        <w:t xml:space="preserve"> тыс. руб</w:t>
      </w:r>
      <w:r w:rsidR="007E42BB" w:rsidRPr="000C1856">
        <w:rPr>
          <w:rFonts w:ascii="Times New Roman" w:hAnsi="Times New Roman"/>
          <w:sz w:val="26"/>
          <w:szCs w:val="26"/>
        </w:rPr>
        <w:t>лей</w:t>
      </w:r>
      <w:r w:rsidRPr="000C1856">
        <w:rPr>
          <w:rFonts w:ascii="Times New Roman" w:hAnsi="Times New Roman"/>
          <w:b/>
          <w:sz w:val="26"/>
          <w:szCs w:val="26"/>
        </w:rPr>
        <w:t xml:space="preserve">.  </w:t>
      </w:r>
      <w:r w:rsidR="006D6EE7" w:rsidRPr="006D6EE7">
        <w:rPr>
          <w:rFonts w:ascii="Times New Roman" w:hAnsi="Times New Roman"/>
          <w:sz w:val="26"/>
          <w:szCs w:val="26"/>
        </w:rPr>
        <w:t>Дефицит/</w:t>
      </w:r>
      <w:r w:rsidR="006D6EE7">
        <w:rPr>
          <w:rFonts w:ascii="Times New Roman" w:hAnsi="Times New Roman"/>
          <w:sz w:val="26"/>
          <w:szCs w:val="26"/>
        </w:rPr>
        <w:t>п</w:t>
      </w:r>
      <w:r w:rsidRPr="000C1856">
        <w:rPr>
          <w:rFonts w:ascii="Times New Roman" w:hAnsi="Times New Roman"/>
          <w:sz w:val="26"/>
          <w:szCs w:val="26"/>
        </w:rPr>
        <w:t xml:space="preserve">рофицит </w:t>
      </w:r>
      <w:r w:rsidR="006D6EE7">
        <w:rPr>
          <w:rFonts w:ascii="Times New Roman" w:hAnsi="Times New Roman"/>
          <w:sz w:val="26"/>
          <w:szCs w:val="26"/>
        </w:rPr>
        <w:t>бюджета городского поселения не утвержден.</w:t>
      </w:r>
    </w:p>
    <w:p w:rsidR="001B3178" w:rsidRPr="000C1856" w:rsidRDefault="006D6EE7" w:rsidP="00B8505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2021</w:t>
      </w:r>
      <w:r w:rsidR="001B3178" w:rsidRPr="000C1856">
        <w:rPr>
          <w:rFonts w:ascii="Times New Roman" w:hAnsi="Times New Roman"/>
          <w:sz w:val="26"/>
          <w:szCs w:val="26"/>
        </w:rPr>
        <w:t xml:space="preserve"> года изменения и дополнения в бюджет поселения вносились </w:t>
      </w:r>
      <w:r w:rsidR="00482DB0">
        <w:rPr>
          <w:rFonts w:ascii="Times New Roman" w:hAnsi="Times New Roman"/>
          <w:sz w:val="26"/>
          <w:szCs w:val="26"/>
        </w:rPr>
        <w:t>12</w:t>
      </w:r>
      <w:r w:rsidR="001B3178" w:rsidRPr="000C1856">
        <w:rPr>
          <w:rFonts w:ascii="Times New Roman" w:hAnsi="Times New Roman"/>
          <w:sz w:val="26"/>
          <w:szCs w:val="26"/>
        </w:rPr>
        <w:t xml:space="preserve">  раз  на основании следующих Решений Совета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r w:rsidR="001B3178" w:rsidRPr="000C1856">
        <w:rPr>
          <w:rFonts w:ascii="Times New Roman" w:hAnsi="Times New Roman"/>
          <w:sz w:val="26"/>
          <w:szCs w:val="26"/>
        </w:rPr>
        <w:t xml:space="preserve">поселения:       </w:t>
      </w:r>
    </w:p>
    <w:p w:rsidR="001B3178" w:rsidRDefault="006D6EE7" w:rsidP="00836F7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№ 10</w:t>
      </w:r>
      <w:r w:rsidR="001B3178" w:rsidRPr="000C1856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12.03.2021</w:t>
      </w:r>
      <w:r w:rsidR="001B3178" w:rsidRPr="000C1856">
        <w:rPr>
          <w:rFonts w:ascii="Times New Roman" w:hAnsi="Times New Roman"/>
          <w:sz w:val="26"/>
          <w:szCs w:val="26"/>
        </w:rPr>
        <w:t xml:space="preserve"> </w:t>
      </w:r>
    </w:p>
    <w:p w:rsidR="001B3178" w:rsidRDefault="006D6EE7" w:rsidP="00836F7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№ 15</w:t>
      </w:r>
      <w:r w:rsidR="001B3178" w:rsidRPr="00836F72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29.04.2021</w:t>
      </w:r>
    </w:p>
    <w:p w:rsidR="001B3178" w:rsidRDefault="001B3178" w:rsidP="00836F7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836F72">
        <w:rPr>
          <w:rFonts w:ascii="Times New Roman" w:hAnsi="Times New Roman"/>
          <w:sz w:val="26"/>
          <w:szCs w:val="26"/>
        </w:rPr>
        <w:t xml:space="preserve">Решение № </w:t>
      </w:r>
      <w:r w:rsidR="006D6EE7">
        <w:rPr>
          <w:rFonts w:ascii="Times New Roman" w:hAnsi="Times New Roman"/>
          <w:sz w:val="26"/>
          <w:szCs w:val="26"/>
        </w:rPr>
        <w:t>28</w:t>
      </w:r>
      <w:r w:rsidRPr="00836F72">
        <w:rPr>
          <w:rFonts w:ascii="Times New Roman" w:hAnsi="Times New Roman"/>
          <w:sz w:val="26"/>
          <w:szCs w:val="26"/>
        </w:rPr>
        <w:t xml:space="preserve"> от </w:t>
      </w:r>
      <w:r w:rsidR="006D6EE7">
        <w:rPr>
          <w:rFonts w:ascii="Times New Roman" w:hAnsi="Times New Roman"/>
          <w:sz w:val="26"/>
          <w:szCs w:val="26"/>
        </w:rPr>
        <w:t>31.05.2021</w:t>
      </w:r>
    </w:p>
    <w:p w:rsidR="00836F72" w:rsidRDefault="006D6EE7" w:rsidP="00836F7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№ 32</w:t>
      </w:r>
      <w:r w:rsidR="001B3178" w:rsidRPr="00836F72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30.06.2021</w:t>
      </w:r>
    </w:p>
    <w:p w:rsidR="001B3178" w:rsidRDefault="006D6EE7" w:rsidP="00836F7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№ 37</w:t>
      </w:r>
      <w:r w:rsidR="001B3178" w:rsidRPr="00836F72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28.07.2021</w:t>
      </w:r>
    </w:p>
    <w:p w:rsidR="00836F72" w:rsidRDefault="001B3178" w:rsidP="00836F7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836F72">
        <w:rPr>
          <w:rFonts w:ascii="Times New Roman" w:hAnsi="Times New Roman"/>
          <w:sz w:val="26"/>
          <w:szCs w:val="26"/>
        </w:rPr>
        <w:t xml:space="preserve">Решение № </w:t>
      </w:r>
      <w:r w:rsidR="00482DB0">
        <w:rPr>
          <w:rFonts w:ascii="Times New Roman" w:hAnsi="Times New Roman"/>
          <w:sz w:val="26"/>
          <w:szCs w:val="26"/>
        </w:rPr>
        <w:t>43</w:t>
      </w:r>
      <w:r w:rsidRPr="00836F72">
        <w:rPr>
          <w:rFonts w:ascii="Times New Roman" w:hAnsi="Times New Roman"/>
          <w:sz w:val="26"/>
          <w:szCs w:val="26"/>
        </w:rPr>
        <w:t xml:space="preserve"> от</w:t>
      </w:r>
      <w:r w:rsidR="00482DB0">
        <w:rPr>
          <w:rFonts w:ascii="Times New Roman" w:hAnsi="Times New Roman"/>
          <w:sz w:val="26"/>
          <w:szCs w:val="26"/>
        </w:rPr>
        <w:t xml:space="preserve"> 06.09.2021</w:t>
      </w:r>
    </w:p>
    <w:p w:rsidR="001B3178" w:rsidRDefault="001B3178" w:rsidP="00AD016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836F72">
        <w:rPr>
          <w:rFonts w:ascii="Times New Roman" w:hAnsi="Times New Roman"/>
          <w:sz w:val="26"/>
          <w:szCs w:val="26"/>
        </w:rPr>
        <w:t xml:space="preserve">Решение № </w:t>
      </w:r>
      <w:r w:rsidR="00482DB0">
        <w:rPr>
          <w:rFonts w:ascii="Times New Roman" w:hAnsi="Times New Roman"/>
          <w:sz w:val="26"/>
          <w:szCs w:val="26"/>
        </w:rPr>
        <w:t>44</w:t>
      </w:r>
      <w:r w:rsidRPr="00836F72">
        <w:rPr>
          <w:rFonts w:ascii="Times New Roman" w:hAnsi="Times New Roman"/>
          <w:sz w:val="26"/>
          <w:szCs w:val="26"/>
        </w:rPr>
        <w:t xml:space="preserve"> от </w:t>
      </w:r>
      <w:r w:rsidR="00482DB0">
        <w:rPr>
          <w:rFonts w:ascii="Times New Roman" w:hAnsi="Times New Roman"/>
          <w:sz w:val="26"/>
          <w:szCs w:val="26"/>
        </w:rPr>
        <w:t>29.09.2021</w:t>
      </w:r>
    </w:p>
    <w:p w:rsidR="00482DB0" w:rsidRPr="00482DB0" w:rsidRDefault="00482DB0" w:rsidP="00482DB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482DB0">
        <w:rPr>
          <w:rFonts w:ascii="Times New Roman" w:hAnsi="Times New Roman"/>
          <w:sz w:val="26"/>
          <w:szCs w:val="26"/>
        </w:rPr>
        <w:t>Решение № 44 от 29.09.2021</w:t>
      </w:r>
    </w:p>
    <w:p w:rsidR="00482DB0" w:rsidRPr="00482DB0" w:rsidRDefault="00482DB0" w:rsidP="00482DB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482DB0">
        <w:rPr>
          <w:rFonts w:ascii="Times New Roman" w:hAnsi="Times New Roman"/>
          <w:sz w:val="26"/>
          <w:szCs w:val="26"/>
        </w:rPr>
        <w:t xml:space="preserve">Решение № </w:t>
      </w:r>
      <w:r>
        <w:rPr>
          <w:rFonts w:ascii="Times New Roman" w:hAnsi="Times New Roman"/>
          <w:sz w:val="26"/>
          <w:szCs w:val="26"/>
        </w:rPr>
        <w:t>50</w:t>
      </w:r>
      <w:r w:rsidRPr="00482DB0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29</w:t>
      </w:r>
      <w:r w:rsidRPr="00482DB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482DB0">
        <w:rPr>
          <w:rFonts w:ascii="Times New Roman" w:hAnsi="Times New Roman"/>
          <w:sz w:val="26"/>
          <w:szCs w:val="26"/>
        </w:rPr>
        <w:t>.2021</w:t>
      </w:r>
    </w:p>
    <w:p w:rsidR="00482DB0" w:rsidRPr="00482DB0" w:rsidRDefault="00482DB0" w:rsidP="00482DB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482DB0">
        <w:rPr>
          <w:rFonts w:ascii="Times New Roman" w:hAnsi="Times New Roman"/>
          <w:sz w:val="26"/>
          <w:szCs w:val="26"/>
        </w:rPr>
        <w:t xml:space="preserve">Решение № </w:t>
      </w:r>
      <w:r>
        <w:rPr>
          <w:rFonts w:ascii="Times New Roman" w:hAnsi="Times New Roman"/>
          <w:sz w:val="26"/>
          <w:szCs w:val="26"/>
        </w:rPr>
        <w:t>60</w:t>
      </w:r>
      <w:r w:rsidRPr="00482DB0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19</w:t>
      </w:r>
      <w:r w:rsidRPr="00482DB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482DB0">
        <w:rPr>
          <w:rFonts w:ascii="Times New Roman" w:hAnsi="Times New Roman"/>
          <w:sz w:val="26"/>
          <w:szCs w:val="26"/>
        </w:rPr>
        <w:t>.2021</w:t>
      </w:r>
    </w:p>
    <w:p w:rsidR="00482DB0" w:rsidRDefault="00482DB0" w:rsidP="00482DB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482DB0">
        <w:rPr>
          <w:rFonts w:ascii="Times New Roman" w:hAnsi="Times New Roman"/>
          <w:sz w:val="26"/>
          <w:szCs w:val="26"/>
        </w:rPr>
        <w:t xml:space="preserve">Решение № </w:t>
      </w:r>
      <w:r>
        <w:rPr>
          <w:rFonts w:ascii="Times New Roman" w:hAnsi="Times New Roman"/>
          <w:sz w:val="26"/>
          <w:szCs w:val="26"/>
        </w:rPr>
        <w:t>62</w:t>
      </w:r>
      <w:r w:rsidRPr="00482DB0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30</w:t>
      </w:r>
      <w:r w:rsidRPr="00482DB0">
        <w:rPr>
          <w:rFonts w:ascii="Times New Roman" w:hAnsi="Times New Roman"/>
          <w:sz w:val="26"/>
          <w:szCs w:val="26"/>
        </w:rPr>
        <w:t>.11.2021</w:t>
      </w:r>
    </w:p>
    <w:p w:rsidR="00482DB0" w:rsidRPr="00482DB0" w:rsidRDefault="007A78A1" w:rsidP="00482DB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№ 73 от 27.12</w:t>
      </w:r>
      <w:r w:rsidR="00482DB0" w:rsidRPr="00482DB0">
        <w:rPr>
          <w:rFonts w:ascii="Times New Roman" w:hAnsi="Times New Roman"/>
          <w:sz w:val="26"/>
          <w:szCs w:val="26"/>
        </w:rPr>
        <w:t>.2021</w:t>
      </w:r>
    </w:p>
    <w:p w:rsidR="00482DB0" w:rsidRPr="00836F72" w:rsidRDefault="00482DB0" w:rsidP="00482DB0">
      <w:pPr>
        <w:spacing w:after="0" w:line="240" w:lineRule="auto"/>
        <w:ind w:left="720"/>
        <w:contextualSpacing/>
        <w:rPr>
          <w:rFonts w:ascii="Times New Roman" w:hAnsi="Times New Roman"/>
          <w:sz w:val="26"/>
          <w:szCs w:val="26"/>
        </w:rPr>
      </w:pPr>
    </w:p>
    <w:p w:rsidR="001B3178" w:rsidRPr="000C1856" w:rsidRDefault="001B3178" w:rsidP="000C1856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856">
        <w:rPr>
          <w:rFonts w:ascii="Times New Roman" w:hAnsi="Times New Roman" w:cs="Times New Roman"/>
          <w:sz w:val="26"/>
          <w:szCs w:val="26"/>
        </w:rPr>
        <w:lastRenderedPageBreak/>
        <w:t xml:space="preserve">        Необходимость уточнения в течение года бюджетных назначений связана с  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1B3178" w:rsidRDefault="00BB351D" w:rsidP="000C1856">
      <w:pPr>
        <w:spacing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1B3178" w:rsidRPr="000C1856">
        <w:rPr>
          <w:rFonts w:ascii="Times New Roman" w:hAnsi="Times New Roman"/>
          <w:sz w:val="26"/>
          <w:szCs w:val="26"/>
        </w:rPr>
        <w:t>В результате внесения изменений и дополнений в бюджет поселения доходная часть бюджета по сравнению с первоначальными значениями увелич</w:t>
      </w:r>
      <w:r w:rsidR="009617A0">
        <w:rPr>
          <w:rFonts w:ascii="Times New Roman" w:hAnsi="Times New Roman"/>
          <w:sz w:val="26"/>
          <w:szCs w:val="26"/>
        </w:rPr>
        <w:t>ена на 45,2</w:t>
      </w:r>
      <w:r w:rsidR="001B3178" w:rsidRPr="000C1856">
        <w:rPr>
          <w:rFonts w:ascii="Times New Roman" w:hAnsi="Times New Roman"/>
          <w:sz w:val="26"/>
          <w:szCs w:val="26"/>
        </w:rPr>
        <w:t xml:space="preserve"> % и составила </w:t>
      </w:r>
      <w:r w:rsidR="009617A0">
        <w:rPr>
          <w:rFonts w:ascii="Times New Roman" w:hAnsi="Times New Roman"/>
          <w:sz w:val="26"/>
          <w:szCs w:val="26"/>
        </w:rPr>
        <w:t>183 393,2</w:t>
      </w:r>
      <w:r w:rsidR="001B3178" w:rsidRPr="000C1856">
        <w:rPr>
          <w:rFonts w:ascii="Times New Roman" w:hAnsi="Times New Roman"/>
          <w:sz w:val="26"/>
          <w:szCs w:val="26"/>
        </w:rPr>
        <w:t xml:space="preserve"> </w:t>
      </w:r>
      <w:r w:rsidR="00B53784">
        <w:rPr>
          <w:rFonts w:ascii="Times New Roman" w:hAnsi="Times New Roman"/>
          <w:sz w:val="26"/>
          <w:szCs w:val="26"/>
        </w:rPr>
        <w:t xml:space="preserve"> тыс. рублей</w:t>
      </w:r>
      <w:r w:rsidR="001B3178" w:rsidRPr="000C1856">
        <w:rPr>
          <w:rFonts w:ascii="Times New Roman" w:hAnsi="Times New Roman"/>
          <w:sz w:val="26"/>
          <w:szCs w:val="26"/>
        </w:rPr>
        <w:t xml:space="preserve">, расходная часть увеличена  на </w:t>
      </w:r>
      <w:r w:rsidR="009617A0">
        <w:rPr>
          <w:rFonts w:ascii="Times New Roman" w:hAnsi="Times New Roman"/>
          <w:sz w:val="26"/>
          <w:szCs w:val="26"/>
        </w:rPr>
        <w:t>42,4</w:t>
      </w:r>
      <w:r w:rsidR="001B3178" w:rsidRPr="000C1856">
        <w:rPr>
          <w:rFonts w:ascii="Times New Roman" w:hAnsi="Times New Roman"/>
          <w:sz w:val="26"/>
          <w:szCs w:val="26"/>
        </w:rPr>
        <w:t xml:space="preserve"> % и составила </w:t>
      </w:r>
      <w:r w:rsidR="009617A0">
        <w:rPr>
          <w:rFonts w:ascii="Times New Roman" w:hAnsi="Times New Roman"/>
          <w:sz w:val="26"/>
          <w:szCs w:val="26"/>
        </w:rPr>
        <w:t>179 819,4</w:t>
      </w:r>
      <w:r w:rsidR="001B3178" w:rsidRPr="000C1856">
        <w:rPr>
          <w:rFonts w:ascii="Times New Roman" w:hAnsi="Times New Roman"/>
          <w:sz w:val="26"/>
          <w:szCs w:val="26"/>
        </w:rPr>
        <w:t xml:space="preserve"> тыс. руб</w:t>
      </w:r>
      <w:r w:rsidR="00F94160">
        <w:rPr>
          <w:rFonts w:ascii="Times New Roman" w:hAnsi="Times New Roman"/>
          <w:sz w:val="26"/>
          <w:szCs w:val="26"/>
        </w:rPr>
        <w:t>лей</w:t>
      </w:r>
      <w:r w:rsidR="00981883">
        <w:rPr>
          <w:rFonts w:ascii="Times New Roman" w:hAnsi="Times New Roman"/>
          <w:sz w:val="26"/>
          <w:szCs w:val="26"/>
        </w:rPr>
        <w:t xml:space="preserve">   (в редакции решения от 27.12.2021 № 73).</w:t>
      </w:r>
    </w:p>
    <w:p w:rsidR="00DC29D4" w:rsidRDefault="00DC29D4" w:rsidP="00BB351D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BB351D" w:rsidRPr="00BB351D" w:rsidRDefault="00BB351D" w:rsidP="00BB351D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BB351D">
        <w:rPr>
          <w:rFonts w:ascii="Times New Roman" w:hAnsi="Times New Roman"/>
          <w:i/>
          <w:sz w:val="26"/>
          <w:szCs w:val="26"/>
        </w:rPr>
        <w:t>Плановые назначения по доходам и расходам</w:t>
      </w:r>
      <w:r>
        <w:rPr>
          <w:rFonts w:ascii="Times New Roman" w:hAnsi="Times New Roman"/>
          <w:i/>
          <w:sz w:val="26"/>
          <w:szCs w:val="26"/>
        </w:rPr>
        <w:t>, утвержденные решением городского поселения «Город Белозерск» от 27.12.2021 № 73 отличаются от утвержденных назначений ф.0503117 «Отчет об исполнении бюджета» на сумму 14 939,6 тыс. рублей</w:t>
      </w:r>
      <w:r w:rsidRPr="00BB351D">
        <w:rPr>
          <w:rFonts w:ascii="Times New Roman" w:hAnsi="Times New Roman"/>
          <w:i/>
          <w:sz w:val="26"/>
          <w:szCs w:val="26"/>
        </w:rPr>
        <w:t xml:space="preserve"> </w:t>
      </w:r>
    </w:p>
    <w:p w:rsidR="00BB351D" w:rsidRPr="00BB351D" w:rsidRDefault="00BB351D" w:rsidP="00BB351D">
      <w:pPr>
        <w:spacing w:after="12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BB351D">
        <w:rPr>
          <w:rFonts w:ascii="Times New Roman" w:hAnsi="Times New Roman"/>
          <w:i/>
          <w:sz w:val="26"/>
          <w:szCs w:val="26"/>
        </w:rPr>
        <w:t>по доходам по основаниям, установленным ст. 232 БК РФ, на сумму 14 939,6  тыс. рублей по расходам по основаниям, установленным ст. 217 БК РФ</w:t>
      </w:r>
      <w:r w:rsidR="00DC29D4">
        <w:rPr>
          <w:rFonts w:ascii="Times New Roman" w:hAnsi="Times New Roman"/>
          <w:i/>
          <w:sz w:val="26"/>
          <w:szCs w:val="26"/>
        </w:rPr>
        <w:t xml:space="preserve">. Основаниями являются </w:t>
      </w:r>
      <w:proofErr w:type="gramStart"/>
      <w:r w:rsidR="00DC29D4">
        <w:rPr>
          <w:rFonts w:ascii="Times New Roman" w:hAnsi="Times New Roman"/>
          <w:i/>
          <w:sz w:val="26"/>
          <w:szCs w:val="26"/>
        </w:rPr>
        <w:t>–у</w:t>
      </w:r>
      <w:proofErr w:type="gramEnd"/>
      <w:r w:rsidR="00DC29D4">
        <w:rPr>
          <w:rFonts w:ascii="Times New Roman" w:hAnsi="Times New Roman"/>
          <w:i/>
          <w:sz w:val="26"/>
          <w:szCs w:val="26"/>
        </w:rPr>
        <w:t>ведомление Департамента топливно-энергетического комплекса и тарифного регулирования Вологодской области от 30.12.2021, уведомление финансового управления района от 27.12.2021 № 17, приказ финансового управления от 30.12.2021 № 178 «О внесении изменений в сводную бюджетную роспись городского поселения «Город Белозерск».</w:t>
      </w:r>
    </w:p>
    <w:p w:rsidR="00BB351D" w:rsidRPr="000276C5" w:rsidRDefault="005D078E" w:rsidP="00BB351D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276C5">
        <w:rPr>
          <w:rFonts w:ascii="Times New Roman" w:hAnsi="Times New Roman"/>
          <w:i/>
          <w:sz w:val="26"/>
          <w:szCs w:val="26"/>
        </w:rPr>
        <w:t>Таким образом, плановые показатели по доходам на 2021 год составят 168 453,6 тыс. рублей, по расходам -164 879,8 тыс. рублей.</w:t>
      </w:r>
    </w:p>
    <w:p w:rsidR="005D078E" w:rsidRDefault="005D078E" w:rsidP="00BB351D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1B3178" w:rsidRPr="000C1856" w:rsidRDefault="001B3178" w:rsidP="00BB351D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>Согласно представленному отчету об исполнении бюджета город</w:t>
      </w:r>
      <w:r w:rsidR="00FE76ED">
        <w:rPr>
          <w:rFonts w:ascii="Times New Roman" w:hAnsi="Times New Roman"/>
          <w:sz w:val="26"/>
          <w:szCs w:val="26"/>
        </w:rPr>
        <w:t>ского поселения  за 2021</w:t>
      </w:r>
      <w:r w:rsidRPr="000C1856">
        <w:rPr>
          <w:rFonts w:ascii="Times New Roman" w:hAnsi="Times New Roman"/>
          <w:sz w:val="26"/>
          <w:szCs w:val="26"/>
        </w:rPr>
        <w:t xml:space="preserve"> год доходная часть бюджета исполнена в сумме </w:t>
      </w:r>
      <w:r w:rsidR="005D078E">
        <w:rPr>
          <w:rFonts w:ascii="Times New Roman" w:hAnsi="Times New Roman"/>
          <w:sz w:val="26"/>
          <w:szCs w:val="26"/>
        </w:rPr>
        <w:t>166 592,6</w:t>
      </w:r>
      <w:r w:rsidRPr="000C1856">
        <w:rPr>
          <w:rFonts w:ascii="Times New Roman" w:hAnsi="Times New Roman"/>
          <w:sz w:val="26"/>
          <w:szCs w:val="26"/>
        </w:rPr>
        <w:t xml:space="preserve"> тыс. руб</w:t>
      </w:r>
      <w:r w:rsidR="00F94160">
        <w:rPr>
          <w:rFonts w:ascii="Times New Roman" w:hAnsi="Times New Roman"/>
          <w:sz w:val="26"/>
          <w:szCs w:val="26"/>
        </w:rPr>
        <w:t>лей</w:t>
      </w:r>
      <w:r w:rsidRPr="000C1856">
        <w:rPr>
          <w:rFonts w:ascii="Times New Roman" w:hAnsi="Times New Roman"/>
          <w:sz w:val="26"/>
          <w:szCs w:val="26"/>
        </w:rPr>
        <w:t xml:space="preserve"> или </w:t>
      </w:r>
      <w:r w:rsidR="00F94160">
        <w:rPr>
          <w:rFonts w:ascii="Times New Roman" w:hAnsi="Times New Roman"/>
          <w:sz w:val="26"/>
          <w:szCs w:val="26"/>
        </w:rPr>
        <w:t>98</w:t>
      </w:r>
      <w:r w:rsidR="000276C5">
        <w:rPr>
          <w:rFonts w:ascii="Times New Roman" w:hAnsi="Times New Roman"/>
          <w:sz w:val="26"/>
          <w:szCs w:val="26"/>
        </w:rPr>
        <w:t>,9</w:t>
      </w:r>
      <w:r w:rsidRPr="000C1856">
        <w:rPr>
          <w:rFonts w:ascii="Times New Roman" w:hAnsi="Times New Roman"/>
          <w:sz w:val="26"/>
          <w:szCs w:val="26"/>
        </w:rPr>
        <w:t xml:space="preserve">% от плановых  показателей.                            </w:t>
      </w:r>
    </w:p>
    <w:p w:rsidR="001B3178" w:rsidRPr="000C1856" w:rsidRDefault="001B3178" w:rsidP="000C185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 xml:space="preserve"> </w:t>
      </w:r>
      <w:r w:rsidR="00BB351D">
        <w:rPr>
          <w:rFonts w:ascii="Times New Roman" w:hAnsi="Times New Roman"/>
          <w:sz w:val="26"/>
          <w:szCs w:val="26"/>
        </w:rPr>
        <w:tab/>
      </w:r>
      <w:r w:rsidRPr="000C1856">
        <w:rPr>
          <w:rFonts w:ascii="Times New Roman" w:hAnsi="Times New Roman"/>
          <w:sz w:val="26"/>
          <w:szCs w:val="26"/>
        </w:rPr>
        <w:t xml:space="preserve">Расходные обязательства бюджета исполнены в сумме </w:t>
      </w:r>
      <w:r w:rsidR="000276C5">
        <w:rPr>
          <w:rFonts w:ascii="Times New Roman" w:hAnsi="Times New Roman"/>
          <w:sz w:val="26"/>
          <w:szCs w:val="26"/>
        </w:rPr>
        <w:t>160 620,9 тыс. рублей или 97,4</w:t>
      </w:r>
      <w:r w:rsidRPr="000C1856">
        <w:rPr>
          <w:rFonts w:ascii="Times New Roman" w:hAnsi="Times New Roman"/>
          <w:sz w:val="26"/>
          <w:szCs w:val="26"/>
        </w:rPr>
        <w:t>% от объема годовых назначений.</w:t>
      </w:r>
    </w:p>
    <w:p w:rsidR="001B3178" w:rsidRPr="000C1856" w:rsidRDefault="001B3178" w:rsidP="000C185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 xml:space="preserve">      </w:t>
      </w:r>
      <w:r w:rsidR="00BB351D">
        <w:rPr>
          <w:rFonts w:ascii="Times New Roman" w:hAnsi="Times New Roman"/>
          <w:sz w:val="26"/>
          <w:szCs w:val="26"/>
        </w:rPr>
        <w:tab/>
      </w:r>
      <w:r w:rsidRPr="000C1856">
        <w:rPr>
          <w:rFonts w:ascii="Times New Roman" w:hAnsi="Times New Roman"/>
          <w:sz w:val="26"/>
          <w:szCs w:val="26"/>
        </w:rPr>
        <w:t>Бюджет исполн</w:t>
      </w:r>
      <w:r w:rsidR="00F94160">
        <w:rPr>
          <w:rFonts w:ascii="Times New Roman" w:hAnsi="Times New Roman"/>
          <w:sz w:val="26"/>
          <w:szCs w:val="26"/>
        </w:rPr>
        <w:t>ен</w:t>
      </w:r>
      <w:r w:rsidR="000276C5">
        <w:rPr>
          <w:rFonts w:ascii="Times New Roman" w:hAnsi="Times New Roman"/>
          <w:sz w:val="26"/>
          <w:szCs w:val="26"/>
        </w:rPr>
        <w:t xml:space="preserve"> с профицитом в размере  5 971,7</w:t>
      </w:r>
      <w:r w:rsidR="00F94160">
        <w:rPr>
          <w:rFonts w:ascii="Times New Roman" w:hAnsi="Times New Roman"/>
          <w:sz w:val="26"/>
          <w:szCs w:val="26"/>
        </w:rPr>
        <w:t xml:space="preserve"> тыс. рублей.</w:t>
      </w:r>
    </w:p>
    <w:p w:rsidR="001B3178" w:rsidRPr="000C1856" w:rsidRDefault="001B3178" w:rsidP="000276C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1856">
        <w:rPr>
          <w:rFonts w:ascii="Times New Roman" w:hAnsi="Times New Roman"/>
          <w:sz w:val="26"/>
          <w:szCs w:val="26"/>
        </w:rPr>
        <w:t xml:space="preserve">     </w:t>
      </w:r>
      <w:r w:rsidR="00BB351D">
        <w:rPr>
          <w:rFonts w:ascii="Times New Roman" w:hAnsi="Times New Roman"/>
          <w:sz w:val="26"/>
          <w:szCs w:val="26"/>
        </w:rPr>
        <w:tab/>
      </w:r>
    </w:p>
    <w:p w:rsidR="00401C3B" w:rsidRDefault="00401C3B" w:rsidP="000573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76ED" w:rsidRDefault="00A11172" w:rsidP="00A111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FE76ED">
        <w:rPr>
          <w:rFonts w:ascii="Times New Roman" w:hAnsi="Times New Roman"/>
          <w:b/>
          <w:sz w:val="26"/>
          <w:szCs w:val="26"/>
        </w:rPr>
        <w:t>. Анализ исполнения бюджета городского поселения</w:t>
      </w:r>
    </w:p>
    <w:p w:rsidR="00A11172" w:rsidRDefault="00FE76ED" w:rsidP="00FE76E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«Город Белозерск» за 2021</w:t>
      </w:r>
      <w:r w:rsidR="00A11172" w:rsidRPr="00A11172">
        <w:rPr>
          <w:rFonts w:ascii="Times New Roman" w:hAnsi="Times New Roman"/>
          <w:b/>
          <w:sz w:val="26"/>
          <w:szCs w:val="26"/>
        </w:rPr>
        <w:t xml:space="preserve"> год по доходам</w:t>
      </w:r>
    </w:p>
    <w:p w:rsidR="00FE76ED" w:rsidRPr="00A11172" w:rsidRDefault="00FE76ED" w:rsidP="00FE76E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11172" w:rsidRDefault="00A11172" w:rsidP="00A111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A11172">
        <w:rPr>
          <w:rFonts w:ascii="Times New Roman" w:hAnsi="Times New Roman"/>
          <w:b/>
          <w:sz w:val="26"/>
          <w:szCs w:val="26"/>
        </w:rPr>
        <w:t xml:space="preserve">.1. Общая </w:t>
      </w:r>
      <w:r>
        <w:rPr>
          <w:rFonts w:ascii="Times New Roman" w:hAnsi="Times New Roman"/>
          <w:b/>
          <w:sz w:val="26"/>
          <w:szCs w:val="26"/>
        </w:rPr>
        <w:t xml:space="preserve">характеристика исполнения доходной части бюджета </w:t>
      </w:r>
    </w:p>
    <w:p w:rsidR="00A11172" w:rsidRPr="00A11172" w:rsidRDefault="00FE76ED" w:rsidP="00A111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городского поселения</w:t>
      </w:r>
      <w:r w:rsidR="00A11172">
        <w:rPr>
          <w:rFonts w:ascii="Times New Roman" w:hAnsi="Times New Roman"/>
          <w:b/>
          <w:sz w:val="26"/>
          <w:szCs w:val="26"/>
        </w:rPr>
        <w:t xml:space="preserve"> «Город Белозерск»</w:t>
      </w:r>
    </w:p>
    <w:p w:rsidR="00143CF7" w:rsidRPr="00143CF7" w:rsidRDefault="00143CF7" w:rsidP="00143C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3CF7" w:rsidRPr="00143CF7" w:rsidRDefault="00143CF7" w:rsidP="00143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43CF7">
        <w:rPr>
          <w:rFonts w:ascii="Times New Roman" w:hAnsi="Times New Roman"/>
          <w:sz w:val="26"/>
          <w:szCs w:val="26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143CF7" w:rsidRPr="00143CF7" w:rsidRDefault="00143CF7" w:rsidP="00143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43CF7">
        <w:rPr>
          <w:rFonts w:ascii="Times New Roman" w:hAnsi="Times New Roman"/>
          <w:bCs/>
          <w:sz w:val="26"/>
          <w:szCs w:val="26"/>
        </w:rPr>
        <w:t xml:space="preserve">Первоначальный план бюджета по доходам  утвержден в сумме  </w:t>
      </w:r>
      <w:r w:rsidR="000276C5">
        <w:rPr>
          <w:rFonts w:ascii="Times New Roman" w:hAnsi="Times New Roman"/>
          <w:bCs/>
          <w:sz w:val="26"/>
          <w:szCs w:val="26"/>
        </w:rPr>
        <w:t>126 309,2 тыс. рублей.  В течение 2021</w:t>
      </w:r>
      <w:r w:rsidRPr="00143CF7">
        <w:rPr>
          <w:rFonts w:ascii="Times New Roman" w:hAnsi="Times New Roman"/>
          <w:bCs/>
          <w:sz w:val="26"/>
          <w:szCs w:val="26"/>
        </w:rPr>
        <w:t xml:space="preserve"> года в доходную часть бюджета внесены изменения по </w:t>
      </w:r>
      <w:r w:rsidR="000276C5">
        <w:rPr>
          <w:rFonts w:ascii="Times New Roman" w:hAnsi="Times New Roman"/>
          <w:bCs/>
          <w:sz w:val="26"/>
          <w:szCs w:val="26"/>
        </w:rPr>
        <w:t xml:space="preserve"> налоговым и неналоговым доходам</w:t>
      </w:r>
      <w:r w:rsidRPr="00143CF7">
        <w:rPr>
          <w:rFonts w:ascii="Times New Roman" w:hAnsi="Times New Roman"/>
          <w:bCs/>
          <w:sz w:val="26"/>
          <w:szCs w:val="26"/>
        </w:rPr>
        <w:t>, а также   дотациям, субсидиям и субвенциям из областного бюджета,  средствам, переданным из бюджетов поселений на осуществление части полномочий по решению вопросов местного значения.</w:t>
      </w:r>
    </w:p>
    <w:p w:rsidR="00A26981" w:rsidRPr="00A26981" w:rsidRDefault="00143CF7" w:rsidP="00A26981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43CF7">
        <w:rPr>
          <w:rFonts w:ascii="Times New Roman" w:hAnsi="Times New Roman"/>
          <w:bCs/>
          <w:sz w:val="26"/>
          <w:szCs w:val="26"/>
        </w:rPr>
        <w:tab/>
        <w:t xml:space="preserve">Отклонение уточненного плана по доходам </w:t>
      </w:r>
      <w:proofErr w:type="gramStart"/>
      <w:r w:rsidRPr="00143CF7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Pr="00143CF7">
        <w:rPr>
          <w:rFonts w:ascii="Times New Roman" w:hAnsi="Times New Roman"/>
          <w:bCs/>
          <w:sz w:val="26"/>
          <w:szCs w:val="26"/>
        </w:rPr>
        <w:t xml:space="preserve"> первоначального представлено в таблице  №</w:t>
      </w:r>
      <w:r>
        <w:rPr>
          <w:rFonts w:ascii="Times New Roman" w:hAnsi="Times New Roman"/>
          <w:bCs/>
          <w:sz w:val="26"/>
          <w:szCs w:val="26"/>
        </w:rPr>
        <w:t>1</w:t>
      </w:r>
      <w:r w:rsidRPr="00143CF7">
        <w:rPr>
          <w:rFonts w:ascii="Times New Roman" w:hAnsi="Times New Roman"/>
          <w:bCs/>
          <w:sz w:val="26"/>
          <w:szCs w:val="26"/>
        </w:rPr>
        <w:t xml:space="preserve">. </w:t>
      </w:r>
    </w:p>
    <w:p w:rsidR="00A26981" w:rsidRDefault="00A26981" w:rsidP="00AC78D6">
      <w:pPr>
        <w:spacing w:after="0"/>
        <w:jc w:val="both"/>
        <w:rPr>
          <w:rFonts w:ascii="Times New Roman" w:hAnsi="Times New Roman"/>
        </w:rPr>
      </w:pPr>
    </w:p>
    <w:p w:rsidR="000276C5" w:rsidRDefault="000276C5" w:rsidP="00AC78D6">
      <w:pPr>
        <w:spacing w:after="0"/>
        <w:jc w:val="both"/>
        <w:rPr>
          <w:rFonts w:ascii="Times New Roman" w:hAnsi="Times New Roman"/>
        </w:rPr>
      </w:pPr>
    </w:p>
    <w:p w:rsidR="000276C5" w:rsidRDefault="000276C5" w:rsidP="00AC78D6">
      <w:pPr>
        <w:spacing w:after="0"/>
        <w:jc w:val="both"/>
        <w:rPr>
          <w:rFonts w:ascii="Times New Roman" w:hAnsi="Times New Roman"/>
        </w:rPr>
      </w:pPr>
    </w:p>
    <w:p w:rsidR="000276C5" w:rsidRDefault="000276C5" w:rsidP="00AC78D6">
      <w:pPr>
        <w:spacing w:after="0"/>
        <w:jc w:val="both"/>
        <w:rPr>
          <w:rFonts w:ascii="Times New Roman" w:hAnsi="Times New Roman"/>
        </w:rPr>
      </w:pPr>
    </w:p>
    <w:p w:rsidR="00761BC5" w:rsidRDefault="00A26981" w:rsidP="00AC78D6">
      <w:pPr>
        <w:spacing w:after="0"/>
        <w:jc w:val="both"/>
        <w:rPr>
          <w:rFonts w:ascii="Times New Roman" w:hAnsi="Times New Roman"/>
        </w:rPr>
      </w:pPr>
      <w:r w:rsidRPr="00A26981">
        <w:rPr>
          <w:rFonts w:ascii="Times New Roman" w:hAnsi="Times New Roman"/>
        </w:rPr>
        <w:t xml:space="preserve">Таблица № 1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тыс. рублей</w:t>
      </w:r>
    </w:p>
    <w:p w:rsidR="00E91BBB" w:rsidRDefault="00E91BBB" w:rsidP="00AC78D6">
      <w:pPr>
        <w:spacing w:after="0"/>
        <w:jc w:val="both"/>
        <w:rPr>
          <w:sz w:val="20"/>
          <w:szCs w:val="20"/>
          <w:lang w:eastAsia="ru-RU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LINK </w:instrText>
      </w:r>
      <w:r w:rsidR="00C9459F">
        <w:rPr>
          <w:rFonts w:ascii="Times New Roman" w:hAnsi="Times New Roman"/>
        </w:rPr>
        <w:instrText xml:space="preserve">Excel.Sheet.12 "E:\\Users\\spageva\\Desktop\\КСК\\Заключения 2022\\Поселения\\Город\\Исполнение Город 2021 год\\таблици за 2021 год к заключению.xlsx" Лист6!R4C1:R52C9 </w:instrText>
      </w:r>
      <w:r>
        <w:rPr>
          <w:rFonts w:ascii="Times New Roman" w:hAnsi="Times New Roman"/>
        </w:rPr>
        <w:instrText xml:space="preserve">\a \f 5 \h  \* MERGEFORMAT </w:instrText>
      </w:r>
      <w:r>
        <w:rPr>
          <w:rFonts w:ascii="Times New Roman" w:hAnsi="Times New Roman"/>
        </w:rPr>
        <w:fldChar w:fldCharType="separate"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73"/>
        <w:gridCol w:w="1097"/>
        <w:gridCol w:w="988"/>
        <w:gridCol w:w="994"/>
        <w:gridCol w:w="1134"/>
        <w:gridCol w:w="1160"/>
        <w:gridCol w:w="1250"/>
        <w:gridCol w:w="957"/>
      </w:tblGrid>
      <w:tr w:rsidR="00220996" w:rsidRPr="00220996" w:rsidTr="00220996">
        <w:trPr>
          <w:trHeight w:val="2618"/>
          <w:tblHeader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BE5F1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DBE5F1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Утверждено первоначально на 2021 год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DBE5F1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Утверждено с учетом изменений на 2021 год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BE5F1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 xml:space="preserve">Сумма изменений              </w:t>
            </w:r>
            <w:proofErr w:type="gramStart"/>
            <w:r w:rsidRPr="00220996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220996">
              <w:rPr>
                <w:rFonts w:ascii="Times New Roman" w:hAnsi="Times New Roman"/>
                <w:sz w:val="18"/>
                <w:szCs w:val="18"/>
              </w:rPr>
              <w:t>гр.3-гр2)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BE5F1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% изменения (гр.4/гр.3)</w:t>
            </w:r>
          </w:p>
        </w:tc>
        <w:tc>
          <w:tcPr>
            <w:tcW w:w="1134" w:type="dxa"/>
            <w:shd w:val="clear" w:color="auto" w:fill="DBE5F1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Исполнено за 2021 год</w:t>
            </w:r>
          </w:p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BE5F1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Отклонение от первоначально утвержденного плана</w:t>
            </w:r>
          </w:p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DBE5F1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Отклонение от уточненного плана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BE5F1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% исполнения от уточненных данных</w:t>
            </w:r>
          </w:p>
        </w:tc>
      </w:tr>
      <w:tr w:rsidR="00220996" w:rsidRPr="00220996" w:rsidTr="00220996">
        <w:trPr>
          <w:trHeight w:val="600"/>
        </w:trPr>
        <w:tc>
          <w:tcPr>
            <w:tcW w:w="1668" w:type="dxa"/>
            <w:shd w:val="clear" w:color="auto" w:fill="auto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</w:rPr>
            </w:pPr>
            <w:r w:rsidRPr="00220996"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shd w:val="clear" w:color="auto" w:fill="auto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</w:rPr>
            </w:pPr>
            <w:r w:rsidRPr="00220996">
              <w:rPr>
                <w:rFonts w:ascii="Times New Roman" w:hAnsi="Times New Roman"/>
              </w:rPr>
              <w:t>2</w:t>
            </w:r>
          </w:p>
        </w:tc>
        <w:tc>
          <w:tcPr>
            <w:tcW w:w="1097" w:type="dxa"/>
            <w:shd w:val="clear" w:color="auto" w:fill="auto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</w:rPr>
            </w:pPr>
            <w:r w:rsidRPr="00220996">
              <w:rPr>
                <w:rFonts w:ascii="Times New Roman" w:hAnsi="Times New Roman"/>
              </w:rPr>
              <w:t>3</w:t>
            </w:r>
          </w:p>
        </w:tc>
        <w:tc>
          <w:tcPr>
            <w:tcW w:w="988" w:type="dxa"/>
            <w:shd w:val="clear" w:color="auto" w:fill="auto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</w:rPr>
            </w:pPr>
            <w:r w:rsidRPr="00220996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shd w:val="clear" w:color="auto" w:fill="auto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</w:rPr>
            </w:pPr>
            <w:r w:rsidRPr="0022099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</w:rPr>
            </w:pPr>
            <w:r w:rsidRPr="00220996">
              <w:rPr>
                <w:rFonts w:ascii="Times New Roman" w:hAnsi="Times New Roman"/>
              </w:rPr>
              <w:t>6</w:t>
            </w:r>
          </w:p>
        </w:tc>
        <w:tc>
          <w:tcPr>
            <w:tcW w:w="1160" w:type="dxa"/>
            <w:shd w:val="clear" w:color="auto" w:fill="auto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</w:rPr>
            </w:pPr>
            <w:r w:rsidRPr="00220996">
              <w:rPr>
                <w:rFonts w:ascii="Times New Roman" w:hAnsi="Times New Roman"/>
              </w:rPr>
              <w:t>7</w:t>
            </w:r>
          </w:p>
        </w:tc>
        <w:tc>
          <w:tcPr>
            <w:tcW w:w="1250" w:type="dxa"/>
            <w:shd w:val="clear" w:color="auto" w:fill="auto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</w:rPr>
            </w:pPr>
            <w:r w:rsidRPr="00220996">
              <w:rPr>
                <w:rFonts w:ascii="Times New Roman" w:hAnsi="Times New Roman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</w:rPr>
            </w:pPr>
            <w:r w:rsidRPr="00220996">
              <w:rPr>
                <w:rFonts w:ascii="Times New Roman" w:hAnsi="Times New Roman"/>
              </w:rPr>
              <w:t>9</w:t>
            </w:r>
          </w:p>
        </w:tc>
      </w:tr>
      <w:tr w:rsidR="00220996" w:rsidRPr="00220996" w:rsidTr="00220996">
        <w:trPr>
          <w:trHeight w:val="255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24497,0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24966,0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469,0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25492,3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995,3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526,3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102,1</w:t>
            </w:r>
          </w:p>
        </w:tc>
      </w:tr>
      <w:tr w:rsidR="00220996" w:rsidRPr="00220996" w:rsidTr="00220996">
        <w:trPr>
          <w:trHeight w:val="255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14807,0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14935,0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128,0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15008,4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201,4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73,4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</w:tr>
      <w:tr w:rsidR="00220996" w:rsidRPr="00220996" w:rsidTr="00220996">
        <w:trPr>
          <w:trHeight w:val="72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2218,0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2400,0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2432,6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214,6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101,4</w:t>
            </w:r>
          </w:p>
        </w:tc>
      </w:tr>
      <w:tr w:rsidR="00220996" w:rsidRPr="00220996" w:rsidTr="00220996">
        <w:trPr>
          <w:trHeight w:val="48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20996" w:rsidRPr="00220996" w:rsidTr="00220996">
        <w:trPr>
          <w:trHeight w:val="48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4707,0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4299,7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-407,3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4441,9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-265,1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142,2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103,3</w:t>
            </w:r>
          </w:p>
        </w:tc>
      </w:tr>
      <w:tr w:rsidR="00220996" w:rsidRPr="00220996" w:rsidTr="00220996">
        <w:trPr>
          <w:trHeight w:val="255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1195,0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2245,0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1050,0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245,0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112,3</w:t>
            </w:r>
          </w:p>
        </w:tc>
      </w:tr>
      <w:tr w:rsidR="00220996" w:rsidRPr="00220996" w:rsidTr="00220996">
        <w:trPr>
          <w:trHeight w:val="48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1570,0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-270,0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82,8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1333,1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-236,9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102,5</w:t>
            </w:r>
          </w:p>
        </w:tc>
      </w:tr>
      <w:tr w:rsidR="00220996" w:rsidRPr="00220996" w:rsidTr="00220996">
        <w:trPr>
          <w:trHeight w:val="405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1736,0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2169,4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433,4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2227,6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491,6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58,2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102,7</w:t>
            </w:r>
          </w:p>
        </w:tc>
      </w:tr>
      <w:tr w:rsidR="00220996" w:rsidRPr="00220996" w:rsidTr="00220996">
        <w:trPr>
          <w:trHeight w:val="2415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</w:t>
            </w:r>
            <w:r w:rsidRPr="00220996">
              <w:rPr>
                <w:rFonts w:ascii="Times New Roman" w:hAnsi="Times New Roman"/>
                <w:sz w:val="18"/>
                <w:szCs w:val="18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lastRenderedPageBreak/>
              <w:t>650,0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707,5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</w:tr>
      <w:tr w:rsidR="00220996" w:rsidRPr="00220996" w:rsidTr="00220996">
        <w:trPr>
          <w:trHeight w:val="237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proofErr w:type="gramStart"/>
            <w:r w:rsidRPr="00220996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220996">
              <w:rPr>
                <w:rFonts w:ascii="Times New Roman" w:hAnsi="Times New Roman"/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21,1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</w:tr>
      <w:tr w:rsidR="00220996" w:rsidRPr="00220996" w:rsidTr="00220996">
        <w:trPr>
          <w:trHeight w:val="117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 xml:space="preserve">Доходы от сдачи в аренду имущества, составляющего  казну городских поселений </w:t>
            </w:r>
            <w:proofErr w:type="gramStart"/>
            <w:r w:rsidRPr="00220996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220996">
              <w:rPr>
                <w:rFonts w:ascii="Times New Roman" w:hAnsi="Times New Roman"/>
                <w:sz w:val="18"/>
                <w:szCs w:val="18"/>
              </w:rPr>
              <w:t>за исключением земельных участков)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-0,3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-0,3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</w:tr>
      <w:tr w:rsidR="00220996" w:rsidRPr="00220996" w:rsidTr="00220996">
        <w:trPr>
          <w:trHeight w:val="1725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</w:t>
            </w:r>
            <w:r w:rsidRPr="00220996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119,0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119,0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119,1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119,1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</w:tr>
      <w:tr w:rsidR="00220996" w:rsidRPr="00220996" w:rsidTr="00220996">
        <w:trPr>
          <w:trHeight w:val="645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lastRenderedPageBreak/>
              <w:t>Прочие поступления от использования имущества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828,0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930,2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971,7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143,7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104,5</w:t>
            </w:r>
          </w:p>
        </w:tc>
      </w:tr>
      <w:tr w:rsidR="00220996" w:rsidRPr="00220996" w:rsidTr="00220996">
        <w:trPr>
          <w:trHeight w:val="735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5F0528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20996" w:rsidRPr="00220996" w:rsidTr="00220996">
        <w:trPr>
          <w:trHeight w:val="150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201,6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245,6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121,6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-4,4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98,2</w:t>
            </w:r>
          </w:p>
        </w:tc>
      </w:tr>
      <w:tr w:rsidR="00220996" w:rsidRPr="00220996" w:rsidTr="00220996">
        <w:trPr>
          <w:trHeight w:val="1365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законами субъектов РФ об административны</w:t>
            </w:r>
            <w:r w:rsidRPr="00220996">
              <w:rPr>
                <w:rFonts w:ascii="Times New Roman" w:hAnsi="Times New Roman"/>
                <w:sz w:val="18"/>
                <w:szCs w:val="18"/>
              </w:rPr>
              <w:lastRenderedPageBreak/>
              <w:t>х правонарушениях, за нарушение муниципальных правовых актов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</w:tr>
      <w:tr w:rsidR="00220996" w:rsidRPr="00220996" w:rsidTr="00220996">
        <w:trPr>
          <w:trHeight w:val="201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Прочее возмещение ущерба, причиненного муниципальному имуществу городского поселения </w:t>
            </w:r>
            <w:proofErr w:type="gramStart"/>
            <w:r w:rsidRPr="00220996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220996">
              <w:rPr>
                <w:rFonts w:ascii="Times New Roman" w:hAnsi="Times New Roman"/>
                <w:sz w:val="18"/>
                <w:szCs w:val="18"/>
              </w:rPr>
              <w:t>за исключением имущества, закрепленного за муниципальными бюджетными ( автономными) учреждениями, унитарными предприятиями)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-12,0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-9,4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</w:tr>
      <w:tr w:rsidR="00220996" w:rsidRPr="00220996" w:rsidTr="00220996">
        <w:trPr>
          <w:trHeight w:val="48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Доходы от денежных взысканий, штрафов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20996" w:rsidRPr="00220996" w:rsidTr="00220996">
        <w:trPr>
          <w:trHeight w:val="48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26233,0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27135,4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902,4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27719,9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1486,9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584,5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102,2</w:t>
            </w:r>
          </w:p>
        </w:tc>
      </w:tr>
      <w:tr w:rsidR="00220996" w:rsidRPr="00220996" w:rsidTr="00220996">
        <w:trPr>
          <w:trHeight w:val="255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100076,2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141318,2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41242,0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141,2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138872,7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38796,5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-2445,5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98,3</w:t>
            </w:r>
          </w:p>
        </w:tc>
      </w:tr>
      <w:tr w:rsidR="00220996" w:rsidRPr="00220996" w:rsidTr="00220996">
        <w:trPr>
          <w:trHeight w:val="72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98698,8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140128,3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41429,5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138507,2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39808,4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-1621,1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98,8</w:t>
            </w:r>
          </w:p>
        </w:tc>
      </w:tr>
      <w:tr w:rsidR="00220996" w:rsidRPr="00220996" w:rsidTr="00220996">
        <w:trPr>
          <w:trHeight w:val="48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Дотации бюджетам бюджетной системы РФ, в </w:t>
            </w:r>
            <w:proofErr w:type="spellStart"/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4405,0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23183,8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18778,8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526,3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23183,8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18778,8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220996" w:rsidRPr="00220996" w:rsidTr="00220996">
        <w:trPr>
          <w:trHeight w:val="72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2003,3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20782,1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18778,8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1037,4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20782,1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18778,8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20996" w:rsidRPr="00220996" w:rsidTr="00220996">
        <w:trPr>
          <w:trHeight w:val="615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2401,7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2401,7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2401,7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20996" w:rsidRPr="00220996" w:rsidTr="00220996">
        <w:trPr>
          <w:trHeight w:val="48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Субсидии бюджетам бюджетной системы РФ, в </w:t>
            </w:r>
            <w:proofErr w:type="spellStart"/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42497,1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44749,4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2252,3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105,3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43128,3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631,2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-1621,1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96,4</w:t>
            </w:r>
          </w:p>
        </w:tc>
      </w:tr>
      <w:tr w:rsidR="00220996" w:rsidRPr="00220996" w:rsidTr="00220996">
        <w:trPr>
          <w:trHeight w:val="120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Субсидии бюджетам городских поселений на строительство  и реконструкцию (модернизацию) объектов питьевого водоснабжения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30119,9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25563,0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-4556,9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84,9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24941,9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-5178,0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-621,1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97,6</w:t>
            </w:r>
          </w:p>
        </w:tc>
      </w:tr>
      <w:tr w:rsidR="00220996" w:rsidRPr="00220996" w:rsidTr="00220996">
        <w:trPr>
          <w:trHeight w:val="96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Субсидии бюджетам городских поселений не реализацию программ формирования современной городской среды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4877,2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5877,2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4877,2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-1000,0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</w:tr>
      <w:tr w:rsidR="00220996" w:rsidRPr="00220996" w:rsidTr="00220996">
        <w:trPr>
          <w:trHeight w:val="48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7500,0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13309,2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5809,2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13309,2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5809,2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20996" w:rsidRPr="00220996" w:rsidTr="00220996">
        <w:trPr>
          <w:trHeight w:val="60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Субвенции бюджетам бюджетной системы РФ, в </w:t>
            </w:r>
            <w:proofErr w:type="spellStart"/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263,2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263,2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263,2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220996" w:rsidRPr="00220996" w:rsidTr="00220996">
        <w:trPr>
          <w:trHeight w:val="72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20996" w:rsidRPr="00220996" w:rsidTr="00220996">
        <w:trPr>
          <w:trHeight w:val="99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 xml:space="preserve">Субвенции бюджетам городских поселений на осуществление </w:t>
            </w:r>
            <w:r w:rsidRPr="00220996">
              <w:rPr>
                <w:rFonts w:ascii="Times New Roman" w:hAnsi="Times New Roman"/>
                <w:sz w:val="18"/>
                <w:szCs w:val="1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lastRenderedPageBreak/>
              <w:t>261,2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261,2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261,2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20996" w:rsidRPr="00220996" w:rsidTr="00220996">
        <w:trPr>
          <w:trHeight w:val="69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Иные межбюджетные трансферты, в </w:t>
            </w:r>
            <w:proofErr w:type="spellStart"/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51533,5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71931,9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20398,4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139,6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71931,9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20398,4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220996" w:rsidRPr="00220996" w:rsidTr="00220996">
        <w:trPr>
          <w:trHeight w:val="120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1533,5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21931,9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20398,4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1430,2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21931,9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sz w:val="18"/>
                <w:szCs w:val="18"/>
              </w:rPr>
              <w:t>20398,4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20996" w:rsidRPr="00220996" w:rsidTr="00220996">
        <w:trPr>
          <w:trHeight w:val="213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</w:t>
            </w:r>
            <w:r w:rsidR="00F545A0" w:rsidRPr="0022099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0996">
              <w:rPr>
                <w:rFonts w:ascii="Times New Roman" w:hAnsi="Times New Roman"/>
                <w:sz w:val="18"/>
                <w:szCs w:val="18"/>
              </w:rPr>
              <w:t>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50000,0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50000,0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50000,0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20996" w:rsidRPr="00220996" w:rsidTr="00220996">
        <w:trPr>
          <w:trHeight w:val="69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949,0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821,0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-128,0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86,5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439,5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-509,5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-381,5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53,5</w:t>
            </w:r>
          </w:p>
        </w:tc>
      </w:tr>
      <w:tr w:rsidR="00220996" w:rsidRPr="00220996" w:rsidTr="00220996">
        <w:trPr>
          <w:trHeight w:val="72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 xml:space="preserve">Поступления от денежных пожертвований, предоставляемых негосударственными организациями получателям </w:t>
            </w:r>
            <w:r w:rsidRPr="00220996">
              <w:rPr>
                <w:rFonts w:ascii="Times New Roman" w:hAnsi="Times New Roman"/>
                <w:sz w:val="18"/>
                <w:szCs w:val="18"/>
              </w:rPr>
              <w:lastRenderedPageBreak/>
              <w:t>средств бюджетов городских поселений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lastRenderedPageBreak/>
              <w:t>949,0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821,0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-128,0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439,5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-509,5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-381,5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</w:tr>
      <w:tr w:rsidR="00220996" w:rsidRPr="00220996" w:rsidTr="00220996">
        <w:trPr>
          <w:trHeight w:val="48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Прочие безвозмездные поступления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428,4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368,9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-59,5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86,1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230,5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-197,9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-138,4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62,5</w:t>
            </w:r>
          </w:p>
        </w:tc>
      </w:tr>
      <w:tr w:rsidR="00220996" w:rsidRPr="00220996" w:rsidTr="00220996">
        <w:trPr>
          <w:trHeight w:val="1200"/>
        </w:trPr>
        <w:tc>
          <w:tcPr>
            <w:tcW w:w="166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428,4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368,9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-59,5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86,1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230,5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-197,9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-138,4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</w:tr>
      <w:tr w:rsidR="00220996" w:rsidRPr="00220996" w:rsidTr="00220996">
        <w:trPr>
          <w:trHeight w:val="96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1BBB" w:rsidRPr="00220996" w:rsidRDefault="005F0528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-304,5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-304,5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-304,5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BB" w:rsidRPr="00220996" w:rsidRDefault="005F0528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220996" w:rsidRPr="00220996" w:rsidTr="00220996">
        <w:trPr>
          <w:trHeight w:val="255"/>
        </w:trPr>
        <w:tc>
          <w:tcPr>
            <w:tcW w:w="1668" w:type="dxa"/>
            <w:shd w:val="clear" w:color="auto" w:fill="DBE5F1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173" w:type="dxa"/>
            <w:shd w:val="clear" w:color="auto" w:fill="DBE5F1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126</w:t>
            </w:r>
            <w:r w:rsidR="00F545A0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309,2</w:t>
            </w:r>
          </w:p>
        </w:tc>
        <w:tc>
          <w:tcPr>
            <w:tcW w:w="1097" w:type="dxa"/>
            <w:shd w:val="clear" w:color="auto" w:fill="DBE5F1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168</w:t>
            </w:r>
            <w:r w:rsidR="00F545A0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453,6</w:t>
            </w:r>
          </w:p>
        </w:tc>
        <w:tc>
          <w:tcPr>
            <w:tcW w:w="988" w:type="dxa"/>
            <w:shd w:val="clear" w:color="auto" w:fill="DBE5F1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42</w:t>
            </w: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144,4</w:t>
            </w:r>
          </w:p>
        </w:tc>
        <w:tc>
          <w:tcPr>
            <w:tcW w:w="994" w:type="dxa"/>
            <w:shd w:val="clear" w:color="auto" w:fill="DBE5F1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133,4</w:t>
            </w:r>
          </w:p>
        </w:tc>
        <w:tc>
          <w:tcPr>
            <w:tcW w:w="1134" w:type="dxa"/>
            <w:shd w:val="clear" w:color="auto" w:fill="DBE5F1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166</w:t>
            </w:r>
            <w:r w:rsidR="00F545A0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592,6</w:t>
            </w:r>
          </w:p>
        </w:tc>
        <w:tc>
          <w:tcPr>
            <w:tcW w:w="1160" w:type="dxa"/>
            <w:shd w:val="clear" w:color="auto" w:fill="DBE5F1"/>
            <w:vAlign w:val="center"/>
            <w:hideMark/>
          </w:tcPr>
          <w:p w:rsidR="00E91BBB" w:rsidRPr="00220996" w:rsidRDefault="00F545A0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91BBB"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283,4</w:t>
            </w:r>
          </w:p>
        </w:tc>
        <w:tc>
          <w:tcPr>
            <w:tcW w:w="1250" w:type="dxa"/>
            <w:shd w:val="clear" w:color="auto" w:fill="DBE5F1"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-1861,0</w:t>
            </w:r>
          </w:p>
        </w:tc>
        <w:tc>
          <w:tcPr>
            <w:tcW w:w="957" w:type="dxa"/>
            <w:shd w:val="clear" w:color="auto" w:fill="DBE5F1"/>
            <w:noWrap/>
            <w:vAlign w:val="center"/>
            <w:hideMark/>
          </w:tcPr>
          <w:p w:rsidR="00E91BBB" w:rsidRPr="00220996" w:rsidRDefault="00E91BBB" w:rsidP="002209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0996">
              <w:rPr>
                <w:rFonts w:ascii="Times New Roman" w:hAnsi="Times New Roman"/>
                <w:b/>
                <w:bCs/>
                <w:sz w:val="18"/>
                <w:szCs w:val="18"/>
              </w:rPr>
              <w:t>98,9</w:t>
            </w:r>
          </w:p>
        </w:tc>
      </w:tr>
    </w:tbl>
    <w:p w:rsidR="00143CF7" w:rsidRPr="003953A7" w:rsidRDefault="00E91BBB" w:rsidP="00AC78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A469BC" w:rsidRPr="00ED181A" w:rsidRDefault="00A26981" w:rsidP="00A26981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ab/>
      </w:r>
      <w:r w:rsidR="00A469BC" w:rsidRPr="00ED181A">
        <w:rPr>
          <w:rFonts w:ascii="Times New Roman" w:hAnsi="Times New Roman"/>
          <w:bCs/>
          <w:sz w:val="26"/>
          <w:szCs w:val="26"/>
        </w:rPr>
        <w:t>Уточнение по  статьям доходов связано как со  снижением, так и с увеличением соответствующих поступлений.</w:t>
      </w:r>
    </w:p>
    <w:p w:rsidR="00A469BC" w:rsidRPr="00ED181A" w:rsidRDefault="00A469BC" w:rsidP="00687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D181A">
        <w:rPr>
          <w:rFonts w:ascii="Times New Roman" w:hAnsi="Times New Roman"/>
          <w:sz w:val="26"/>
          <w:szCs w:val="26"/>
        </w:rPr>
        <w:t>Доходная часть</w:t>
      </w:r>
      <w:r w:rsidR="006C1983">
        <w:rPr>
          <w:rFonts w:ascii="Times New Roman" w:hAnsi="Times New Roman"/>
          <w:sz w:val="26"/>
          <w:szCs w:val="26"/>
        </w:rPr>
        <w:t xml:space="preserve"> </w:t>
      </w:r>
      <w:r w:rsidRPr="00ED181A">
        <w:rPr>
          <w:rFonts w:ascii="Times New Roman" w:hAnsi="Times New Roman"/>
          <w:sz w:val="26"/>
          <w:szCs w:val="26"/>
        </w:rPr>
        <w:t>бюджета</w:t>
      </w:r>
      <w:r w:rsidR="00C24075">
        <w:rPr>
          <w:rFonts w:ascii="Times New Roman" w:hAnsi="Times New Roman"/>
          <w:sz w:val="26"/>
          <w:szCs w:val="26"/>
        </w:rPr>
        <w:t xml:space="preserve"> городского поселения </w:t>
      </w:r>
      <w:r w:rsidRPr="00ED181A">
        <w:rPr>
          <w:rFonts w:ascii="Times New Roman" w:hAnsi="Times New Roman"/>
          <w:sz w:val="26"/>
          <w:szCs w:val="26"/>
        </w:rPr>
        <w:t xml:space="preserve"> по сравнению с первоначальными зна</w:t>
      </w:r>
      <w:r w:rsidR="003953A7">
        <w:rPr>
          <w:rFonts w:ascii="Times New Roman" w:hAnsi="Times New Roman"/>
          <w:sz w:val="26"/>
          <w:szCs w:val="26"/>
        </w:rPr>
        <w:t>чениями увеличилась на  42 144,4</w:t>
      </w:r>
      <w:r w:rsidRPr="00ED181A">
        <w:rPr>
          <w:rFonts w:ascii="Times New Roman" w:hAnsi="Times New Roman"/>
          <w:sz w:val="26"/>
          <w:szCs w:val="26"/>
        </w:rPr>
        <w:t xml:space="preserve"> </w:t>
      </w:r>
      <w:r w:rsidR="003953A7">
        <w:rPr>
          <w:rFonts w:ascii="Times New Roman" w:hAnsi="Times New Roman"/>
          <w:sz w:val="26"/>
          <w:szCs w:val="26"/>
        </w:rPr>
        <w:t>тыс. рублей или на 33,4</w:t>
      </w:r>
      <w:r w:rsidRPr="00ED181A">
        <w:rPr>
          <w:rFonts w:ascii="Times New Roman" w:hAnsi="Times New Roman"/>
          <w:sz w:val="26"/>
          <w:szCs w:val="26"/>
        </w:rPr>
        <w:t xml:space="preserve">% и составила </w:t>
      </w:r>
      <w:r w:rsidR="003953A7">
        <w:rPr>
          <w:rFonts w:ascii="Times New Roman" w:hAnsi="Times New Roman"/>
          <w:sz w:val="26"/>
          <w:szCs w:val="26"/>
        </w:rPr>
        <w:t>168 453,6</w:t>
      </w:r>
      <w:r w:rsidRPr="00ED181A">
        <w:rPr>
          <w:rFonts w:ascii="Times New Roman" w:hAnsi="Times New Roman"/>
          <w:sz w:val="26"/>
          <w:szCs w:val="26"/>
        </w:rPr>
        <w:t xml:space="preserve"> тыс. рублей.</w:t>
      </w:r>
    </w:p>
    <w:p w:rsidR="00A469BC" w:rsidRPr="00ED181A" w:rsidRDefault="00A469BC" w:rsidP="00A269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D181A">
        <w:rPr>
          <w:rFonts w:ascii="Times New Roman" w:hAnsi="Times New Roman"/>
          <w:sz w:val="26"/>
          <w:szCs w:val="26"/>
        </w:rPr>
        <w:t>Динамика  поступлений доходов бюджета</w:t>
      </w:r>
      <w:r w:rsidR="00355BA4">
        <w:rPr>
          <w:rFonts w:ascii="Times New Roman" w:hAnsi="Times New Roman"/>
          <w:sz w:val="26"/>
          <w:szCs w:val="26"/>
        </w:rPr>
        <w:t xml:space="preserve"> </w:t>
      </w:r>
      <w:r w:rsidRPr="00ED181A">
        <w:rPr>
          <w:rFonts w:ascii="Times New Roman" w:hAnsi="Times New Roman"/>
          <w:sz w:val="26"/>
          <w:szCs w:val="26"/>
        </w:rPr>
        <w:t xml:space="preserve"> </w:t>
      </w:r>
      <w:r w:rsidR="00C24075">
        <w:rPr>
          <w:rFonts w:ascii="Times New Roman" w:hAnsi="Times New Roman"/>
          <w:sz w:val="26"/>
          <w:szCs w:val="26"/>
        </w:rPr>
        <w:t>городского поселения</w:t>
      </w:r>
      <w:r w:rsidR="00A26981" w:rsidRPr="00ED181A">
        <w:rPr>
          <w:rFonts w:ascii="Times New Roman" w:hAnsi="Times New Roman"/>
          <w:sz w:val="26"/>
          <w:szCs w:val="26"/>
        </w:rPr>
        <w:t xml:space="preserve"> «Город Белозерск» </w:t>
      </w:r>
      <w:r w:rsidR="00A24E8E">
        <w:rPr>
          <w:rFonts w:ascii="Times New Roman" w:hAnsi="Times New Roman"/>
          <w:sz w:val="26"/>
          <w:szCs w:val="26"/>
        </w:rPr>
        <w:t>в 2020-2021</w:t>
      </w:r>
      <w:r w:rsidRPr="00ED181A">
        <w:rPr>
          <w:rFonts w:ascii="Times New Roman" w:hAnsi="Times New Roman"/>
          <w:sz w:val="26"/>
          <w:szCs w:val="26"/>
        </w:rPr>
        <w:t xml:space="preserve"> </w:t>
      </w:r>
      <w:r w:rsidR="00A26981" w:rsidRPr="00ED181A">
        <w:rPr>
          <w:rFonts w:ascii="Times New Roman" w:hAnsi="Times New Roman"/>
          <w:sz w:val="26"/>
          <w:szCs w:val="26"/>
        </w:rPr>
        <w:t>годах представлена в таблице № 2</w:t>
      </w:r>
      <w:r w:rsidRPr="00ED181A">
        <w:rPr>
          <w:rFonts w:ascii="Times New Roman" w:hAnsi="Times New Roman"/>
          <w:sz w:val="26"/>
          <w:szCs w:val="26"/>
        </w:rPr>
        <w:t>.</w:t>
      </w:r>
    </w:p>
    <w:p w:rsidR="002D618C" w:rsidRDefault="002D618C" w:rsidP="002D618C">
      <w:pPr>
        <w:spacing w:after="0"/>
        <w:jc w:val="both"/>
        <w:rPr>
          <w:rFonts w:ascii="Times New Roman" w:hAnsi="Times New Roman"/>
        </w:rPr>
      </w:pPr>
    </w:p>
    <w:p w:rsidR="00FF38AC" w:rsidRDefault="00306B02" w:rsidP="00AC78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№ 2</w:t>
      </w:r>
      <w:r w:rsidR="002D618C" w:rsidRPr="002D618C">
        <w:rPr>
          <w:rFonts w:ascii="Times New Roman" w:hAnsi="Times New Roman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779"/>
        <w:gridCol w:w="1255"/>
        <w:gridCol w:w="1255"/>
        <w:gridCol w:w="1284"/>
        <w:gridCol w:w="1514"/>
        <w:gridCol w:w="1276"/>
      </w:tblGrid>
      <w:tr w:rsidR="0006237A" w:rsidRPr="00FF38AC" w:rsidTr="0006237A">
        <w:trPr>
          <w:trHeight w:val="255"/>
          <w:tblHeader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0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F38AC" w:rsidRPr="00FF38AC" w:rsidRDefault="00FF38AC" w:rsidP="00FF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0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2020 год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F38AC" w:rsidRPr="00FF38AC" w:rsidRDefault="00FF38AC" w:rsidP="00FF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0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2021 год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F38AC" w:rsidRPr="00FF38AC" w:rsidRDefault="00FF38AC" w:rsidP="00FF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0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Абсолютное отклонение от 2020 года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FF38AC" w:rsidRPr="00FF38AC" w:rsidRDefault="00FF38AC" w:rsidP="00FF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0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Относительное отклонение от 2020 гола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F38AC" w:rsidRPr="00FF38AC" w:rsidRDefault="00A70E6B" w:rsidP="00FF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в доходах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FF38AC" w:rsidRPr="00A70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FF38AC" w:rsidRPr="00FF38AC" w:rsidTr="00A70E6B">
        <w:trPr>
          <w:trHeight w:val="255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8AC" w:rsidRPr="00FF38AC" w:rsidRDefault="00FF38AC" w:rsidP="00EC2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8AC" w:rsidRPr="00FF38AC" w:rsidRDefault="00FF38AC" w:rsidP="00EC2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AC" w:rsidRPr="00FF38AC" w:rsidRDefault="00FF38AC" w:rsidP="00EC2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8AC" w:rsidRPr="00FF38AC" w:rsidRDefault="00FF38AC" w:rsidP="00EC2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38AC" w:rsidRPr="00FF38AC" w:rsidRDefault="00FF38AC" w:rsidP="00EC2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8AC" w:rsidRPr="00FF38AC" w:rsidRDefault="00FF38AC" w:rsidP="00EC2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A70E6B" w:rsidRPr="00FF38AC" w:rsidTr="00A70E6B">
        <w:trPr>
          <w:trHeight w:val="255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24687,0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25492,3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805,3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15,3</w:t>
            </w:r>
          </w:p>
        </w:tc>
      </w:tr>
      <w:tr w:rsidR="00A70E6B" w:rsidRPr="00FF38AC" w:rsidTr="00A70E6B">
        <w:trPr>
          <w:trHeight w:val="255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14174,5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15008,4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833,9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9,0</w:t>
            </w:r>
          </w:p>
        </w:tc>
      </w:tr>
      <w:tr w:rsidR="00A70E6B" w:rsidRPr="00FF38AC" w:rsidTr="00A70E6B">
        <w:trPr>
          <w:trHeight w:val="72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2147,3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2432,6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</w:t>
            </w:r>
          </w:p>
        </w:tc>
      </w:tr>
      <w:tr w:rsidR="00A70E6B" w:rsidRPr="00FF38AC" w:rsidTr="00A70E6B">
        <w:trPr>
          <w:trHeight w:val="25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0E6B" w:rsidRPr="00FF38AC" w:rsidTr="00A70E6B">
        <w:trPr>
          <w:trHeight w:val="48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4035,6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4441,9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406,3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</w:t>
            </w:r>
          </w:p>
        </w:tc>
      </w:tr>
      <w:tr w:rsidR="00A70E6B" w:rsidRPr="00FF38AC" w:rsidTr="00A70E6B">
        <w:trPr>
          <w:trHeight w:val="255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-493,0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1,3</w:t>
            </w:r>
          </w:p>
        </w:tc>
      </w:tr>
      <w:tr w:rsidR="00A70E6B" w:rsidRPr="00FF38AC" w:rsidTr="00A70E6B">
        <w:trPr>
          <w:trHeight w:val="48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1333,1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-250,3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0,8</w:t>
            </w:r>
          </w:p>
        </w:tc>
      </w:tr>
      <w:tr w:rsidR="00A70E6B" w:rsidRPr="00FF38AC" w:rsidTr="00A70E6B">
        <w:trPr>
          <w:trHeight w:val="255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2268,0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2227,6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-40,4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1,3</w:t>
            </w:r>
          </w:p>
        </w:tc>
      </w:tr>
      <w:tr w:rsidR="00A70E6B" w:rsidRPr="00FF38AC" w:rsidTr="00A70E6B">
        <w:trPr>
          <w:trHeight w:val="1405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747,4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-39,9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</w:tr>
      <w:tr w:rsidR="00A70E6B" w:rsidRPr="00FF38AC" w:rsidTr="00A70E6B">
        <w:trPr>
          <w:trHeight w:val="1286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proofErr w:type="gramStart"/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-34,2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0E6B" w:rsidRPr="00FF38AC" w:rsidTr="00A70E6B">
        <w:trPr>
          <w:trHeight w:val="811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6B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сдачи в аренду имущества, составляющего  казну городских поселений </w:t>
            </w:r>
          </w:p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 за исключением земельных участков)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0E6B" w:rsidRPr="00FF38AC" w:rsidTr="00A70E6B">
        <w:trPr>
          <w:trHeight w:val="1701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</w:t>
            </w:r>
          </w:p>
        </w:tc>
      </w:tr>
      <w:tr w:rsidR="00A70E6B" w:rsidRPr="00FF38AC" w:rsidTr="00A70E6B">
        <w:trPr>
          <w:trHeight w:val="54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-22,4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</w:t>
            </w:r>
          </w:p>
        </w:tc>
      </w:tr>
      <w:tr w:rsidR="00A70E6B" w:rsidRPr="00FF38AC" w:rsidTr="00A70E6B">
        <w:trPr>
          <w:trHeight w:val="492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0E6B" w:rsidRPr="00FF38AC" w:rsidTr="00A70E6B">
        <w:trPr>
          <w:trHeight w:val="414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</w:t>
            </w:r>
          </w:p>
        </w:tc>
      </w:tr>
      <w:tr w:rsidR="00A70E6B" w:rsidRPr="00FF38AC" w:rsidTr="00A70E6B">
        <w:trPr>
          <w:trHeight w:val="263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0E6B" w:rsidRPr="00FF38AC" w:rsidTr="00A70E6B">
        <w:trPr>
          <w:trHeight w:val="255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A70E6B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неналоговые</w:t>
            </w:r>
            <w:r w:rsidR="00FF38AC"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-103,6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0E6B" w:rsidRPr="00FF38AC" w:rsidTr="00A70E6B">
        <w:trPr>
          <w:trHeight w:val="29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26955,0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27719,9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764,9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16,6</w:t>
            </w:r>
          </w:p>
        </w:tc>
      </w:tr>
      <w:tr w:rsidR="00A70E6B" w:rsidRPr="00FF38AC" w:rsidTr="00A70E6B">
        <w:trPr>
          <w:trHeight w:val="255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75495,4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138872,7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63377,3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83,4</w:t>
            </w:r>
          </w:p>
        </w:tc>
      </w:tr>
      <w:tr w:rsidR="00A70E6B" w:rsidRPr="00FF38AC" w:rsidTr="00A70E6B">
        <w:trPr>
          <w:trHeight w:val="57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76269,0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138507,2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62238,2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83,1</w:t>
            </w:r>
          </w:p>
        </w:tc>
      </w:tr>
      <w:tr w:rsidR="00A70E6B" w:rsidRPr="00FF38AC" w:rsidTr="00A70E6B">
        <w:trPr>
          <w:trHeight w:val="48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Дотации бюджетам бюджетной системы РФ, в </w:t>
            </w:r>
            <w:proofErr w:type="spellStart"/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3331,3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23183,8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19852,5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13,9</w:t>
            </w:r>
          </w:p>
        </w:tc>
      </w:tr>
      <w:tr w:rsidR="00A70E6B" w:rsidRPr="00FF38AC" w:rsidTr="00A70E6B">
        <w:trPr>
          <w:trHeight w:val="48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2401,7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</w:tr>
      <w:tr w:rsidR="00A70E6B" w:rsidRPr="00FF38AC" w:rsidTr="00A70E6B">
        <w:trPr>
          <w:trHeight w:val="55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1193,3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20782,1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19588,8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A70E6B" w:rsidRPr="00FF38AC" w:rsidTr="00A70E6B">
        <w:trPr>
          <w:trHeight w:val="48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Субсидии бюджетам бюджетной системы РФ, в </w:t>
            </w:r>
            <w:proofErr w:type="spellStart"/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12097,2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43128,3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31031,1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25,9</w:t>
            </w:r>
          </w:p>
        </w:tc>
      </w:tr>
      <w:tr w:rsidR="00A70E6B" w:rsidRPr="00FF38AC" w:rsidTr="00A70E6B">
        <w:trPr>
          <w:trHeight w:val="92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24941,9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24941,9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A70E6B" w:rsidRPr="00FF38AC" w:rsidTr="00A70E6B">
        <w:trPr>
          <w:trHeight w:val="983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4877,2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2,9</w:t>
            </w:r>
          </w:p>
        </w:tc>
      </w:tr>
      <w:tr w:rsidR="00A70E6B" w:rsidRPr="00FF38AC" w:rsidTr="00A70E6B">
        <w:trPr>
          <w:trHeight w:val="48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7394,1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13309,2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5915,1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0E6B" w:rsidRPr="00FF38AC" w:rsidTr="00A70E6B">
        <w:trPr>
          <w:trHeight w:val="48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Субвенции бюджетам бюджетной системы РФ, в </w:t>
            </w:r>
            <w:proofErr w:type="spellStart"/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0,2</w:t>
            </w:r>
          </w:p>
        </w:tc>
      </w:tr>
      <w:tr w:rsidR="00A70E6B" w:rsidRPr="00FF38AC" w:rsidTr="00A70E6B">
        <w:trPr>
          <w:trHeight w:val="72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70E6B" w:rsidRPr="00FF38AC" w:rsidTr="00A70E6B">
        <w:trPr>
          <w:trHeight w:val="938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</w:t>
            </w:r>
          </w:p>
        </w:tc>
      </w:tr>
      <w:tr w:rsidR="00A70E6B" w:rsidRPr="00FF38AC" w:rsidTr="00A70E6B">
        <w:trPr>
          <w:trHeight w:val="48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Иные межбюджетные трансферты, в </w:t>
            </w:r>
            <w:proofErr w:type="spellStart"/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60604,6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71931,9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11327,3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43,2</w:t>
            </w:r>
          </w:p>
        </w:tc>
      </w:tr>
      <w:tr w:rsidR="00A70E6B" w:rsidRPr="00FF38AC" w:rsidTr="00A70E6B">
        <w:trPr>
          <w:trHeight w:val="1342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7313,2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-7313,2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A70E6B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0E6B" w:rsidRPr="00FF38AC" w:rsidTr="00A70E6B">
        <w:trPr>
          <w:trHeight w:val="749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51022,8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21931,9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-29090,9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13,2</w:t>
            </w:r>
          </w:p>
        </w:tc>
      </w:tr>
      <w:tr w:rsidR="00A70E6B" w:rsidRPr="00FF38AC" w:rsidTr="00A70E6B">
        <w:trPr>
          <w:trHeight w:val="1532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</w:t>
            </w:r>
            <w:r w:rsidR="00A70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A70E6B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A70E6B" w:rsidRPr="00FF38AC" w:rsidTr="00A70E6B">
        <w:trPr>
          <w:trHeight w:val="72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-2268,6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A70E6B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0E6B" w:rsidRPr="00FF38AC" w:rsidTr="00A70E6B">
        <w:trPr>
          <w:trHeight w:val="551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439,5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0,3</w:t>
            </w:r>
          </w:p>
        </w:tc>
      </w:tr>
      <w:tr w:rsidR="00A70E6B" w:rsidRPr="00FF38AC" w:rsidTr="00A70E6B">
        <w:trPr>
          <w:trHeight w:val="842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</w:tr>
      <w:tr w:rsidR="00A70E6B" w:rsidRPr="00FF38AC" w:rsidTr="00A70E6B">
        <w:trPr>
          <w:trHeight w:val="27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184,3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0,1</w:t>
            </w:r>
          </w:p>
        </w:tc>
      </w:tr>
      <w:tr w:rsidR="00A70E6B" w:rsidRPr="00FF38AC" w:rsidTr="00A70E6B">
        <w:trPr>
          <w:trHeight w:val="782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</w:t>
            </w:r>
          </w:p>
        </w:tc>
      </w:tr>
      <w:tr w:rsidR="00A70E6B" w:rsidRPr="00FF38AC" w:rsidTr="00A70E6B">
        <w:trPr>
          <w:trHeight w:val="114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бюджетов бюджетной системы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A70E6B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70E6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70E6B" w:rsidRPr="00FF38AC" w:rsidTr="00A70E6B">
        <w:trPr>
          <w:trHeight w:val="106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-1196,8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-304,5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892,3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-0,2</w:t>
            </w:r>
          </w:p>
        </w:tc>
      </w:tr>
      <w:tr w:rsidR="0006237A" w:rsidRPr="00FF38AC" w:rsidTr="0006237A">
        <w:trPr>
          <w:trHeight w:val="255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</w:t>
            </w:r>
            <w:r w:rsidR="00A70E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166</w:t>
            </w:r>
            <w:r w:rsidR="00A70E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F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592,6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8AC" w:rsidRPr="00FF38AC" w:rsidRDefault="002B6E2D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FF38AC"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64</w:t>
            </w:r>
            <w:r w:rsidR="00A70E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FF38AC"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142,2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F38AC" w:rsidRPr="00FF38AC" w:rsidRDefault="00FF38AC" w:rsidP="00A7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</w:tbl>
    <w:p w:rsidR="00143CF7" w:rsidRDefault="00143CF7" w:rsidP="00AC78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070A" w:rsidRPr="003F6B42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По данным годового отчета об исполнении бюджета </w:t>
      </w:r>
      <w:r w:rsidR="00355BA4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городского поселения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«Город Белозерск» за 202</w:t>
      </w:r>
      <w:r w:rsidR="00355BA4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1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год доходы бюджета исполнены в сумме </w:t>
      </w:r>
      <w:r w:rsidR="00355BA4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166 592,6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тыс. рублей, что составляет 98</w:t>
      </w:r>
      <w:r w:rsidR="002B6E2D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,9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%  к уточненным годовым назначениям </w:t>
      </w:r>
      <w:r w:rsidR="002B6E2D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168 453,6 тыс. рублей. По сравнению с 2020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годом объ</w:t>
      </w:r>
      <w:r w:rsidR="00BA4BB7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ем доходов увеличился на 64 142,2 тыс. рублей, или на 62,6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%.</w:t>
      </w:r>
    </w:p>
    <w:p w:rsidR="0094070A" w:rsidRPr="003F6B42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Доходная часть </w:t>
      </w:r>
      <w:r w:rsidR="008D529B"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городского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бюджета 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94070A" w:rsidRPr="003F6B42" w:rsidRDefault="0094070A" w:rsidP="009407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ab/>
        <w:t>Налоговые и неналоговые доходы  бюджета</w:t>
      </w:r>
      <w:r w:rsidR="003D7DF9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городского поселения на 2021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</w:t>
      </w:r>
      <w:r w:rsidR="003D7DF9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год утверждены в сумме 26 233,0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тыс. рублей, в течение года </w:t>
      </w:r>
      <w:r w:rsidR="001A0186"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увеличены на </w:t>
      </w:r>
      <w:r w:rsidR="003D7DF9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902,4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тыс. рублей, или на </w:t>
      </w:r>
      <w:r w:rsidR="003D7DF9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3,4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%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. По данным годового отчета налоговые и неналоговые доходы исполнены в сумме </w:t>
      </w:r>
      <w:r w:rsidR="00F3134F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27 719,9</w:t>
      </w:r>
      <w:r w:rsidR="001A0186"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тыс. рублей </w:t>
      </w:r>
      <w:r w:rsidR="00F3134F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или на 102,2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% от утвержденных</w:t>
      </w:r>
      <w:r w:rsidR="00F3134F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назначений. По сравнению с 2020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годом  объем поступления налоговых и неналоговых доходов увеличился на </w:t>
      </w:r>
      <w:r w:rsidR="00F3134F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764,9 тыс. рублей или на 2,8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%.</w:t>
      </w:r>
    </w:p>
    <w:p w:rsidR="0094070A" w:rsidRPr="003F6B42" w:rsidRDefault="0094070A" w:rsidP="009407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</w:t>
      </w:r>
      <w:r w:rsidRPr="003F6B4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ab/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Без</w:t>
      </w:r>
      <w:r w:rsidR="00F3134F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возмездные поступления  на 2021 год утверждены в сумме 100 076,2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тыс. рублей, в течение года увеличены на  </w:t>
      </w:r>
      <w:r w:rsidR="00F3134F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41 242,0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тыс. рублей или на </w:t>
      </w:r>
      <w:r w:rsidR="00F3134F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41,2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%. По данным годового отчета объем безвозмездных поступлений  составил </w:t>
      </w:r>
      <w:r w:rsidR="00F3134F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138 872,7 тыс. рублей, или 98,3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% к утвержденным назначениям. </w:t>
      </w:r>
    </w:p>
    <w:p w:rsidR="0094070A" w:rsidRPr="003F6B42" w:rsidRDefault="00F3134F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По сравнению с 2020</w:t>
      </w:r>
      <w:r w:rsidR="0094070A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годом объем безвозмездных по</w:t>
      </w:r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ступлений увеличился на 63 377,3 тыс. рублей или на 83,9</w:t>
      </w:r>
      <w:r w:rsidR="0094070A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%. </w:t>
      </w:r>
    </w:p>
    <w:p w:rsidR="0094070A" w:rsidRPr="003F6B42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94070A" w:rsidRPr="003F6B42" w:rsidRDefault="0094070A" w:rsidP="009407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bCs/>
          <w:color w:val="000000"/>
          <w:kern w:val="3"/>
          <w:sz w:val="26"/>
          <w:szCs w:val="26"/>
          <w:lang w:eastAsia="zh-CN"/>
        </w:rPr>
        <w:tab/>
      </w:r>
      <w:r w:rsidR="00F3134F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Изменение структуры доходов 2021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года в сравнении с фактическим исполнением в </w:t>
      </w:r>
      <w:r w:rsidR="00F3134F">
        <w:rPr>
          <w:rFonts w:ascii="Times New Roman" w:eastAsia="Times New Roman" w:hAnsi="Times New Roman"/>
          <w:bCs/>
          <w:color w:val="000000"/>
          <w:kern w:val="3"/>
          <w:sz w:val="26"/>
          <w:szCs w:val="26"/>
          <w:lang w:eastAsia="zh-CN"/>
        </w:rPr>
        <w:t>2020-2021</w:t>
      </w:r>
      <w:r w:rsidRPr="003F6B42">
        <w:rPr>
          <w:rFonts w:ascii="Times New Roman" w:eastAsia="Times New Roman" w:hAnsi="Times New Roman"/>
          <w:bCs/>
          <w:color w:val="000000"/>
          <w:kern w:val="3"/>
          <w:sz w:val="26"/>
          <w:szCs w:val="26"/>
          <w:lang w:eastAsia="zh-CN"/>
        </w:rPr>
        <w:t xml:space="preserve"> годах  </w:t>
      </w:r>
      <w:r w:rsidR="00676433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представлено в  таблице № 3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.</w:t>
      </w:r>
    </w:p>
    <w:p w:rsidR="0094070A" w:rsidRPr="0094070A" w:rsidRDefault="0094070A" w:rsidP="009407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:rsidR="0094070A" w:rsidRPr="0094070A" w:rsidRDefault="00676433" w:rsidP="009407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color w:val="000000"/>
          <w:kern w:val="3"/>
          <w:sz w:val="20"/>
          <w:szCs w:val="20"/>
          <w:lang w:eastAsia="zh-CN"/>
        </w:rPr>
        <w:t>Таблица № 3</w:t>
      </w:r>
      <w:r w:rsidR="0094070A" w:rsidRPr="0094070A">
        <w:rPr>
          <w:rFonts w:ascii="Times New Roman" w:eastAsia="Times New Roman" w:hAnsi="Times New Roman"/>
          <w:bCs/>
          <w:color w:val="000000"/>
          <w:kern w:val="3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</w:t>
      </w:r>
      <w:r w:rsidR="00356F6F">
        <w:rPr>
          <w:rFonts w:ascii="Times New Roman" w:eastAsia="Times New Roman" w:hAnsi="Times New Roman"/>
          <w:bCs/>
          <w:color w:val="000000"/>
          <w:kern w:val="3"/>
          <w:sz w:val="20"/>
          <w:szCs w:val="20"/>
          <w:lang w:eastAsia="zh-CN"/>
        </w:rPr>
        <w:t xml:space="preserve">    </w:t>
      </w:r>
      <w:r w:rsidR="0094070A" w:rsidRPr="0094070A">
        <w:rPr>
          <w:rFonts w:ascii="Times New Roman" w:eastAsia="Times New Roman" w:hAnsi="Times New Roman"/>
          <w:bCs/>
          <w:color w:val="000000"/>
          <w:kern w:val="3"/>
          <w:sz w:val="20"/>
          <w:szCs w:val="20"/>
          <w:lang w:eastAsia="zh-CN"/>
        </w:rPr>
        <w:t xml:space="preserve">    тыс. рублей</w:t>
      </w: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1134"/>
        <w:gridCol w:w="1275"/>
        <w:gridCol w:w="1134"/>
        <w:gridCol w:w="1276"/>
        <w:gridCol w:w="1276"/>
        <w:gridCol w:w="1417"/>
      </w:tblGrid>
      <w:tr w:rsidR="00046C9E" w:rsidRPr="0094070A" w:rsidTr="00046C9E">
        <w:trPr>
          <w:cantSplit/>
          <w:trHeight w:val="371"/>
          <w:tblHeader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046C9E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Виды доходов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F3134F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2020</w:t>
            </w:r>
            <w:r w:rsidR="00046C9E"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F3134F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2021</w:t>
            </w:r>
            <w:r w:rsidR="00046C9E"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F3134F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Отклонение 2021  года от 2020</w:t>
            </w:r>
            <w:r w:rsidR="00046C9E"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046C9E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</w:p>
          <w:p w:rsidR="00046C9E" w:rsidRPr="0094070A" w:rsidRDefault="00F3134F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Отношение 2021 года к 2020</w:t>
            </w:r>
            <w:r w:rsidR="00046C9E"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 xml:space="preserve"> года</w:t>
            </w:r>
          </w:p>
          <w:p w:rsidR="00046C9E" w:rsidRPr="0094070A" w:rsidRDefault="00046C9E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(%)</w:t>
            </w:r>
          </w:p>
        </w:tc>
      </w:tr>
      <w:tr w:rsidR="00046C9E" w:rsidRPr="0094070A" w:rsidTr="00046C9E">
        <w:trPr>
          <w:cantSplit/>
          <w:trHeight w:val="1136"/>
          <w:tblHeader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046C9E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046C9E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046C9E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Доля</w:t>
            </w:r>
          </w:p>
          <w:p w:rsidR="00046C9E" w:rsidRPr="0094070A" w:rsidRDefault="00046C9E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в общих доходах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046C9E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046C9E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 xml:space="preserve">Доля </w:t>
            </w:r>
          </w:p>
          <w:p w:rsidR="00046C9E" w:rsidRPr="0094070A" w:rsidRDefault="00046C9E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в общих доходах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046C9E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046C9E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046C9E" w:rsidRPr="0094070A" w:rsidTr="00046C9E">
        <w:trPr>
          <w:cantSplit/>
          <w:trHeight w:val="275"/>
          <w:tblHeader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046C9E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A57BC4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A57BC4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A57BC4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A57BC4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3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A57BC4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A57BC4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7</w:t>
            </w:r>
          </w:p>
        </w:tc>
      </w:tr>
      <w:tr w:rsidR="00904747" w:rsidRPr="0094070A" w:rsidTr="00046C9E">
        <w:trPr>
          <w:cantSplit/>
          <w:trHeight w:val="2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Налоговые и неналоговые доходы,</w:t>
            </w:r>
          </w:p>
          <w:p w:rsidR="00904747" w:rsidRPr="0094070A" w:rsidRDefault="00904747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EC23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26 955,0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EC23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27 719,9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EF2EA6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+764,9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EF2EA6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102,8</w:t>
            </w:r>
          </w:p>
        </w:tc>
      </w:tr>
      <w:tr w:rsidR="00904747" w:rsidRPr="0094070A" w:rsidTr="00046C9E">
        <w:trPr>
          <w:cantSplit/>
          <w:trHeight w:val="36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налоговые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EC23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24 687,0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EC23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25 492,3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EF2EA6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+805,3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EF2EA6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103,3</w:t>
            </w:r>
          </w:p>
        </w:tc>
      </w:tr>
      <w:tr w:rsidR="00904747" w:rsidRPr="0094070A" w:rsidTr="00046C9E">
        <w:trPr>
          <w:cantSplit/>
          <w:trHeight w:val="32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неналоговые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EC23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2 268,0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EC23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2 227,6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EF2EA6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-40,4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EF2EA6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98,2</w:t>
            </w:r>
          </w:p>
        </w:tc>
      </w:tr>
      <w:tr w:rsidR="00904747" w:rsidRPr="0094070A" w:rsidTr="00046C9E">
        <w:trPr>
          <w:cantSplit/>
          <w:trHeight w:hRule="exact" w:val="55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Безвозмездные</w:t>
            </w:r>
          </w:p>
          <w:p w:rsidR="00904747" w:rsidRPr="0094070A" w:rsidRDefault="00904747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поступления</w:t>
            </w:r>
          </w:p>
          <w:p w:rsidR="00904747" w:rsidRPr="0094070A" w:rsidRDefault="00904747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EC23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75 495,4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EC23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138 872,7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90474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EF2EA6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+63 377,3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747" w:rsidRPr="0094070A" w:rsidRDefault="00EF2EA6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/>
              </w:rPr>
              <w:t>183,9</w:t>
            </w:r>
          </w:p>
        </w:tc>
      </w:tr>
      <w:tr w:rsidR="00046C9E" w:rsidRPr="0094070A" w:rsidTr="00046C9E">
        <w:trPr>
          <w:cantSplit/>
          <w:trHeight w:val="4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046C9E" w:rsidP="009407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90474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102 450,4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046C9E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904747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166 592,6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046C9E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94070A"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EF2EA6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+64 142,2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C9E" w:rsidRPr="0094070A" w:rsidRDefault="00EF2EA6" w:rsidP="00940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162,6</w:t>
            </w:r>
          </w:p>
        </w:tc>
      </w:tr>
    </w:tbl>
    <w:p w:rsidR="0094070A" w:rsidRPr="0094070A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:rsidR="0094070A" w:rsidRPr="003F6B42" w:rsidRDefault="006C111B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proofErr w:type="gramStart"/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В 2021 году по сравнению с 2020</w:t>
      </w:r>
      <w:r w:rsidR="0094070A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годом объем поступлений доходов в </w:t>
      </w:r>
      <w:r w:rsidR="008D3A77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</w:t>
      </w:r>
      <w:r w:rsidR="0094070A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бюджет </w:t>
      </w:r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городского поселения </w:t>
      </w:r>
      <w:r w:rsidR="0094070A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уве</w:t>
      </w:r>
      <w:r w:rsidR="008D3A77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личился на </w:t>
      </w:r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64 142,2 тыс. рублей, или в 1,6</w:t>
      </w:r>
      <w:r w:rsidR="008D3A77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раза,</w:t>
      </w:r>
      <w:r w:rsidR="0094070A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в том числе: объем налоговых доходов увеличился на сумму</w:t>
      </w:r>
      <w:r w:rsidR="008D3A77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805,3</w:t>
      </w:r>
      <w:r w:rsidR="008D3A77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тыс. рублей или на </w:t>
      </w:r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3,3</w:t>
      </w:r>
      <w:r w:rsidR="0094070A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%,</w:t>
      </w:r>
      <w:r w:rsidR="0009545F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объем неналоговых доходов </w:t>
      </w:r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сократился</w:t>
      </w:r>
      <w:r w:rsidR="0009545F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на </w:t>
      </w:r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40,4</w:t>
      </w:r>
      <w:r w:rsidR="0009545F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тыс. рублей или на </w:t>
      </w:r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1,8</w:t>
      </w:r>
      <w:r w:rsidR="0009545F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%,</w:t>
      </w:r>
      <w:r w:rsidR="0094070A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 объем безвозмездных </w:t>
      </w:r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поступлений увеличился</w:t>
      </w:r>
      <w:r w:rsidR="008D3A77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на сумму </w:t>
      </w:r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63 377,3 тыс</w:t>
      </w:r>
      <w:proofErr w:type="gramEnd"/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. рублей или в 1,8</w:t>
      </w:r>
      <w:r w:rsidR="008D3A77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раза.</w:t>
      </w:r>
      <w:r w:rsidR="0094070A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</w:t>
      </w:r>
    </w:p>
    <w:p w:rsidR="0094070A" w:rsidRPr="003F6B42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Исполнение доходной части бюджет</w:t>
      </w:r>
      <w:r w:rsidR="00806B1C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а в 2021 году обеспечено на 83,4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% безвоз</w:t>
      </w:r>
      <w:r w:rsidR="00806B1C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мездными поступлениями и на 16,6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% собственными доходами.</w:t>
      </w:r>
    </w:p>
    <w:p w:rsidR="00BF7BD6" w:rsidRDefault="0094070A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lastRenderedPageBreak/>
        <w:t xml:space="preserve">Таким образом, в доходах </w:t>
      </w:r>
      <w:r w:rsidR="0009545F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городского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бюджета </w:t>
      </w:r>
      <w:r w:rsidR="0009545F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доля собственных </w:t>
      </w:r>
      <w:r w:rsidR="00BF7B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доходов на 66,8</w:t>
      </w:r>
      <w:r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процентных пункта меньше доли </w:t>
      </w:r>
      <w:r w:rsidR="00BF7B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безвозмездных поступлений.</w:t>
      </w:r>
    </w:p>
    <w:p w:rsidR="0094070A" w:rsidRPr="003F6B42" w:rsidRDefault="00BF7BD6" w:rsidP="009407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В 2020</w:t>
      </w:r>
      <w:r w:rsidR="0094070A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году в структуре доходов  бюджета</w:t>
      </w:r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городского поселения </w:t>
      </w:r>
      <w:r w:rsidR="0094070A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 доля собственных доходов составляла </w:t>
      </w:r>
      <w:r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26,3</w:t>
      </w:r>
      <w:r w:rsidR="0094070A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%, безвозмездных по</w:t>
      </w:r>
      <w:r w:rsidR="0009545F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ступлений 73,7</w:t>
      </w:r>
      <w:r w:rsidR="0094070A" w:rsidRPr="003F6B42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>%.</w:t>
      </w:r>
    </w:p>
    <w:p w:rsidR="000E6D7D" w:rsidRDefault="000E6D7D" w:rsidP="0057291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72E1D" w:rsidRDefault="00D72E1D" w:rsidP="0057291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72E1D" w:rsidRPr="003F6B42" w:rsidRDefault="00D72E1D" w:rsidP="0057291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E6D7D" w:rsidRPr="003F6B42" w:rsidRDefault="00B31A2F" w:rsidP="000E6D7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6B42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0E6D7D" w:rsidRPr="003F6B42">
        <w:rPr>
          <w:rFonts w:ascii="Times New Roman" w:eastAsia="Times New Roman" w:hAnsi="Times New Roman"/>
          <w:b/>
          <w:sz w:val="26"/>
          <w:szCs w:val="26"/>
          <w:lang w:eastAsia="ru-RU"/>
        </w:rPr>
        <w:t>.2.Налоговые доходы</w:t>
      </w:r>
    </w:p>
    <w:p w:rsidR="000E6D7D" w:rsidRPr="003F6B42" w:rsidRDefault="000E6D7D" w:rsidP="000E6D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6D7D" w:rsidRPr="003F6B42" w:rsidRDefault="000E6D7D" w:rsidP="000E6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>Основными источниками формирования собственных доходов  бюджета</w:t>
      </w:r>
      <w:r w:rsidR="00FE76ED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являются налоговые платежи.</w:t>
      </w:r>
    </w:p>
    <w:p w:rsidR="000E6D7D" w:rsidRPr="003F6B42" w:rsidRDefault="000E6D7D" w:rsidP="000E6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 w:rsidR="00DF2382">
        <w:rPr>
          <w:rFonts w:ascii="Times New Roman" w:eastAsia="Times New Roman" w:hAnsi="Times New Roman"/>
          <w:sz w:val="26"/>
          <w:szCs w:val="26"/>
          <w:lang w:eastAsia="ru-RU"/>
        </w:rPr>
        <w:t>ем Совета города Белозерск от 24.12.2020 № 56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 xml:space="preserve"> «О бюджете муниципального образ</w:t>
      </w:r>
      <w:r w:rsidR="00DF2382">
        <w:rPr>
          <w:rFonts w:ascii="Times New Roman" w:eastAsia="Times New Roman" w:hAnsi="Times New Roman"/>
          <w:sz w:val="26"/>
          <w:szCs w:val="26"/>
          <w:lang w:eastAsia="ru-RU"/>
        </w:rPr>
        <w:t>ования «Город Белозерск» на 2021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2382">
        <w:rPr>
          <w:rFonts w:ascii="Times New Roman" w:eastAsia="Times New Roman" w:hAnsi="Times New Roman"/>
          <w:sz w:val="26"/>
          <w:szCs w:val="26"/>
          <w:lang w:eastAsia="ru-RU"/>
        </w:rPr>
        <w:t>год и плановый период 2022 и 2023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2382">
        <w:rPr>
          <w:rFonts w:ascii="Times New Roman" w:eastAsia="Times New Roman" w:hAnsi="Times New Roman"/>
          <w:sz w:val="26"/>
          <w:szCs w:val="26"/>
          <w:lang w:eastAsia="ru-RU"/>
        </w:rPr>
        <w:t>годов» (в редакции решения от 27.12.2021 № 73) на 2021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утвержден объем налоговы</w:t>
      </w:r>
      <w:r w:rsidR="00DF2382">
        <w:rPr>
          <w:rFonts w:ascii="Times New Roman" w:eastAsia="Times New Roman" w:hAnsi="Times New Roman"/>
          <w:sz w:val="26"/>
          <w:szCs w:val="26"/>
          <w:lang w:eastAsia="ru-RU"/>
        </w:rPr>
        <w:t>х доходов в общей сумме 24 966,0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0E6D7D" w:rsidRPr="003F6B42" w:rsidRDefault="000E6D7D" w:rsidP="000E6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>Налоговые д</w:t>
      </w:r>
      <w:r w:rsidR="0050061C">
        <w:rPr>
          <w:rFonts w:ascii="Times New Roman" w:eastAsia="Times New Roman" w:hAnsi="Times New Roman"/>
          <w:sz w:val="26"/>
          <w:szCs w:val="26"/>
          <w:lang w:eastAsia="ru-RU"/>
        </w:rPr>
        <w:t>оходы городского бюджета за 2021 год исполнены в сумме  25 492,3 тыс. рублей, или на 101,9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 xml:space="preserve"> % от первоначально утвержден</w:t>
      </w:r>
      <w:r w:rsidR="0050061C">
        <w:rPr>
          <w:rFonts w:ascii="Times New Roman" w:eastAsia="Times New Roman" w:hAnsi="Times New Roman"/>
          <w:sz w:val="26"/>
          <w:szCs w:val="26"/>
          <w:lang w:eastAsia="ru-RU"/>
        </w:rPr>
        <w:t>ных показателей и на 102,1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 xml:space="preserve"> % от уточненных показателей. Доля налоговых доходов в со</w:t>
      </w:r>
      <w:r w:rsidR="0050061C">
        <w:rPr>
          <w:rFonts w:ascii="Times New Roman" w:eastAsia="Times New Roman" w:hAnsi="Times New Roman"/>
          <w:sz w:val="26"/>
          <w:szCs w:val="26"/>
          <w:lang w:eastAsia="ru-RU"/>
        </w:rPr>
        <w:t>бственных доходах бюджета в 2021 году составляет 92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>%.</w:t>
      </w:r>
      <w:r w:rsidRPr="003F6B42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E6D7D" w:rsidRPr="003F6B42" w:rsidRDefault="000E6D7D" w:rsidP="000E6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B42">
        <w:rPr>
          <w:rFonts w:ascii="Times New Roman" w:hAnsi="Times New Roman"/>
          <w:sz w:val="26"/>
          <w:szCs w:val="26"/>
        </w:rPr>
        <w:t xml:space="preserve">Структура налоговых доходов </w:t>
      </w:r>
      <w:r w:rsidR="005C0E80" w:rsidRPr="003F6B42">
        <w:rPr>
          <w:rFonts w:ascii="Times New Roman" w:hAnsi="Times New Roman"/>
          <w:sz w:val="26"/>
          <w:szCs w:val="26"/>
        </w:rPr>
        <w:t>городского</w:t>
      </w:r>
      <w:r w:rsidRPr="003F6B42">
        <w:rPr>
          <w:rFonts w:ascii="Times New Roman" w:hAnsi="Times New Roman"/>
          <w:sz w:val="26"/>
          <w:szCs w:val="26"/>
        </w:rPr>
        <w:t xml:space="preserve"> бюджета  представлена в таблице № </w:t>
      </w:r>
      <w:r w:rsidR="005C0E80" w:rsidRPr="003F6B42">
        <w:rPr>
          <w:rFonts w:ascii="Times New Roman" w:hAnsi="Times New Roman"/>
          <w:sz w:val="26"/>
          <w:szCs w:val="26"/>
        </w:rPr>
        <w:t>4</w:t>
      </w:r>
    </w:p>
    <w:p w:rsidR="00DF2382" w:rsidRPr="00C21EB4" w:rsidRDefault="000E6D7D" w:rsidP="00C21E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6D7D">
        <w:rPr>
          <w:rFonts w:ascii="Times New Roman" w:hAnsi="Times New Roman"/>
          <w:sz w:val="28"/>
          <w:szCs w:val="28"/>
        </w:rPr>
        <w:t xml:space="preserve"> </w:t>
      </w:r>
    </w:p>
    <w:p w:rsidR="000E6D7D" w:rsidRPr="000E6D7D" w:rsidRDefault="005C0E80" w:rsidP="000E6D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 №  4</w:t>
      </w:r>
      <w:r w:rsidR="000E6D7D" w:rsidRPr="000E6D7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proofErr w:type="spellStart"/>
      <w:r w:rsidR="000E6D7D" w:rsidRPr="000E6D7D">
        <w:rPr>
          <w:rFonts w:ascii="Times New Roman" w:hAnsi="Times New Roman"/>
        </w:rPr>
        <w:t>тыс</w:t>
      </w:r>
      <w:proofErr w:type="gramStart"/>
      <w:r w:rsidR="000E6D7D" w:rsidRPr="000E6D7D">
        <w:rPr>
          <w:rFonts w:ascii="Times New Roman" w:hAnsi="Times New Roman"/>
        </w:rPr>
        <w:t>.р</w:t>
      </w:r>
      <w:proofErr w:type="gramEnd"/>
      <w:r w:rsidR="000E6D7D" w:rsidRPr="000E6D7D">
        <w:rPr>
          <w:rFonts w:ascii="Times New Roman" w:hAnsi="Times New Roman"/>
        </w:rPr>
        <w:t>ублей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3260"/>
      </w:tblGrid>
      <w:tr w:rsidR="000E6D7D" w:rsidRPr="000E6D7D" w:rsidTr="00CD0FC9">
        <w:trPr>
          <w:tblHeader/>
        </w:trPr>
        <w:tc>
          <w:tcPr>
            <w:tcW w:w="4111" w:type="dxa"/>
            <w:shd w:val="clear" w:color="auto" w:fill="DBE5F1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7D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7D">
              <w:rPr>
                <w:rFonts w:ascii="Times New Roman" w:hAnsi="Times New Roman"/>
                <w:sz w:val="24"/>
                <w:szCs w:val="24"/>
              </w:rPr>
              <w:t>налогового дохода</w:t>
            </w:r>
          </w:p>
        </w:tc>
        <w:tc>
          <w:tcPr>
            <w:tcW w:w="2835" w:type="dxa"/>
            <w:shd w:val="clear" w:color="auto" w:fill="DBE5F1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7D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0E6D7D" w:rsidRPr="000E6D7D" w:rsidRDefault="0050061C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E6D7D" w:rsidRPr="000E6D7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shd w:val="clear" w:color="auto" w:fill="DBE5F1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7D">
              <w:rPr>
                <w:rFonts w:ascii="Times New Roman" w:hAnsi="Times New Roman"/>
                <w:sz w:val="24"/>
                <w:szCs w:val="24"/>
              </w:rPr>
              <w:t>Удельный вес в структуре налоговых доходов</w:t>
            </w:r>
            <w:proofErr w:type="gramStart"/>
            <w:r w:rsidRPr="000E6D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E6D7D" w:rsidRPr="000E6D7D" w:rsidTr="00CD0FC9">
        <w:tc>
          <w:tcPr>
            <w:tcW w:w="4111" w:type="dxa"/>
            <w:shd w:val="clear" w:color="auto" w:fill="auto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D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D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D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E6D7D" w:rsidRPr="000E6D7D" w:rsidTr="00CD0FC9">
        <w:tc>
          <w:tcPr>
            <w:tcW w:w="4111" w:type="dxa"/>
            <w:shd w:val="clear" w:color="auto" w:fill="auto"/>
            <w:vAlign w:val="bottom"/>
          </w:tcPr>
          <w:p w:rsidR="000E6D7D" w:rsidRPr="008D01FF" w:rsidRDefault="000E6D7D" w:rsidP="000C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D7D" w:rsidRPr="000E6D7D" w:rsidRDefault="0050061C" w:rsidP="000E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15 008,4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6D7D" w:rsidRPr="000E6D7D" w:rsidRDefault="0050061C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</w:tr>
      <w:tr w:rsidR="000E6D7D" w:rsidRPr="000E6D7D" w:rsidTr="00CD0FC9">
        <w:tc>
          <w:tcPr>
            <w:tcW w:w="4111" w:type="dxa"/>
            <w:shd w:val="clear" w:color="auto" w:fill="auto"/>
            <w:vAlign w:val="bottom"/>
          </w:tcPr>
          <w:p w:rsidR="000E6D7D" w:rsidRPr="008D01FF" w:rsidRDefault="000E6D7D" w:rsidP="000C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D7D" w:rsidRPr="000E6D7D" w:rsidRDefault="0050061C" w:rsidP="000E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2 432,6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6D7D" w:rsidRPr="000E6D7D" w:rsidRDefault="0050061C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0E6D7D" w:rsidRPr="000E6D7D" w:rsidTr="00CD0FC9">
        <w:tc>
          <w:tcPr>
            <w:tcW w:w="4111" w:type="dxa"/>
            <w:shd w:val="clear" w:color="auto" w:fill="auto"/>
            <w:vAlign w:val="bottom"/>
          </w:tcPr>
          <w:p w:rsidR="000E6D7D" w:rsidRPr="008D01FF" w:rsidRDefault="000E6D7D" w:rsidP="000C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D7D" w:rsidRPr="000E6D7D" w:rsidRDefault="0050061C" w:rsidP="000E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6D7D" w:rsidRPr="000E6D7D" w:rsidRDefault="0050061C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0E6D7D" w:rsidRPr="000E6D7D" w:rsidTr="00CD0FC9">
        <w:tc>
          <w:tcPr>
            <w:tcW w:w="4111" w:type="dxa"/>
            <w:shd w:val="clear" w:color="auto" w:fill="auto"/>
            <w:vAlign w:val="bottom"/>
          </w:tcPr>
          <w:p w:rsidR="000E6D7D" w:rsidRPr="008D01FF" w:rsidRDefault="000E6D7D" w:rsidP="000C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D7D" w:rsidRPr="000E6D7D" w:rsidRDefault="0050061C" w:rsidP="000E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4 441,9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6D7D" w:rsidRPr="000E6D7D" w:rsidRDefault="0050061C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0E6D7D" w:rsidRPr="000E6D7D" w:rsidTr="00CD0FC9">
        <w:tc>
          <w:tcPr>
            <w:tcW w:w="4111" w:type="dxa"/>
            <w:shd w:val="clear" w:color="auto" w:fill="auto"/>
            <w:vAlign w:val="bottom"/>
          </w:tcPr>
          <w:p w:rsidR="000E6D7D" w:rsidRPr="008D01FF" w:rsidRDefault="000E6D7D" w:rsidP="000C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0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налог </w:t>
            </w:r>
            <w:r w:rsidR="005006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6D7D" w:rsidRPr="000E6D7D" w:rsidRDefault="0050061C" w:rsidP="000E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2 245,0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6D7D" w:rsidRPr="000E6D7D" w:rsidRDefault="0050061C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</w:tr>
      <w:tr w:rsidR="0050061C" w:rsidRPr="000E6D7D" w:rsidTr="00CD0FC9">
        <w:tc>
          <w:tcPr>
            <w:tcW w:w="4111" w:type="dxa"/>
            <w:shd w:val="clear" w:color="auto" w:fill="auto"/>
            <w:vAlign w:val="bottom"/>
          </w:tcPr>
          <w:p w:rsidR="0050061C" w:rsidRPr="008D01FF" w:rsidRDefault="0050061C" w:rsidP="000C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061C" w:rsidRPr="000E6D7D" w:rsidRDefault="0050061C" w:rsidP="000E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1 333,1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061C" w:rsidRDefault="0050061C" w:rsidP="000E6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0E6D7D" w:rsidRPr="000E6D7D" w:rsidTr="00CD0FC9">
        <w:tc>
          <w:tcPr>
            <w:tcW w:w="4111" w:type="dxa"/>
            <w:shd w:val="clear" w:color="auto" w:fill="auto"/>
          </w:tcPr>
          <w:p w:rsidR="000E6D7D" w:rsidRPr="000E6D7D" w:rsidRDefault="000E6D7D" w:rsidP="000E6D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6D7D" w:rsidRPr="000E6D7D" w:rsidRDefault="0050061C" w:rsidP="000E6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25 492,3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6D7D" w:rsidRPr="000E6D7D" w:rsidRDefault="000E6D7D" w:rsidP="000E6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D7D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0E6D7D" w:rsidRPr="000E6D7D" w:rsidRDefault="000E6D7D" w:rsidP="000E6D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6D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62C57" w:rsidRDefault="0024799B" w:rsidP="002479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2021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основным источником налоговых доходов  бюджета</w:t>
      </w:r>
      <w:r w:rsidR="00035AB1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2650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</w:t>
      </w:r>
      <w:r w:rsidR="00035AB1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«Город Белозерск»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являлся </w:t>
      </w:r>
      <w:r w:rsidR="000E6D7D"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>налог на доходы физических лиц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>. Доля налога на доходы физических лиц в налоговых</w:t>
      </w:r>
      <w:r w:rsidR="00D218AF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доходах бюджета составляет </w:t>
      </w:r>
      <w:r w:rsidR="00722650">
        <w:rPr>
          <w:rFonts w:ascii="Times New Roman" w:eastAsia="Times New Roman" w:hAnsi="Times New Roman"/>
          <w:sz w:val="26"/>
          <w:szCs w:val="26"/>
          <w:lang w:eastAsia="ru-RU"/>
        </w:rPr>
        <w:t>58,9%, по сравнению с 2020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</w:t>
      </w:r>
      <w:r w:rsidR="00722650">
        <w:rPr>
          <w:rFonts w:ascii="Times New Roman" w:eastAsia="Times New Roman" w:hAnsi="Times New Roman"/>
          <w:sz w:val="26"/>
          <w:szCs w:val="26"/>
          <w:lang w:eastAsia="ru-RU"/>
        </w:rPr>
        <w:t>увеличилась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722650">
        <w:rPr>
          <w:rFonts w:ascii="Times New Roman" w:eastAsia="Times New Roman" w:hAnsi="Times New Roman"/>
          <w:sz w:val="26"/>
          <w:szCs w:val="26"/>
          <w:lang w:eastAsia="ru-RU"/>
        </w:rPr>
        <w:t>1,5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процентных пункта. Общий объем поступлени</w:t>
      </w:r>
      <w:r w:rsidR="00EA6D29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й указанного налога составил </w:t>
      </w:r>
      <w:r w:rsidR="00722650">
        <w:rPr>
          <w:rFonts w:ascii="Times New Roman" w:eastAsia="Times New Roman" w:hAnsi="Times New Roman"/>
          <w:sz w:val="26"/>
          <w:szCs w:val="26"/>
          <w:lang w:eastAsia="ru-RU"/>
        </w:rPr>
        <w:t>15 008,4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 </w:t>
      </w:r>
      <w:r w:rsidR="00722650">
        <w:rPr>
          <w:rFonts w:ascii="Times New Roman" w:eastAsia="Times New Roman" w:hAnsi="Times New Roman"/>
          <w:sz w:val="26"/>
          <w:szCs w:val="26"/>
          <w:lang w:eastAsia="ru-RU"/>
        </w:rPr>
        <w:t>101,4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 от </w:t>
      </w:r>
      <w:r w:rsidR="00EA6D29" w:rsidRPr="001C597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22650">
        <w:rPr>
          <w:rFonts w:ascii="Times New Roman" w:eastAsia="Times New Roman" w:hAnsi="Times New Roman"/>
          <w:sz w:val="26"/>
          <w:szCs w:val="26"/>
          <w:lang w:eastAsia="ru-RU"/>
        </w:rPr>
        <w:t>ервоначальных назначений и 100,5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 от уточненных показателей.  Объем поступлений данного налога за </w:t>
      </w:r>
      <w:r w:rsidR="00722650">
        <w:rPr>
          <w:rFonts w:ascii="Times New Roman" w:eastAsia="Times New Roman" w:hAnsi="Times New Roman"/>
          <w:sz w:val="26"/>
          <w:szCs w:val="26"/>
          <w:lang w:eastAsia="ru-RU"/>
        </w:rPr>
        <w:t>2020 год составил 14 174,5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Таким обр</w:t>
      </w:r>
      <w:r w:rsidR="00722650">
        <w:rPr>
          <w:rFonts w:ascii="Times New Roman" w:eastAsia="Times New Roman" w:hAnsi="Times New Roman"/>
          <w:sz w:val="26"/>
          <w:szCs w:val="26"/>
          <w:lang w:eastAsia="ru-RU"/>
        </w:rPr>
        <w:t>азом, по сравнению с  2020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объем поступлений налога на доходы физических лиц в </w:t>
      </w:r>
      <w:r w:rsidR="00754847" w:rsidRPr="001C597C">
        <w:rPr>
          <w:rFonts w:ascii="Times New Roman" w:eastAsia="Times New Roman" w:hAnsi="Times New Roman"/>
          <w:sz w:val="26"/>
          <w:szCs w:val="26"/>
          <w:lang w:eastAsia="ru-RU"/>
        </w:rPr>
        <w:t>городской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 увеличился   на </w:t>
      </w:r>
      <w:r w:rsidR="00722650">
        <w:rPr>
          <w:rFonts w:ascii="Times New Roman" w:eastAsia="Times New Roman" w:hAnsi="Times New Roman"/>
          <w:sz w:val="26"/>
          <w:szCs w:val="26"/>
          <w:lang w:eastAsia="ru-RU"/>
        </w:rPr>
        <w:t>833,9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2650">
        <w:rPr>
          <w:rFonts w:ascii="Times New Roman" w:eastAsia="Times New Roman" w:hAnsi="Times New Roman"/>
          <w:sz w:val="26"/>
          <w:szCs w:val="26"/>
          <w:lang w:eastAsia="ru-RU"/>
        </w:rPr>
        <w:t>тыс. рублей или на 5,9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%.  </w:t>
      </w:r>
    </w:p>
    <w:p w:rsidR="00C02FE3" w:rsidRPr="001C597C" w:rsidRDefault="00C02FE3" w:rsidP="002479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ст.63 Бюджетного Кодекса РФ</w:t>
      </w:r>
      <w:r w:rsidR="00CD0FC9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 единый норматив отчислений от налога на доходы физических лиц в бюджет поселения 10%. Основными налогоплательщиками являются ОАО «Белозерский леспромхоз», ЗАО «Пекарь», МУЗ Белозерская ЦРБ, ООО «</w:t>
      </w:r>
      <w:proofErr w:type="spellStart"/>
      <w:r w:rsidR="00CD0FC9">
        <w:rPr>
          <w:rFonts w:ascii="Times New Roman" w:eastAsia="Times New Roman" w:hAnsi="Times New Roman"/>
          <w:sz w:val="26"/>
          <w:szCs w:val="26"/>
          <w:lang w:eastAsia="ru-RU"/>
        </w:rPr>
        <w:t>Белозерсклес</w:t>
      </w:r>
      <w:proofErr w:type="spellEnd"/>
      <w:r w:rsidR="00CD0FC9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0E6D7D" w:rsidRPr="001C597C" w:rsidRDefault="000E6D7D" w:rsidP="002479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Поступление </w:t>
      </w: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>акциз по подакцизным товарам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(продукции), производимым на территории Российской Федерации</w:t>
      </w:r>
      <w:r w:rsidR="00DE39D0">
        <w:rPr>
          <w:rFonts w:ascii="Times New Roman" w:eastAsia="Times New Roman" w:hAnsi="Times New Roman"/>
          <w:sz w:val="26"/>
          <w:szCs w:val="26"/>
          <w:lang w:eastAsia="ru-RU"/>
        </w:rPr>
        <w:t xml:space="preserve">  в  2021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 составило </w:t>
      </w:r>
      <w:r w:rsidR="00DE39D0">
        <w:rPr>
          <w:rFonts w:ascii="Times New Roman" w:eastAsia="Times New Roman" w:hAnsi="Times New Roman"/>
          <w:sz w:val="26"/>
          <w:szCs w:val="26"/>
          <w:lang w:eastAsia="ru-RU"/>
        </w:rPr>
        <w:t>2 432,6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39D0">
        <w:rPr>
          <w:rFonts w:ascii="Times New Roman" w:eastAsia="Times New Roman" w:hAnsi="Times New Roman"/>
          <w:sz w:val="26"/>
          <w:szCs w:val="26"/>
          <w:lang w:eastAsia="ru-RU"/>
        </w:rPr>
        <w:t>тыс. рублей, что составляет 101,4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 от  уточненного планового годового назначения. Удельный вес в 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налоговы</w:t>
      </w:r>
      <w:r w:rsidR="00DE39D0">
        <w:rPr>
          <w:rFonts w:ascii="Times New Roman" w:eastAsia="Times New Roman" w:hAnsi="Times New Roman"/>
          <w:sz w:val="26"/>
          <w:szCs w:val="26"/>
          <w:lang w:eastAsia="ru-RU"/>
        </w:rPr>
        <w:t>х доходах бюджета составляет 9,5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%. Объем пост</w:t>
      </w:r>
      <w:r w:rsidR="00DE39D0">
        <w:rPr>
          <w:rFonts w:ascii="Times New Roman" w:eastAsia="Times New Roman" w:hAnsi="Times New Roman"/>
          <w:sz w:val="26"/>
          <w:szCs w:val="26"/>
          <w:lang w:eastAsia="ru-RU"/>
        </w:rPr>
        <w:t>уплений указанного налога в 2020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 составил  </w:t>
      </w:r>
      <w:r w:rsidR="00DE39D0">
        <w:rPr>
          <w:rFonts w:ascii="Times New Roman" w:eastAsia="Times New Roman" w:hAnsi="Times New Roman"/>
          <w:sz w:val="26"/>
          <w:szCs w:val="26"/>
          <w:lang w:eastAsia="ru-RU"/>
        </w:rPr>
        <w:t>2 147,3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 тыс. рублей. Так</w:t>
      </w:r>
      <w:r w:rsidR="00DE39D0">
        <w:rPr>
          <w:rFonts w:ascii="Times New Roman" w:eastAsia="Times New Roman" w:hAnsi="Times New Roman"/>
          <w:sz w:val="26"/>
          <w:szCs w:val="26"/>
          <w:lang w:eastAsia="ru-RU"/>
        </w:rPr>
        <w:t>им образом, по сравнению с  2020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поступление акциз по подакцизным товарам в </w:t>
      </w:r>
      <w:r w:rsidR="00462C57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39D0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 увеличилось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DE39D0">
        <w:rPr>
          <w:rFonts w:ascii="Times New Roman" w:eastAsia="Times New Roman" w:hAnsi="Times New Roman"/>
          <w:sz w:val="26"/>
          <w:szCs w:val="26"/>
          <w:lang w:eastAsia="ru-RU"/>
        </w:rPr>
        <w:t>285,3 тыс. рублей или на 13,3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356F6F" w:rsidRPr="001C597C" w:rsidRDefault="00356F6F" w:rsidP="002479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Единый сельскохозяйственный налог 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>поступил</w:t>
      </w: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>в сумме</w:t>
      </w: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121AC">
        <w:rPr>
          <w:rFonts w:ascii="Times New Roman" w:eastAsia="Times New Roman" w:hAnsi="Times New Roman"/>
          <w:sz w:val="26"/>
          <w:szCs w:val="26"/>
          <w:lang w:eastAsia="ru-RU"/>
        </w:rPr>
        <w:t> 31,3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что составляет  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>0,1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>% от общего объема налоговых доходов  бюджета</w:t>
      </w:r>
      <w:r w:rsidR="008121AC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>В первоначальном варианте поступление данного вида налога не планировалось. С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учетом корректировки  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>городского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исполнение составило 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>100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>% от плановых</w:t>
      </w:r>
      <w:r w:rsidR="008121AC">
        <w:rPr>
          <w:rFonts w:ascii="Times New Roman" w:eastAsia="Times New Roman" w:hAnsi="Times New Roman"/>
          <w:sz w:val="26"/>
          <w:szCs w:val="26"/>
          <w:lang w:eastAsia="ru-RU"/>
        </w:rPr>
        <w:t xml:space="preserve"> назначений. По сравнению с 2020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поступление  доходов по данному источнику  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>увеличилось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 на </w:t>
      </w:r>
      <w:r w:rsidR="008121AC">
        <w:rPr>
          <w:rFonts w:ascii="Times New Roman" w:eastAsia="Times New Roman" w:hAnsi="Times New Roman"/>
          <w:sz w:val="26"/>
          <w:szCs w:val="26"/>
          <w:lang w:eastAsia="ru-RU"/>
        </w:rPr>
        <w:t>23,1</w:t>
      </w:r>
      <w:r w:rsidR="000E6D7D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</w:t>
      </w:r>
      <w:r w:rsidR="00900FBA">
        <w:rPr>
          <w:rFonts w:ascii="Times New Roman" w:eastAsia="Times New Roman" w:hAnsi="Times New Roman"/>
          <w:sz w:val="26"/>
          <w:szCs w:val="26"/>
          <w:lang w:eastAsia="ru-RU"/>
        </w:rPr>
        <w:t>в 3,8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раза.</w:t>
      </w:r>
    </w:p>
    <w:p w:rsidR="001A1FF5" w:rsidRPr="001C597C" w:rsidRDefault="00356F6F" w:rsidP="002479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>Налог на имущество физических лиц</w:t>
      </w:r>
      <w:r w:rsidR="000E6D7D"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D3868">
        <w:rPr>
          <w:rFonts w:ascii="Times New Roman" w:eastAsia="Times New Roman" w:hAnsi="Times New Roman"/>
          <w:sz w:val="26"/>
          <w:szCs w:val="26"/>
          <w:lang w:eastAsia="ru-RU"/>
        </w:rPr>
        <w:t>в  2021</w:t>
      </w:r>
      <w:r w:rsidR="001A1FF5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 поступи</w:t>
      </w:r>
      <w:r w:rsidR="003D3868">
        <w:rPr>
          <w:rFonts w:ascii="Times New Roman" w:eastAsia="Times New Roman" w:hAnsi="Times New Roman"/>
          <w:sz w:val="26"/>
          <w:szCs w:val="26"/>
          <w:lang w:eastAsia="ru-RU"/>
        </w:rPr>
        <w:t>л в сумме 4 441,9</w:t>
      </w:r>
      <w:r w:rsidR="001A1FF5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D3868">
        <w:rPr>
          <w:rFonts w:ascii="Times New Roman" w:eastAsia="Times New Roman" w:hAnsi="Times New Roman"/>
          <w:sz w:val="26"/>
          <w:szCs w:val="26"/>
          <w:lang w:eastAsia="ru-RU"/>
        </w:rPr>
        <w:t>тыс. рублей, что составляет103,3</w:t>
      </w:r>
      <w:r w:rsidR="001A1FF5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 от  уточненного планового годового назначения. Удельный вес в налоговых</w:t>
      </w:r>
      <w:r w:rsidR="003D3868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доходах бюджета составляет 17,4</w:t>
      </w:r>
      <w:r w:rsidR="001A1FF5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%. Объем пост</w:t>
      </w:r>
      <w:r w:rsidR="003D3868">
        <w:rPr>
          <w:rFonts w:ascii="Times New Roman" w:eastAsia="Times New Roman" w:hAnsi="Times New Roman"/>
          <w:sz w:val="26"/>
          <w:szCs w:val="26"/>
          <w:lang w:eastAsia="ru-RU"/>
        </w:rPr>
        <w:t>уплений указанного налога в 2020 году  составил  4 035,6</w:t>
      </w:r>
      <w:r w:rsidR="001A1FF5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 тыс. рублей. Таким образом,</w:t>
      </w:r>
      <w:r w:rsidR="003D3868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сравнению с  2020</w:t>
      </w:r>
      <w:r w:rsidR="001A1FF5"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поступление данного доходного</w:t>
      </w:r>
      <w:r w:rsidR="003D3868">
        <w:rPr>
          <w:rFonts w:ascii="Times New Roman" w:eastAsia="Times New Roman" w:hAnsi="Times New Roman"/>
          <w:sz w:val="26"/>
          <w:szCs w:val="26"/>
          <w:lang w:eastAsia="ru-RU"/>
        </w:rPr>
        <w:t xml:space="preserve"> источника увеличилось на  406,3 тыс. рублей или на  10,1</w:t>
      </w:r>
      <w:r w:rsidR="001A1FF5" w:rsidRPr="001C597C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041E25" w:rsidRPr="001C597C" w:rsidRDefault="00041E25" w:rsidP="002479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>Земельный налог</w:t>
      </w:r>
      <w:r w:rsidR="003201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201CC">
        <w:rPr>
          <w:rFonts w:ascii="Times New Roman" w:eastAsia="Times New Roman" w:hAnsi="Times New Roman"/>
          <w:sz w:val="26"/>
          <w:szCs w:val="26"/>
          <w:lang w:eastAsia="ru-RU"/>
        </w:rPr>
        <w:t>в  2021 году  поступил в сумме 3 578,1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 тыс. рублей, что составляет 101,1 % от  уточненного планового годового назначения. Удельный вес в налоговых</w:t>
      </w:r>
      <w:r w:rsidR="0052007F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доходах бюджета составляет 14,1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%. Объем пост</w:t>
      </w:r>
      <w:r w:rsidR="0052007F">
        <w:rPr>
          <w:rFonts w:ascii="Times New Roman" w:eastAsia="Times New Roman" w:hAnsi="Times New Roman"/>
          <w:sz w:val="26"/>
          <w:szCs w:val="26"/>
          <w:lang w:eastAsia="ru-RU"/>
        </w:rPr>
        <w:t>уплений указанного налога в 2020 году  составил  4 321,4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 тыс. рублей. Так</w:t>
      </w:r>
      <w:r w:rsidR="0052007F">
        <w:rPr>
          <w:rFonts w:ascii="Times New Roman" w:eastAsia="Times New Roman" w:hAnsi="Times New Roman"/>
          <w:sz w:val="26"/>
          <w:szCs w:val="26"/>
          <w:lang w:eastAsia="ru-RU"/>
        </w:rPr>
        <w:t>им образом, по сравнению с  2020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поступление данного</w:t>
      </w:r>
      <w:r w:rsidR="0052007F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доходного источника сократилось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на  </w:t>
      </w:r>
      <w:r w:rsidR="0052007F">
        <w:rPr>
          <w:rFonts w:ascii="Times New Roman" w:eastAsia="Times New Roman" w:hAnsi="Times New Roman"/>
          <w:sz w:val="26"/>
          <w:szCs w:val="26"/>
          <w:lang w:eastAsia="ru-RU"/>
        </w:rPr>
        <w:t xml:space="preserve">743,3 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</w:t>
      </w:r>
      <w:r w:rsidR="0052007F">
        <w:rPr>
          <w:rFonts w:ascii="Times New Roman" w:eastAsia="Times New Roman" w:hAnsi="Times New Roman"/>
          <w:sz w:val="26"/>
          <w:szCs w:val="26"/>
          <w:lang w:eastAsia="ru-RU"/>
        </w:rPr>
        <w:t>й или на 17,2%</w:t>
      </w:r>
      <w:r w:rsidRPr="001C597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56F6F" w:rsidRPr="001C597C" w:rsidRDefault="00356F6F" w:rsidP="000E6D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6D7D" w:rsidRPr="001C597C" w:rsidRDefault="00B31A2F" w:rsidP="000E6D7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0E6D7D" w:rsidRPr="001C597C">
        <w:rPr>
          <w:rFonts w:ascii="Times New Roman" w:eastAsia="Times New Roman" w:hAnsi="Times New Roman"/>
          <w:b/>
          <w:sz w:val="26"/>
          <w:szCs w:val="26"/>
          <w:lang w:eastAsia="ru-RU"/>
        </w:rPr>
        <w:t>.3.Неналоговые доходы</w:t>
      </w:r>
    </w:p>
    <w:p w:rsidR="000E6D7D" w:rsidRPr="001C597C" w:rsidRDefault="000E6D7D" w:rsidP="0057291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F7771" w:rsidRPr="001C597C" w:rsidRDefault="001F7771" w:rsidP="001F7771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Анализ исполнения  бюджета</w:t>
      </w:r>
      <w:r w:rsidR="00623FFA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городского поселения</w:t>
      </w: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по неналоговым доходам проведен на основании отчетных данных Финансового управления района, показателей   решени</w:t>
      </w:r>
      <w:r w:rsidR="00623FFA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я о бюджете городского поселения на 2021</w:t>
      </w: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год.</w:t>
      </w:r>
    </w:p>
    <w:p w:rsidR="001F7771" w:rsidRPr="001C597C" w:rsidRDefault="001F7771" w:rsidP="001F777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ab/>
        <w:t xml:space="preserve">При формировании бюджета </w:t>
      </w:r>
      <w:r w:rsidR="00CF16E2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городского поселения «Город Белозерск» на 2021</w:t>
      </w: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год показатели плана по неналоговым доходам утверждены в сумме </w:t>
      </w:r>
      <w:r w:rsidR="00CD7D23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1 736,0</w:t>
      </w: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тыс. рублей. В процессе исполнения  бюджета</w:t>
      </w:r>
      <w:r w:rsidR="00CD7D23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городского поселения</w:t>
      </w:r>
      <w:r w:rsidR="00403CE3"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«Город Белозерск»</w:t>
      </w: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план увеличен на  </w:t>
      </w:r>
      <w:r w:rsidR="00CD7D23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433,4</w:t>
      </w:r>
      <w:r w:rsidR="009C7277"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тыс. рублей  и составил </w:t>
      </w:r>
      <w:r w:rsidR="00CD7D23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2 169,4</w:t>
      </w:r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тыс. рублей, в том числе </w:t>
      </w:r>
      <w:proofErr w:type="gramStart"/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по</w:t>
      </w:r>
      <w:proofErr w:type="gramEnd"/>
      <w:r w:rsidRPr="001C597C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:</w:t>
      </w:r>
    </w:p>
    <w:p w:rsidR="001F7771" w:rsidRPr="001C597C" w:rsidRDefault="001F7771" w:rsidP="001F7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597C">
        <w:rPr>
          <w:rFonts w:ascii="Times New Roman" w:hAnsi="Times New Roman"/>
          <w:sz w:val="26"/>
          <w:szCs w:val="26"/>
          <w:u w:val="single"/>
          <w:lang w:eastAsia="ru-RU"/>
        </w:rPr>
        <w:t>Неналоговые доходы</w:t>
      </w:r>
      <w:r w:rsidRPr="001C597C">
        <w:rPr>
          <w:rFonts w:ascii="Times New Roman" w:hAnsi="Times New Roman"/>
          <w:sz w:val="26"/>
          <w:szCs w:val="26"/>
          <w:lang w:eastAsia="ru-RU"/>
        </w:rPr>
        <w:t xml:space="preserve">  по данным годового</w:t>
      </w:r>
      <w:r w:rsidR="00D16E0C" w:rsidRPr="001C597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D0712">
        <w:rPr>
          <w:rFonts w:ascii="Times New Roman" w:hAnsi="Times New Roman"/>
          <w:sz w:val="26"/>
          <w:szCs w:val="26"/>
          <w:lang w:eastAsia="ru-RU"/>
        </w:rPr>
        <w:t>отчета исполнены в сумме 2 227,6 тыс. рублей или на 102,7</w:t>
      </w:r>
      <w:r w:rsidRPr="001C597C">
        <w:rPr>
          <w:rFonts w:ascii="Times New Roman" w:hAnsi="Times New Roman"/>
          <w:sz w:val="26"/>
          <w:szCs w:val="26"/>
          <w:lang w:eastAsia="ru-RU"/>
        </w:rPr>
        <w:t xml:space="preserve"> % к уточненным плановым годовым назначениям, установленным в сумме </w:t>
      </w:r>
      <w:r w:rsidR="008D0712">
        <w:rPr>
          <w:rFonts w:ascii="Times New Roman" w:hAnsi="Times New Roman"/>
          <w:sz w:val="26"/>
          <w:szCs w:val="26"/>
          <w:lang w:eastAsia="ru-RU"/>
        </w:rPr>
        <w:t>2 169,4</w:t>
      </w:r>
      <w:r w:rsidRPr="001C597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D0712">
        <w:rPr>
          <w:rFonts w:ascii="Times New Roman" w:hAnsi="Times New Roman"/>
          <w:sz w:val="26"/>
          <w:szCs w:val="26"/>
          <w:lang w:eastAsia="ru-RU"/>
        </w:rPr>
        <w:t>тыс. рублей. По сравнению с 2020</w:t>
      </w:r>
      <w:r w:rsidRPr="001C597C">
        <w:rPr>
          <w:rFonts w:ascii="Times New Roman" w:hAnsi="Times New Roman"/>
          <w:sz w:val="26"/>
          <w:szCs w:val="26"/>
          <w:lang w:eastAsia="ru-RU"/>
        </w:rPr>
        <w:t xml:space="preserve"> годом объем неналоговых доходов </w:t>
      </w:r>
      <w:r w:rsidR="00066BE9" w:rsidRPr="001C597C">
        <w:rPr>
          <w:rFonts w:ascii="Times New Roman" w:hAnsi="Times New Roman"/>
          <w:sz w:val="26"/>
          <w:szCs w:val="26"/>
          <w:lang w:eastAsia="ru-RU"/>
        </w:rPr>
        <w:t>снизился</w:t>
      </w:r>
      <w:r w:rsidR="009A1379" w:rsidRPr="001C597C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8D0712">
        <w:rPr>
          <w:rFonts w:ascii="Times New Roman" w:hAnsi="Times New Roman"/>
          <w:sz w:val="26"/>
          <w:szCs w:val="26"/>
          <w:lang w:eastAsia="ru-RU"/>
        </w:rPr>
        <w:t>40,4 тыс. рублей или на 1,8</w:t>
      </w:r>
      <w:r w:rsidRPr="001C597C">
        <w:rPr>
          <w:rFonts w:ascii="Times New Roman" w:hAnsi="Times New Roman"/>
          <w:sz w:val="26"/>
          <w:szCs w:val="26"/>
          <w:lang w:eastAsia="ru-RU"/>
        </w:rPr>
        <w:t>%.</w:t>
      </w:r>
    </w:p>
    <w:p w:rsidR="001F7771" w:rsidRPr="001C597C" w:rsidRDefault="001F7771" w:rsidP="001F7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597C">
        <w:rPr>
          <w:rFonts w:ascii="Times New Roman" w:hAnsi="Times New Roman"/>
          <w:sz w:val="26"/>
          <w:szCs w:val="26"/>
        </w:rPr>
        <w:t xml:space="preserve">Структура неналоговых доходов </w:t>
      </w:r>
      <w:r w:rsidR="00A73F78" w:rsidRPr="001C597C">
        <w:rPr>
          <w:rFonts w:ascii="Times New Roman" w:hAnsi="Times New Roman"/>
          <w:sz w:val="26"/>
          <w:szCs w:val="26"/>
        </w:rPr>
        <w:t>городского</w:t>
      </w:r>
      <w:r w:rsidRPr="001C597C">
        <w:rPr>
          <w:rFonts w:ascii="Times New Roman" w:hAnsi="Times New Roman"/>
          <w:sz w:val="26"/>
          <w:szCs w:val="26"/>
        </w:rPr>
        <w:t xml:space="preserve"> бю</w:t>
      </w:r>
      <w:r w:rsidR="0093009B" w:rsidRPr="001C597C">
        <w:rPr>
          <w:rFonts w:ascii="Times New Roman" w:hAnsi="Times New Roman"/>
          <w:sz w:val="26"/>
          <w:szCs w:val="26"/>
        </w:rPr>
        <w:t>джета  представлена в таблице №</w:t>
      </w:r>
      <w:r w:rsidR="005E7140" w:rsidRPr="001C597C">
        <w:rPr>
          <w:rFonts w:ascii="Times New Roman" w:hAnsi="Times New Roman"/>
          <w:sz w:val="26"/>
          <w:szCs w:val="26"/>
        </w:rPr>
        <w:t xml:space="preserve"> </w:t>
      </w:r>
      <w:r w:rsidR="0093009B" w:rsidRPr="001C597C">
        <w:rPr>
          <w:rFonts w:ascii="Times New Roman" w:hAnsi="Times New Roman"/>
          <w:sz w:val="26"/>
          <w:szCs w:val="26"/>
        </w:rPr>
        <w:t>5</w:t>
      </w:r>
    </w:p>
    <w:p w:rsidR="001F7771" w:rsidRPr="001F7771" w:rsidRDefault="001F7771" w:rsidP="001F7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7771" w:rsidRPr="001F7771" w:rsidRDefault="0093009B" w:rsidP="001F77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 № 5</w:t>
      </w:r>
      <w:r w:rsidR="001F7771" w:rsidRPr="001F7771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9276C0">
        <w:rPr>
          <w:rFonts w:ascii="Times New Roman" w:hAnsi="Times New Roman"/>
        </w:rPr>
        <w:t xml:space="preserve">    </w:t>
      </w:r>
      <w:r w:rsidR="001F7771" w:rsidRPr="001F7771">
        <w:rPr>
          <w:rFonts w:ascii="Times New Roman" w:hAnsi="Times New Roman"/>
        </w:rPr>
        <w:t xml:space="preserve">         тыс.</w:t>
      </w:r>
      <w:r w:rsidR="00D85F01">
        <w:rPr>
          <w:rFonts w:ascii="Times New Roman" w:hAnsi="Times New Roman"/>
        </w:rPr>
        <w:t xml:space="preserve"> </w:t>
      </w:r>
      <w:r w:rsidR="001F7771" w:rsidRPr="001F7771">
        <w:rPr>
          <w:rFonts w:ascii="Times New Roman" w:hAnsi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418"/>
        <w:gridCol w:w="1949"/>
      </w:tblGrid>
      <w:tr w:rsidR="001F7771" w:rsidRPr="001F7771" w:rsidTr="00F3473B">
        <w:trPr>
          <w:tblHeader/>
        </w:trPr>
        <w:tc>
          <w:tcPr>
            <w:tcW w:w="7054" w:type="dxa"/>
            <w:shd w:val="clear" w:color="auto" w:fill="DBE5F1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771">
              <w:rPr>
                <w:rFonts w:ascii="Times New Roman" w:hAnsi="Times New Roman"/>
              </w:rPr>
              <w:t>Наименование</w:t>
            </w:r>
          </w:p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771">
              <w:rPr>
                <w:rFonts w:ascii="Times New Roman" w:hAnsi="Times New Roman"/>
              </w:rPr>
              <w:t>неналогового дохода</w:t>
            </w:r>
          </w:p>
        </w:tc>
        <w:tc>
          <w:tcPr>
            <w:tcW w:w="1418" w:type="dxa"/>
            <w:shd w:val="clear" w:color="auto" w:fill="DBE5F1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771">
              <w:rPr>
                <w:rFonts w:ascii="Times New Roman" w:hAnsi="Times New Roman"/>
              </w:rPr>
              <w:t>Исполнение</w:t>
            </w:r>
          </w:p>
          <w:p w:rsidR="001F7771" w:rsidRPr="001F7771" w:rsidRDefault="006D2F72" w:rsidP="001F7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1F7771" w:rsidRPr="001F777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49" w:type="dxa"/>
            <w:shd w:val="clear" w:color="auto" w:fill="DBE5F1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771">
              <w:rPr>
                <w:rFonts w:ascii="Times New Roman" w:hAnsi="Times New Roman"/>
              </w:rPr>
              <w:t>Удельный вес в структуре неналоговых доходов</w:t>
            </w:r>
            <w:proofErr w:type="gramStart"/>
            <w:r w:rsidRPr="001F7771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1F7771" w:rsidRPr="001F7771" w:rsidTr="00F3473B">
        <w:tc>
          <w:tcPr>
            <w:tcW w:w="7054" w:type="dxa"/>
            <w:shd w:val="clear" w:color="auto" w:fill="auto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7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7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7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2F72" w:rsidRPr="001F7771" w:rsidTr="00F3473B">
        <w:tc>
          <w:tcPr>
            <w:tcW w:w="7054" w:type="dxa"/>
            <w:shd w:val="clear" w:color="auto" w:fill="auto"/>
            <w:vAlign w:val="center"/>
          </w:tcPr>
          <w:p w:rsidR="006D2F72" w:rsidRPr="00FF38AC" w:rsidRDefault="006D2F72" w:rsidP="006D2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F72" w:rsidRPr="00FF38AC" w:rsidRDefault="006D2F72" w:rsidP="00C15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707,5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D2F72" w:rsidRPr="001F7771" w:rsidRDefault="002F2120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</w:tr>
      <w:tr w:rsidR="006D2F72" w:rsidRPr="001F7771" w:rsidTr="00F3473B">
        <w:tc>
          <w:tcPr>
            <w:tcW w:w="7054" w:type="dxa"/>
            <w:shd w:val="clear" w:color="auto" w:fill="auto"/>
            <w:vAlign w:val="center"/>
          </w:tcPr>
          <w:p w:rsidR="006D2F72" w:rsidRPr="00FF38AC" w:rsidRDefault="006D2F72" w:rsidP="006D2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proofErr w:type="gramStart"/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исключением земельных участков муниципальных бюджетных и </w:t>
            </w: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F72" w:rsidRPr="00FF38AC" w:rsidRDefault="006D2F72" w:rsidP="00C15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21,1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D2F72" w:rsidRPr="001F7771" w:rsidRDefault="002F2120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6D2F72" w:rsidRPr="001F7771" w:rsidTr="00F3473B">
        <w:tc>
          <w:tcPr>
            <w:tcW w:w="7054" w:type="dxa"/>
            <w:shd w:val="clear" w:color="auto" w:fill="auto"/>
            <w:vAlign w:val="center"/>
          </w:tcPr>
          <w:p w:rsidR="006D2F72" w:rsidRDefault="006D2F72" w:rsidP="006D2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Доходы от сдачи в аренду имущества, составляющего  казну городских поселений </w:t>
            </w:r>
          </w:p>
          <w:p w:rsidR="006D2F72" w:rsidRPr="00FF38AC" w:rsidRDefault="006D2F72" w:rsidP="006D2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 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F72" w:rsidRPr="00FF38AC" w:rsidRDefault="006D2F72" w:rsidP="00C15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D2F72" w:rsidRPr="001F7771" w:rsidRDefault="002F2120" w:rsidP="0092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6D2F72" w:rsidRPr="001F7771" w:rsidTr="00F3473B">
        <w:tc>
          <w:tcPr>
            <w:tcW w:w="7054" w:type="dxa"/>
            <w:shd w:val="clear" w:color="auto" w:fill="auto"/>
            <w:vAlign w:val="center"/>
          </w:tcPr>
          <w:p w:rsidR="006D2F72" w:rsidRPr="00FF38AC" w:rsidRDefault="006D2F72" w:rsidP="004D1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F72" w:rsidRPr="00FF38AC" w:rsidRDefault="006D2F72" w:rsidP="00C15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D2F72" w:rsidRPr="001F7771" w:rsidRDefault="002F2120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6D2F72" w:rsidRPr="001F7771" w:rsidTr="00F3473B">
        <w:tc>
          <w:tcPr>
            <w:tcW w:w="7054" w:type="dxa"/>
            <w:shd w:val="clear" w:color="auto" w:fill="auto"/>
            <w:vAlign w:val="center"/>
          </w:tcPr>
          <w:p w:rsidR="006D2F72" w:rsidRPr="00FF38AC" w:rsidRDefault="006D2F72" w:rsidP="006D2F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</w:t>
            </w:r>
            <w:r w:rsidR="00EB1B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находящегося в собственности городских поселений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F72" w:rsidRPr="00FF38AC" w:rsidRDefault="006D2F72" w:rsidP="00C15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971,7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D2F72" w:rsidRPr="001F7771" w:rsidRDefault="002F2120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</w:tr>
      <w:tr w:rsidR="006D2F72" w:rsidRPr="001F7771" w:rsidTr="00F3473B">
        <w:tc>
          <w:tcPr>
            <w:tcW w:w="7054" w:type="dxa"/>
            <w:shd w:val="clear" w:color="auto" w:fill="auto"/>
            <w:vAlign w:val="center"/>
          </w:tcPr>
          <w:p w:rsidR="006D2F72" w:rsidRPr="00FF38AC" w:rsidRDefault="006D2F72" w:rsidP="006D2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F72" w:rsidRPr="00FF38AC" w:rsidRDefault="006D2F72" w:rsidP="00C15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D2F72" w:rsidRDefault="002F2120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6D2F72" w:rsidRPr="001F7771" w:rsidTr="00F3473B">
        <w:tc>
          <w:tcPr>
            <w:tcW w:w="7054" w:type="dxa"/>
            <w:shd w:val="clear" w:color="auto" w:fill="auto"/>
            <w:vAlign w:val="center"/>
          </w:tcPr>
          <w:p w:rsidR="006D2F72" w:rsidRPr="00FF38AC" w:rsidRDefault="006D2F72" w:rsidP="006D2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F72" w:rsidRPr="00FF38AC" w:rsidRDefault="006D2F72" w:rsidP="00C15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D2F72" w:rsidRDefault="002F2120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6D2F72" w:rsidRPr="001F7771" w:rsidTr="00F3473B">
        <w:tc>
          <w:tcPr>
            <w:tcW w:w="7054" w:type="dxa"/>
            <w:shd w:val="clear" w:color="auto" w:fill="auto"/>
            <w:vAlign w:val="center"/>
          </w:tcPr>
          <w:p w:rsidR="006D2F72" w:rsidRPr="00FF38AC" w:rsidRDefault="006D2F72" w:rsidP="006D2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F72" w:rsidRPr="00FF38AC" w:rsidRDefault="006D2F72" w:rsidP="00C15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D2F72" w:rsidRDefault="002F2120" w:rsidP="001F7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1F7771" w:rsidRPr="001F7771" w:rsidTr="00F3473B">
        <w:tc>
          <w:tcPr>
            <w:tcW w:w="7054" w:type="dxa"/>
            <w:shd w:val="clear" w:color="auto" w:fill="auto"/>
          </w:tcPr>
          <w:p w:rsidR="001F7771" w:rsidRPr="001F7771" w:rsidRDefault="001F7771" w:rsidP="001F77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7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неналоговые доходы бюджета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7771" w:rsidRPr="001F7771" w:rsidRDefault="006D2F72" w:rsidP="006D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2 227,6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7771" w:rsidRPr="001F7771" w:rsidRDefault="001F7771" w:rsidP="001F7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771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1F7771" w:rsidRPr="001F7771" w:rsidRDefault="001F7771" w:rsidP="001F7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771" w:rsidRPr="001476AE" w:rsidRDefault="001F7771" w:rsidP="001F7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6AE">
        <w:rPr>
          <w:rFonts w:ascii="Times New Roman" w:hAnsi="Times New Roman"/>
          <w:sz w:val="26"/>
          <w:szCs w:val="26"/>
          <w:lang w:eastAsia="ru-RU"/>
        </w:rPr>
        <w:t xml:space="preserve">В  структуре неналоговых доходов </w:t>
      </w:r>
      <w:r w:rsidR="00A26631" w:rsidRPr="001476AE">
        <w:rPr>
          <w:rFonts w:ascii="Times New Roman" w:hAnsi="Times New Roman"/>
          <w:sz w:val="26"/>
          <w:szCs w:val="26"/>
          <w:lang w:eastAsia="ru-RU"/>
        </w:rPr>
        <w:t xml:space="preserve">городского </w:t>
      </w:r>
      <w:r w:rsidR="00EB1B47">
        <w:rPr>
          <w:rFonts w:ascii="Times New Roman" w:hAnsi="Times New Roman"/>
          <w:sz w:val="26"/>
          <w:szCs w:val="26"/>
          <w:lang w:eastAsia="ru-RU"/>
        </w:rPr>
        <w:t xml:space="preserve"> бюджета в 2021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году наибольший удельный вес,</w:t>
      </w:r>
      <w:r w:rsidR="00F3473B">
        <w:rPr>
          <w:rFonts w:ascii="Times New Roman" w:hAnsi="Times New Roman"/>
          <w:sz w:val="26"/>
          <w:szCs w:val="26"/>
          <w:lang w:eastAsia="ru-RU"/>
        </w:rPr>
        <w:t xml:space="preserve"> а именно 43,6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% занимают </w:t>
      </w:r>
      <w:r w:rsidR="00F3473B" w:rsidRPr="00F3473B">
        <w:rPr>
          <w:rFonts w:ascii="Times New Roman" w:hAnsi="Times New Roman"/>
          <w:b/>
          <w:sz w:val="26"/>
          <w:szCs w:val="26"/>
          <w:lang w:eastAsia="ru-RU"/>
        </w:rPr>
        <w:t>прочие</w:t>
      </w:r>
      <w:r w:rsidR="00F3473B">
        <w:rPr>
          <w:rFonts w:ascii="Times New Roman" w:hAnsi="Times New Roman"/>
          <w:b/>
          <w:sz w:val="26"/>
          <w:szCs w:val="26"/>
          <w:lang w:eastAsia="ru-RU"/>
        </w:rPr>
        <w:t xml:space="preserve"> поступления от использования имущества, находящегося в собственности городских поселений.</w:t>
      </w:r>
      <w:r w:rsidRPr="001476AE">
        <w:rPr>
          <w:sz w:val="26"/>
          <w:szCs w:val="26"/>
          <w:lang w:eastAsia="ru-RU"/>
        </w:rPr>
        <w:t xml:space="preserve"> 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Объем поступлений   составил </w:t>
      </w:r>
      <w:r w:rsidR="00F3473B">
        <w:rPr>
          <w:rFonts w:ascii="Times New Roman" w:hAnsi="Times New Roman"/>
          <w:sz w:val="26"/>
          <w:szCs w:val="26"/>
          <w:lang w:eastAsia="ru-RU"/>
        </w:rPr>
        <w:t>971,7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тыс. рублей. Исполнение  от первоначальных план</w:t>
      </w:r>
      <w:r w:rsidR="007F19CD">
        <w:rPr>
          <w:rFonts w:ascii="Times New Roman" w:hAnsi="Times New Roman"/>
          <w:sz w:val="26"/>
          <w:szCs w:val="26"/>
          <w:lang w:eastAsia="ru-RU"/>
        </w:rPr>
        <w:t>овых показателей составило 117,4</w:t>
      </w:r>
      <w:r w:rsidRPr="001476AE">
        <w:rPr>
          <w:rFonts w:ascii="Times New Roman" w:hAnsi="Times New Roman"/>
          <w:sz w:val="26"/>
          <w:szCs w:val="26"/>
          <w:lang w:eastAsia="ru-RU"/>
        </w:rPr>
        <w:t>%,  с учетом корректировки  бю</w:t>
      </w:r>
      <w:r w:rsidR="00300219" w:rsidRPr="001476AE">
        <w:rPr>
          <w:rFonts w:ascii="Times New Roman" w:hAnsi="Times New Roman"/>
          <w:sz w:val="26"/>
          <w:szCs w:val="26"/>
          <w:lang w:eastAsia="ru-RU"/>
        </w:rPr>
        <w:t>джета</w:t>
      </w:r>
      <w:r w:rsidR="008033D9" w:rsidRPr="001476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F19CD">
        <w:rPr>
          <w:rFonts w:ascii="Times New Roman" w:hAnsi="Times New Roman"/>
          <w:sz w:val="26"/>
          <w:szCs w:val="26"/>
          <w:lang w:eastAsia="ru-RU"/>
        </w:rPr>
        <w:t>городского поселения</w:t>
      </w:r>
      <w:r w:rsidR="008033D9" w:rsidRPr="001476AE">
        <w:rPr>
          <w:rFonts w:ascii="Times New Roman" w:hAnsi="Times New Roman"/>
          <w:sz w:val="26"/>
          <w:szCs w:val="26"/>
          <w:lang w:eastAsia="ru-RU"/>
        </w:rPr>
        <w:t xml:space="preserve"> «Город Белозерск»</w:t>
      </w:r>
      <w:r w:rsidR="00300219" w:rsidRPr="001476AE">
        <w:rPr>
          <w:rFonts w:ascii="Times New Roman" w:hAnsi="Times New Roman"/>
          <w:sz w:val="26"/>
          <w:szCs w:val="26"/>
          <w:lang w:eastAsia="ru-RU"/>
        </w:rPr>
        <w:t xml:space="preserve"> исполнение составило  1</w:t>
      </w:r>
      <w:r w:rsidR="007F19CD">
        <w:rPr>
          <w:rFonts w:ascii="Times New Roman" w:hAnsi="Times New Roman"/>
          <w:sz w:val="26"/>
          <w:szCs w:val="26"/>
          <w:lang w:eastAsia="ru-RU"/>
        </w:rPr>
        <w:t>04,5</w:t>
      </w:r>
      <w:r w:rsidRPr="001476AE">
        <w:rPr>
          <w:rFonts w:ascii="Times New Roman" w:hAnsi="Times New Roman"/>
          <w:sz w:val="26"/>
          <w:szCs w:val="26"/>
          <w:lang w:eastAsia="ru-RU"/>
        </w:rPr>
        <w:t>% от плановых назначений. По сравнению с   2</w:t>
      </w:r>
      <w:r w:rsidR="00F259AD">
        <w:rPr>
          <w:rFonts w:ascii="Times New Roman" w:hAnsi="Times New Roman"/>
          <w:sz w:val="26"/>
          <w:szCs w:val="26"/>
          <w:lang w:eastAsia="ru-RU"/>
        </w:rPr>
        <w:t>020 годом доходы сократились на 22,4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тыс. рублей или на </w:t>
      </w:r>
      <w:r w:rsidR="00F259AD">
        <w:rPr>
          <w:rFonts w:ascii="Times New Roman" w:hAnsi="Times New Roman"/>
          <w:sz w:val="26"/>
          <w:szCs w:val="26"/>
          <w:lang w:eastAsia="ru-RU"/>
        </w:rPr>
        <w:t>2,3</w:t>
      </w:r>
      <w:r w:rsidRPr="001476AE">
        <w:rPr>
          <w:rFonts w:ascii="Times New Roman" w:hAnsi="Times New Roman"/>
          <w:sz w:val="26"/>
          <w:szCs w:val="26"/>
          <w:lang w:eastAsia="ru-RU"/>
        </w:rPr>
        <w:t>%.</w:t>
      </w:r>
    </w:p>
    <w:p w:rsidR="001F7771" w:rsidRPr="001476AE" w:rsidRDefault="00CF7A46" w:rsidP="001F7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7A46">
        <w:rPr>
          <w:rFonts w:ascii="Times New Roman" w:hAnsi="Times New Roman"/>
          <w:sz w:val="26"/>
          <w:szCs w:val="26"/>
          <w:lang w:eastAsia="ru-RU"/>
        </w:rPr>
        <w:t>Поступление</w:t>
      </w:r>
      <w:r w:rsidR="001F7771" w:rsidRPr="00CF7A4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F7A46">
        <w:rPr>
          <w:rFonts w:ascii="Times New Roman" w:hAnsi="Times New Roman"/>
          <w:b/>
          <w:sz w:val="26"/>
          <w:szCs w:val="26"/>
          <w:lang w:eastAsia="ru-RU"/>
        </w:rPr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</w:r>
      <w:r w:rsidR="001F7771" w:rsidRPr="001476AE">
        <w:rPr>
          <w:rFonts w:ascii="Times New Roman" w:hAnsi="Times New Roman"/>
          <w:sz w:val="26"/>
          <w:szCs w:val="26"/>
          <w:lang w:eastAsia="ru-RU"/>
        </w:rPr>
        <w:t xml:space="preserve">   составило </w:t>
      </w:r>
      <w:r>
        <w:rPr>
          <w:rFonts w:ascii="Times New Roman" w:hAnsi="Times New Roman"/>
          <w:sz w:val="26"/>
          <w:szCs w:val="26"/>
          <w:lang w:eastAsia="ru-RU"/>
        </w:rPr>
        <w:t>707,5</w:t>
      </w:r>
      <w:r w:rsidR="001F7771" w:rsidRPr="001476AE">
        <w:rPr>
          <w:rFonts w:ascii="Times New Roman" w:hAnsi="Times New Roman"/>
          <w:sz w:val="26"/>
          <w:szCs w:val="26"/>
          <w:lang w:eastAsia="ru-RU"/>
        </w:rPr>
        <w:t xml:space="preserve"> тыс. рублей.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1956" w:rsidRPr="001476AE">
        <w:rPr>
          <w:rFonts w:ascii="Times New Roman" w:hAnsi="Times New Roman"/>
          <w:sz w:val="26"/>
          <w:szCs w:val="26"/>
          <w:lang w:eastAsia="ru-RU"/>
        </w:rPr>
        <w:t>С</w:t>
      </w:r>
      <w:r w:rsidR="001F7771" w:rsidRPr="001476AE">
        <w:rPr>
          <w:rFonts w:ascii="Times New Roman" w:hAnsi="Times New Roman"/>
          <w:sz w:val="26"/>
          <w:szCs w:val="26"/>
          <w:lang w:eastAsia="ru-RU"/>
        </w:rPr>
        <w:t xml:space="preserve"> учетом корректировки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1956" w:rsidRPr="001476AE">
        <w:rPr>
          <w:rFonts w:ascii="Times New Roman" w:hAnsi="Times New Roman"/>
          <w:sz w:val="26"/>
          <w:szCs w:val="26"/>
          <w:lang w:eastAsia="ru-RU"/>
        </w:rPr>
        <w:t>б</w:t>
      </w:r>
      <w:r>
        <w:rPr>
          <w:rFonts w:ascii="Times New Roman" w:hAnsi="Times New Roman"/>
          <w:sz w:val="26"/>
          <w:szCs w:val="26"/>
          <w:lang w:eastAsia="ru-RU"/>
        </w:rPr>
        <w:t>юджета исполнение составило  101,1</w:t>
      </w:r>
      <w:r w:rsidR="001F7771" w:rsidRPr="001476AE">
        <w:rPr>
          <w:rFonts w:ascii="Times New Roman" w:hAnsi="Times New Roman"/>
          <w:sz w:val="26"/>
          <w:szCs w:val="26"/>
          <w:lang w:eastAsia="ru-RU"/>
        </w:rPr>
        <w:t xml:space="preserve"> % . Удельный вес в неналоговых доходах бюджета составляет </w:t>
      </w:r>
      <w:r>
        <w:rPr>
          <w:rFonts w:ascii="Times New Roman" w:hAnsi="Times New Roman"/>
          <w:sz w:val="26"/>
          <w:szCs w:val="26"/>
          <w:lang w:eastAsia="ru-RU"/>
        </w:rPr>
        <w:t>31,8%. В  2020</w:t>
      </w:r>
      <w:r w:rsidR="001F7771" w:rsidRPr="001476AE">
        <w:rPr>
          <w:rFonts w:ascii="Times New Roman" w:hAnsi="Times New Roman"/>
          <w:sz w:val="26"/>
          <w:szCs w:val="26"/>
          <w:lang w:eastAsia="ru-RU"/>
        </w:rPr>
        <w:t xml:space="preserve"> году поступления по данному виду доходов составили </w:t>
      </w:r>
      <w:r>
        <w:rPr>
          <w:rFonts w:ascii="Times New Roman" w:hAnsi="Times New Roman"/>
          <w:sz w:val="26"/>
          <w:szCs w:val="26"/>
          <w:lang w:eastAsia="ru-RU"/>
        </w:rPr>
        <w:t>747,4</w:t>
      </w:r>
      <w:r w:rsidR="001F7771" w:rsidRPr="001476AE">
        <w:rPr>
          <w:rFonts w:ascii="Times New Roman" w:hAnsi="Times New Roman"/>
          <w:sz w:val="26"/>
          <w:szCs w:val="26"/>
          <w:lang w:eastAsia="ru-RU"/>
        </w:rPr>
        <w:t xml:space="preserve"> тыс. рублей.</w:t>
      </w:r>
      <w:r w:rsidR="001F7771" w:rsidRPr="001476AE">
        <w:rPr>
          <w:sz w:val="26"/>
          <w:szCs w:val="26"/>
          <w:lang w:eastAsia="ru-RU"/>
        </w:rPr>
        <w:t xml:space="preserve"> </w:t>
      </w:r>
      <w:r w:rsidR="001F7771" w:rsidRPr="001476AE">
        <w:rPr>
          <w:rFonts w:ascii="Times New Roman" w:hAnsi="Times New Roman"/>
          <w:sz w:val="26"/>
          <w:szCs w:val="26"/>
          <w:lang w:eastAsia="ru-RU"/>
        </w:rPr>
        <w:t>Та</w:t>
      </w:r>
      <w:r>
        <w:rPr>
          <w:rFonts w:ascii="Times New Roman" w:hAnsi="Times New Roman"/>
          <w:sz w:val="26"/>
          <w:szCs w:val="26"/>
          <w:lang w:eastAsia="ru-RU"/>
        </w:rPr>
        <w:t>ким образом, по сравнению с 2020</w:t>
      </w:r>
      <w:r w:rsidR="001F7771" w:rsidRPr="001476AE">
        <w:rPr>
          <w:rFonts w:ascii="Times New Roman" w:hAnsi="Times New Roman"/>
          <w:sz w:val="26"/>
          <w:szCs w:val="26"/>
          <w:lang w:eastAsia="ru-RU"/>
        </w:rPr>
        <w:t xml:space="preserve"> годом поступление указанных доходов </w:t>
      </w:r>
      <w:r>
        <w:rPr>
          <w:rFonts w:ascii="Times New Roman" w:hAnsi="Times New Roman"/>
          <w:sz w:val="26"/>
          <w:szCs w:val="26"/>
          <w:lang w:eastAsia="ru-RU"/>
        </w:rPr>
        <w:t>сократилось</w:t>
      </w:r>
      <w:r w:rsidR="001F7771" w:rsidRPr="001476AE">
        <w:rPr>
          <w:rFonts w:ascii="Times New Roman" w:hAnsi="Times New Roman"/>
          <w:sz w:val="26"/>
          <w:szCs w:val="26"/>
          <w:lang w:eastAsia="ru-RU"/>
        </w:rPr>
        <w:t xml:space="preserve"> на </w:t>
      </w:r>
      <w:r>
        <w:rPr>
          <w:rFonts w:ascii="Times New Roman" w:hAnsi="Times New Roman"/>
          <w:sz w:val="26"/>
          <w:szCs w:val="26"/>
          <w:lang w:eastAsia="ru-RU"/>
        </w:rPr>
        <w:t>39,9</w:t>
      </w:r>
      <w:r w:rsidR="001F7771" w:rsidRPr="001476AE">
        <w:rPr>
          <w:rFonts w:ascii="Times New Roman" w:hAnsi="Times New Roman"/>
          <w:sz w:val="26"/>
          <w:szCs w:val="26"/>
          <w:lang w:eastAsia="ru-RU"/>
        </w:rPr>
        <w:t xml:space="preserve"> тыс. рублей или н</w:t>
      </w:r>
      <w:r>
        <w:rPr>
          <w:rFonts w:ascii="Times New Roman" w:hAnsi="Times New Roman"/>
          <w:sz w:val="26"/>
          <w:szCs w:val="26"/>
          <w:lang w:eastAsia="ru-RU"/>
        </w:rPr>
        <w:t>а  5,3</w:t>
      </w:r>
      <w:r w:rsidR="001F7771" w:rsidRPr="001476AE">
        <w:rPr>
          <w:rFonts w:ascii="Times New Roman" w:hAnsi="Times New Roman"/>
          <w:sz w:val="26"/>
          <w:szCs w:val="26"/>
          <w:lang w:eastAsia="ru-RU"/>
        </w:rPr>
        <w:t>%.</w:t>
      </w:r>
    </w:p>
    <w:p w:rsidR="001F7771" w:rsidRPr="001476AE" w:rsidRDefault="001F7771" w:rsidP="001F7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6AE">
        <w:rPr>
          <w:rFonts w:ascii="Times New Roman" w:hAnsi="Times New Roman"/>
          <w:sz w:val="26"/>
          <w:szCs w:val="26"/>
          <w:lang w:eastAsia="ru-RU"/>
        </w:rPr>
        <w:t xml:space="preserve">Поступление  </w:t>
      </w:r>
      <w:r w:rsidR="00E15232" w:rsidRPr="00E15232">
        <w:rPr>
          <w:rFonts w:ascii="Times New Roman" w:hAnsi="Times New Roman"/>
          <w:b/>
          <w:sz w:val="26"/>
          <w:szCs w:val="26"/>
          <w:lang w:eastAsia="ru-RU"/>
        </w:rPr>
        <w:t>доходов, получаемых в виде арендной платы, а также средства от продажи права на заключение договоров аренды за земли, находящиеся в собс</w:t>
      </w:r>
      <w:r w:rsidR="00E15232">
        <w:rPr>
          <w:rFonts w:ascii="Times New Roman" w:hAnsi="Times New Roman"/>
          <w:b/>
          <w:sz w:val="26"/>
          <w:szCs w:val="26"/>
          <w:lang w:eastAsia="ru-RU"/>
        </w:rPr>
        <w:t>твенности городских поселений (</w:t>
      </w:r>
      <w:r w:rsidR="00E15232" w:rsidRPr="00E15232">
        <w:rPr>
          <w:rFonts w:ascii="Times New Roman" w:hAnsi="Times New Roman"/>
          <w:b/>
          <w:sz w:val="26"/>
          <w:szCs w:val="26"/>
          <w:lang w:eastAsia="ru-RU"/>
        </w:rPr>
        <w:t>за исключением земельных участков муниципальных бюджетных и автономных учреждений)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 составило </w:t>
      </w:r>
      <w:r w:rsidR="001E5FE5">
        <w:rPr>
          <w:rFonts w:ascii="Times New Roman" w:hAnsi="Times New Roman"/>
          <w:sz w:val="26"/>
          <w:szCs w:val="26"/>
          <w:lang w:eastAsia="ru-RU"/>
        </w:rPr>
        <w:t>21,1 тыс. рублей.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Удельный вес в неналоговых доходах бюджета составляет </w:t>
      </w:r>
      <w:r w:rsidR="001E5FE5">
        <w:rPr>
          <w:rFonts w:ascii="Times New Roman" w:hAnsi="Times New Roman"/>
          <w:sz w:val="26"/>
          <w:szCs w:val="26"/>
          <w:lang w:eastAsia="ru-RU"/>
        </w:rPr>
        <w:t>0,9%. В  2020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году поступления по данн</w:t>
      </w:r>
      <w:r w:rsidR="001E5FE5">
        <w:rPr>
          <w:rFonts w:ascii="Times New Roman" w:hAnsi="Times New Roman"/>
          <w:sz w:val="26"/>
          <w:szCs w:val="26"/>
          <w:lang w:eastAsia="ru-RU"/>
        </w:rPr>
        <w:t>ому виду доходов составили 55,3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тыс. рублей. Та</w:t>
      </w:r>
      <w:r w:rsidR="001E5FE5">
        <w:rPr>
          <w:rFonts w:ascii="Times New Roman" w:hAnsi="Times New Roman"/>
          <w:sz w:val="26"/>
          <w:szCs w:val="26"/>
          <w:lang w:eastAsia="ru-RU"/>
        </w:rPr>
        <w:t>ким образом, по сравнению с 2020</w:t>
      </w:r>
      <w:r w:rsidRPr="001476AE">
        <w:rPr>
          <w:rFonts w:ascii="Times New Roman" w:hAnsi="Times New Roman"/>
          <w:sz w:val="26"/>
          <w:szCs w:val="26"/>
          <w:lang w:eastAsia="ru-RU"/>
        </w:rPr>
        <w:t xml:space="preserve"> годом поступление указан</w:t>
      </w:r>
      <w:r w:rsidR="001E5FE5">
        <w:rPr>
          <w:rFonts w:ascii="Times New Roman" w:hAnsi="Times New Roman"/>
          <w:sz w:val="26"/>
          <w:szCs w:val="26"/>
          <w:lang w:eastAsia="ru-RU"/>
        </w:rPr>
        <w:t>ных доходов сократилось на 34,2</w:t>
      </w:r>
      <w:r w:rsidR="00822DF7">
        <w:rPr>
          <w:rFonts w:ascii="Times New Roman" w:hAnsi="Times New Roman"/>
          <w:sz w:val="26"/>
          <w:szCs w:val="26"/>
          <w:lang w:eastAsia="ru-RU"/>
        </w:rPr>
        <w:t xml:space="preserve"> тыс. рублей или на 61,8</w:t>
      </w:r>
      <w:r w:rsidRPr="001476AE">
        <w:rPr>
          <w:rFonts w:ascii="Times New Roman" w:hAnsi="Times New Roman"/>
          <w:sz w:val="26"/>
          <w:szCs w:val="26"/>
          <w:lang w:eastAsia="ru-RU"/>
        </w:rPr>
        <w:t>%.</w:t>
      </w:r>
    </w:p>
    <w:p w:rsidR="000E6D7D" w:rsidRPr="001476AE" w:rsidRDefault="001F7771" w:rsidP="008471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6AE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Поступление </w:t>
      </w:r>
      <w:r w:rsidR="008471BF" w:rsidRPr="004D1FD1">
        <w:rPr>
          <w:rFonts w:ascii="Times New Roman" w:eastAsia="Times New Roman" w:hAnsi="Times New Roman"/>
          <w:b/>
          <w:sz w:val="26"/>
          <w:szCs w:val="26"/>
          <w:lang w:eastAsia="ru-RU"/>
        </w:rPr>
        <w:t>доходов от сдачи в аренду имущества, составляющего  казну городских поселений (за исключением земельных участков)</w:t>
      </w:r>
      <w:r w:rsidR="008471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476AE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составило </w:t>
      </w:r>
      <w:r w:rsidR="008471BF">
        <w:rPr>
          <w:rFonts w:ascii="Times New Roman" w:eastAsia="Times New Roman" w:hAnsi="Times New Roman"/>
          <w:sz w:val="26"/>
          <w:szCs w:val="26"/>
          <w:lang w:eastAsia="ru-RU"/>
        </w:rPr>
        <w:t xml:space="preserve">53,7 тыс. рублей или </w:t>
      </w:r>
      <w:r w:rsidRPr="001476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71BF">
        <w:rPr>
          <w:rFonts w:ascii="Times New Roman" w:eastAsia="Times New Roman" w:hAnsi="Times New Roman"/>
          <w:sz w:val="26"/>
          <w:szCs w:val="26"/>
          <w:lang w:eastAsia="ru-RU"/>
        </w:rPr>
        <w:t>99,4</w:t>
      </w:r>
      <w:r w:rsidRPr="001476AE">
        <w:rPr>
          <w:rFonts w:ascii="Times New Roman" w:eastAsia="Times New Roman" w:hAnsi="Times New Roman"/>
          <w:sz w:val="26"/>
          <w:szCs w:val="26"/>
          <w:lang w:eastAsia="ru-RU"/>
        </w:rPr>
        <w:t xml:space="preserve">%. Удельный вес в неналоговых доходах бюджета составляет </w:t>
      </w:r>
      <w:r w:rsidR="008471BF">
        <w:rPr>
          <w:rFonts w:ascii="Times New Roman" w:eastAsia="Times New Roman" w:hAnsi="Times New Roman"/>
          <w:sz w:val="26"/>
          <w:szCs w:val="26"/>
          <w:lang w:eastAsia="ru-RU"/>
        </w:rPr>
        <w:t>2,4%. В  2020</w:t>
      </w:r>
      <w:r w:rsidRPr="001476A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поступления по данному виду доходов составили </w:t>
      </w:r>
      <w:r w:rsidR="008471BF">
        <w:rPr>
          <w:rFonts w:ascii="Times New Roman" w:eastAsia="Times New Roman" w:hAnsi="Times New Roman"/>
          <w:sz w:val="26"/>
          <w:szCs w:val="26"/>
          <w:lang w:eastAsia="ru-RU"/>
        </w:rPr>
        <w:t>54,0</w:t>
      </w:r>
      <w:r w:rsidRPr="001476A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Та</w:t>
      </w:r>
      <w:r w:rsidR="008471BF">
        <w:rPr>
          <w:rFonts w:ascii="Times New Roman" w:eastAsia="Times New Roman" w:hAnsi="Times New Roman"/>
          <w:sz w:val="26"/>
          <w:szCs w:val="26"/>
          <w:lang w:eastAsia="ru-RU"/>
        </w:rPr>
        <w:t>ким образом, по сравнению с 2020</w:t>
      </w:r>
      <w:r w:rsidRPr="001476A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поступление указанных доходов сократилось на </w:t>
      </w:r>
      <w:r w:rsidR="008471BF">
        <w:rPr>
          <w:rFonts w:ascii="Times New Roman" w:eastAsia="Times New Roman" w:hAnsi="Times New Roman"/>
          <w:sz w:val="26"/>
          <w:szCs w:val="26"/>
          <w:lang w:eastAsia="ru-RU"/>
        </w:rPr>
        <w:t>0,3</w:t>
      </w:r>
      <w:r w:rsidRPr="001476A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</w:t>
      </w:r>
      <w:r w:rsidR="008471BF">
        <w:rPr>
          <w:rFonts w:ascii="Times New Roman" w:eastAsia="Times New Roman" w:hAnsi="Times New Roman"/>
          <w:sz w:val="26"/>
          <w:szCs w:val="26"/>
          <w:lang w:eastAsia="ru-RU"/>
        </w:rPr>
        <w:t>или на 0,6</w:t>
      </w:r>
      <w:r w:rsidR="003368C2" w:rsidRPr="001476AE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4D1FD1" w:rsidRPr="004D1FD1" w:rsidRDefault="004D1FD1" w:rsidP="005B24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1FD1">
        <w:rPr>
          <w:rFonts w:ascii="Times New Roman" w:hAnsi="Times New Roman"/>
          <w:b/>
          <w:sz w:val="26"/>
          <w:szCs w:val="26"/>
        </w:rPr>
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</w:t>
      </w:r>
      <w:proofErr w:type="gramStart"/>
      <w:r w:rsidRPr="004D1FD1">
        <w:rPr>
          <w:rFonts w:ascii="Times New Roman" w:hAnsi="Times New Roman"/>
          <w:b/>
          <w:sz w:val="26"/>
          <w:szCs w:val="26"/>
        </w:rPr>
        <w:t>расположены в границах городских поселений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D1FD1">
        <w:rPr>
          <w:rFonts w:ascii="Times New Roman" w:hAnsi="Times New Roman"/>
          <w:sz w:val="26"/>
          <w:szCs w:val="26"/>
        </w:rPr>
        <w:lastRenderedPageBreak/>
        <w:t>поступила</w:t>
      </w:r>
      <w:proofErr w:type="gramEnd"/>
      <w:r w:rsidRPr="004D1FD1">
        <w:rPr>
          <w:rFonts w:ascii="Times New Roman" w:hAnsi="Times New Roman"/>
          <w:sz w:val="26"/>
          <w:szCs w:val="26"/>
        </w:rPr>
        <w:t xml:space="preserve"> в размере 119,1 тыс. рублей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4D1FD1">
        <w:rPr>
          <w:rFonts w:ascii="Times New Roman" w:hAnsi="Times New Roman"/>
          <w:sz w:val="26"/>
          <w:szCs w:val="26"/>
        </w:rPr>
        <w:t>или 100,1% от плановых назначений.</w:t>
      </w:r>
      <w:r w:rsidRPr="004D1F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D1FD1">
        <w:rPr>
          <w:rFonts w:ascii="Times New Roman" w:hAnsi="Times New Roman"/>
          <w:sz w:val="26"/>
          <w:szCs w:val="26"/>
        </w:rPr>
        <w:t xml:space="preserve">В  2020 году поступления по данному виду доходов составили </w:t>
      </w:r>
      <w:r>
        <w:rPr>
          <w:rFonts w:ascii="Times New Roman" w:hAnsi="Times New Roman"/>
          <w:sz w:val="26"/>
          <w:szCs w:val="26"/>
        </w:rPr>
        <w:t>49,6</w:t>
      </w:r>
      <w:r w:rsidRPr="004D1FD1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2020 годом поступление указанных доходов </w:t>
      </w:r>
      <w:r>
        <w:rPr>
          <w:rFonts w:ascii="Times New Roman" w:hAnsi="Times New Roman"/>
          <w:sz w:val="26"/>
          <w:szCs w:val="26"/>
        </w:rPr>
        <w:t>увеличилось на 69,5</w:t>
      </w:r>
      <w:r w:rsidRPr="004D1FD1">
        <w:rPr>
          <w:rFonts w:ascii="Times New Roman" w:hAnsi="Times New Roman"/>
          <w:sz w:val="26"/>
          <w:szCs w:val="26"/>
        </w:rPr>
        <w:t xml:space="preserve"> тыс. рублей </w:t>
      </w:r>
      <w:r>
        <w:rPr>
          <w:rFonts w:ascii="Times New Roman" w:hAnsi="Times New Roman"/>
          <w:sz w:val="26"/>
          <w:szCs w:val="26"/>
        </w:rPr>
        <w:t>или в 2,4раза.</w:t>
      </w:r>
    </w:p>
    <w:p w:rsidR="00022616" w:rsidRPr="00022616" w:rsidRDefault="00022616" w:rsidP="00022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22616">
        <w:rPr>
          <w:rFonts w:ascii="Times New Roman" w:hAnsi="Times New Roman"/>
          <w:sz w:val="26"/>
          <w:szCs w:val="26"/>
        </w:rPr>
        <w:t>Поступление</w:t>
      </w:r>
      <w:r>
        <w:rPr>
          <w:rFonts w:ascii="Times New Roman" w:hAnsi="Times New Roman"/>
          <w:b/>
          <w:sz w:val="26"/>
          <w:szCs w:val="26"/>
        </w:rPr>
        <w:t xml:space="preserve"> доходов</w:t>
      </w:r>
      <w:r w:rsidR="004D1FD1" w:rsidRPr="005B24B2">
        <w:rPr>
          <w:rFonts w:ascii="Times New Roman" w:hAnsi="Times New Roman"/>
          <w:b/>
          <w:sz w:val="26"/>
          <w:szCs w:val="26"/>
        </w:rPr>
        <w:t xml:space="preserve"> от оказания платных услуг (работ) и компенсации затрат государства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B3293">
        <w:rPr>
          <w:rFonts w:ascii="Times New Roman" w:hAnsi="Times New Roman"/>
          <w:sz w:val="26"/>
          <w:szCs w:val="26"/>
        </w:rPr>
        <w:t>составило</w:t>
      </w:r>
      <w:r>
        <w:rPr>
          <w:rFonts w:ascii="Times New Roman" w:hAnsi="Times New Roman"/>
          <w:sz w:val="26"/>
          <w:szCs w:val="26"/>
        </w:rPr>
        <w:t xml:space="preserve"> 42,8 тыс. рублей или 100% от плановых назначений. </w:t>
      </w:r>
      <w:r w:rsidRPr="00022616">
        <w:rPr>
          <w:rFonts w:ascii="Times New Roman" w:hAnsi="Times New Roman"/>
          <w:sz w:val="26"/>
          <w:szCs w:val="26"/>
        </w:rPr>
        <w:t xml:space="preserve">В  2020 году поступления по данному виду доходов составили </w:t>
      </w:r>
      <w:r>
        <w:rPr>
          <w:rFonts w:ascii="Times New Roman" w:hAnsi="Times New Roman"/>
          <w:sz w:val="26"/>
          <w:szCs w:val="26"/>
        </w:rPr>
        <w:t>10,9</w:t>
      </w:r>
      <w:r w:rsidRPr="00022616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2020 годом поступление указанных доходов увеличилось на </w:t>
      </w:r>
      <w:r>
        <w:rPr>
          <w:rFonts w:ascii="Times New Roman" w:hAnsi="Times New Roman"/>
          <w:sz w:val="26"/>
          <w:szCs w:val="26"/>
        </w:rPr>
        <w:t>31,9</w:t>
      </w:r>
      <w:r w:rsidRPr="00022616">
        <w:rPr>
          <w:rFonts w:ascii="Times New Roman" w:hAnsi="Times New Roman"/>
          <w:sz w:val="26"/>
          <w:szCs w:val="26"/>
        </w:rPr>
        <w:t xml:space="preserve"> тыс. рублей или </w:t>
      </w:r>
      <w:r>
        <w:rPr>
          <w:rFonts w:ascii="Times New Roman" w:hAnsi="Times New Roman"/>
          <w:sz w:val="26"/>
          <w:szCs w:val="26"/>
        </w:rPr>
        <w:t xml:space="preserve">в 3,9 </w:t>
      </w:r>
      <w:r w:rsidRPr="00022616">
        <w:rPr>
          <w:rFonts w:ascii="Times New Roman" w:hAnsi="Times New Roman"/>
          <w:sz w:val="26"/>
          <w:szCs w:val="26"/>
        </w:rPr>
        <w:t>раза.</w:t>
      </w:r>
    </w:p>
    <w:p w:rsidR="006B3293" w:rsidRPr="006B3293" w:rsidRDefault="006B3293" w:rsidP="006B32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Поступление </w:t>
      </w:r>
      <w:r w:rsidRPr="006B3293">
        <w:rPr>
          <w:rFonts w:ascii="Times New Roman" w:hAnsi="Times New Roman"/>
          <w:b/>
          <w:sz w:val="26"/>
          <w:szCs w:val="26"/>
        </w:rPr>
        <w:t>доходов от продажи материальных и нематериальных активов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B3293">
        <w:rPr>
          <w:rFonts w:ascii="Times New Roman" w:hAnsi="Times New Roman"/>
          <w:sz w:val="26"/>
          <w:szCs w:val="26"/>
        </w:rPr>
        <w:t>составило</w:t>
      </w:r>
      <w:r>
        <w:rPr>
          <w:rFonts w:ascii="Times New Roman" w:hAnsi="Times New Roman"/>
          <w:sz w:val="26"/>
          <w:szCs w:val="26"/>
        </w:rPr>
        <w:t xml:space="preserve"> 245,6 тыс. рублей или 98,2 % от плановых назначений.</w:t>
      </w:r>
      <w:r w:rsidRPr="006B3293">
        <w:rPr>
          <w:rFonts w:ascii="Times New Roman" w:hAnsi="Times New Roman"/>
          <w:sz w:val="26"/>
          <w:szCs w:val="26"/>
        </w:rPr>
        <w:t xml:space="preserve"> В  2020 году поступления по данному виду доходов составили </w:t>
      </w:r>
      <w:r>
        <w:rPr>
          <w:rFonts w:ascii="Times New Roman" w:hAnsi="Times New Roman"/>
          <w:sz w:val="26"/>
          <w:szCs w:val="26"/>
        </w:rPr>
        <w:t>196,9</w:t>
      </w:r>
      <w:r w:rsidRPr="006B3293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2020 годом поступление указанных доходов увеличилось на </w:t>
      </w:r>
      <w:r>
        <w:rPr>
          <w:rFonts w:ascii="Times New Roman" w:hAnsi="Times New Roman"/>
          <w:sz w:val="26"/>
          <w:szCs w:val="26"/>
        </w:rPr>
        <w:t>48,7</w:t>
      </w:r>
      <w:r w:rsidRPr="006B3293">
        <w:rPr>
          <w:rFonts w:ascii="Times New Roman" w:hAnsi="Times New Roman"/>
          <w:sz w:val="26"/>
          <w:szCs w:val="26"/>
        </w:rPr>
        <w:t xml:space="preserve"> тыс. рублей или в </w:t>
      </w:r>
      <w:r>
        <w:rPr>
          <w:rFonts w:ascii="Times New Roman" w:hAnsi="Times New Roman"/>
          <w:sz w:val="26"/>
          <w:szCs w:val="26"/>
        </w:rPr>
        <w:t>1,2</w:t>
      </w:r>
      <w:r w:rsidRPr="006B3293">
        <w:rPr>
          <w:rFonts w:ascii="Times New Roman" w:hAnsi="Times New Roman"/>
          <w:sz w:val="26"/>
          <w:szCs w:val="26"/>
        </w:rPr>
        <w:t xml:space="preserve"> раза.</w:t>
      </w:r>
    </w:p>
    <w:p w:rsidR="007D0586" w:rsidRPr="007D0586" w:rsidRDefault="007D0586" w:rsidP="007D05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</w:t>
      </w:r>
      <w:r w:rsidRPr="007D0586">
        <w:rPr>
          <w:rFonts w:ascii="Times New Roman" w:hAnsi="Times New Roman"/>
          <w:b/>
          <w:sz w:val="26"/>
          <w:szCs w:val="26"/>
        </w:rPr>
        <w:t>от штрафов, санкций, возмещения ущерба</w:t>
      </w:r>
      <w:r>
        <w:rPr>
          <w:rFonts w:ascii="Times New Roman" w:hAnsi="Times New Roman"/>
          <w:b/>
          <w:sz w:val="26"/>
          <w:szCs w:val="26"/>
        </w:rPr>
        <w:t xml:space="preserve"> составили 66,1 тыс. рублей </w:t>
      </w:r>
      <w:r w:rsidRPr="007D0586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104,3% плановых назначений.</w:t>
      </w:r>
      <w:r w:rsidRPr="007D0586">
        <w:rPr>
          <w:rFonts w:ascii="Times New Roman" w:hAnsi="Times New Roman"/>
          <w:sz w:val="26"/>
          <w:szCs w:val="26"/>
        </w:rPr>
        <w:t xml:space="preserve"> В  2020 году поступления по данному виду доходов составили </w:t>
      </w:r>
      <w:r>
        <w:rPr>
          <w:rFonts w:ascii="Times New Roman" w:hAnsi="Times New Roman"/>
          <w:sz w:val="26"/>
          <w:szCs w:val="26"/>
        </w:rPr>
        <w:t>56,2</w:t>
      </w:r>
      <w:r w:rsidRPr="007D0586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2020 годом поступление указанных доходов увеличилось на </w:t>
      </w:r>
      <w:r>
        <w:rPr>
          <w:rFonts w:ascii="Times New Roman" w:hAnsi="Times New Roman"/>
          <w:sz w:val="26"/>
          <w:szCs w:val="26"/>
        </w:rPr>
        <w:t>9,9</w:t>
      </w:r>
      <w:r w:rsidRPr="007D0586">
        <w:rPr>
          <w:rFonts w:ascii="Times New Roman" w:hAnsi="Times New Roman"/>
          <w:sz w:val="26"/>
          <w:szCs w:val="26"/>
        </w:rPr>
        <w:t xml:space="preserve"> тыс. рублей или </w:t>
      </w:r>
      <w:r>
        <w:rPr>
          <w:rFonts w:ascii="Times New Roman" w:hAnsi="Times New Roman"/>
          <w:sz w:val="26"/>
          <w:szCs w:val="26"/>
        </w:rPr>
        <w:t>на 17,6%</w:t>
      </w:r>
      <w:r w:rsidRPr="007D0586">
        <w:rPr>
          <w:rFonts w:ascii="Times New Roman" w:hAnsi="Times New Roman"/>
          <w:sz w:val="26"/>
          <w:szCs w:val="26"/>
        </w:rPr>
        <w:t>.</w:t>
      </w:r>
    </w:p>
    <w:p w:rsidR="004D1FD1" w:rsidRPr="007D0586" w:rsidRDefault="004D1FD1" w:rsidP="003368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B3178" w:rsidRPr="003368C2" w:rsidRDefault="001B3178" w:rsidP="006B32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5995" w:rsidRPr="00B65995" w:rsidRDefault="00B31A2F" w:rsidP="00B659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B65995" w:rsidRPr="00B65995">
        <w:rPr>
          <w:rFonts w:ascii="Times New Roman" w:hAnsi="Times New Roman"/>
          <w:b/>
          <w:sz w:val="26"/>
          <w:szCs w:val="26"/>
        </w:rPr>
        <w:t>.4.Безвозмездные поступления</w:t>
      </w: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sz w:val="26"/>
          <w:szCs w:val="26"/>
        </w:rPr>
        <w:t xml:space="preserve">Решением </w:t>
      </w:r>
      <w:r w:rsidR="00BF7C0D">
        <w:rPr>
          <w:rFonts w:ascii="Times New Roman" w:hAnsi="Times New Roman"/>
          <w:sz w:val="26"/>
          <w:szCs w:val="26"/>
        </w:rPr>
        <w:t>Совета города Белозерск от 24.12.2020 № 56</w:t>
      </w:r>
      <w:r w:rsidRPr="00B65995">
        <w:rPr>
          <w:rFonts w:ascii="Times New Roman" w:hAnsi="Times New Roman"/>
          <w:sz w:val="26"/>
          <w:szCs w:val="26"/>
        </w:rPr>
        <w:t xml:space="preserve"> «О </w:t>
      </w:r>
      <w:r>
        <w:rPr>
          <w:rFonts w:ascii="Times New Roman" w:hAnsi="Times New Roman"/>
          <w:sz w:val="26"/>
          <w:szCs w:val="26"/>
        </w:rPr>
        <w:t>бюджете муниципального образования  «Город Белозерск»</w:t>
      </w:r>
      <w:r w:rsidR="00E50E10">
        <w:rPr>
          <w:rFonts w:ascii="Times New Roman" w:hAnsi="Times New Roman"/>
          <w:sz w:val="26"/>
          <w:szCs w:val="26"/>
        </w:rPr>
        <w:t xml:space="preserve"> на </w:t>
      </w:r>
      <w:r w:rsidR="00BF7C0D">
        <w:rPr>
          <w:rFonts w:ascii="Times New Roman" w:hAnsi="Times New Roman"/>
          <w:sz w:val="26"/>
          <w:szCs w:val="26"/>
        </w:rPr>
        <w:t xml:space="preserve"> 2021 год и плановый период 2022 и 2023</w:t>
      </w:r>
      <w:r w:rsidRPr="00B65995">
        <w:rPr>
          <w:rFonts w:ascii="Times New Roman" w:hAnsi="Times New Roman"/>
          <w:sz w:val="26"/>
          <w:szCs w:val="26"/>
        </w:rPr>
        <w:t xml:space="preserve"> годов» в  первоначальной  редакции  б</w:t>
      </w:r>
      <w:r w:rsidR="00BF7C0D">
        <w:rPr>
          <w:rFonts w:ascii="Times New Roman" w:hAnsi="Times New Roman"/>
          <w:sz w:val="26"/>
          <w:szCs w:val="26"/>
        </w:rPr>
        <w:t>езвозмездные поступления на 2021</w:t>
      </w:r>
      <w:r w:rsidRPr="00B65995">
        <w:rPr>
          <w:rFonts w:ascii="Times New Roman" w:hAnsi="Times New Roman"/>
          <w:sz w:val="26"/>
          <w:szCs w:val="26"/>
        </w:rPr>
        <w:t xml:space="preserve"> год утверждены в сумме </w:t>
      </w:r>
      <w:r w:rsidR="00BF7C0D">
        <w:rPr>
          <w:rFonts w:ascii="Times New Roman" w:hAnsi="Times New Roman"/>
          <w:sz w:val="26"/>
          <w:szCs w:val="26"/>
        </w:rPr>
        <w:t>100 076,2</w:t>
      </w:r>
      <w:r w:rsidRPr="00B65995">
        <w:rPr>
          <w:rFonts w:ascii="Times New Roman" w:hAnsi="Times New Roman"/>
          <w:sz w:val="26"/>
          <w:szCs w:val="26"/>
        </w:rPr>
        <w:t xml:space="preserve"> тыс. рублей.  С учетом всех изменений окончательно утвержденный объем безвозмездных поступлений  составил </w:t>
      </w:r>
      <w:r w:rsidR="00F90124">
        <w:rPr>
          <w:rFonts w:ascii="Times New Roman" w:hAnsi="Times New Roman"/>
          <w:sz w:val="26"/>
          <w:szCs w:val="26"/>
        </w:rPr>
        <w:t>141 318,2</w:t>
      </w:r>
      <w:r w:rsidRPr="00B65995">
        <w:rPr>
          <w:rFonts w:ascii="Times New Roman" w:hAnsi="Times New Roman"/>
          <w:sz w:val="26"/>
          <w:szCs w:val="26"/>
        </w:rPr>
        <w:t xml:space="preserve"> тыс. </w:t>
      </w:r>
      <w:r w:rsidR="00E50E10">
        <w:rPr>
          <w:rFonts w:ascii="Times New Roman" w:hAnsi="Times New Roman"/>
          <w:sz w:val="26"/>
          <w:szCs w:val="26"/>
        </w:rPr>
        <w:t xml:space="preserve">рублей с увеличением на </w:t>
      </w:r>
      <w:r w:rsidR="00F90124">
        <w:rPr>
          <w:rFonts w:ascii="Times New Roman" w:hAnsi="Times New Roman"/>
          <w:sz w:val="26"/>
          <w:szCs w:val="26"/>
        </w:rPr>
        <w:t>41 242,0</w:t>
      </w:r>
      <w:r w:rsidR="00E50E10">
        <w:rPr>
          <w:rFonts w:ascii="Times New Roman" w:hAnsi="Times New Roman"/>
          <w:sz w:val="26"/>
          <w:szCs w:val="26"/>
        </w:rPr>
        <w:t xml:space="preserve"> </w:t>
      </w:r>
      <w:r w:rsidRPr="00B65995">
        <w:rPr>
          <w:rFonts w:ascii="Times New Roman" w:hAnsi="Times New Roman"/>
          <w:sz w:val="26"/>
          <w:szCs w:val="26"/>
        </w:rPr>
        <w:t>тыс. рублей.</w:t>
      </w: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sz w:val="26"/>
          <w:szCs w:val="26"/>
        </w:rPr>
        <w:t>По данным годового отчета общая сумма поступивших сре</w:t>
      </w:r>
      <w:proofErr w:type="gramStart"/>
      <w:r w:rsidRPr="00B65995">
        <w:rPr>
          <w:rFonts w:ascii="Times New Roman" w:hAnsi="Times New Roman"/>
          <w:sz w:val="26"/>
          <w:szCs w:val="26"/>
        </w:rPr>
        <w:t>дств в ф</w:t>
      </w:r>
      <w:proofErr w:type="gramEnd"/>
      <w:r w:rsidRPr="00B65995">
        <w:rPr>
          <w:rFonts w:ascii="Times New Roman" w:hAnsi="Times New Roman"/>
          <w:sz w:val="26"/>
          <w:szCs w:val="26"/>
        </w:rPr>
        <w:t>орме б</w:t>
      </w:r>
      <w:r w:rsidR="008F661D">
        <w:rPr>
          <w:rFonts w:ascii="Times New Roman" w:hAnsi="Times New Roman"/>
          <w:sz w:val="26"/>
          <w:szCs w:val="26"/>
        </w:rPr>
        <w:t>езвозмездных поступлений за 2021</w:t>
      </w:r>
      <w:r w:rsidRPr="00B65995">
        <w:rPr>
          <w:rFonts w:ascii="Times New Roman" w:hAnsi="Times New Roman"/>
          <w:sz w:val="26"/>
          <w:szCs w:val="26"/>
        </w:rPr>
        <w:t xml:space="preserve"> год составила </w:t>
      </w:r>
      <w:r w:rsidR="008F661D">
        <w:rPr>
          <w:rFonts w:ascii="Times New Roman" w:hAnsi="Times New Roman"/>
          <w:sz w:val="26"/>
          <w:szCs w:val="26"/>
        </w:rPr>
        <w:t>138 872,7 тыс. рублей или на 98,3</w:t>
      </w:r>
      <w:r w:rsidRPr="00B65995">
        <w:rPr>
          <w:rFonts w:ascii="Times New Roman" w:hAnsi="Times New Roman"/>
          <w:sz w:val="26"/>
          <w:szCs w:val="26"/>
        </w:rPr>
        <w:t>% от уточненных бюджетных назначений. Удельный вес безвозмездных поступлений в общем объеме поступивших в бюджет доходов</w:t>
      </w:r>
      <w:r w:rsidR="008F661D">
        <w:rPr>
          <w:rFonts w:ascii="Times New Roman" w:hAnsi="Times New Roman"/>
          <w:sz w:val="26"/>
          <w:szCs w:val="26"/>
        </w:rPr>
        <w:t xml:space="preserve"> в 2021</w:t>
      </w:r>
      <w:r w:rsidR="001D7A76">
        <w:rPr>
          <w:rFonts w:ascii="Times New Roman" w:hAnsi="Times New Roman"/>
          <w:sz w:val="26"/>
          <w:szCs w:val="26"/>
        </w:rPr>
        <w:t xml:space="preserve"> году</w:t>
      </w:r>
      <w:r w:rsidRPr="00B65995">
        <w:rPr>
          <w:rFonts w:ascii="Times New Roman" w:hAnsi="Times New Roman"/>
          <w:sz w:val="26"/>
          <w:szCs w:val="26"/>
        </w:rPr>
        <w:t xml:space="preserve"> составил </w:t>
      </w:r>
      <w:r w:rsidR="008F661D">
        <w:rPr>
          <w:rFonts w:ascii="Times New Roman" w:hAnsi="Times New Roman"/>
          <w:sz w:val="26"/>
          <w:szCs w:val="26"/>
        </w:rPr>
        <w:t xml:space="preserve"> 83,4</w:t>
      </w:r>
      <w:r w:rsidR="001D7A76">
        <w:rPr>
          <w:rFonts w:ascii="Times New Roman" w:hAnsi="Times New Roman"/>
          <w:sz w:val="26"/>
          <w:szCs w:val="26"/>
        </w:rPr>
        <w:t xml:space="preserve">%, что </w:t>
      </w:r>
      <w:r w:rsidR="008F661D">
        <w:rPr>
          <w:rFonts w:ascii="Times New Roman" w:hAnsi="Times New Roman"/>
          <w:sz w:val="26"/>
          <w:szCs w:val="26"/>
        </w:rPr>
        <w:t>на 9,7 процентных пункта ниже  2020 года</w:t>
      </w:r>
      <w:r w:rsidR="001D7A76">
        <w:rPr>
          <w:rFonts w:ascii="Times New Roman" w:hAnsi="Times New Roman"/>
          <w:sz w:val="26"/>
          <w:szCs w:val="26"/>
        </w:rPr>
        <w:t>.</w:t>
      </w:r>
      <w:r w:rsidRPr="00B65995">
        <w:rPr>
          <w:rFonts w:ascii="Times New Roman" w:hAnsi="Times New Roman"/>
          <w:sz w:val="26"/>
          <w:szCs w:val="26"/>
        </w:rPr>
        <w:t xml:space="preserve">                              </w:t>
      </w:r>
      <w:r w:rsidR="001D7A76">
        <w:rPr>
          <w:rFonts w:ascii="Times New Roman" w:hAnsi="Times New Roman"/>
          <w:sz w:val="26"/>
          <w:szCs w:val="26"/>
        </w:rPr>
        <w:t xml:space="preserve">                      </w:t>
      </w: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b/>
          <w:sz w:val="26"/>
          <w:szCs w:val="26"/>
        </w:rPr>
        <w:t xml:space="preserve">Дотации    бюджетам </w:t>
      </w:r>
      <w:r w:rsidR="00897C12">
        <w:rPr>
          <w:rFonts w:ascii="Times New Roman" w:hAnsi="Times New Roman"/>
          <w:b/>
          <w:sz w:val="26"/>
          <w:szCs w:val="26"/>
        </w:rPr>
        <w:t>городских поселений</w:t>
      </w:r>
      <w:r w:rsidRPr="00B65995">
        <w:rPr>
          <w:rFonts w:ascii="Times New Roman" w:hAnsi="Times New Roman"/>
          <w:sz w:val="26"/>
          <w:szCs w:val="26"/>
        </w:rPr>
        <w:t xml:space="preserve"> составили </w:t>
      </w:r>
      <w:r w:rsidR="00C755B3">
        <w:rPr>
          <w:rFonts w:ascii="Times New Roman" w:hAnsi="Times New Roman"/>
          <w:sz w:val="26"/>
          <w:szCs w:val="26"/>
        </w:rPr>
        <w:t>23 183,8</w:t>
      </w:r>
      <w:r w:rsidRPr="00B65995">
        <w:rPr>
          <w:rFonts w:ascii="Times New Roman" w:hAnsi="Times New Roman"/>
          <w:sz w:val="26"/>
          <w:szCs w:val="26"/>
        </w:rPr>
        <w:t xml:space="preserve"> тыс. рублей или  100%  с учетом внесенных изменени</w:t>
      </w:r>
      <w:r w:rsidR="00C755B3">
        <w:rPr>
          <w:rFonts w:ascii="Times New Roman" w:hAnsi="Times New Roman"/>
          <w:sz w:val="26"/>
          <w:szCs w:val="26"/>
        </w:rPr>
        <w:t>й.  По сравнению с   2020</w:t>
      </w:r>
      <w:r w:rsidRPr="00B65995">
        <w:rPr>
          <w:rFonts w:ascii="Times New Roman" w:hAnsi="Times New Roman"/>
          <w:sz w:val="26"/>
          <w:szCs w:val="26"/>
        </w:rPr>
        <w:t xml:space="preserve"> годом поступление  дотаций  </w:t>
      </w:r>
      <w:r w:rsidR="00C755B3">
        <w:rPr>
          <w:rFonts w:ascii="Times New Roman" w:hAnsi="Times New Roman"/>
          <w:sz w:val="26"/>
          <w:szCs w:val="26"/>
        </w:rPr>
        <w:t xml:space="preserve">увеличилось </w:t>
      </w:r>
      <w:r w:rsidRPr="00B65995">
        <w:rPr>
          <w:rFonts w:ascii="Times New Roman" w:hAnsi="Times New Roman"/>
          <w:sz w:val="26"/>
          <w:szCs w:val="26"/>
        </w:rPr>
        <w:t xml:space="preserve"> на  </w:t>
      </w:r>
      <w:r w:rsidR="00C755B3">
        <w:rPr>
          <w:rFonts w:ascii="Times New Roman" w:hAnsi="Times New Roman"/>
          <w:sz w:val="26"/>
          <w:szCs w:val="26"/>
        </w:rPr>
        <w:t>19 852,5</w:t>
      </w:r>
      <w:r w:rsidRPr="00B65995">
        <w:rPr>
          <w:rFonts w:ascii="Times New Roman" w:hAnsi="Times New Roman"/>
          <w:sz w:val="26"/>
          <w:szCs w:val="26"/>
        </w:rPr>
        <w:t xml:space="preserve"> тыс. рублей или </w:t>
      </w:r>
      <w:r w:rsidR="00C755B3">
        <w:rPr>
          <w:rFonts w:ascii="Times New Roman" w:hAnsi="Times New Roman"/>
          <w:sz w:val="26"/>
          <w:szCs w:val="26"/>
        </w:rPr>
        <w:t>в 7 раз.</w:t>
      </w:r>
      <w:r w:rsidRPr="00B65995">
        <w:rPr>
          <w:rFonts w:ascii="Times New Roman" w:hAnsi="Times New Roman"/>
          <w:sz w:val="26"/>
          <w:szCs w:val="26"/>
        </w:rPr>
        <w:t xml:space="preserve"> </w:t>
      </w: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b/>
          <w:sz w:val="26"/>
          <w:szCs w:val="26"/>
        </w:rPr>
        <w:t xml:space="preserve">Субсидии  бюджетам </w:t>
      </w:r>
      <w:r w:rsidR="006B4754">
        <w:rPr>
          <w:rFonts w:ascii="Times New Roman" w:hAnsi="Times New Roman"/>
          <w:b/>
          <w:sz w:val="26"/>
          <w:szCs w:val="26"/>
        </w:rPr>
        <w:t>городских поселений</w:t>
      </w:r>
      <w:r w:rsidR="008F3FA6">
        <w:rPr>
          <w:rFonts w:ascii="Times New Roman" w:hAnsi="Times New Roman"/>
          <w:sz w:val="26"/>
          <w:szCs w:val="26"/>
        </w:rPr>
        <w:t xml:space="preserve"> составили 43 128,3</w:t>
      </w:r>
      <w:r w:rsidRPr="00B65995">
        <w:rPr>
          <w:rFonts w:ascii="Times New Roman" w:hAnsi="Times New Roman"/>
          <w:sz w:val="26"/>
          <w:szCs w:val="26"/>
        </w:rPr>
        <w:t xml:space="preserve"> тыс. рублей, </w:t>
      </w:r>
      <w:r w:rsidR="008F3FA6">
        <w:rPr>
          <w:rFonts w:ascii="Times New Roman" w:hAnsi="Times New Roman"/>
          <w:sz w:val="26"/>
          <w:szCs w:val="26"/>
        </w:rPr>
        <w:t>или 96,4</w:t>
      </w:r>
      <w:r w:rsidRPr="00B65995">
        <w:rPr>
          <w:rFonts w:ascii="Times New Roman" w:hAnsi="Times New Roman"/>
          <w:sz w:val="26"/>
          <w:szCs w:val="26"/>
        </w:rPr>
        <w:t xml:space="preserve">% от </w:t>
      </w:r>
      <w:r w:rsidR="008F3FA6">
        <w:rPr>
          <w:rFonts w:ascii="Times New Roman" w:hAnsi="Times New Roman"/>
          <w:sz w:val="26"/>
          <w:szCs w:val="26"/>
        </w:rPr>
        <w:t xml:space="preserve"> утвержденных показателей. По сравнению с 2020</w:t>
      </w:r>
      <w:r w:rsidRPr="00B65995">
        <w:rPr>
          <w:rFonts w:ascii="Times New Roman" w:hAnsi="Times New Roman"/>
          <w:sz w:val="26"/>
          <w:szCs w:val="26"/>
        </w:rPr>
        <w:t xml:space="preserve"> годом объем субсидий  </w:t>
      </w:r>
      <w:r w:rsidR="008F3FA6">
        <w:rPr>
          <w:rFonts w:ascii="Times New Roman" w:hAnsi="Times New Roman"/>
          <w:sz w:val="26"/>
          <w:szCs w:val="26"/>
        </w:rPr>
        <w:t>увеличился</w:t>
      </w:r>
      <w:r w:rsidRPr="00B65995">
        <w:rPr>
          <w:rFonts w:ascii="Times New Roman" w:hAnsi="Times New Roman"/>
          <w:sz w:val="26"/>
          <w:szCs w:val="26"/>
        </w:rPr>
        <w:t xml:space="preserve">  на </w:t>
      </w:r>
      <w:r w:rsidR="008F3FA6">
        <w:rPr>
          <w:rFonts w:ascii="Times New Roman" w:hAnsi="Times New Roman"/>
          <w:sz w:val="26"/>
          <w:szCs w:val="26"/>
        </w:rPr>
        <w:t>31 031,1  тыс. рублей или  в 3,6 раза</w:t>
      </w:r>
      <w:r w:rsidRPr="00B65995">
        <w:rPr>
          <w:rFonts w:ascii="Times New Roman" w:hAnsi="Times New Roman"/>
          <w:sz w:val="26"/>
          <w:szCs w:val="26"/>
        </w:rPr>
        <w:t>.</w:t>
      </w: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b/>
          <w:sz w:val="26"/>
          <w:szCs w:val="26"/>
        </w:rPr>
        <w:t xml:space="preserve">Субвенции бюджетам </w:t>
      </w:r>
      <w:r w:rsidR="001514CD">
        <w:rPr>
          <w:rFonts w:ascii="Times New Roman" w:hAnsi="Times New Roman"/>
          <w:b/>
          <w:sz w:val="26"/>
          <w:szCs w:val="26"/>
        </w:rPr>
        <w:t>городских поселений</w:t>
      </w:r>
      <w:r w:rsidRPr="00B65995">
        <w:rPr>
          <w:rFonts w:ascii="Times New Roman" w:hAnsi="Times New Roman"/>
          <w:sz w:val="26"/>
          <w:szCs w:val="26"/>
        </w:rPr>
        <w:t xml:space="preserve"> составили   </w:t>
      </w:r>
      <w:r w:rsidR="00B16D62">
        <w:rPr>
          <w:rFonts w:ascii="Times New Roman" w:hAnsi="Times New Roman"/>
          <w:sz w:val="26"/>
          <w:szCs w:val="26"/>
        </w:rPr>
        <w:t>263,2 тыс. рублей.</w:t>
      </w:r>
      <w:r w:rsidRPr="00B65995">
        <w:rPr>
          <w:rFonts w:ascii="Times New Roman" w:hAnsi="Times New Roman"/>
          <w:sz w:val="26"/>
          <w:szCs w:val="26"/>
        </w:rPr>
        <w:t xml:space="preserve"> С учетом внесенных изменений исполнение сост</w:t>
      </w:r>
      <w:r w:rsidR="00B16D62">
        <w:rPr>
          <w:rFonts w:ascii="Times New Roman" w:hAnsi="Times New Roman"/>
          <w:sz w:val="26"/>
          <w:szCs w:val="26"/>
        </w:rPr>
        <w:t>авило 100%.  По сравнению с 2020</w:t>
      </w:r>
      <w:r w:rsidRPr="00B65995">
        <w:rPr>
          <w:rFonts w:ascii="Times New Roman" w:hAnsi="Times New Roman"/>
          <w:sz w:val="26"/>
          <w:szCs w:val="26"/>
        </w:rPr>
        <w:t xml:space="preserve"> годом объем субвенций   </w:t>
      </w:r>
      <w:r w:rsidR="00B16D62">
        <w:rPr>
          <w:rFonts w:ascii="Times New Roman" w:hAnsi="Times New Roman"/>
          <w:sz w:val="26"/>
          <w:szCs w:val="26"/>
        </w:rPr>
        <w:t>увеличился</w:t>
      </w:r>
      <w:r w:rsidRPr="00B65995">
        <w:rPr>
          <w:rFonts w:ascii="Times New Roman" w:hAnsi="Times New Roman"/>
          <w:sz w:val="26"/>
          <w:szCs w:val="26"/>
        </w:rPr>
        <w:t xml:space="preserve">  на </w:t>
      </w:r>
      <w:r w:rsidR="00B16D62">
        <w:rPr>
          <w:rFonts w:ascii="Times New Roman" w:hAnsi="Times New Roman"/>
          <w:sz w:val="26"/>
          <w:szCs w:val="26"/>
        </w:rPr>
        <w:t>27,3 тыс. рублей или на 11,6</w:t>
      </w:r>
      <w:r w:rsidRPr="00B65995">
        <w:rPr>
          <w:rFonts w:ascii="Times New Roman" w:hAnsi="Times New Roman"/>
          <w:sz w:val="26"/>
          <w:szCs w:val="26"/>
        </w:rPr>
        <w:t>%.</w:t>
      </w:r>
    </w:p>
    <w:p w:rsid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b/>
          <w:sz w:val="26"/>
          <w:szCs w:val="26"/>
        </w:rPr>
        <w:t>Межбюджетные трансферты, передаваемые бюджетам муниципальных районов из вышестоящих бюджетов,</w:t>
      </w:r>
      <w:r w:rsidRPr="00B65995">
        <w:rPr>
          <w:rFonts w:ascii="Times New Roman" w:hAnsi="Times New Roman"/>
          <w:sz w:val="26"/>
          <w:szCs w:val="26"/>
        </w:rPr>
        <w:t xml:space="preserve">  составили </w:t>
      </w:r>
      <w:r w:rsidR="003A343C">
        <w:rPr>
          <w:rFonts w:ascii="Times New Roman" w:hAnsi="Times New Roman"/>
          <w:sz w:val="26"/>
          <w:szCs w:val="26"/>
        </w:rPr>
        <w:t>71 931,9</w:t>
      </w:r>
      <w:r w:rsidRPr="00B65995">
        <w:rPr>
          <w:rFonts w:ascii="Times New Roman" w:hAnsi="Times New Roman"/>
          <w:sz w:val="26"/>
          <w:szCs w:val="26"/>
        </w:rPr>
        <w:t xml:space="preserve"> тыс. рублей или 100,0% от плановых показателей (целевы</w:t>
      </w:r>
      <w:r w:rsidR="003A343C">
        <w:rPr>
          <w:rFonts w:ascii="Times New Roman" w:hAnsi="Times New Roman"/>
          <w:sz w:val="26"/>
          <w:szCs w:val="26"/>
        </w:rPr>
        <w:t>е средства). По сравнению с 2020</w:t>
      </w:r>
      <w:r w:rsidRPr="00B65995">
        <w:rPr>
          <w:rFonts w:ascii="Times New Roman" w:hAnsi="Times New Roman"/>
          <w:sz w:val="26"/>
          <w:szCs w:val="26"/>
        </w:rPr>
        <w:t xml:space="preserve"> годом объем   доходов от данного источника увеличился   на </w:t>
      </w:r>
      <w:r w:rsidR="003A343C">
        <w:rPr>
          <w:rFonts w:ascii="Times New Roman" w:hAnsi="Times New Roman"/>
          <w:sz w:val="26"/>
          <w:szCs w:val="26"/>
        </w:rPr>
        <w:t>11 327,3</w:t>
      </w:r>
      <w:r w:rsidRPr="00B65995">
        <w:rPr>
          <w:rFonts w:ascii="Times New Roman" w:hAnsi="Times New Roman"/>
          <w:sz w:val="26"/>
          <w:szCs w:val="26"/>
        </w:rPr>
        <w:t xml:space="preserve"> тыс. рублей или </w:t>
      </w:r>
      <w:r w:rsidR="003A343C">
        <w:rPr>
          <w:rFonts w:ascii="Times New Roman" w:hAnsi="Times New Roman"/>
          <w:sz w:val="26"/>
          <w:szCs w:val="26"/>
        </w:rPr>
        <w:t>на 18,7%</w:t>
      </w:r>
      <w:r w:rsidR="0055320B">
        <w:rPr>
          <w:rFonts w:ascii="Times New Roman" w:hAnsi="Times New Roman"/>
          <w:sz w:val="26"/>
          <w:szCs w:val="26"/>
        </w:rPr>
        <w:t>.</w:t>
      </w:r>
    </w:p>
    <w:p w:rsidR="00DA7953" w:rsidRDefault="00DA7953" w:rsidP="00DA79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A7953">
        <w:rPr>
          <w:rFonts w:ascii="Times New Roman" w:hAnsi="Times New Roman"/>
          <w:b/>
          <w:sz w:val="26"/>
          <w:szCs w:val="26"/>
        </w:rPr>
        <w:t>Безвозмездные поступления от негосударственных организаций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970A5" w:rsidRPr="00DA7953" w:rsidRDefault="00DA7953" w:rsidP="00DA7953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(</w:t>
      </w:r>
      <w:r w:rsidRPr="00DA7953">
        <w:rPr>
          <w:rFonts w:ascii="Times New Roman" w:hAnsi="Times New Roman"/>
          <w:sz w:val="26"/>
          <w:szCs w:val="26"/>
        </w:rPr>
        <w:t>пожертвования от юридических лиц)</w:t>
      </w:r>
      <w:r>
        <w:rPr>
          <w:rFonts w:ascii="Times New Roman" w:hAnsi="Times New Roman"/>
          <w:sz w:val="26"/>
          <w:szCs w:val="26"/>
        </w:rPr>
        <w:t xml:space="preserve"> в 2021 году поступили в сумме 439</w:t>
      </w:r>
      <w:r w:rsidR="00687B9C">
        <w:rPr>
          <w:rFonts w:ascii="Times New Roman" w:hAnsi="Times New Roman"/>
          <w:sz w:val="26"/>
          <w:szCs w:val="26"/>
        </w:rPr>
        <w:t>,5 тыс. рублей или 53,5 % от плановых назначений.</w:t>
      </w:r>
    </w:p>
    <w:p w:rsidR="00B65995" w:rsidRPr="00B65995" w:rsidRDefault="00B6599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5995">
        <w:rPr>
          <w:rFonts w:ascii="Times New Roman" w:hAnsi="Times New Roman"/>
          <w:b/>
          <w:sz w:val="26"/>
          <w:szCs w:val="26"/>
        </w:rPr>
        <w:t>Прочие безвозмездные поступления</w:t>
      </w:r>
      <w:r w:rsidRPr="00B65995">
        <w:rPr>
          <w:rFonts w:ascii="Times New Roman" w:hAnsi="Times New Roman"/>
          <w:sz w:val="26"/>
          <w:szCs w:val="26"/>
        </w:rPr>
        <w:t xml:space="preserve"> (пожертвования от  ф</w:t>
      </w:r>
      <w:r w:rsidR="001514CD">
        <w:rPr>
          <w:rFonts w:ascii="Times New Roman" w:hAnsi="Times New Roman"/>
          <w:sz w:val="26"/>
          <w:szCs w:val="26"/>
        </w:rPr>
        <w:t>изических ли</w:t>
      </w:r>
      <w:r w:rsidR="00DA7953">
        <w:rPr>
          <w:rFonts w:ascii="Times New Roman" w:hAnsi="Times New Roman"/>
          <w:sz w:val="26"/>
          <w:szCs w:val="26"/>
        </w:rPr>
        <w:t>ц)  составили 230,5</w:t>
      </w:r>
      <w:r w:rsidR="001E5880">
        <w:rPr>
          <w:rFonts w:ascii="Times New Roman" w:hAnsi="Times New Roman"/>
          <w:sz w:val="26"/>
          <w:szCs w:val="26"/>
        </w:rPr>
        <w:t xml:space="preserve"> тыс. рублей  или </w:t>
      </w:r>
      <w:r w:rsidR="00687B9C">
        <w:rPr>
          <w:rFonts w:ascii="Times New Roman" w:hAnsi="Times New Roman"/>
          <w:sz w:val="26"/>
          <w:szCs w:val="26"/>
        </w:rPr>
        <w:t>62,5</w:t>
      </w:r>
      <w:r w:rsidRPr="00B65995">
        <w:rPr>
          <w:rFonts w:ascii="Times New Roman" w:hAnsi="Times New Roman"/>
          <w:sz w:val="26"/>
          <w:szCs w:val="26"/>
        </w:rPr>
        <w:t>% от  запланированных поступлений.</w:t>
      </w:r>
    </w:p>
    <w:p w:rsidR="00B65995" w:rsidRDefault="004970A5" w:rsidP="00B6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</w:t>
      </w:r>
      <w:r w:rsidR="00B65995" w:rsidRPr="00B65995">
        <w:rPr>
          <w:rFonts w:ascii="Times New Roman" w:hAnsi="Times New Roman"/>
          <w:sz w:val="26"/>
          <w:szCs w:val="26"/>
        </w:rPr>
        <w:t xml:space="preserve"> году произведен возврат субсидий и субвенций  из  бюджета  в сумме </w:t>
      </w:r>
      <w:r>
        <w:rPr>
          <w:rFonts w:ascii="Times New Roman" w:hAnsi="Times New Roman"/>
          <w:sz w:val="26"/>
          <w:szCs w:val="26"/>
        </w:rPr>
        <w:t>304,5</w:t>
      </w:r>
      <w:r w:rsidR="001514CD">
        <w:rPr>
          <w:rFonts w:ascii="Times New Roman" w:hAnsi="Times New Roman"/>
          <w:sz w:val="26"/>
          <w:szCs w:val="26"/>
        </w:rPr>
        <w:t xml:space="preserve"> тыс. рублей.</w:t>
      </w:r>
    </w:p>
    <w:p w:rsidR="001B3178" w:rsidRDefault="001514CD" w:rsidP="004B0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514CD">
        <w:rPr>
          <w:rFonts w:ascii="Times New Roman" w:hAnsi="Times New Roman"/>
          <w:sz w:val="26"/>
          <w:szCs w:val="26"/>
        </w:rPr>
        <w:t>Получены доходы</w:t>
      </w:r>
      <w:r w:rsidRPr="001514C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от возврата остатков субсидий, субвенций и иных межбюджетных трансфертов, имеющих целевое назначение, прошлых лет в сумме 2,0 тыс. рублей.</w:t>
      </w:r>
    </w:p>
    <w:p w:rsidR="004B0F7E" w:rsidRPr="004B0F7E" w:rsidRDefault="004B0F7E" w:rsidP="004B0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5128B" w:rsidRDefault="00B31A2F" w:rsidP="0015128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31A2F">
        <w:rPr>
          <w:rFonts w:ascii="Times New Roman" w:hAnsi="Times New Roman"/>
          <w:b/>
          <w:sz w:val="26"/>
          <w:szCs w:val="26"/>
        </w:rPr>
        <w:t xml:space="preserve">4. Анализ исполнения бюджета </w:t>
      </w:r>
      <w:r w:rsidR="0015128B">
        <w:rPr>
          <w:rFonts w:ascii="Times New Roman" w:hAnsi="Times New Roman"/>
          <w:b/>
          <w:sz w:val="26"/>
          <w:szCs w:val="26"/>
        </w:rPr>
        <w:t>городского поселения</w:t>
      </w:r>
    </w:p>
    <w:p w:rsidR="00B31A2F" w:rsidRPr="00B31A2F" w:rsidRDefault="0015128B" w:rsidP="0015128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«Город Белозерск» за 2021</w:t>
      </w:r>
      <w:r w:rsidR="00B31A2F" w:rsidRPr="00B31A2F">
        <w:rPr>
          <w:rFonts w:ascii="Times New Roman" w:hAnsi="Times New Roman"/>
          <w:b/>
          <w:sz w:val="26"/>
          <w:szCs w:val="26"/>
        </w:rPr>
        <w:t xml:space="preserve"> год по расходам</w:t>
      </w:r>
    </w:p>
    <w:p w:rsidR="00B31A2F" w:rsidRDefault="00B31A2F" w:rsidP="000C34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1A2F" w:rsidRDefault="00B31A2F" w:rsidP="00B31A2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31A2F">
        <w:rPr>
          <w:rFonts w:ascii="Times New Roman" w:hAnsi="Times New Roman"/>
          <w:b/>
          <w:sz w:val="26"/>
          <w:szCs w:val="26"/>
        </w:rPr>
        <w:t>4.1.</w:t>
      </w:r>
      <w:r>
        <w:rPr>
          <w:rFonts w:ascii="Times New Roman" w:hAnsi="Times New Roman"/>
          <w:b/>
          <w:sz w:val="26"/>
          <w:szCs w:val="26"/>
        </w:rPr>
        <w:t xml:space="preserve"> Общая характеристика исполнения расходной части бюджета </w:t>
      </w:r>
    </w:p>
    <w:p w:rsidR="00B31A2F" w:rsidRPr="00B31A2F" w:rsidRDefault="00173516" w:rsidP="00B31A2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15128B">
        <w:rPr>
          <w:rFonts w:ascii="Times New Roman" w:hAnsi="Times New Roman"/>
          <w:b/>
          <w:sz w:val="26"/>
          <w:szCs w:val="26"/>
        </w:rPr>
        <w:t>ородского поселения</w:t>
      </w:r>
      <w:r w:rsidR="00B31A2F">
        <w:rPr>
          <w:rFonts w:ascii="Times New Roman" w:hAnsi="Times New Roman"/>
          <w:b/>
          <w:sz w:val="26"/>
          <w:szCs w:val="26"/>
        </w:rPr>
        <w:t xml:space="preserve"> «Город Белозерск»</w:t>
      </w:r>
    </w:p>
    <w:p w:rsidR="00B31A2F" w:rsidRDefault="00B31A2F" w:rsidP="000C34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3460" w:rsidRPr="00920B47" w:rsidRDefault="001B3178" w:rsidP="000C34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20B47">
        <w:rPr>
          <w:rFonts w:ascii="Times New Roman" w:hAnsi="Times New Roman"/>
          <w:sz w:val="26"/>
          <w:szCs w:val="26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0C3460" w:rsidRPr="00920B47" w:rsidRDefault="00F96304" w:rsidP="000C346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Расходы  бюджета городского поселения «Город Белозерск» на 2021</w:t>
      </w:r>
      <w:r w:rsidR="000C3460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год первоначал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ьно утверждены в сумме </w:t>
      </w:r>
      <w:r w:rsidR="002732D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150 274,2</w:t>
      </w:r>
      <w:r w:rsidR="000C3460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тыс. рублей. В течение года в плановый объем расходов вносились изменения и в окончательном варианте объем расходов составил </w:t>
      </w:r>
      <w:r w:rsidR="002732D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164 879,8</w:t>
      </w:r>
      <w:r w:rsidR="000C3460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тыс. рублей, или на </w:t>
      </w:r>
      <w:r w:rsidR="002732D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9,7</w:t>
      </w:r>
      <w:r w:rsidR="000C3460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 больше, чем в первоначальной редакции.</w:t>
      </w:r>
    </w:p>
    <w:p w:rsidR="000C3460" w:rsidRPr="00920B47" w:rsidRDefault="000C3460" w:rsidP="000C346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Фактическое исполнение  бюджета</w:t>
      </w:r>
      <w:r w:rsidR="004B3F05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городского поселения</w:t>
      </w: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по расходам в отчетном периоде составило </w:t>
      </w:r>
      <w:r w:rsidR="002732D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160 620,9</w:t>
      </w:r>
      <w:r w:rsidR="004B3F05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тыс. р</w:t>
      </w:r>
      <w:r w:rsidR="002732D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ублей, или 106,9</w:t>
      </w: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2732D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 к первоначальному плану и 97,4</w:t>
      </w: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 к уточненному плану.</w:t>
      </w:r>
    </w:p>
    <w:p w:rsidR="000C3460" w:rsidRPr="00920B47" w:rsidRDefault="004B3F05" w:rsidP="002732DD">
      <w:pPr>
        <w:spacing w:after="0" w:line="240" w:lineRule="auto"/>
        <w:ind w:firstLine="644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 w:rsidRPr="00920B47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Б</w:t>
      </w:r>
      <w:r w:rsidR="000C3460" w:rsidRPr="00920B47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юджет</w:t>
      </w:r>
      <w:r w:rsidRPr="00920B47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городского поселения</w:t>
      </w:r>
      <w:r w:rsidR="000C3460" w:rsidRPr="00920B47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в отчетном п</w:t>
      </w:r>
      <w:r w:rsidRPr="00920B47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ериоде исполнен на 100% по пяти</w:t>
      </w:r>
      <w:r w:rsidR="000C3460" w:rsidRPr="00920B47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 из </w:t>
      </w:r>
      <w:r w:rsidRPr="00920B47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девяти</w:t>
      </w:r>
      <w:r w:rsidR="000C3460" w:rsidRPr="00920B47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разделов бюджетной классификации расходов. Не в полном объеме исполнены расходы по следующим разделам:</w:t>
      </w:r>
    </w:p>
    <w:p w:rsidR="000C3460" w:rsidRPr="00920B47" w:rsidRDefault="000C3460" w:rsidP="000C346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Об</w:t>
      </w:r>
      <w:r w:rsidR="004B3F05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щегосударственные вопросы – 98,1</w:t>
      </w: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</w:t>
      </w:r>
    </w:p>
    <w:p w:rsidR="004B3F05" w:rsidRPr="00920B47" w:rsidRDefault="004B3F05" w:rsidP="000C346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Национальная экономика – 99,7%</w:t>
      </w:r>
    </w:p>
    <w:p w:rsidR="000C3460" w:rsidRPr="00920B47" w:rsidRDefault="000C3460" w:rsidP="000C346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Жили</w:t>
      </w:r>
      <w:r w:rsidR="004B3F05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щно-коммунальное хозяйство- 95,2</w:t>
      </w: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</w:t>
      </w:r>
    </w:p>
    <w:p w:rsidR="000C3460" w:rsidRPr="00920B47" w:rsidRDefault="004B3F05" w:rsidP="000C346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Средства массовой информации- 98,6</w:t>
      </w:r>
      <w:r w:rsidR="000C3460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</w:t>
      </w:r>
    </w:p>
    <w:p w:rsidR="000C3460" w:rsidRPr="00920B47" w:rsidRDefault="000C3460" w:rsidP="000C346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Социальная политика – 99,3%</w:t>
      </w:r>
    </w:p>
    <w:p w:rsidR="000C3460" w:rsidRPr="00920B47" w:rsidRDefault="000C3460" w:rsidP="004B3F0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Структура основных раздело</w:t>
      </w:r>
      <w:r w:rsidR="0077214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 расходной части бюджета в 2021 году по сравнению с 2020 годом</w:t>
      </w:r>
      <w:r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характеризуется  показателями,  отраженными в таблице</w:t>
      </w:r>
      <w:r w:rsidR="004B3F05" w:rsidRPr="00920B4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№ 6</w:t>
      </w:r>
    </w:p>
    <w:p w:rsidR="004D7360" w:rsidRDefault="004D7360" w:rsidP="004B3F0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0618AB" w:rsidRDefault="001A44AC" w:rsidP="0041597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4D7360">
        <w:rPr>
          <w:rFonts w:ascii="Times New Roman" w:eastAsia="Times New Roman" w:hAnsi="Times New Roman"/>
          <w:color w:val="333333"/>
          <w:lang w:eastAsia="ru-RU"/>
        </w:rPr>
        <w:t xml:space="preserve">Таблица № 6                                                                                                                    </w:t>
      </w:r>
      <w:r w:rsidR="001A16E3">
        <w:rPr>
          <w:rFonts w:ascii="Times New Roman" w:eastAsia="Times New Roman" w:hAnsi="Times New Roman"/>
          <w:color w:val="333333"/>
          <w:lang w:eastAsia="ru-RU"/>
        </w:rPr>
        <w:t xml:space="preserve">      </w:t>
      </w:r>
      <w:r w:rsidRPr="004D7360">
        <w:rPr>
          <w:rFonts w:ascii="Times New Roman" w:eastAsia="Times New Roman" w:hAnsi="Times New Roman"/>
          <w:color w:val="333333"/>
          <w:lang w:eastAsia="ru-RU"/>
        </w:rPr>
        <w:t xml:space="preserve">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4053"/>
        <w:gridCol w:w="1417"/>
        <w:gridCol w:w="1361"/>
        <w:gridCol w:w="1333"/>
        <w:gridCol w:w="1559"/>
      </w:tblGrid>
      <w:tr w:rsidR="000B6DEA" w:rsidRPr="000B6DEA" w:rsidTr="000B6DEA">
        <w:trPr>
          <w:trHeight w:val="255"/>
          <w:tblHeader/>
        </w:trPr>
        <w:tc>
          <w:tcPr>
            <w:tcW w:w="875" w:type="dxa"/>
            <w:shd w:val="clear" w:color="auto" w:fill="DBE5F1"/>
            <w:noWrap/>
          </w:tcPr>
          <w:p w:rsidR="00593AA3" w:rsidRPr="000B6DEA" w:rsidRDefault="00593AA3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B6DEA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eastAsia="ru-RU"/>
              </w:rPr>
              <w:t>Р</w:t>
            </w:r>
            <w:proofErr w:type="gramEnd"/>
          </w:p>
          <w:p w:rsidR="00593AA3" w:rsidRPr="000B6DEA" w:rsidRDefault="00593AA3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B6DEA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053" w:type="dxa"/>
            <w:shd w:val="clear" w:color="auto" w:fill="DBE5F1"/>
          </w:tcPr>
          <w:p w:rsidR="00593AA3" w:rsidRPr="000B6DEA" w:rsidRDefault="00593AA3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eastAsia="ru-RU"/>
              </w:rPr>
              <w:t>Наименование вида расходов</w:t>
            </w:r>
          </w:p>
        </w:tc>
        <w:tc>
          <w:tcPr>
            <w:tcW w:w="1417" w:type="dxa"/>
            <w:shd w:val="clear" w:color="auto" w:fill="DBE5F1"/>
            <w:noWrap/>
          </w:tcPr>
          <w:p w:rsidR="00593AA3" w:rsidRPr="000B6DEA" w:rsidRDefault="00593AA3" w:rsidP="000B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Исполнено</w:t>
            </w:r>
          </w:p>
          <w:p w:rsidR="00593AA3" w:rsidRPr="000B6DEA" w:rsidRDefault="00593AA3" w:rsidP="000B6D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    2020 год</w:t>
            </w:r>
          </w:p>
        </w:tc>
        <w:tc>
          <w:tcPr>
            <w:tcW w:w="1361" w:type="dxa"/>
            <w:shd w:val="clear" w:color="auto" w:fill="DBE5F1"/>
            <w:noWrap/>
          </w:tcPr>
          <w:p w:rsidR="00593AA3" w:rsidRPr="000B6DEA" w:rsidRDefault="00593AA3" w:rsidP="000B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Исполнено           2021 год</w:t>
            </w:r>
          </w:p>
        </w:tc>
        <w:tc>
          <w:tcPr>
            <w:tcW w:w="1333" w:type="dxa"/>
            <w:shd w:val="clear" w:color="auto" w:fill="DBE5F1"/>
            <w:noWrap/>
          </w:tcPr>
          <w:p w:rsidR="00593AA3" w:rsidRPr="000B6DEA" w:rsidRDefault="00593AA3" w:rsidP="000B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Абсолютное отклонение от 2020 года</w:t>
            </w:r>
          </w:p>
        </w:tc>
        <w:tc>
          <w:tcPr>
            <w:tcW w:w="1559" w:type="dxa"/>
            <w:shd w:val="clear" w:color="auto" w:fill="DBE5F1"/>
            <w:noWrap/>
          </w:tcPr>
          <w:p w:rsidR="00593AA3" w:rsidRPr="000B6DEA" w:rsidRDefault="00593AA3" w:rsidP="000B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Относительное отклонение от 2020 года</w:t>
            </w:r>
          </w:p>
        </w:tc>
      </w:tr>
      <w:tr w:rsidR="000B6DEA" w:rsidRPr="000B6DEA" w:rsidTr="000B6DEA">
        <w:trPr>
          <w:trHeight w:val="255"/>
        </w:trPr>
        <w:tc>
          <w:tcPr>
            <w:tcW w:w="875" w:type="dxa"/>
            <w:shd w:val="clear" w:color="auto" w:fill="auto"/>
            <w:noWrap/>
          </w:tcPr>
          <w:p w:rsidR="00593AA3" w:rsidRPr="000B6DEA" w:rsidRDefault="00593AA3" w:rsidP="000B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3" w:type="dxa"/>
            <w:shd w:val="clear" w:color="auto" w:fill="auto"/>
          </w:tcPr>
          <w:p w:rsidR="00593AA3" w:rsidRPr="000B6DEA" w:rsidRDefault="00593AA3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AA3" w:rsidRPr="000B6DEA" w:rsidRDefault="00593AA3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9708,3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593AA3" w:rsidRPr="000B6DEA" w:rsidRDefault="00593AA3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12477,1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593AA3" w:rsidRPr="000B6DEA" w:rsidRDefault="00593AA3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+2768,8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93AA3" w:rsidRPr="000B6DEA" w:rsidRDefault="00593AA3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128,5</w:t>
            </w:r>
          </w:p>
        </w:tc>
      </w:tr>
      <w:tr w:rsidR="000B6DEA" w:rsidRPr="000B6DEA" w:rsidTr="000B6DEA">
        <w:trPr>
          <w:trHeight w:val="510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Функционирование высших исполнительных органов власти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6072,1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6303,7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103,8</w:t>
            </w:r>
          </w:p>
        </w:tc>
      </w:tr>
      <w:tr w:rsidR="000B6DEA" w:rsidRPr="000B6DEA" w:rsidTr="000B6DEA">
        <w:trPr>
          <w:trHeight w:val="765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EF1988" w:rsidP="000B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01</w:t>
            </w:r>
            <w:r w:rsidR="009A6226"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102,2</w:t>
            </w:r>
          </w:p>
        </w:tc>
      </w:tr>
      <w:tr w:rsidR="000B6DEA" w:rsidRPr="000B6DEA" w:rsidTr="000B6DEA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EF1988" w:rsidP="000B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01</w:t>
            </w:r>
            <w:r w:rsidR="009A6226"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Другие общегосударственные</w:t>
            </w:r>
            <w:r w:rsidR="00930E3A"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3558,0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6093,5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2535,5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171,3</w:t>
            </w:r>
          </w:p>
        </w:tc>
      </w:tr>
      <w:tr w:rsidR="000B6DEA" w:rsidRPr="000B6DEA" w:rsidTr="000B6DEA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111,7</w:t>
            </w:r>
          </w:p>
        </w:tc>
      </w:tr>
      <w:tr w:rsidR="000B6DEA" w:rsidRPr="000B6DEA" w:rsidTr="000B6DEA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111,7</w:t>
            </w:r>
          </w:p>
        </w:tc>
      </w:tr>
      <w:tr w:rsidR="000B6DEA" w:rsidRPr="000B6DEA" w:rsidTr="000B6DEA">
        <w:trPr>
          <w:trHeight w:val="510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1704,4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1604,4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4F7903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17 раз</w:t>
            </w:r>
          </w:p>
        </w:tc>
      </w:tr>
      <w:tr w:rsidR="000B6DEA" w:rsidRPr="000B6DEA" w:rsidTr="000B6DEA">
        <w:trPr>
          <w:trHeight w:val="765"/>
        </w:trPr>
        <w:tc>
          <w:tcPr>
            <w:tcW w:w="875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1704,4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1604,4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4F7903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 17 раз</w:t>
            </w:r>
          </w:p>
        </w:tc>
      </w:tr>
      <w:tr w:rsidR="000B6DEA" w:rsidRPr="000B6DEA" w:rsidTr="000B6DEA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54224,7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24565,7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-29659,0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45,3</w:t>
            </w:r>
          </w:p>
        </w:tc>
      </w:tr>
      <w:tr w:rsidR="000B6DEA" w:rsidRPr="000B6DEA" w:rsidTr="000B6DEA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Дорожное </w:t>
            </w:r>
            <w:r w:rsidR="00930E3A"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хозяйство (</w:t>
            </w: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54224,7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24310,7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-29914,0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44,8</w:t>
            </w:r>
          </w:p>
        </w:tc>
      </w:tr>
      <w:tr w:rsidR="000B6DEA" w:rsidRPr="000B6DEA" w:rsidTr="000B6DEA">
        <w:trPr>
          <w:trHeight w:val="510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0B6DEA" w:rsidRPr="000B6DEA" w:rsidTr="000B6DEA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30E3A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Жилищно</w:t>
            </w:r>
            <w:r w:rsidR="009A6226"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35849,1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120319,0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84469,9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335,6</w:t>
            </w:r>
          </w:p>
        </w:tc>
      </w:tr>
      <w:tr w:rsidR="000B6DEA" w:rsidRPr="000B6DEA" w:rsidTr="000B6DEA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743,4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793,1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106,7</w:t>
            </w:r>
          </w:p>
        </w:tc>
      </w:tr>
      <w:tr w:rsidR="000B6DEA" w:rsidRPr="000B6DEA" w:rsidTr="000B6DEA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Ком</w:t>
            </w:r>
            <w:r w:rsidR="00930E3A"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</w:t>
            </w: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7551,8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31861,7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24309,9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421,9</w:t>
            </w:r>
          </w:p>
        </w:tc>
      </w:tr>
      <w:tr w:rsidR="000B6DEA" w:rsidRPr="000B6DEA" w:rsidTr="000B6DEA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21630,9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80278,9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58648,0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371,1</w:t>
            </w:r>
          </w:p>
        </w:tc>
      </w:tr>
      <w:tr w:rsidR="000B6DEA" w:rsidRPr="000B6DEA" w:rsidTr="000B6DEA">
        <w:trPr>
          <w:trHeight w:val="450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5923,0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7385,3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1462,3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124,7</w:t>
            </w:r>
          </w:p>
        </w:tc>
      </w:tr>
      <w:tr w:rsidR="000B6DEA" w:rsidRPr="000B6DEA" w:rsidTr="000B6DEA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100,4</w:t>
            </w:r>
          </w:p>
        </w:tc>
      </w:tr>
      <w:tr w:rsidR="000B6DEA" w:rsidRPr="000B6DEA" w:rsidTr="000B6DEA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100,4</w:t>
            </w:r>
          </w:p>
        </w:tc>
      </w:tr>
      <w:tr w:rsidR="000B6DEA" w:rsidRPr="000B6DEA" w:rsidTr="000B6DEA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Культура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0B6DEA" w:rsidRPr="000B6DEA" w:rsidTr="000B6DEA">
        <w:trPr>
          <w:trHeight w:val="330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Другие вопросы в области культуры, к</w:t>
            </w:r>
            <w:r w:rsidR="00930E3A"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</w:t>
            </w: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нематографии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0B6DEA" w:rsidRPr="000B6DEA" w:rsidTr="000B6DEA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770,7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406,3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211,5</w:t>
            </w:r>
          </w:p>
        </w:tc>
      </w:tr>
      <w:tr w:rsidR="000B6DEA" w:rsidRPr="000B6DEA" w:rsidTr="000B6DEA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363,4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-43,7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88,0</w:t>
            </w:r>
          </w:p>
        </w:tc>
      </w:tr>
      <w:tr w:rsidR="000B6DEA" w:rsidRPr="000B6DEA" w:rsidTr="000B6DEA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0B6DEA" w:rsidRPr="000B6DEA" w:rsidTr="000B6DEA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0B6DEA" w:rsidRPr="000B6DEA" w:rsidTr="000B6DEA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-60,2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61,9</w:t>
            </w:r>
          </w:p>
        </w:tc>
      </w:tr>
      <w:tr w:rsidR="000B6DEA" w:rsidRPr="000B6DEA" w:rsidTr="000B6DEA">
        <w:trPr>
          <w:trHeight w:val="255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-60,2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61,9</w:t>
            </w:r>
          </w:p>
        </w:tc>
      </w:tr>
      <w:tr w:rsidR="000B6DEA" w:rsidRPr="000B6DEA" w:rsidTr="000B6DEA">
        <w:trPr>
          <w:trHeight w:val="510"/>
        </w:trPr>
        <w:tc>
          <w:tcPr>
            <w:tcW w:w="875" w:type="dxa"/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53" w:type="dxa"/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0,0</w:t>
            </w:r>
          </w:p>
        </w:tc>
      </w:tr>
      <w:tr w:rsidR="000B6DEA" w:rsidRPr="000B6DEA" w:rsidTr="000B6DEA">
        <w:trPr>
          <w:trHeight w:val="510"/>
        </w:trPr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0,0</w:t>
            </w:r>
          </w:p>
        </w:tc>
      </w:tr>
      <w:tr w:rsidR="000B6DEA" w:rsidRPr="000B6DEA" w:rsidTr="000B6DEA">
        <w:trPr>
          <w:trHeight w:val="255"/>
        </w:trPr>
        <w:tc>
          <w:tcPr>
            <w:tcW w:w="875" w:type="dxa"/>
            <w:shd w:val="clear" w:color="auto" w:fill="DBE5F1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shd w:val="clear" w:color="auto" w:fill="DBE5F1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17" w:type="dxa"/>
            <w:shd w:val="clear" w:color="auto" w:fill="DBE5F1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</w:t>
            </w:r>
            <w:r w:rsidR="00415978"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667,8</w:t>
            </w:r>
          </w:p>
        </w:tc>
        <w:tc>
          <w:tcPr>
            <w:tcW w:w="1361" w:type="dxa"/>
            <w:shd w:val="clear" w:color="auto" w:fill="DBE5F1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160</w:t>
            </w:r>
            <w:r w:rsidR="00415978"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620,9</w:t>
            </w:r>
          </w:p>
        </w:tc>
        <w:tc>
          <w:tcPr>
            <w:tcW w:w="1333" w:type="dxa"/>
            <w:shd w:val="clear" w:color="auto" w:fill="DBE5F1"/>
            <w:noWrap/>
            <w:vAlign w:val="center"/>
            <w:hideMark/>
          </w:tcPr>
          <w:p w:rsidR="009A6226" w:rsidRPr="000B6DEA" w:rsidRDefault="00A804E9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  <w:r w:rsidR="009A6226"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59</w:t>
            </w:r>
            <w:r w:rsidR="00415978"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A6226"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953,1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:rsidR="009A6226" w:rsidRPr="000B6DEA" w:rsidRDefault="009A6226" w:rsidP="000B6DE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D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159,6</w:t>
            </w:r>
          </w:p>
        </w:tc>
      </w:tr>
    </w:tbl>
    <w:p w:rsidR="004461E8" w:rsidRDefault="004461E8" w:rsidP="004461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4461E8" w:rsidRPr="004461E8" w:rsidRDefault="004461E8" w:rsidP="004461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461E8">
        <w:rPr>
          <w:rFonts w:ascii="Times New Roman" w:hAnsi="Times New Roman"/>
          <w:sz w:val="26"/>
          <w:szCs w:val="26"/>
        </w:rPr>
        <w:t xml:space="preserve">Относительно 2020 года сумма расходов бюджета городского поселения «Город Белозерск»  увеличилась на  59 953,1 тыс. рублей или на 59,6 %. </w:t>
      </w:r>
    </w:p>
    <w:p w:rsidR="004461E8" w:rsidRPr="004461E8" w:rsidRDefault="004461E8" w:rsidP="004461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461E8">
        <w:rPr>
          <w:rFonts w:ascii="Times New Roman" w:hAnsi="Times New Roman"/>
          <w:sz w:val="26"/>
          <w:szCs w:val="26"/>
        </w:rPr>
        <w:t>Вместе с тем, в отчетном периоде по сравнению с 2020 годом расходы уменьшились по таким разделам, как:</w:t>
      </w:r>
    </w:p>
    <w:p w:rsidR="004461E8" w:rsidRPr="004461E8" w:rsidRDefault="004461E8" w:rsidP="004461E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461E8">
        <w:rPr>
          <w:rFonts w:ascii="Times New Roman" w:hAnsi="Times New Roman"/>
          <w:sz w:val="26"/>
          <w:szCs w:val="26"/>
        </w:rPr>
        <w:t>Национальная экономика на  54,7%</w:t>
      </w:r>
    </w:p>
    <w:p w:rsidR="000C3460" w:rsidRPr="00C84D12" w:rsidRDefault="004461E8" w:rsidP="004B0F7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461E8">
        <w:rPr>
          <w:rFonts w:ascii="Times New Roman" w:hAnsi="Times New Roman"/>
          <w:sz w:val="26"/>
          <w:szCs w:val="26"/>
        </w:rPr>
        <w:t>Средства массовой информации на 38,1%.</w:t>
      </w:r>
    </w:p>
    <w:p w:rsidR="00C84D12" w:rsidRPr="00E46A09" w:rsidRDefault="001A44AC" w:rsidP="00C945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2A0E">
        <w:rPr>
          <w:rFonts w:ascii="Times New Roman" w:hAnsi="Times New Roman"/>
          <w:sz w:val="26"/>
          <w:szCs w:val="26"/>
        </w:rPr>
        <w:t>Результаты анализа исполнения</w:t>
      </w:r>
      <w:r w:rsidR="004846B6">
        <w:rPr>
          <w:rFonts w:ascii="Times New Roman" w:hAnsi="Times New Roman"/>
          <w:sz w:val="26"/>
          <w:szCs w:val="26"/>
        </w:rPr>
        <w:t xml:space="preserve"> расходной части бюджета за 2021</w:t>
      </w:r>
      <w:r w:rsidRPr="00F62A0E">
        <w:rPr>
          <w:rFonts w:ascii="Times New Roman" w:hAnsi="Times New Roman"/>
          <w:sz w:val="26"/>
          <w:szCs w:val="26"/>
        </w:rPr>
        <w:t xml:space="preserve"> год представлены в  таблице</w:t>
      </w:r>
      <w:r w:rsidR="004846B6">
        <w:rPr>
          <w:rFonts w:ascii="Times New Roman" w:hAnsi="Times New Roman"/>
          <w:sz w:val="26"/>
          <w:szCs w:val="26"/>
        </w:rPr>
        <w:t xml:space="preserve"> № 7</w:t>
      </w:r>
      <w:r w:rsidR="00C9459F">
        <w:rPr>
          <w:rFonts w:ascii="Times New Roman" w:hAnsi="Times New Roman"/>
          <w:sz w:val="26"/>
          <w:szCs w:val="26"/>
        </w:rPr>
        <w:t>.</w:t>
      </w:r>
    </w:p>
    <w:p w:rsidR="00CB2176" w:rsidRDefault="006434F1" w:rsidP="00B2769F">
      <w:pPr>
        <w:spacing w:after="0"/>
        <w:jc w:val="both"/>
        <w:rPr>
          <w:rFonts w:ascii="Times New Roman" w:hAnsi="Times New Roman"/>
        </w:rPr>
      </w:pPr>
      <w:r>
        <w:t>Т</w:t>
      </w:r>
      <w:r w:rsidRPr="006434F1">
        <w:rPr>
          <w:rFonts w:ascii="Times New Roman" w:hAnsi="Times New Roman"/>
        </w:rPr>
        <w:t xml:space="preserve">аблица № 7   </w:t>
      </w:r>
      <w:r w:rsidR="00895AEE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895AEE" w:rsidRPr="00895AEE">
        <w:rPr>
          <w:rFonts w:ascii="Times New Roman" w:hAnsi="Times New Roman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992"/>
        <w:gridCol w:w="992"/>
        <w:gridCol w:w="993"/>
        <w:gridCol w:w="992"/>
        <w:gridCol w:w="850"/>
        <w:gridCol w:w="882"/>
        <w:gridCol w:w="1103"/>
      </w:tblGrid>
      <w:tr w:rsidR="00C1348A" w:rsidRPr="00C1348A" w:rsidTr="00DD5DED">
        <w:trPr>
          <w:trHeight w:val="2618"/>
          <w:tblHeader/>
        </w:trPr>
        <w:tc>
          <w:tcPr>
            <w:tcW w:w="675" w:type="dxa"/>
            <w:shd w:val="clear" w:color="auto" w:fill="DBE5F1"/>
            <w:noWrap/>
            <w:hideMark/>
          </w:tcPr>
          <w:p w:rsidR="00CB2176" w:rsidRPr="00C1348A" w:rsidRDefault="00CB2176" w:rsidP="00C1348A">
            <w:pPr>
              <w:spacing w:after="0"/>
              <w:jc w:val="both"/>
              <w:rPr>
                <w:rFonts w:ascii="Times New Roman" w:hAnsi="Times New Roman"/>
              </w:rPr>
            </w:pPr>
            <w:r w:rsidRPr="00C1348A">
              <w:rPr>
                <w:rFonts w:ascii="Times New Roman" w:hAnsi="Times New Roman"/>
              </w:rPr>
              <w:lastRenderedPageBreak/>
              <w:t> </w:t>
            </w:r>
          </w:p>
          <w:p w:rsidR="00CB2176" w:rsidRPr="00C1348A" w:rsidRDefault="00CB2176" w:rsidP="00C1348A">
            <w:pPr>
              <w:spacing w:after="0"/>
              <w:jc w:val="both"/>
              <w:rPr>
                <w:rFonts w:ascii="Times New Roman" w:hAnsi="Times New Roman"/>
              </w:rPr>
            </w:pPr>
            <w:r w:rsidRPr="00C1348A">
              <w:rPr>
                <w:rFonts w:ascii="Times New Roman" w:hAnsi="Times New Roman"/>
              </w:rPr>
              <w:t> </w:t>
            </w:r>
          </w:p>
          <w:p w:rsidR="00CB2176" w:rsidRPr="00C1348A" w:rsidRDefault="00CB2176" w:rsidP="00C1348A">
            <w:pPr>
              <w:spacing w:after="0"/>
              <w:jc w:val="both"/>
              <w:rPr>
                <w:rFonts w:ascii="Times New Roman" w:hAnsi="Times New Roman"/>
              </w:rPr>
            </w:pPr>
            <w:r w:rsidRPr="00C1348A">
              <w:rPr>
                <w:rFonts w:ascii="Times New Roman" w:hAnsi="Times New Roman"/>
              </w:rPr>
              <w:t> </w:t>
            </w:r>
          </w:p>
          <w:p w:rsidR="00CB2176" w:rsidRPr="00C1348A" w:rsidRDefault="00CB2176" w:rsidP="00C1348A">
            <w:pPr>
              <w:spacing w:after="0"/>
              <w:jc w:val="both"/>
              <w:rPr>
                <w:rFonts w:ascii="Times New Roman" w:hAnsi="Times New Roman"/>
              </w:rPr>
            </w:pPr>
            <w:r w:rsidRPr="00C1348A">
              <w:rPr>
                <w:rFonts w:ascii="Times New Roman" w:hAnsi="Times New Roman"/>
              </w:rPr>
              <w:t> </w:t>
            </w:r>
          </w:p>
          <w:p w:rsidR="00895AEE" w:rsidRPr="00C1348A" w:rsidRDefault="00895AEE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1348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  <w:p w:rsidR="00CB2176" w:rsidRPr="00C1348A" w:rsidRDefault="00895AEE" w:rsidP="00C1348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C1348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  <w:shd w:val="clear" w:color="auto" w:fill="DBE5F1"/>
            <w:noWrap/>
            <w:hideMark/>
          </w:tcPr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176" w:rsidRPr="004846B6" w:rsidRDefault="00895AEE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6B6">
              <w:rPr>
                <w:rFonts w:ascii="Times New Roman" w:hAnsi="Times New Roman"/>
                <w:sz w:val="16"/>
                <w:szCs w:val="16"/>
              </w:rPr>
              <w:t>Наименование вида расходов</w:t>
            </w:r>
          </w:p>
        </w:tc>
        <w:tc>
          <w:tcPr>
            <w:tcW w:w="1276" w:type="dxa"/>
            <w:shd w:val="clear" w:color="auto" w:fill="DBE5F1"/>
            <w:hideMark/>
          </w:tcPr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6B6">
              <w:rPr>
                <w:rFonts w:ascii="Times New Roman" w:hAnsi="Times New Roman"/>
                <w:sz w:val="16"/>
                <w:szCs w:val="16"/>
              </w:rPr>
              <w:t>Первоначально утвержденный план расходов на 2021 год</w:t>
            </w:r>
          </w:p>
        </w:tc>
        <w:tc>
          <w:tcPr>
            <w:tcW w:w="992" w:type="dxa"/>
            <w:shd w:val="clear" w:color="auto" w:fill="DBE5F1"/>
            <w:hideMark/>
          </w:tcPr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6B6">
              <w:rPr>
                <w:rFonts w:ascii="Times New Roman" w:hAnsi="Times New Roman"/>
                <w:sz w:val="16"/>
                <w:szCs w:val="16"/>
              </w:rPr>
              <w:t>Уточненный план расходов на 2021 год</w:t>
            </w:r>
          </w:p>
        </w:tc>
        <w:tc>
          <w:tcPr>
            <w:tcW w:w="992" w:type="dxa"/>
            <w:shd w:val="clear" w:color="auto" w:fill="DBE5F1"/>
            <w:hideMark/>
          </w:tcPr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6B6">
              <w:rPr>
                <w:rFonts w:ascii="Times New Roman" w:hAnsi="Times New Roman"/>
                <w:sz w:val="16"/>
                <w:szCs w:val="16"/>
              </w:rPr>
              <w:t>Сумма изменений     за 2021</w:t>
            </w:r>
          </w:p>
        </w:tc>
        <w:tc>
          <w:tcPr>
            <w:tcW w:w="993" w:type="dxa"/>
            <w:shd w:val="clear" w:color="auto" w:fill="DBE5F1"/>
            <w:hideMark/>
          </w:tcPr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6B6">
              <w:rPr>
                <w:rFonts w:ascii="Times New Roman" w:hAnsi="Times New Roman"/>
                <w:sz w:val="16"/>
                <w:szCs w:val="16"/>
              </w:rPr>
              <w:t>Исполнено за 2021 год</w:t>
            </w:r>
          </w:p>
        </w:tc>
        <w:tc>
          <w:tcPr>
            <w:tcW w:w="992" w:type="dxa"/>
            <w:shd w:val="clear" w:color="auto" w:fill="DBE5F1"/>
            <w:hideMark/>
          </w:tcPr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6B6">
              <w:rPr>
                <w:rFonts w:ascii="Times New Roman" w:hAnsi="Times New Roman"/>
                <w:sz w:val="16"/>
                <w:szCs w:val="16"/>
              </w:rPr>
              <w:t>Отклонение от первоначально утвержденного бюджета</w:t>
            </w:r>
          </w:p>
        </w:tc>
        <w:tc>
          <w:tcPr>
            <w:tcW w:w="850" w:type="dxa"/>
            <w:shd w:val="clear" w:color="auto" w:fill="DBE5F1"/>
            <w:hideMark/>
          </w:tcPr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6B6">
              <w:rPr>
                <w:rFonts w:ascii="Times New Roman" w:hAnsi="Times New Roman"/>
                <w:sz w:val="16"/>
                <w:szCs w:val="16"/>
              </w:rPr>
              <w:t>Отклонения с учетом всех изменений</w:t>
            </w:r>
          </w:p>
        </w:tc>
        <w:tc>
          <w:tcPr>
            <w:tcW w:w="882" w:type="dxa"/>
            <w:shd w:val="clear" w:color="auto" w:fill="DBE5F1"/>
            <w:hideMark/>
          </w:tcPr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6B6">
              <w:rPr>
                <w:rFonts w:ascii="Times New Roman" w:hAnsi="Times New Roman"/>
                <w:sz w:val="16"/>
                <w:szCs w:val="16"/>
              </w:rPr>
              <w:t>Доля фактических расходов в общей сумме расходов</w:t>
            </w:r>
          </w:p>
        </w:tc>
        <w:tc>
          <w:tcPr>
            <w:tcW w:w="1103" w:type="dxa"/>
            <w:shd w:val="clear" w:color="auto" w:fill="DBE5F1"/>
            <w:hideMark/>
          </w:tcPr>
          <w:p w:rsidR="00CB2176" w:rsidRPr="004846B6" w:rsidRDefault="00CB2176" w:rsidP="00C134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6B6">
              <w:rPr>
                <w:rFonts w:ascii="Times New Roman" w:hAnsi="Times New Roman"/>
                <w:sz w:val="16"/>
                <w:szCs w:val="16"/>
              </w:rPr>
              <w:t>% исполнения с учетом внесенных изменений</w:t>
            </w:r>
          </w:p>
        </w:tc>
      </w:tr>
      <w:tr w:rsidR="00C1348A" w:rsidRPr="00C1348A" w:rsidTr="00DD5DED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1348A" w:rsidRPr="00C1348A" w:rsidTr="00DD5DED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11919,8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12686,7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F560EB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CB2176"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766,9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12477,1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557,3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-209,6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98,3</w:t>
            </w:r>
          </w:p>
        </w:tc>
      </w:tr>
      <w:tr w:rsidR="00C1348A" w:rsidRPr="00C1348A" w:rsidTr="00DD5DED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Функционирование высших исполнительных органов власти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5748,2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6303,7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F560EB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+</w:t>
            </w:r>
            <w:r w:rsidR="00CB2176" w:rsidRPr="00C1348A">
              <w:rPr>
                <w:rFonts w:ascii="Times New Roman" w:hAnsi="Times New Roman"/>
                <w:sz w:val="18"/>
                <w:szCs w:val="18"/>
              </w:rPr>
              <w:t>555,5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6303,7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555,5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348A" w:rsidRPr="00C1348A" w:rsidTr="00DD5DED">
        <w:trPr>
          <w:trHeight w:val="1035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79,9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F560EB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+</w:t>
            </w:r>
            <w:r w:rsidR="00CB2176" w:rsidRPr="00C1348A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79,9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348A" w:rsidRPr="00C1348A" w:rsidTr="00DD5DED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Резервный фонд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-100,0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-100,0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2732DD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1348A" w:rsidRPr="00C1348A" w:rsidTr="00DD5DED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5993,4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6303,1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F560EB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+</w:t>
            </w:r>
            <w:r w:rsidR="00CB2176" w:rsidRPr="00C1348A">
              <w:rPr>
                <w:rFonts w:ascii="Times New Roman" w:hAnsi="Times New Roman"/>
                <w:sz w:val="18"/>
                <w:szCs w:val="18"/>
              </w:rPr>
              <w:t>309,7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6093,5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-209,6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96,7</w:t>
            </w:r>
          </w:p>
        </w:tc>
      </w:tr>
      <w:tr w:rsidR="00C1348A" w:rsidRPr="00C1348A" w:rsidTr="00DD5DED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261,2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261,2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261,2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FF5647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C1348A" w:rsidRPr="00C1348A" w:rsidTr="00DD5DED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261,2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261,2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261,2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FF5647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348A" w:rsidRPr="00C1348A" w:rsidTr="00DD5DED">
        <w:trPr>
          <w:trHeight w:val="540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24365,0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1816,3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-22548,7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1704,4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-22660,6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-111,9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93,8</w:t>
            </w:r>
          </w:p>
        </w:tc>
      </w:tr>
      <w:tr w:rsidR="00C1348A" w:rsidRPr="00C1348A" w:rsidTr="00DD5DED">
        <w:trPr>
          <w:trHeight w:val="990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24365,0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1816,3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-22548,7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1704,4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-22660,6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-111,9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93,8</w:t>
            </w:r>
          </w:p>
        </w:tc>
      </w:tr>
      <w:tr w:rsidR="00C1348A" w:rsidRPr="00C1348A" w:rsidTr="00DD5DED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5710,3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24761,1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F560EB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CB2176"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20754,6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24565,7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20559,2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-195,4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15,3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99,2</w:t>
            </w:r>
          </w:p>
        </w:tc>
      </w:tr>
      <w:tr w:rsidR="00C1348A" w:rsidRPr="00C1348A" w:rsidTr="00DD5DED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4846B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</w:t>
            </w:r>
            <w:r w:rsidR="00CB2176" w:rsidRPr="00C1348A">
              <w:rPr>
                <w:rFonts w:ascii="Times New Roman" w:hAnsi="Times New Roman"/>
                <w:sz w:val="18"/>
                <w:szCs w:val="18"/>
              </w:rPr>
              <w:t>дорожные фонды)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3751,5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24506,1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F560EB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+</w:t>
            </w:r>
            <w:r w:rsidR="00CB2176" w:rsidRPr="00C1348A">
              <w:rPr>
                <w:rFonts w:ascii="Times New Roman" w:hAnsi="Times New Roman"/>
                <w:sz w:val="18"/>
                <w:szCs w:val="18"/>
              </w:rPr>
              <w:t>20754,6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24310,7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20559,2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-195,4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C1348A" w:rsidRPr="00C1348A" w:rsidTr="00DD5DED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1958,8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255,0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-1703,8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255,0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-1703,8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FF5647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348A" w:rsidRPr="00C1348A" w:rsidTr="00DD5DED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F560EB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</w:t>
            </w:r>
            <w:r w:rsidR="00CB2176"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107482,7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124061,0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F560EB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CB2176"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16578,3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120319,0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12836,3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-3742,0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</w:tr>
      <w:tr w:rsidR="00C1348A" w:rsidRPr="00C1348A" w:rsidTr="00DD5DED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lastRenderedPageBreak/>
              <w:t>0501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1010,7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793,1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-217,6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793,1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-217,6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A34B27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348A" w:rsidRPr="00C1348A" w:rsidTr="00DD5DED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Ком</w:t>
            </w:r>
            <w:r w:rsidR="00895AEE" w:rsidRPr="00C1348A">
              <w:rPr>
                <w:rFonts w:ascii="Times New Roman" w:hAnsi="Times New Roman"/>
                <w:sz w:val="18"/>
                <w:szCs w:val="18"/>
              </w:rPr>
              <w:t>м</w:t>
            </w:r>
            <w:r w:rsidRPr="00C1348A">
              <w:rPr>
                <w:rFonts w:ascii="Times New Roman" w:hAnsi="Times New Roman"/>
                <w:sz w:val="18"/>
                <w:szCs w:val="18"/>
              </w:rPr>
              <w:t>унальное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35345,4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34258,1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-1087,3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31861,7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-3483,7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-2396,4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A34B27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</w:tr>
      <w:tr w:rsidR="00C1348A" w:rsidRPr="00C1348A" w:rsidTr="00DD5DED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65676,6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81624,5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F560EB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+</w:t>
            </w:r>
            <w:r w:rsidR="00CB2176" w:rsidRPr="00C1348A">
              <w:rPr>
                <w:rFonts w:ascii="Times New Roman" w:hAnsi="Times New Roman"/>
                <w:sz w:val="18"/>
                <w:szCs w:val="18"/>
              </w:rPr>
              <w:t>15947,9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80278,9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14602,3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-1345,6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</w:tr>
      <w:tr w:rsidR="00C1348A" w:rsidRPr="00C1348A" w:rsidTr="00DD5DED">
        <w:trPr>
          <w:trHeight w:val="495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5450,0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7385,3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F560EB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+</w:t>
            </w:r>
            <w:r w:rsidR="00CB2176" w:rsidRPr="00C1348A">
              <w:rPr>
                <w:rFonts w:ascii="Times New Roman" w:hAnsi="Times New Roman"/>
                <w:sz w:val="18"/>
                <w:szCs w:val="18"/>
              </w:rPr>
              <w:t>1935,3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7385,3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1935,3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363B51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348A" w:rsidRPr="00C1348A" w:rsidTr="00DD5DED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348A" w:rsidRPr="00C1348A" w:rsidTr="00DD5DED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363B51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348A" w:rsidRPr="00C1348A" w:rsidTr="00DD5DED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 кинематография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F560EB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CB2176"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348A" w:rsidRPr="00C1348A" w:rsidTr="00DD5DED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F560EB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+</w:t>
            </w:r>
            <w:r w:rsidR="00CB2176" w:rsidRPr="00C1348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348A" w:rsidRPr="00C1348A" w:rsidTr="00DD5DED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770,7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F560EB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CB2176"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450,7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770,7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450,7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348A" w:rsidRPr="00C1348A" w:rsidTr="00DD5DED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319,7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-0,3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319,7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-0,3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363B51" w:rsidRDefault="00CB2176" w:rsidP="00C134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3B5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348A" w:rsidRPr="00C1348A" w:rsidTr="00DD5DED">
        <w:trPr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F560EB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+</w:t>
            </w:r>
            <w:r w:rsidR="00CB2176" w:rsidRPr="00C1348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348A" w:rsidRPr="00C1348A" w:rsidTr="00DD5DED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F560EB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+</w:t>
            </w:r>
            <w:r w:rsidR="00CB2176" w:rsidRPr="00C1348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348A" w:rsidRPr="00C1348A" w:rsidTr="00DD5DED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массовой печати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97,6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-92,4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97,6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-92,4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348A" w:rsidRPr="00C1348A" w:rsidTr="00DD5DED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1202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97,6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-92,4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97,6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-92,4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48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348A" w:rsidRPr="00C1348A" w:rsidTr="00DD5DED">
        <w:trPr>
          <w:trHeight w:val="255"/>
        </w:trPr>
        <w:tc>
          <w:tcPr>
            <w:tcW w:w="675" w:type="dxa"/>
            <w:shd w:val="clear" w:color="auto" w:fill="DBE5F1"/>
            <w:noWrap/>
            <w:hideMark/>
          </w:tcPr>
          <w:p w:rsidR="00CB2176" w:rsidRPr="00C1348A" w:rsidRDefault="00CB2176" w:rsidP="004846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/>
            <w:vAlign w:val="center"/>
            <w:hideMark/>
          </w:tcPr>
          <w:p w:rsidR="00CB2176" w:rsidRPr="00C1348A" w:rsidRDefault="00895AEE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="00CB2176"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того расходов</w:t>
            </w:r>
          </w:p>
        </w:tc>
        <w:tc>
          <w:tcPr>
            <w:tcW w:w="1276" w:type="dxa"/>
            <w:shd w:val="clear" w:color="auto" w:fill="DBE5F1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150</w:t>
            </w:r>
            <w:r w:rsidR="00895AEE"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274,2</w:t>
            </w:r>
          </w:p>
        </w:tc>
        <w:tc>
          <w:tcPr>
            <w:tcW w:w="992" w:type="dxa"/>
            <w:shd w:val="clear" w:color="auto" w:fill="DBE5F1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164</w:t>
            </w:r>
            <w:r w:rsidR="00895AEE"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879,8</w:t>
            </w:r>
          </w:p>
        </w:tc>
        <w:tc>
          <w:tcPr>
            <w:tcW w:w="992" w:type="dxa"/>
            <w:shd w:val="clear" w:color="auto" w:fill="DBE5F1"/>
            <w:noWrap/>
            <w:vAlign w:val="center"/>
            <w:hideMark/>
          </w:tcPr>
          <w:p w:rsidR="00CB2176" w:rsidRPr="00C1348A" w:rsidRDefault="00F560EB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CB2176"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  <w:r w:rsidR="00895AEE"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CB2176"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605,6</w:t>
            </w:r>
          </w:p>
        </w:tc>
        <w:tc>
          <w:tcPr>
            <w:tcW w:w="993" w:type="dxa"/>
            <w:shd w:val="clear" w:color="auto" w:fill="DBE5F1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160</w:t>
            </w:r>
            <w:r w:rsidR="00895AEE"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620,9</w:t>
            </w:r>
          </w:p>
        </w:tc>
        <w:tc>
          <w:tcPr>
            <w:tcW w:w="992" w:type="dxa"/>
            <w:shd w:val="clear" w:color="auto" w:fill="DBE5F1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103</w:t>
            </w:r>
            <w:r w:rsidR="00895AEE"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850" w:type="dxa"/>
            <w:shd w:val="clear" w:color="auto" w:fill="DBE5F1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-4</w:t>
            </w:r>
            <w:r w:rsidR="00895AEE"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258,9</w:t>
            </w:r>
          </w:p>
        </w:tc>
        <w:tc>
          <w:tcPr>
            <w:tcW w:w="882" w:type="dxa"/>
            <w:shd w:val="clear" w:color="auto" w:fill="DBE5F1"/>
            <w:noWrap/>
            <w:vAlign w:val="center"/>
            <w:hideMark/>
          </w:tcPr>
          <w:p w:rsidR="00CB2176" w:rsidRPr="00C1348A" w:rsidRDefault="002732DD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03" w:type="dxa"/>
            <w:shd w:val="clear" w:color="auto" w:fill="DBE5F1"/>
            <w:noWrap/>
            <w:vAlign w:val="center"/>
            <w:hideMark/>
          </w:tcPr>
          <w:p w:rsidR="00CB2176" w:rsidRPr="00C1348A" w:rsidRDefault="00CB2176" w:rsidP="00C134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48A">
              <w:rPr>
                <w:rFonts w:ascii="Times New Roman" w:hAnsi="Times New Roman"/>
                <w:b/>
                <w:bCs/>
                <w:sz w:val="18"/>
                <w:szCs w:val="18"/>
              </w:rPr>
              <w:t>97,4</w:t>
            </w:r>
          </w:p>
        </w:tc>
      </w:tr>
    </w:tbl>
    <w:p w:rsidR="0056349A" w:rsidRPr="0056349A" w:rsidRDefault="0056349A" w:rsidP="004461E8">
      <w:pPr>
        <w:spacing w:after="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A52432" w:rsidRPr="00CE1DDC" w:rsidRDefault="00A52432" w:rsidP="004461E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Наи</w:t>
      </w:r>
      <w:r w:rsidR="00AD1496"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больший удельный вес в расходах 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бюджета</w:t>
      </w:r>
      <w:r w:rsidR="00AD1496"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городского поселения 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занимают расходы по разделу «</w:t>
      </w:r>
      <w:r w:rsidR="005F578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Жилищно-коммунальное хозяйство» - 74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,9%. </w:t>
      </w:r>
    </w:p>
    <w:p w:rsidR="00A52432" w:rsidRPr="00CE1DDC" w:rsidRDefault="00A52432" w:rsidP="004461E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Расходы на социальную сферу </w:t>
      </w:r>
      <w:r w:rsidR="00491C7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 2021  году составили 1 293,5 тыс. рублей или 0,8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% от общего объема расходов  бюджета</w:t>
      </w:r>
      <w:r w:rsidR="00AD1496"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городского поселения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491C7D" w:rsidRDefault="00A52432" w:rsidP="004461E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Наименьший удельный в</w:t>
      </w:r>
      <w:r w:rsidR="0002342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ес (до 5%) в расходах 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бюджета</w:t>
      </w:r>
      <w:r w:rsidR="0002342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491C7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городского поселения</w:t>
      </w:r>
      <w:r w:rsidR="0002342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«Город Белозерск»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занимают расходы по разделам </w:t>
      </w:r>
      <w:r w:rsidR="008D1A9B"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«Национальная оборона», 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«Национальная безопасность и правоохранительная деятельность», </w:t>
      </w:r>
      <w:r w:rsidR="008D1A9B"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«Образование»,</w:t>
      </w: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«Социальная политика», «</w:t>
      </w:r>
      <w:r w:rsidR="008D1A9B"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Средства массовой </w:t>
      </w:r>
      <w:r w:rsidR="00491C7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информации».</w:t>
      </w:r>
    </w:p>
    <w:p w:rsidR="00A52432" w:rsidRPr="00CE1DDC" w:rsidRDefault="00A52432" w:rsidP="004461E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E1D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</w:p>
    <w:p w:rsidR="000C3460" w:rsidRDefault="000C3460" w:rsidP="004B0F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2575" w:rsidRPr="00BA7573" w:rsidRDefault="00CE1DDC" w:rsidP="00BD25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A75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4</w:t>
      </w:r>
      <w:r w:rsidR="00BD2575" w:rsidRPr="00BA75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.2. Анализ  расходов </w:t>
      </w:r>
      <w:r w:rsidR="00C4564E" w:rsidRPr="00BA75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бюджета </w:t>
      </w:r>
      <w:r w:rsidR="004B59A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городского поселения</w:t>
      </w:r>
      <w:r w:rsidR="00C4564E" w:rsidRPr="00BA75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«Город Белозерск» </w:t>
      </w:r>
      <w:r w:rsidR="00BD2575" w:rsidRPr="00BA75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разделам и подразделам классификации расходов и по ведомственной структуре расходов </w:t>
      </w:r>
    </w:p>
    <w:p w:rsidR="00BD2575" w:rsidRPr="00BA7573" w:rsidRDefault="00BD2575" w:rsidP="00BD2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2575" w:rsidRPr="00BA7573" w:rsidRDefault="00C4564E" w:rsidP="00BD25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7573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BD2575" w:rsidRPr="00BA7573">
        <w:rPr>
          <w:rFonts w:ascii="Times New Roman" w:eastAsia="Times New Roman" w:hAnsi="Times New Roman"/>
          <w:b/>
          <w:sz w:val="26"/>
          <w:szCs w:val="26"/>
          <w:lang w:eastAsia="ru-RU"/>
        </w:rPr>
        <w:t>.2.1.Раздел «Общегосударственные расходы»</w:t>
      </w:r>
    </w:p>
    <w:p w:rsidR="00BD2575" w:rsidRPr="00BA7573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2575" w:rsidRPr="00BA7573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7573">
        <w:rPr>
          <w:rFonts w:ascii="Times New Roman" w:eastAsia="Times New Roman" w:hAnsi="Times New Roman"/>
          <w:sz w:val="26"/>
          <w:szCs w:val="26"/>
          <w:lang w:eastAsia="ru-RU"/>
        </w:rPr>
        <w:t>Согласно первоначаль</w:t>
      </w:r>
      <w:r w:rsidR="00FC0B73">
        <w:rPr>
          <w:rFonts w:ascii="Times New Roman" w:eastAsia="Times New Roman" w:hAnsi="Times New Roman"/>
          <w:sz w:val="26"/>
          <w:szCs w:val="26"/>
          <w:lang w:eastAsia="ru-RU"/>
        </w:rPr>
        <w:t>но утвержденному бюджету на 2021</w:t>
      </w:r>
      <w:r w:rsidRPr="00BA757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расходы по разделу  «</w:t>
      </w:r>
      <w:r w:rsidRPr="00BA75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Общегосударственные вопросы»  </w:t>
      </w:r>
      <w:r w:rsidRPr="00BA7573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составляли </w:t>
      </w:r>
      <w:r w:rsidR="00B1620F">
        <w:rPr>
          <w:rFonts w:ascii="Times New Roman" w:eastAsia="Times New Roman" w:hAnsi="Times New Roman"/>
          <w:sz w:val="26"/>
          <w:szCs w:val="26"/>
          <w:lang w:eastAsia="ru-RU"/>
        </w:rPr>
        <w:t>11 919,8</w:t>
      </w:r>
      <w:r w:rsidRPr="00BA757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 в  результате внесения изменений в течение финансового года  плановый показатель объема расходов состав</w:t>
      </w:r>
      <w:r w:rsidR="00B1620F">
        <w:rPr>
          <w:rFonts w:ascii="Times New Roman" w:eastAsia="Times New Roman" w:hAnsi="Times New Roman"/>
          <w:sz w:val="26"/>
          <w:szCs w:val="26"/>
          <w:lang w:eastAsia="ru-RU"/>
        </w:rPr>
        <w:t>ил  12 686,7</w:t>
      </w:r>
      <w:r w:rsidRPr="00BA757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 </w:t>
      </w:r>
    </w:p>
    <w:p w:rsidR="00BD2575" w:rsidRPr="006A37CB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7573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данным отчета об исполнении  бюджета городского поселения  фактические расходы на общегосударственные вопросы составили </w:t>
      </w:r>
      <w:r w:rsidR="00B1620F">
        <w:rPr>
          <w:rFonts w:ascii="Times New Roman" w:eastAsia="Times New Roman" w:hAnsi="Times New Roman"/>
          <w:sz w:val="26"/>
          <w:szCs w:val="26"/>
          <w:lang w:eastAsia="ru-RU"/>
        </w:rPr>
        <w:t>12 477,1 тыс. рублей, что на 28,5% больше, чем в 2020</w:t>
      </w:r>
      <w:r w:rsidRPr="00BA757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году.  Процент исполнения от первоначально запланированных 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расходов составил </w:t>
      </w:r>
      <w:r w:rsidR="00B1620F">
        <w:rPr>
          <w:rFonts w:ascii="Times New Roman" w:eastAsia="Times New Roman" w:hAnsi="Times New Roman"/>
          <w:sz w:val="26"/>
          <w:szCs w:val="26"/>
          <w:lang w:eastAsia="ru-RU"/>
        </w:rPr>
        <w:t>104,7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%, с учетом корректировок </w:t>
      </w:r>
      <w:r w:rsidR="00B1620F">
        <w:rPr>
          <w:rFonts w:ascii="Times New Roman" w:eastAsia="Times New Roman" w:hAnsi="Times New Roman"/>
          <w:sz w:val="26"/>
          <w:szCs w:val="26"/>
          <w:lang w:eastAsia="ru-RU"/>
        </w:rPr>
        <w:t>98,3</w:t>
      </w:r>
      <w:r w:rsidR="00591B79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%. 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Доля фактических расходов в общ</w:t>
      </w:r>
      <w:r w:rsidR="00B1620F">
        <w:rPr>
          <w:rFonts w:ascii="Times New Roman" w:eastAsia="Times New Roman" w:hAnsi="Times New Roman"/>
          <w:sz w:val="26"/>
          <w:szCs w:val="26"/>
          <w:lang w:eastAsia="ru-RU"/>
        </w:rPr>
        <w:t>ей сумме расходов составила 7,8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A561E8" w:rsidRPr="006A37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2575" w:rsidRPr="006A37CB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В разрезе по подразделам:</w:t>
      </w:r>
    </w:p>
    <w:p w:rsidR="00BD2575" w:rsidRPr="006A37CB" w:rsidRDefault="00BD2575" w:rsidP="009E2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6A37C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 подразделу 0104 «Функционирование высших исполнительных органов власти» 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фактическое исполнение составило  </w:t>
      </w:r>
      <w:r w:rsidR="00811B0E" w:rsidRPr="00811B0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811B0E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811B0E" w:rsidRPr="00811B0E">
        <w:rPr>
          <w:rFonts w:ascii="Times New Roman" w:eastAsia="Times New Roman" w:hAnsi="Times New Roman"/>
          <w:sz w:val="26"/>
          <w:szCs w:val="26"/>
          <w:lang w:eastAsia="ru-RU"/>
        </w:rPr>
        <w:t>303.7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</w:t>
      </w:r>
      <w:r w:rsidR="00811B0E" w:rsidRPr="00811B0E">
        <w:rPr>
          <w:rFonts w:ascii="Times New Roman" w:eastAsia="Times New Roman" w:hAnsi="Times New Roman"/>
          <w:sz w:val="26"/>
          <w:szCs w:val="26"/>
          <w:lang w:eastAsia="ru-RU"/>
        </w:rPr>
        <w:t>100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%. Первоначально утвержденные показатели  </w:t>
      </w:r>
      <w:r w:rsidR="005F752F" w:rsidRPr="006A37CB">
        <w:rPr>
          <w:rFonts w:ascii="Times New Roman" w:eastAsia="Times New Roman" w:hAnsi="Times New Roman"/>
          <w:sz w:val="26"/>
          <w:szCs w:val="26"/>
          <w:lang w:eastAsia="ru-RU"/>
        </w:rPr>
        <w:t>увеличены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811B0E">
        <w:rPr>
          <w:rFonts w:ascii="Times New Roman" w:eastAsia="Times New Roman" w:hAnsi="Times New Roman"/>
          <w:sz w:val="26"/>
          <w:szCs w:val="26"/>
          <w:lang w:eastAsia="ru-RU"/>
        </w:rPr>
        <w:t>555,5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</w:t>
      </w:r>
      <w:r w:rsidR="00811B0E">
        <w:rPr>
          <w:rFonts w:ascii="Times New Roman" w:eastAsia="Times New Roman" w:hAnsi="Times New Roman"/>
          <w:sz w:val="26"/>
          <w:szCs w:val="26"/>
          <w:lang w:eastAsia="ru-RU"/>
        </w:rPr>
        <w:t>По сравнению с 2020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расходы по данному подразделу увеличились</w:t>
      </w:r>
      <w:r w:rsidR="00961FEF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811B0E">
        <w:rPr>
          <w:rFonts w:ascii="Times New Roman" w:eastAsia="Times New Roman" w:hAnsi="Times New Roman"/>
          <w:sz w:val="26"/>
          <w:szCs w:val="26"/>
          <w:lang w:eastAsia="ru-RU"/>
        </w:rPr>
        <w:t>231,6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на </w:t>
      </w:r>
      <w:r w:rsidR="00811B0E">
        <w:rPr>
          <w:rFonts w:ascii="Times New Roman" w:eastAsia="Times New Roman" w:hAnsi="Times New Roman"/>
          <w:sz w:val="26"/>
          <w:szCs w:val="26"/>
          <w:lang w:eastAsia="ru-RU"/>
        </w:rPr>
        <w:t>3,8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%. Расходы по данному подразделу направлены на обеспечение деятельности </w:t>
      </w:r>
      <w:r w:rsidR="00591B79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местной 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="00591B79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учетом переданных полномочий</w:t>
      </w:r>
      <w:r w:rsidR="00591B79" w:rsidRPr="006A37C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E2997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Доля фактических расходов в о</w:t>
      </w:r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>бщей сумме расходов составила  3,9</w:t>
      </w:r>
      <w:r w:rsidR="009E2997" w:rsidRPr="006A37CB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BD2575" w:rsidRPr="006A37CB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6A37CB">
        <w:rPr>
          <w:rFonts w:ascii="Times New Roman" w:eastAsia="Times New Roman" w:hAnsi="Times New Roman"/>
          <w:i/>
          <w:sz w:val="26"/>
          <w:szCs w:val="26"/>
          <w:lang w:eastAsia="ru-RU"/>
        </w:rPr>
        <w:t>по подразделу 0106 «Обеспечение  деятельности финансовых органов и органов финансового контроля»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фактическое исполнение составило  </w:t>
      </w:r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>79,9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</w:t>
      </w:r>
      <w:r w:rsidR="008846CC" w:rsidRPr="006A37CB">
        <w:rPr>
          <w:rFonts w:ascii="Times New Roman" w:eastAsia="Times New Roman" w:hAnsi="Times New Roman"/>
          <w:sz w:val="26"/>
          <w:szCs w:val="26"/>
          <w:lang w:eastAsia="ru-RU"/>
        </w:rPr>
        <w:t>100</w:t>
      </w:r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>%. По сравнению с 2020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расходы по данному подразделу </w:t>
      </w:r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>увеличились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 xml:space="preserve"> на 1,7</w:t>
      </w:r>
      <w:r w:rsidR="008846CC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 или на </w:t>
      </w:r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>2,2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97619B" w:rsidRPr="006A37CB">
        <w:rPr>
          <w:rFonts w:ascii="Times New Roman" w:eastAsia="Times New Roman" w:hAnsi="Times New Roman"/>
          <w:sz w:val="26"/>
          <w:szCs w:val="26"/>
          <w:lang w:eastAsia="ru-RU"/>
        </w:rPr>
        <w:t>. По данному подразделу средства направлены на осуществление переданных полномочий в области внешнего финансового контроля;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D2575" w:rsidRPr="006A37CB" w:rsidRDefault="00BD2575" w:rsidP="005107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CB">
        <w:rPr>
          <w:rFonts w:ascii="Times New Roman" w:eastAsia="Times New Roman" w:hAnsi="Times New Roman"/>
          <w:i/>
          <w:sz w:val="26"/>
          <w:szCs w:val="26"/>
          <w:lang w:eastAsia="ru-RU"/>
        </w:rPr>
        <w:t>- по разделу 0111 «Резервные фонды»</w:t>
      </w: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>расходы в 2021</w:t>
      </w:r>
      <w:r w:rsidR="00510746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не производились.</w:t>
      </w:r>
    </w:p>
    <w:p w:rsidR="00BD2575" w:rsidRPr="006A37CB" w:rsidRDefault="00510746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D2575" w:rsidRPr="006A37CB">
        <w:rPr>
          <w:rFonts w:ascii="Times New Roman" w:eastAsia="Times New Roman" w:hAnsi="Times New Roman"/>
          <w:i/>
          <w:sz w:val="26"/>
          <w:szCs w:val="26"/>
          <w:lang w:eastAsia="ru-RU"/>
        </w:rPr>
        <w:t>по подразделу 0113 «Другие общегосударственные вопросы»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фактическое исполнение составило  </w:t>
      </w:r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>6 093,5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</w:t>
      </w:r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96,7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%. Первоначально утвержденные показатели  увеличены на </w:t>
      </w:r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>309,7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</w:t>
      </w:r>
      <w:proofErr w:type="gramStart"/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>Не</w:t>
      </w:r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>исполненные</w:t>
      </w:r>
      <w:proofErr w:type="gramEnd"/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 xml:space="preserve"> ЛБО составили 209,6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>тыс. рублей. По сравнению с 2020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</w:t>
      </w:r>
      <w:r w:rsidR="00586B00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по данному подразделу </w:t>
      </w:r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>увеличились</w:t>
      </w:r>
      <w:r w:rsidR="00586B00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>2 535,5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8C31CD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в 1,7раза</w:t>
      </w:r>
      <w:r w:rsidR="00BD2575" w:rsidRPr="006A37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9423C" w:rsidRDefault="00B9423C" w:rsidP="006A37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423C" w:rsidRPr="005D4D4D" w:rsidRDefault="006A37CB" w:rsidP="00B9423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D4D4D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B9423C" w:rsidRPr="005D4D4D">
        <w:rPr>
          <w:rFonts w:ascii="Times New Roman" w:eastAsia="Times New Roman" w:hAnsi="Times New Roman"/>
          <w:b/>
          <w:sz w:val="26"/>
          <w:szCs w:val="26"/>
          <w:lang w:eastAsia="ru-RU"/>
        </w:rPr>
        <w:t>.2.2.Раздел «Национальная оборона»</w:t>
      </w:r>
    </w:p>
    <w:p w:rsidR="00B9423C" w:rsidRPr="005D4D4D" w:rsidRDefault="00B9423C" w:rsidP="00B9423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46CC" w:rsidRPr="005D4D4D" w:rsidRDefault="008846CC" w:rsidP="00B942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4D4D">
        <w:rPr>
          <w:rFonts w:ascii="Times New Roman" w:eastAsia="Times New Roman" w:hAnsi="Times New Roman"/>
          <w:sz w:val="26"/>
          <w:szCs w:val="26"/>
          <w:lang w:eastAsia="ru-RU"/>
        </w:rPr>
        <w:t>Средства по разде</w:t>
      </w:r>
      <w:r w:rsidR="005D4D4D" w:rsidRPr="005D4D4D">
        <w:rPr>
          <w:rFonts w:ascii="Times New Roman" w:eastAsia="Times New Roman" w:hAnsi="Times New Roman"/>
          <w:sz w:val="26"/>
          <w:szCs w:val="26"/>
          <w:lang w:eastAsia="ru-RU"/>
        </w:rPr>
        <w:t>лу «Национальная оборона» -</w:t>
      </w:r>
      <w:r w:rsidRPr="005D4D4D">
        <w:rPr>
          <w:rFonts w:ascii="Times New Roman" w:eastAsia="Times New Roman" w:hAnsi="Times New Roman"/>
          <w:sz w:val="26"/>
          <w:szCs w:val="26"/>
          <w:lang w:eastAsia="ru-RU"/>
        </w:rPr>
        <w:t xml:space="preserve"> целевая </w:t>
      </w:r>
      <w:r w:rsidR="009D0674">
        <w:rPr>
          <w:rFonts w:ascii="Times New Roman" w:eastAsia="Times New Roman" w:hAnsi="Times New Roman"/>
          <w:sz w:val="26"/>
          <w:szCs w:val="26"/>
          <w:lang w:eastAsia="ru-RU"/>
        </w:rPr>
        <w:t>субвенция</w:t>
      </w:r>
      <w:r w:rsidRPr="005D4D4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организа</w:t>
      </w:r>
      <w:r w:rsidR="00B9423C" w:rsidRPr="005D4D4D">
        <w:rPr>
          <w:rFonts w:ascii="Times New Roman" w:eastAsia="Times New Roman" w:hAnsi="Times New Roman"/>
          <w:sz w:val="26"/>
          <w:szCs w:val="26"/>
          <w:lang w:eastAsia="ru-RU"/>
        </w:rPr>
        <w:t xml:space="preserve">цию первичного воинского учета на территориях, где отсутствуют военные комиссариаты. </w:t>
      </w:r>
      <w:r w:rsidRPr="005D4D4D">
        <w:rPr>
          <w:rFonts w:ascii="Times New Roman" w:eastAsia="Times New Roman" w:hAnsi="Times New Roman"/>
          <w:sz w:val="26"/>
          <w:szCs w:val="26"/>
          <w:lang w:eastAsia="ru-RU"/>
        </w:rPr>
        <w:t>Расходование сре</w:t>
      </w:r>
      <w:proofErr w:type="gramStart"/>
      <w:r w:rsidRPr="005D4D4D">
        <w:rPr>
          <w:rFonts w:ascii="Times New Roman" w:eastAsia="Times New Roman" w:hAnsi="Times New Roman"/>
          <w:sz w:val="26"/>
          <w:szCs w:val="26"/>
          <w:lang w:eastAsia="ru-RU"/>
        </w:rPr>
        <w:t>дств пр</w:t>
      </w:r>
      <w:proofErr w:type="gramEnd"/>
      <w:r w:rsidRPr="005D4D4D">
        <w:rPr>
          <w:rFonts w:ascii="Times New Roman" w:eastAsia="Times New Roman" w:hAnsi="Times New Roman"/>
          <w:sz w:val="26"/>
          <w:szCs w:val="26"/>
          <w:lang w:eastAsia="ru-RU"/>
        </w:rPr>
        <w:t>оизведено в полном объеме в размере</w:t>
      </w:r>
      <w:r w:rsidR="009D0674">
        <w:rPr>
          <w:rFonts w:ascii="Times New Roman" w:eastAsia="Times New Roman" w:hAnsi="Times New Roman"/>
          <w:sz w:val="26"/>
          <w:szCs w:val="26"/>
          <w:lang w:eastAsia="ru-RU"/>
        </w:rPr>
        <w:t xml:space="preserve"> 261,2</w:t>
      </w:r>
      <w:r w:rsidR="00B9423C" w:rsidRPr="005D4D4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Денежные средства направлены на выплату заработной платы с начислениями.</w:t>
      </w:r>
      <w:r w:rsidR="00C05331">
        <w:rPr>
          <w:rFonts w:ascii="Times New Roman" w:eastAsia="Times New Roman" w:hAnsi="Times New Roman"/>
          <w:sz w:val="26"/>
          <w:szCs w:val="26"/>
          <w:lang w:eastAsia="ru-RU"/>
        </w:rPr>
        <w:t xml:space="preserve"> Удельный вес в общих расходах составляет 02,%</w:t>
      </w:r>
    </w:p>
    <w:p w:rsidR="008846CC" w:rsidRPr="005D4D4D" w:rsidRDefault="008846CC" w:rsidP="00B9423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D2575" w:rsidRPr="002C62A1" w:rsidRDefault="002C62A1" w:rsidP="00BD25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B9423C" w:rsidRPr="002C62A1">
        <w:rPr>
          <w:rFonts w:ascii="Times New Roman" w:eastAsia="Times New Roman" w:hAnsi="Times New Roman"/>
          <w:b/>
          <w:sz w:val="26"/>
          <w:szCs w:val="26"/>
          <w:lang w:eastAsia="ru-RU"/>
        </w:rPr>
        <w:t>.2.3</w:t>
      </w:r>
      <w:r w:rsidR="00BD2575" w:rsidRPr="002C62A1">
        <w:rPr>
          <w:rFonts w:ascii="Times New Roman" w:eastAsia="Times New Roman" w:hAnsi="Times New Roman"/>
          <w:b/>
          <w:sz w:val="26"/>
          <w:szCs w:val="26"/>
          <w:lang w:eastAsia="ru-RU"/>
        </w:rPr>
        <w:t>.Раздел «Национальная безопасность и правоохранительная деятельность»</w:t>
      </w:r>
    </w:p>
    <w:p w:rsidR="00BD2575" w:rsidRPr="002C62A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2575" w:rsidRPr="002C62A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Согласно первоначаль</w:t>
      </w:r>
      <w:r w:rsidR="00BD70EF">
        <w:rPr>
          <w:rFonts w:ascii="Times New Roman" w:eastAsia="Times New Roman" w:hAnsi="Times New Roman"/>
          <w:sz w:val="26"/>
          <w:szCs w:val="26"/>
          <w:lang w:eastAsia="ru-RU"/>
        </w:rPr>
        <w:t>но утвержденному бюджету на 2021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расходы по разделу «</w:t>
      </w:r>
      <w:r w:rsidRPr="002C62A1">
        <w:rPr>
          <w:rFonts w:ascii="Times New Roman" w:eastAsia="Times New Roman" w:hAnsi="Times New Roman"/>
          <w:b/>
          <w:sz w:val="26"/>
          <w:szCs w:val="26"/>
          <w:lang w:eastAsia="ru-RU"/>
        </w:rPr>
        <w:t>Национальная безопасность и правоохранительная деятельность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C62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составили </w:t>
      </w:r>
      <w:r w:rsidR="00BD70EF">
        <w:rPr>
          <w:rFonts w:ascii="Times New Roman" w:eastAsia="Times New Roman" w:hAnsi="Times New Roman"/>
          <w:sz w:val="26"/>
          <w:szCs w:val="26"/>
          <w:lang w:eastAsia="ru-RU"/>
        </w:rPr>
        <w:t>24 365,0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 </w:t>
      </w:r>
      <w:r w:rsidR="00B20782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осуществлены по </w:t>
      </w:r>
      <w:r w:rsidR="00B20782" w:rsidRPr="002C62A1">
        <w:rPr>
          <w:rFonts w:ascii="Times New Roman" w:eastAsia="Times New Roman" w:hAnsi="Times New Roman"/>
          <w:i/>
          <w:sz w:val="26"/>
          <w:szCs w:val="26"/>
          <w:lang w:eastAsia="ru-RU"/>
        </w:rPr>
        <w:t>подразделу 0310</w:t>
      </w:r>
      <w:r w:rsidR="00B20782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0782" w:rsidRPr="002C62A1">
        <w:rPr>
          <w:rFonts w:ascii="Times New Roman" w:eastAsia="Times New Roman" w:hAnsi="Times New Roman"/>
          <w:i/>
          <w:sz w:val="26"/>
          <w:szCs w:val="26"/>
          <w:lang w:eastAsia="ru-RU"/>
        </w:rPr>
        <w:t>«</w:t>
      </w:r>
      <w:r w:rsidR="00BD70E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Защита населения и территории от чрезвычайных ситуаций природного и техногенного характера, пожарная </w:t>
      </w:r>
      <w:r w:rsidR="00BD70EF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безопасность</w:t>
      </w:r>
      <w:r w:rsidR="00B20782" w:rsidRPr="002C62A1">
        <w:rPr>
          <w:rFonts w:ascii="Times New Roman" w:eastAsia="Times New Roman" w:hAnsi="Times New Roman"/>
          <w:i/>
          <w:sz w:val="26"/>
          <w:szCs w:val="26"/>
          <w:lang w:eastAsia="ru-RU"/>
        </w:rPr>
        <w:t>».</w:t>
      </w:r>
      <w:r w:rsidR="00B20782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В  </w:t>
      </w:r>
      <w:r w:rsidR="000E1E7E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течение </w:t>
      </w:r>
      <w:r w:rsidR="00BD70EF">
        <w:rPr>
          <w:rFonts w:ascii="Times New Roman" w:eastAsia="Times New Roman" w:hAnsi="Times New Roman"/>
          <w:sz w:val="26"/>
          <w:szCs w:val="26"/>
          <w:lang w:eastAsia="ru-RU"/>
        </w:rPr>
        <w:t xml:space="preserve">2021 года  плановые показатели сокращены на 22 548,7 тыс. рублей и составили 1 816,3 тыс. рублей. 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По  данным отчета об исполнении бюджета </w:t>
      </w:r>
      <w:r w:rsidR="000E1E7E" w:rsidRPr="002C62A1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="00BD70EF">
        <w:rPr>
          <w:rFonts w:ascii="Times New Roman" w:eastAsia="Times New Roman" w:hAnsi="Times New Roman"/>
          <w:sz w:val="26"/>
          <w:szCs w:val="26"/>
          <w:lang w:eastAsia="ru-RU"/>
        </w:rPr>
        <w:t xml:space="preserve">  на 2021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фактические расходы на национальную безопасность составили </w:t>
      </w:r>
      <w:r w:rsidR="00BD70EF">
        <w:rPr>
          <w:rFonts w:ascii="Times New Roman" w:eastAsia="Times New Roman" w:hAnsi="Times New Roman"/>
          <w:sz w:val="26"/>
          <w:szCs w:val="26"/>
          <w:lang w:eastAsia="ru-RU"/>
        </w:rPr>
        <w:t>1 704,4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</w:t>
      </w:r>
      <w:r w:rsidR="00BD70EF">
        <w:rPr>
          <w:rFonts w:ascii="Times New Roman" w:eastAsia="Times New Roman" w:hAnsi="Times New Roman"/>
          <w:sz w:val="26"/>
          <w:szCs w:val="26"/>
          <w:lang w:eastAsia="ru-RU"/>
        </w:rPr>
        <w:t>93,8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% от утве</w:t>
      </w:r>
      <w:r w:rsidR="000E1E7E" w:rsidRPr="002C62A1">
        <w:rPr>
          <w:rFonts w:ascii="Times New Roman" w:eastAsia="Times New Roman" w:hAnsi="Times New Roman"/>
          <w:sz w:val="26"/>
          <w:szCs w:val="26"/>
          <w:lang w:eastAsia="ru-RU"/>
        </w:rPr>
        <w:t>ржденных бюджетных ассигнований.</w:t>
      </w:r>
      <w:r w:rsidR="00BD70EF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сравнению с 2020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расходы </w:t>
      </w:r>
      <w:r w:rsidR="00BD70EF"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увеличились в 17 раз. Расходы по данному разделу направлены на обустройство пожарных водоемов и подъездов к ним, разработку проектно-сметной документации. </w:t>
      </w:r>
      <w:r w:rsidR="00077CCF">
        <w:rPr>
          <w:rFonts w:ascii="Times New Roman" w:eastAsia="Times New Roman" w:hAnsi="Times New Roman"/>
          <w:sz w:val="26"/>
          <w:szCs w:val="26"/>
          <w:lang w:eastAsia="ru-RU"/>
        </w:rPr>
        <w:t>Удельный вес в общих расходах</w:t>
      </w:r>
      <w:r w:rsidR="00BD70EF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составил 1,1%.</w:t>
      </w:r>
    </w:p>
    <w:p w:rsidR="00BD2575" w:rsidRPr="00BD2575" w:rsidRDefault="00BD2575" w:rsidP="00BD25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A1" w:rsidRDefault="002C62A1" w:rsidP="00BD25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575" w:rsidRPr="002C62A1" w:rsidRDefault="008E3493" w:rsidP="00BD25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B9423C" w:rsidRPr="002C62A1">
        <w:rPr>
          <w:rFonts w:ascii="Times New Roman" w:eastAsia="Times New Roman" w:hAnsi="Times New Roman"/>
          <w:b/>
          <w:sz w:val="26"/>
          <w:szCs w:val="26"/>
          <w:lang w:eastAsia="ru-RU"/>
        </w:rPr>
        <w:t>.2.4</w:t>
      </w:r>
      <w:r w:rsidR="00BD2575" w:rsidRPr="002C62A1">
        <w:rPr>
          <w:rFonts w:ascii="Times New Roman" w:eastAsia="Times New Roman" w:hAnsi="Times New Roman"/>
          <w:b/>
          <w:sz w:val="26"/>
          <w:szCs w:val="26"/>
          <w:lang w:eastAsia="ru-RU"/>
        </w:rPr>
        <w:t>.Раздел «Национальная экономика»</w:t>
      </w:r>
    </w:p>
    <w:p w:rsidR="00BD2575" w:rsidRPr="002C62A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2575" w:rsidRPr="002C62A1" w:rsidRDefault="00554054" w:rsidP="005540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по данному  разделу произведены по подразделу </w:t>
      </w:r>
      <w:r w:rsidR="00BD2575" w:rsidRPr="002C62A1">
        <w:rPr>
          <w:rFonts w:ascii="Times New Roman" w:eastAsia="Times New Roman" w:hAnsi="Times New Roman"/>
          <w:i/>
          <w:sz w:val="26"/>
          <w:szCs w:val="26"/>
          <w:lang w:eastAsia="ru-RU"/>
        </w:rPr>
        <w:t>по подразделу  0409 «Дорож</w:t>
      </w:r>
      <w:r w:rsidR="004F5438">
        <w:rPr>
          <w:rFonts w:ascii="Times New Roman" w:eastAsia="Times New Roman" w:hAnsi="Times New Roman"/>
          <w:i/>
          <w:sz w:val="26"/>
          <w:szCs w:val="26"/>
          <w:lang w:eastAsia="ru-RU"/>
        </w:rPr>
        <w:t>ное хозяйство (дорожные фонды)».</w:t>
      </w:r>
    </w:p>
    <w:p w:rsidR="00BD2575" w:rsidRPr="002C62A1" w:rsidRDefault="00BD2575" w:rsidP="00BD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Порядок формирования и использования бюджетных ассигнований Дорожного фонда </w:t>
      </w:r>
      <w:r w:rsidR="004F5438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поселения «Город Белозерск»  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решением </w:t>
      </w:r>
      <w:r w:rsidR="004F5438">
        <w:rPr>
          <w:rFonts w:ascii="Times New Roman" w:eastAsia="Times New Roman" w:hAnsi="Times New Roman"/>
          <w:sz w:val="26"/>
          <w:szCs w:val="26"/>
          <w:lang w:eastAsia="ru-RU"/>
        </w:rPr>
        <w:t>Совета города Белозерск от 25.12.2013 № 64 (с последующими дополнениями и изменениями).</w:t>
      </w:r>
    </w:p>
    <w:p w:rsidR="00BD2575" w:rsidRPr="002C62A1" w:rsidRDefault="00BD2575" w:rsidP="00BD2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</w:t>
      </w:r>
      <w:r w:rsidR="004F5438">
        <w:rPr>
          <w:rFonts w:ascii="Times New Roman" w:eastAsia="Times New Roman" w:hAnsi="Times New Roman"/>
          <w:sz w:val="26"/>
          <w:szCs w:val="26"/>
          <w:lang w:eastAsia="ru-RU"/>
        </w:rPr>
        <w:t>Совета города Белозерск от 24.12.2020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4F5438">
        <w:rPr>
          <w:rFonts w:ascii="Times New Roman" w:eastAsia="Times New Roman" w:hAnsi="Times New Roman"/>
          <w:sz w:val="26"/>
          <w:szCs w:val="26"/>
          <w:lang w:eastAsia="ru-RU"/>
        </w:rPr>
        <w:t xml:space="preserve"> 56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  «О бюджете </w:t>
      </w:r>
      <w:r w:rsidR="008A5A13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«Город Белозерск» на </w:t>
      </w:r>
      <w:r w:rsidR="004F5438">
        <w:rPr>
          <w:rFonts w:ascii="Times New Roman" w:eastAsia="Times New Roman" w:hAnsi="Times New Roman"/>
          <w:sz w:val="26"/>
          <w:szCs w:val="26"/>
          <w:lang w:eastAsia="ru-RU"/>
        </w:rPr>
        <w:t>2021 год и плановый период 2022 и 2023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годов» бюджетные ассигнования Дорожного фонда на</w:t>
      </w:r>
      <w:r w:rsidR="004F5438">
        <w:rPr>
          <w:rFonts w:ascii="Times New Roman" w:eastAsia="Times New Roman" w:hAnsi="Times New Roman"/>
          <w:sz w:val="26"/>
          <w:szCs w:val="26"/>
          <w:lang w:eastAsia="ru-RU"/>
        </w:rPr>
        <w:t xml:space="preserve"> 2021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предусмотрены в объеме </w:t>
      </w:r>
      <w:r w:rsidR="004F5438">
        <w:rPr>
          <w:rFonts w:ascii="Times New Roman" w:eastAsia="Times New Roman" w:hAnsi="Times New Roman"/>
          <w:sz w:val="26"/>
          <w:szCs w:val="26"/>
          <w:lang w:eastAsia="ru-RU"/>
        </w:rPr>
        <w:t>3 751,5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В  результате внесения изменений, бюджетные ассигнования Дорожного фонд</w:t>
      </w:r>
      <w:r w:rsidR="004F5438">
        <w:rPr>
          <w:rFonts w:ascii="Times New Roman" w:eastAsia="Times New Roman" w:hAnsi="Times New Roman"/>
          <w:sz w:val="26"/>
          <w:szCs w:val="26"/>
          <w:lang w:eastAsia="ru-RU"/>
        </w:rPr>
        <w:t>а на 2021</w:t>
      </w:r>
      <w:r w:rsidR="008A5A13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составили </w:t>
      </w:r>
      <w:r w:rsidR="004F5438">
        <w:rPr>
          <w:rFonts w:ascii="Times New Roman" w:eastAsia="Times New Roman" w:hAnsi="Times New Roman"/>
          <w:sz w:val="26"/>
          <w:szCs w:val="26"/>
          <w:lang w:eastAsia="ru-RU"/>
        </w:rPr>
        <w:t>20 754,6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</w:t>
      </w:r>
    </w:p>
    <w:p w:rsidR="00BD2575" w:rsidRPr="002C62A1" w:rsidRDefault="004F5438" w:rsidP="00BD2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2021</w:t>
      </w:r>
      <w:r w:rsidR="00BD2575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расходы Дорожного фонда исполнены в объеме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24 310,7</w:t>
      </w:r>
      <w:r w:rsidR="00BD2575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99,2</w:t>
      </w:r>
      <w:r w:rsidR="00BD2575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% к бюджетным ассигнованиям. </w:t>
      </w:r>
    </w:p>
    <w:p w:rsidR="00962EEE" w:rsidRPr="002C62A1" w:rsidRDefault="00962EEE" w:rsidP="00962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Отчет об использовании бюджетных ассигнований дорожного фонда поселением представлен, что соответствует п.9 Порядка формирования и использования бюджетных ассигнований дорожного фонда муниципального образования «Город Белозерск», утвержденного решением Совета города Белозерск от 25.12.2013 № 64.</w:t>
      </w:r>
    </w:p>
    <w:p w:rsidR="00BD2575" w:rsidRPr="002C62A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данным отчета средства Дорожного фонда направлены </w:t>
      </w:r>
      <w:proofErr w:type="gramStart"/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D2575" w:rsidRPr="002C62A1" w:rsidRDefault="00FF3AB0" w:rsidP="00BD2575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-содержание сети автомобильных дорог</w:t>
      </w:r>
      <w:r w:rsidR="00BD2575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3 415,0</w:t>
      </w:r>
      <w:r w:rsidR="00BD2575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</w:t>
      </w:r>
    </w:p>
    <w:p w:rsidR="00BD2575" w:rsidRPr="002C62A1" w:rsidRDefault="00FF3AB0" w:rsidP="00BD2575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-ремонт улицы Дзержинского – 10 621,9</w:t>
      </w:r>
      <w:r w:rsidR="00BD2575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</w:t>
      </w:r>
    </w:p>
    <w:p w:rsidR="00BD2575" w:rsidRPr="002C62A1" w:rsidRDefault="00BD2575" w:rsidP="00BD2575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FF3AB0">
        <w:rPr>
          <w:rFonts w:ascii="Times New Roman" w:eastAsia="Times New Roman" w:hAnsi="Times New Roman"/>
          <w:sz w:val="26"/>
          <w:szCs w:val="26"/>
          <w:lang w:eastAsia="ru-RU"/>
        </w:rPr>
        <w:t xml:space="preserve">ремонт улицы Спортивной 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FF3AB0">
        <w:rPr>
          <w:rFonts w:ascii="Times New Roman" w:eastAsia="Times New Roman" w:hAnsi="Times New Roman"/>
          <w:sz w:val="26"/>
          <w:szCs w:val="26"/>
          <w:lang w:eastAsia="ru-RU"/>
        </w:rPr>
        <w:t>2 153,0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</w:t>
      </w:r>
    </w:p>
    <w:p w:rsidR="00BD2575" w:rsidRPr="002C62A1" w:rsidRDefault="00BD2575" w:rsidP="00BD2575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-ремонт </w:t>
      </w:r>
      <w:r w:rsidR="00FF3AB0">
        <w:rPr>
          <w:rFonts w:ascii="Times New Roman" w:eastAsia="Times New Roman" w:hAnsi="Times New Roman"/>
          <w:sz w:val="26"/>
          <w:szCs w:val="26"/>
          <w:lang w:eastAsia="ru-RU"/>
        </w:rPr>
        <w:t>улицы Свободы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FF3AB0">
        <w:rPr>
          <w:rFonts w:ascii="Times New Roman" w:eastAsia="Times New Roman" w:hAnsi="Times New Roman"/>
          <w:sz w:val="26"/>
          <w:szCs w:val="26"/>
          <w:lang w:eastAsia="ru-RU"/>
        </w:rPr>
        <w:t>1 400,4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</w:t>
      </w:r>
    </w:p>
    <w:p w:rsidR="00BD2575" w:rsidRPr="002C62A1" w:rsidRDefault="00FF3AB0" w:rsidP="00BD2575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-ремонт автодороги переулок Усадебный</w:t>
      </w:r>
      <w:r w:rsidR="00BD2575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900,4</w:t>
      </w:r>
      <w:r w:rsidR="00BD2575"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</w:t>
      </w:r>
    </w:p>
    <w:p w:rsidR="00A5065D" w:rsidRPr="002C62A1" w:rsidRDefault="00A5065D" w:rsidP="00BD2575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FF3AB0">
        <w:rPr>
          <w:rFonts w:ascii="Times New Roman" w:eastAsia="Times New Roman" w:hAnsi="Times New Roman"/>
          <w:sz w:val="26"/>
          <w:szCs w:val="26"/>
          <w:lang w:eastAsia="ru-RU"/>
        </w:rPr>
        <w:t>содержание улично-дорожной сети (восстановление изношенных верхних слоев асфальтобетонных покрытий)- 4 615,0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B819E3" w:rsidRDefault="00A5065D" w:rsidP="00A24B8F">
      <w:pPr>
        <w:spacing w:line="240" w:lineRule="auto"/>
        <w:ind w:left="7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>- разработка</w:t>
      </w:r>
      <w:r w:rsidR="00FF3AB0">
        <w:rPr>
          <w:rFonts w:ascii="Times New Roman" w:eastAsia="Times New Roman" w:hAnsi="Times New Roman"/>
          <w:sz w:val="26"/>
          <w:szCs w:val="26"/>
          <w:lang w:eastAsia="ru-RU"/>
        </w:rPr>
        <w:t xml:space="preserve"> ПСД на ремонт автодорог – 1 205,0</w:t>
      </w:r>
      <w:r w:rsidRPr="002C62A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B819E3" w:rsidRDefault="00B819E3" w:rsidP="00B819E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Объем расходов по данному подразделу по сравнению с 2020 годом сократился на 29 914,0 тыс. рублей.</w:t>
      </w:r>
    </w:p>
    <w:p w:rsidR="00A24B8F" w:rsidRPr="00A24B8F" w:rsidRDefault="00A24B8F" w:rsidP="00B819E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подразделу  </w:t>
      </w:r>
      <w:r w:rsidRPr="00A24B8F">
        <w:rPr>
          <w:rFonts w:ascii="Times New Roman" w:eastAsia="Times New Roman" w:hAnsi="Times New Roman"/>
          <w:i/>
          <w:sz w:val="26"/>
          <w:szCs w:val="26"/>
          <w:lang w:eastAsia="ru-RU"/>
        </w:rPr>
        <w:t>0412 «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Другие вопросы в области национальной экономики»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расходы составили 255,0 тыс. рублей. Денежные средства направлены на разработку проектно-сметной документации по Парку культуры и отдыха.</w:t>
      </w:r>
    </w:p>
    <w:p w:rsidR="003F3BA4" w:rsidRDefault="003F3BA4" w:rsidP="00B819E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4054" w:rsidRPr="00BD2575" w:rsidRDefault="00554054" w:rsidP="00A506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575" w:rsidRPr="00D723D1" w:rsidRDefault="00D723D1" w:rsidP="00BD25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B9423C" w:rsidRPr="00D723D1">
        <w:rPr>
          <w:rFonts w:ascii="Times New Roman" w:eastAsia="Times New Roman" w:hAnsi="Times New Roman"/>
          <w:b/>
          <w:sz w:val="26"/>
          <w:szCs w:val="26"/>
          <w:lang w:eastAsia="ru-RU"/>
        </w:rPr>
        <w:t>.2.5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.Раздел </w:t>
      </w:r>
      <w:r w:rsidR="00BD2575" w:rsidRPr="00D72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«Жилищно-коммунальное хозяйство»</w:t>
      </w:r>
    </w:p>
    <w:p w:rsidR="00BD2575" w:rsidRPr="00D723D1" w:rsidRDefault="00BD2575" w:rsidP="00BD25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D2575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В первоначальном варианте решения </w:t>
      </w:r>
      <w:r w:rsidR="00A5065D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о бюджете городского поселения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D723D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разделу 0500 «Жилищно-коммунальное хозяйство»</w:t>
      </w:r>
      <w:r w:rsidRPr="00D723D1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EB1CD7">
        <w:rPr>
          <w:rFonts w:ascii="Times New Roman" w:eastAsia="Times New Roman" w:hAnsi="Times New Roman"/>
          <w:sz w:val="26"/>
          <w:szCs w:val="26"/>
          <w:lang w:eastAsia="ru-RU"/>
        </w:rPr>
        <w:t>на 2021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бюджетные ассигнования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утверждены в объеме </w:t>
      </w:r>
      <w:r w:rsidR="00EB1CD7">
        <w:rPr>
          <w:rFonts w:ascii="Times New Roman" w:eastAsia="Times New Roman" w:hAnsi="Times New Roman"/>
          <w:sz w:val="26"/>
          <w:szCs w:val="26"/>
          <w:lang w:eastAsia="ru-RU"/>
        </w:rPr>
        <w:t>107 482,7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В течение года ас</w:t>
      </w:r>
      <w:r w:rsidR="00EB1CD7">
        <w:rPr>
          <w:rFonts w:ascii="Times New Roman" w:eastAsia="Times New Roman" w:hAnsi="Times New Roman"/>
          <w:sz w:val="26"/>
          <w:szCs w:val="26"/>
          <w:lang w:eastAsia="ru-RU"/>
        </w:rPr>
        <w:t>сигнования увеличены на 16 578,3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1CD7">
        <w:rPr>
          <w:rFonts w:ascii="Times New Roman" w:eastAsia="Times New Roman" w:hAnsi="Times New Roman"/>
          <w:sz w:val="26"/>
          <w:szCs w:val="26"/>
          <w:lang w:eastAsia="ru-RU"/>
        </w:rPr>
        <w:t>тыс. рублей и составили 124 061,0</w:t>
      </w:r>
      <w:r w:rsidR="00C90A7F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BD2575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Расх</w:t>
      </w:r>
      <w:r w:rsidR="00A24B8F">
        <w:rPr>
          <w:rFonts w:ascii="Times New Roman" w:eastAsia="Times New Roman" w:hAnsi="Times New Roman"/>
          <w:sz w:val="26"/>
          <w:szCs w:val="26"/>
          <w:lang w:eastAsia="ru-RU"/>
        </w:rPr>
        <w:t>оды по разделу исполнены за 2021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сумме </w:t>
      </w:r>
      <w:r w:rsidR="00A24B8F">
        <w:rPr>
          <w:rFonts w:ascii="Times New Roman" w:eastAsia="Times New Roman" w:hAnsi="Times New Roman"/>
          <w:sz w:val="26"/>
          <w:szCs w:val="26"/>
          <w:lang w:eastAsia="ru-RU"/>
        </w:rPr>
        <w:t>120 319,0</w:t>
      </w:r>
      <w:r w:rsidR="00C90A7F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 составили 111,9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 к первоначальному бюджету и </w:t>
      </w:r>
      <w:r w:rsidR="00C90A7F">
        <w:rPr>
          <w:rFonts w:ascii="Times New Roman" w:eastAsia="Times New Roman" w:hAnsi="Times New Roman"/>
          <w:sz w:val="26"/>
          <w:szCs w:val="26"/>
          <w:lang w:eastAsia="ru-RU"/>
        </w:rPr>
        <w:t>97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% уточненных решением ассигнований. Не о</w:t>
      </w:r>
      <w:r w:rsidR="00C90A7F">
        <w:rPr>
          <w:rFonts w:ascii="Times New Roman" w:eastAsia="Times New Roman" w:hAnsi="Times New Roman"/>
          <w:sz w:val="26"/>
          <w:szCs w:val="26"/>
          <w:lang w:eastAsia="ru-RU"/>
        </w:rPr>
        <w:t>своено средств на сумму 3 742,0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BD2575" w:rsidRPr="00D723D1" w:rsidRDefault="00CE24DB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Расходы  составляют 74,9</w:t>
      </w:r>
      <w:r w:rsidR="00BD2575" w:rsidRPr="00D723D1">
        <w:rPr>
          <w:rFonts w:ascii="Times New Roman" w:eastAsia="Times New Roman" w:hAnsi="Times New Roman"/>
          <w:sz w:val="26"/>
          <w:szCs w:val="26"/>
          <w:lang w:eastAsia="ru-RU"/>
        </w:rPr>
        <w:t>% в структуре расходов  бюджета</w:t>
      </w:r>
      <w:r w:rsidR="00A11853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 поселения против 35,6% в 2020</w:t>
      </w:r>
      <w:r w:rsidR="00BD257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году. </w:t>
      </w:r>
    </w:p>
    <w:p w:rsidR="00BD2575" w:rsidRPr="00D723D1" w:rsidRDefault="00CE24DB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сравнению с 2020</w:t>
      </w:r>
      <w:r w:rsidR="00BD257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расходы на жилищно-коммунальное х</w:t>
      </w:r>
      <w:r w:rsidR="006C5C8F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озяйство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увеличились</w:t>
      </w:r>
      <w:r w:rsidR="006C5C8F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84 469,9 тыс. рублей или в 3,4 раза.</w:t>
      </w:r>
    </w:p>
    <w:p w:rsidR="00AE7FF0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>- по разделу 0501 «Жилищное хозяйство»</w:t>
      </w:r>
      <w:r w:rsidRPr="00D723D1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бюджетные назн</w:t>
      </w:r>
      <w:r w:rsidR="00AE7FF0">
        <w:rPr>
          <w:rFonts w:ascii="Times New Roman" w:eastAsia="Times New Roman" w:hAnsi="Times New Roman"/>
          <w:sz w:val="26"/>
          <w:szCs w:val="26"/>
          <w:lang w:eastAsia="ru-RU"/>
        </w:rPr>
        <w:t>ачения исполнены в сумме 793,1 тыс. рублей или на 100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 от уточненных бюджетных назначений, с </w:t>
      </w:r>
      <w:r w:rsidR="00AE7FF0">
        <w:rPr>
          <w:rFonts w:ascii="Times New Roman" w:eastAsia="Times New Roman" w:hAnsi="Times New Roman"/>
          <w:sz w:val="26"/>
          <w:szCs w:val="26"/>
          <w:lang w:eastAsia="ru-RU"/>
        </w:rPr>
        <w:t>увеличением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к уро</w:t>
      </w:r>
      <w:r w:rsidR="006C5C8F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вню предыдущего года на </w:t>
      </w:r>
      <w:r w:rsidR="00AE7FF0">
        <w:rPr>
          <w:rFonts w:ascii="Times New Roman" w:eastAsia="Times New Roman" w:hAnsi="Times New Roman"/>
          <w:sz w:val="26"/>
          <w:szCs w:val="26"/>
          <w:lang w:eastAsia="ru-RU"/>
        </w:rPr>
        <w:t>49,7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E7FF0">
        <w:rPr>
          <w:rFonts w:ascii="Times New Roman" w:eastAsia="Times New Roman" w:hAnsi="Times New Roman"/>
          <w:sz w:val="26"/>
          <w:szCs w:val="26"/>
          <w:lang w:eastAsia="ru-RU"/>
        </w:rPr>
        <w:t>тыс. рублей, или на 6,7</w:t>
      </w:r>
    </w:p>
    <w:p w:rsidR="000F43E7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Доля расходов  подраздела в </w:t>
      </w:r>
      <w:r w:rsidR="00A37B3A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общем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объеме р</w:t>
      </w:r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асходов  </w:t>
      </w:r>
      <w:r w:rsidR="00A37B3A">
        <w:rPr>
          <w:rFonts w:ascii="Times New Roman" w:eastAsia="Times New Roman" w:hAnsi="Times New Roman"/>
          <w:sz w:val="26"/>
          <w:szCs w:val="26"/>
          <w:lang w:eastAsia="ru-RU"/>
        </w:rPr>
        <w:t>0,5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%. Бюджетные расходы по данному подразделу направлены на </w:t>
      </w:r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>взносы в фонд капитального ремонта многоквартирных домов, а также на выплату субсидии МУ «</w:t>
      </w:r>
      <w:proofErr w:type="spellStart"/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>Горзаказчик</w:t>
      </w:r>
      <w:proofErr w:type="spellEnd"/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» на капитальный ремонт муниципального жилищного фонда. </w:t>
      </w:r>
    </w:p>
    <w:p w:rsidR="000F43E7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>- по разделу 0502 « Коммунальное хозяйство»</w:t>
      </w:r>
      <w:r w:rsidRPr="00D723D1">
        <w:rPr>
          <w:rFonts w:ascii="Times New Roman" w:eastAsia="Times New Roman" w:hAnsi="Times New Roman"/>
          <w:color w:val="000000"/>
          <w:kern w:val="3"/>
          <w:sz w:val="26"/>
          <w:szCs w:val="26"/>
          <w:lang w:eastAsia="zh-CN"/>
        </w:rPr>
        <w:t xml:space="preserve">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бюджетные назначения исполнены в сум</w:t>
      </w:r>
      <w:r w:rsidR="00A37B3A">
        <w:rPr>
          <w:rFonts w:ascii="Times New Roman" w:eastAsia="Times New Roman" w:hAnsi="Times New Roman"/>
          <w:sz w:val="26"/>
          <w:szCs w:val="26"/>
          <w:lang w:eastAsia="ru-RU"/>
        </w:rPr>
        <w:t>ме 31 861,7</w:t>
      </w:r>
      <w:r w:rsidR="00995D3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на 93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 от </w:t>
      </w:r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>уточненных бюджетных назначений.</w:t>
      </w:r>
      <w:r w:rsidR="000F43E7" w:rsidRPr="00D723D1">
        <w:rPr>
          <w:sz w:val="26"/>
          <w:szCs w:val="26"/>
        </w:rPr>
        <w:t xml:space="preserve"> </w:t>
      </w:r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Фактические расходы произведены на обслуживание </w:t>
      </w:r>
      <w:proofErr w:type="spellStart"/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>газгольдерных</w:t>
      </w:r>
      <w:proofErr w:type="spellEnd"/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установок (ГРУ), работы по капитальному ремонту водопроводных очистных сооружений, субсидию ООО «Водоканал»  на выполнение мероприятий по концессионному соглашению.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D2575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Доля расходов данного подраздела в </w:t>
      </w:r>
      <w:r w:rsidR="00CE7C0A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общем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объеме</w:t>
      </w:r>
      <w:r w:rsidR="000F43E7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 </w:t>
      </w:r>
      <w:r w:rsidR="00CE7C0A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19,8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%. </w:t>
      </w:r>
    </w:p>
    <w:p w:rsidR="00BD2575" w:rsidRPr="00D723D1" w:rsidRDefault="00BD2575" w:rsidP="009C5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 </w:t>
      </w:r>
      <w:r w:rsidRPr="00D723D1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подразделу 0503 «Благоустройство»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 бюджетные назн</w:t>
      </w:r>
      <w:r w:rsidR="009C55E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ачения исполнены в сумме </w:t>
      </w:r>
      <w:r w:rsidR="00527E32">
        <w:rPr>
          <w:rFonts w:ascii="Times New Roman" w:eastAsia="Times New Roman" w:hAnsi="Times New Roman"/>
          <w:sz w:val="26"/>
          <w:szCs w:val="26"/>
          <w:lang w:eastAsia="ru-RU"/>
        </w:rPr>
        <w:t xml:space="preserve">80 278,9 тыс. рублей или на </w:t>
      </w:r>
      <w:r w:rsidR="00A340A1">
        <w:rPr>
          <w:rFonts w:ascii="Times New Roman" w:eastAsia="Times New Roman" w:hAnsi="Times New Roman"/>
          <w:sz w:val="26"/>
          <w:szCs w:val="26"/>
          <w:lang w:eastAsia="ru-RU"/>
        </w:rPr>
        <w:t>98,4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 от уточненных бюджетных назначений, из них на реализацию муниципальной программы «Формирование </w:t>
      </w:r>
      <w:r w:rsidR="009C55E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комфортной городской сети в части благоустройства дворовых территорий, </w:t>
      </w:r>
      <w:r w:rsidR="008B79D1">
        <w:rPr>
          <w:rFonts w:ascii="Times New Roman" w:eastAsia="Times New Roman" w:hAnsi="Times New Roman"/>
          <w:sz w:val="26"/>
          <w:szCs w:val="26"/>
          <w:lang w:eastAsia="ru-RU"/>
        </w:rPr>
        <w:t>выполнение работ на объекте «Моя Белозерская набережная»</w:t>
      </w:r>
      <w:r w:rsidR="00A340A1">
        <w:rPr>
          <w:rFonts w:ascii="Times New Roman" w:eastAsia="Times New Roman" w:hAnsi="Times New Roman"/>
          <w:sz w:val="26"/>
          <w:szCs w:val="26"/>
          <w:lang w:eastAsia="ru-RU"/>
        </w:rPr>
        <w:t xml:space="preserve">, работы по благоустройству Парка культуры и отдыха,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340A1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работы по ремонту танцевальной площадки </w:t>
      </w:r>
      <w:r w:rsidR="009C55E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и  на прочее благоустройство.  </w:t>
      </w:r>
      <w:proofErr w:type="gramEnd"/>
    </w:p>
    <w:p w:rsidR="00BD2575" w:rsidRPr="00D723D1" w:rsidRDefault="00BD2575" w:rsidP="00BD2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ab/>
        <w:t>По данному подразделу не  освое</w:t>
      </w:r>
      <w:r w:rsidR="00A340A1">
        <w:rPr>
          <w:rFonts w:ascii="Times New Roman" w:eastAsia="Times New Roman" w:hAnsi="Times New Roman"/>
          <w:sz w:val="26"/>
          <w:szCs w:val="26"/>
          <w:lang w:eastAsia="ru-RU"/>
        </w:rPr>
        <w:t>но  сре</w:t>
      </w:r>
      <w:proofErr w:type="gramStart"/>
      <w:r w:rsidR="00A340A1">
        <w:rPr>
          <w:rFonts w:ascii="Times New Roman" w:eastAsia="Times New Roman" w:hAnsi="Times New Roman"/>
          <w:sz w:val="26"/>
          <w:szCs w:val="26"/>
          <w:lang w:eastAsia="ru-RU"/>
        </w:rPr>
        <w:t>дств в с</w:t>
      </w:r>
      <w:proofErr w:type="gramEnd"/>
      <w:r w:rsidR="00A340A1">
        <w:rPr>
          <w:rFonts w:ascii="Times New Roman" w:eastAsia="Times New Roman" w:hAnsi="Times New Roman"/>
          <w:sz w:val="26"/>
          <w:szCs w:val="26"/>
          <w:lang w:eastAsia="ru-RU"/>
        </w:rPr>
        <w:t>умм</w:t>
      </w:r>
      <w:r w:rsidR="003F107B">
        <w:rPr>
          <w:rFonts w:ascii="Times New Roman" w:eastAsia="Times New Roman" w:hAnsi="Times New Roman"/>
          <w:sz w:val="26"/>
          <w:szCs w:val="26"/>
          <w:lang w:eastAsia="ru-RU"/>
        </w:rPr>
        <w:t>е 1 345,6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доля расходов данного подраздела в </w:t>
      </w:r>
      <w:r w:rsidR="00706F0E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общем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объеме расходов составляет </w:t>
      </w:r>
      <w:r w:rsidR="00706F0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EC62C6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BD2575" w:rsidRPr="00D723D1" w:rsidRDefault="00BD2575" w:rsidP="00BD2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 </w:t>
      </w:r>
      <w:r w:rsidRPr="00D723D1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подразделу 0505 «Другие вопросы в области жилищно-коммунального хозяйства»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 бюджетные назн</w:t>
      </w:r>
      <w:r w:rsidR="00BE3573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ачения исполнены в сумме </w:t>
      </w:r>
      <w:r w:rsidR="005D621A">
        <w:rPr>
          <w:rFonts w:ascii="Times New Roman" w:eastAsia="Times New Roman" w:hAnsi="Times New Roman"/>
          <w:sz w:val="26"/>
          <w:szCs w:val="26"/>
          <w:lang w:eastAsia="ru-RU"/>
        </w:rPr>
        <w:t>7 385,3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</w:t>
      </w:r>
      <w:r w:rsidR="00BE3573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на 100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 от уточненных бюджетных назначений. </w:t>
      </w:r>
      <w:r w:rsidR="00F50DDA" w:rsidRPr="00D723D1">
        <w:rPr>
          <w:rFonts w:ascii="Times New Roman" w:eastAsia="Times New Roman" w:hAnsi="Times New Roman"/>
          <w:sz w:val="26"/>
          <w:szCs w:val="26"/>
          <w:lang w:eastAsia="ru-RU"/>
        </w:rPr>
        <w:t>Расходы п</w:t>
      </w:r>
      <w:r w:rsidR="005D621A">
        <w:rPr>
          <w:rFonts w:ascii="Times New Roman" w:eastAsia="Times New Roman" w:hAnsi="Times New Roman"/>
          <w:sz w:val="26"/>
          <w:szCs w:val="26"/>
          <w:lang w:eastAsia="ru-RU"/>
        </w:rPr>
        <w:t>о подразделу  в сравнении с 2020 годом увеличились на 1 462,3</w:t>
      </w:r>
      <w:r w:rsidR="00F50DDA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F50DDA" w:rsidRPr="00D723D1">
        <w:rPr>
          <w:rFonts w:ascii="Times New Roman" w:hAnsi="Times New Roman"/>
          <w:sz w:val="26"/>
          <w:szCs w:val="26"/>
        </w:rPr>
        <w:t xml:space="preserve"> </w:t>
      </w:r>
      <w:r w:rsidR="00F50DDA" w:rsidRPr="00D723D1">
        <w:rPr>
          <w:rFonts w:ascii="Times New Roman" w:eastAsia="Times New Roman" w:hAnsi="Times New Roman"/>
          <w:sz w:val="26"/>
          <w:szCs w:val="26"/>
          <w:lang w:eastAsia="ru-RU"/>
        </w:rPr>
        <w:t>(расходы по содержанию БУ «</w:t>
      </w:r>
      <w:proofErr w:type="spellStart"/>
      <w:r w:rsidR="00F50DDA" w:rsidRPr="00D723D1">
        <w:rPr>
          <w:rFonts w:ascii="Times New Roman" w:eastAsia="Times New Roman" w:hAnsi="Times New Roman"/>
          <w:sz w:val="26"/>
          <w:szCs w:val="26"/>
          <w:lang w:eastAsia="ru-RU"/>
        </w:rPr>
        <w:t>Горзаказчик</w:t>
      </w:r>
      <w:proofErr w:type="spellEnd"/>
      <w:r w:rsidR="00F50DDA" w:rsidRPr="00D723D1">
        <w:rPr>
          <w:rFonts w:ascii="Times New Roman" w:eastAsia="Times New Roman" w:hAnsi="Times New Roman"/>
          <w:sz w:val="26"/>
          <w:szCs w:val="26"/>
          <w:lang w:eastAsia="ru-RU"/>
        </w:rPr>
        <w:t>»).</w:t>
      </w:r>
    </w:p>
    <w:p w:rsidR="00BD2575" w:rsidRPr="00D723D1" w:rsidRDefault="00BD2575" w:rsidP="00BD2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E3573" w:rsidRPr="00D723D1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оля расходов данного подраздела в </w:t>
      </w:r>
      <w:r w:rsidR="005D621A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общем объеме </w:t>
      </w:r>
      <w:r w:rsidR="00BE3573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расходов </w:t>
      </w:r>
      <w:r w:rsidR="005D621A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4,6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% .</w:t>
      </w:r>
    </w:p>
    <w:p w:rsidR="00BD2575" w:rsidRPr="00BD2575" w:rsidRDefault="00BD2575" w:rsidP="00BD25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397" w:rsidRPr="00D723D1" w:rsidRDefault="00D723D1" w:rsidP="001F10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4.2.6. Раздел </w:t>
      </w:r>
      <w:r w:rsidR="00BD2575" w:rsidRPr="00D72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«Образование»</w:t>
      </w:r>
    </w:p>
    <w:p w:rsidR="001F10F3" w:rsidRPr="00D723D1" w:rsidRDefault="001F10F3" w:rsidP="001F10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12EF8" w:rsidRPr="00D723D1" w:rsidRDefault="00386397" w:rsidP="00D12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>В первоначальном варианте решения о бюджете</w:t>
      </w:r>
      <w:r w:rsidR="00654F44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Pr="00D723D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разделу «Образование» </w:t>
      </w:r>
      <w:r w:rsidR="008809F9">
        <w:rPr>
          <w:rFonts w:ascii="Times New Roman" w:eastAsia="Times New Roman" w:hAnsi="Times New Roman"/>
          <w:sz w:val="26"/>
          <w:szCs w:val="26"/>
          <w:lang w:eastAsia="ru-RU"/>
        </w:rPr>
        <w:t>на 2021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бюджетные ассигнован</w:t>
      </w:r>
      <w:r w:rsidR="008809F9">
        <w:rPr>
          <w:rFonts w:ascii="Times New Roman" w:eastAsia="Times New Roman" w:hAnsi="Times New Roman"/>
          <w:sz w:val="26"/>
          <w:szCs w:val="26"/>
          <w:lang w:eastAsia="ru-RU"/>
        </w:rPr>
        <w:t>ия утверждены в объеме 25,2</w:t>
      </w:r>
      <w:r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</w:t>
      </w:r>
      <w:r w:rsidR="001F10F3" w:rsidRPr="00D723D1">
        <w:rPr>
          <w:rFonts w:ascii="Times New Roman" w:eastAsia="Times New Roman" w:hAnsi="Times New Roman"/>
          <w:sz w:val="26"/>
          <w:szCs w:val="26"/>
          <w:lang w:eastAsia="ru-RU"/>
        </w:rPr>
        <w:t>Изменения в объем планируемых бюджетных ассигнований  в течение финансового года не вносились.  Фактическое исполн</w:t>
      </w:r>
      <w:r w:rsidR="008809F9">
        <w:rPr>
          <w:rFonts w:ascii="Times New Roman" w:eastAsia="Times New Roman" w:hAnsi="Times New Roman"/>
          <w:sz w:val="26"/>
          <w:szCs w:val="26"/>
          <w:lang w:eastAsia="ru-RU"/>
        </w:rPr>
        <w:t>ение составило 25,2 тыс. рублей или 100</w:t>
      </w:r>
      <w:r w:rsidR="001F10F3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%.  Указанные расходы  произведены по  </w:t>
      </w:r>
      <w:r w:rsidR="001F10F3"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подразделу </w:t>
      </w:r>
      <w:r w:rsidR="00D12EF8"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>07</w:t>
      </w:r>
      <w:r w:rsidR="001F10F3"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>07</w:t>
      </w:r>
      <w:r w:rsidR="001F10F3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10F3" w:rsidRPr="00D723D1">
        <w:rPr>
          <w:rFonts w:ascii="Times New Roman" w:eastAsia="Times New Roman" w:hAnsi="Times New Roman"/>
          <w:i/>
          <w:sz w:val="26"/>
          <w:szCs w:val="26"/>
          <w:lang w:eastAsia="ru-RU"/>
        </w:rPr>
        <w:t>«Молодежная политика».</w:t>
      </w:r>
      <w:r w:rsidR="008809F9">
        <w:rPr>
          <w:rFonts w:ascii="Times New Roman" w:eastAsia="Times New Roman" w:hAnsi="Times New Roman"/>
          <w:sz w:val="26"/>
          <w:szCs w:val="26"/>
          <w:lang w:eastAsia="ru-RU"/>
        </w:rPr>
        <w:t xml:space="preserve"> В 2020</w:t>
      </w:r>
      <w:r w:rsidR="001F10F3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расходы по данному разд</w:t>
      </w:r>
      <w:r w:rsidR="008809F9">
        <w:rPr>
          <w:rFonts w:ascii="Times New Roman" w:eastAsia="Times New Roman" w:hAnsi="Times New Roman"/>
          <w:sz w:val="26"/>
          <w:szCs w:val="26"/>
          <w:lang w:eastAsia="ru-RU"/>
        </w:rPr>
        <w:t>елу и подразделу составляли 25,1</w:t>
      </w:r>
      <w:r w:rsidR="00D12EF8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1B3178" w:rsidRPr="00D723D1" w:rsidRDefault="001B3178" w:rsidP="00D12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3D1">
        <w:rPr>
          <w:rFonts w:ascii="Times New Roman" w:hAnsi="Times New Roman"/>
          <w:sz w:val="26"/>
          <w:szCs w:val="26"/>
        </w:rPr>
        <w:t xml:space="preserve"> </w:t>
      </w:r>
    </w:p>
    <w:p w:rsidR="00D12EF8" w:rsidRPr="00D723D1" w:rsidRDefault="00D12EF8" w:rsidP="005413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E32" w:rsidRDefault="00527E32" w:rsidP="00D722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27E32" w:rsidRDefault="00527E32" w:rsidP="00D722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949D9" w:rsidRDefault="001949D9" w:rsidP="00D722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949D9" w:rsidRPr="001949D9" w:rsidRDefault="001949D9" w:rsidP="001949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949D9">
        <w:rPr>
          <w:rFonts w:ascii="Times New Roman" w:hAnsi="Times New Roman"/>
          <w:b/>
          <w:sz w:val="26"/>
          <w:szCs w:val="26"/>
        </w:rPr>
        <w:t>4.2.</w:t>
      </w:r>
      <w:r>
        <w:rPr>
          <w:rFonts w:ascii="Times New Roman" w:hAnsi="Times New Roman"/>
          <w:b/>
          <w:sz w:val="26"/>
          <w:szCs w:val="26"/>
        </w:rPr>
        <w:t>7</w:t>
      </w:r>
      <w:r w:rsidRPr="001949D9">
        <w:rPr>
          <w:rFonts w:ascii="Times New Roman" w:hAnsi="Times New Roman"/>
          <w:b/>
          <w:sz w:val="26"/>
          <w:szCs w:val="26"/>
        </w:rPr>
        <w:t xml:space="preserve">. Раздел </w:t>
      </w:r>
      <w:r>
        <w:rPr>
          <w:rFonts w:ascii="Times New Roman" w:hAnsi="Times New Roman"/>
          <w:b/>
          <w:sz w:val="26"/>
          <w:szCs w:val="26"/>
        </w:rPr>
        <w:t xml:space="preserve"> «Культура, кинематография</w:t>
      </w:r>
      <w:r w:rsidRPr="001949D9">
        <w:rPr>
          <w:rFonts w:ascii="Times New Roman" w:hAnsi="Times New Roman"/>
          <w:b/>
          <w:sz w:val="26"/>
          <w:szCs w:val="26"/>
        </w:rPr>
        <w:t>»</w:t>
      </w:r>
    </w:p>
    <w:p w:rsidR="001949D9" w:rsidRDefault="001949D9" w:rsidP="00D722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949D9" w:rsidRDefault="001949D9" w:rsidP="001949D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949D9">
        <w:rPr>
          <w:rFonts w:ascii="Times New Roman" w:hAnsi="Times New Roman"/>
          <w:sz w:val="26"/>
          <w:szCs w:val="26"/>
        </w:rPr>
        <w:t>Расходы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949D9">
        <w:rPr>
          <w:rFonts w:ascii="Times New Roman" w:hAnsi="Times New Roman"/>
          <w:sz w:val="26"/>
          <w:szCs w:val="26"/>
        </w:rPr>
        <w:t>произведены по подразделу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1949D9">
        <w:rPr>
          <w:rFonts w:ascii="Times New Roman" w:hAnsi="Times New Roman"/>
          <w:i/>
          <w:sz w:val="26"/>
          <w:szCs w:val="26"/>
        </w:rPr>
        <w:t>0804 «Другие вопросы в области культуры, кинематографии»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1949D9">
        <w:rPr>
          <w:rFonts w:ascii="Times New Roman" w:hAnsi="Times New Roman"/>
          <w:sz w:val="26"/>
          <w:szCs w:val="26"/>
        </w:rPr>
        <w:t>в сумме 400,0 тыс. р</w:t>
      </w:r>
      <w:r>
        <w:rPr>
          <w:rFonts w:ascii="Times New Roman" w:hAnsi="Times New Roman"/>
          <w:sz w:val="26"/>
          <w:szCs w:val="26"/>
        </w:rPr>
        <w:t>ублей или на 100% от уточненных показателей. Денежные средства направлены на финансирование мероприятий в рамках проекта «Народный бюджет»</w:t>
      </w:r>
      <w:r w:rsidR="00365215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приобретение гардеробной).</w:t>
      </w:r>
    </w:p>
    <w:p w:rsidR="001949D9" w:rsidRDefault="001949D9" w:rsidP="001949D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949D9" w:rsidRDefault="001949D9" w:rsidP="00D722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12EF8" w:rsidRPr="00D723D1" w:rsidRDefault="00D723D1" w:rsidP="00D722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1949D9">
        <w:rPr>
          <w:rFonts w:ascii="Times New Roman" w:hAnsi="Times New Roman"/>
          <w:b/>
          <w:sz w:val="26"/>
          <w:szCs w:val="26"/>
        </w:rPr>
        <w:t>.2.8</w:t>
      </w:r>
      <w:r w:rsidR="005413DC" w:rsidRPr="00D723D1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="005413DC" w:rsidRPr="00D723D1">
        <w:rPr>
          <w:rFonts w:ascii="Times New Roman" w:hAnsi="Times New Roman"/>
          <w:b/>
          <w:sz w:val="26"/>
          <w:szCs w:val="26"/>
        </w:rPr>
        <w:t xml:space="preserve"> «Социальная политика»</w:t>
      </w:r>
    </w:p>
    <w:p w:rsidR="00D7228C" w:rsidRPr="00D723D1" w:rsidRDefault="00D7228C" w:rsidP="00D722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413DC" w:rsidRPr="00365215" w:rsidRDefault="001B3178" w:rsidP="00382B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23D1">
        <w:rPr>
          <w:rFonts w:ascii="Times New Roman" w:hAnsi="Times New Roman"/>
          <w:sz w:val="26"/>
          <w:szCs w:val="26"/>
        </w:rPr>
        <w:t>Согласно первоначально утвержденному бюджету расходы на  «</w:t>
      </w:r>
      <w:r w:rsidRPr="00D723D1">
        <w:rPr>
          <w:rFonts w:ascii="Times New Roman" w:hAnsi="Times New Roman"/>
          <w:b/>
          <w:sz w:val="26"/>
          <w:szCs w:val="26"/>
        </w:rPr>
        <w:t xml:space="preserve">Социальную политику» </w:t>
      </w:r>
      <w:r w:rsidRPr="00D723D1">
        <w:rPr>
          <w:rFonts w:ascii="Times New Roman" w:hAnsi="Times New Roman"/>
          <w:sz w:val="26"/>
          <w:szCs w:val="26"/>
        </w:rPr>
        <w:t xml:space="preserve">составили </w:t>
      </w:r>
      <w:r w:rsidR="001949D9">
        <w:rPr>
          <w:rFonts w:ascii="Times New Roman" w:hAnsi="Times New Roman"/>
          <w:sz w:val="26"/>
          <w:szCs w:val="26"/>
        </w:rPr>
        <w:t>320,0 тыс. рублей. В течение 2021</w:t>
      </w:r>
      <w:r w:rsidRPr="00D723D1">
        <w:rPr>
          <w:rFonts w:ascii="Times New Roman" w:hAnsi="Times New Roman"/>
          <w:sz w:val="26"/>
          <w:szCs w:val="26"/>
        </w:rPr>
        <w:t xml:space="preserve"> года внесены изменения в объем планируемых бюджетных ассигнований, которые с учетом вне</w:t>
      </w:r>
      <w:r w:rsidR="001949D9">
        <w:rPr>
          <w:rFonts w:ascii="Times New Roman" w:hAnsi="Times New Roman"/>
          <w:sz w:val="26"/>
          <w:szCs w:val="26"/>
        </w:rPr>
        <w:t>сенных изменений составили 770,7</w:t>
      </w:r>
      <w:r w:rsidR="005413DC" w:rsidRPr="00D723D1">
        <w:rPr>
          <w:rFonts w:ascii="Times New Roman" w:hAnsi="Times New Roman"/>
          <w:sz w:val="26"/>
          <w:szCs w:val="26"/>
        </w:rPr>
        <w:t xml:space="preserve"> тыс. рублей</w:t>
      </w:r>
      <w:r w:rsidR="00340F4F" w:rsidRPr="00D723D1">
        <w:rPr>
          <w:rFonts w:ascii="Times New Roman" w:hAnsi="Times New Roman"/>
          <w:sz w:val="26"/>
          <w:szCs w:val="26"/>
        </w:rPr>
        <w:t>.</w:t>
      </w:r>
      <w:r w:rsidRPr="00D723D1">
        <w:rPr>
          <w:rFonts w:ascii="Times New Roman" w:hAnsi="Times New Roman"/>
          <w:sz w:val="26"/>
          <w:szCs w:val="26"/>
        </w:rPr>
        <w:t xml:space="preserve">  Фактич</w:t>
      </w:r>
      <w:r w:rsidR="00340F4F" w:rsidRPr="00D723D1">
        <w:rPr>
          <w:rFonts w:ascii="Times New Roman" w:hAnsi="Times New Roman"/>
          <w:sz w:val="26"/>
          <w:szCs w:val="26"/>
        </w:rPr>
        <w:t>еское ис</w:t>
      </w:r>
      <w:r w:rsidR="001949D9">
        <w:rPr>
          <w:rFonts w:ascii="Times New Roman" w:hAnsi="Times New Roman"/>
          <w:sz w:val="26"/>
          <w:szCs w:val="26"/>
        </w:rPr>
        <w:t>полнение составило 770,7</w:t>
      </w:r>
      <w:r w:rsidR="00340F4F" w:rsidRPr="00D723D1">
        <w:rPr>
          <w:rFonts w:ascii="Times New Roman" w:hAnsi="Times New Roman"/>
          <w:sz w:val="26"/>
          <w:szCs w:val="26"/>
        </w:rPr>
        <w:t xml:space="preserve"> тыс. рублей</w:t>
      </w:r>
      <w:r w:rsidR="001949D9">
        <w:rPr>
          <w:rFonts w:ascii="Times New Roman" w:hAnsi="Times New Roman"/>
          <w:sz w:val="26"/>
          <w:szCs w:val="26"/>
        </w:rPr>
        <w:t xml:space="preserve"> или 100</w:t>
      </w:r>
      <w:r w:rsidRPr="00D723D1">
        <w:rPr>
          <w:rFonts w:ascii="Times New Roman" w:hAnsi="Times New Roman"/>
          <w:sz w:val="26"/>
          <w:szCs w:val="26"/>
        </w:rPr>
        <w:t>% от плана.  Указанные расходы  произведены по  подразде</w:t>
      </w:r>
      <w:r w:rsidR="00340F4F" w:rsidRPr="00D723D1">
        <w:rPr>
          <w:rFonts w:ascii="Times New Roman" w:hAnsi="Times New Roman"/>
          <w:sz w:val="26"/>
          <w:szCs w:val="26"/>
        </w:rPr>
        <w:t xml:space="preserve">лу </w:t>
      </w:r>
      <w:r w:rsidR="00340F4F" w:rsidRPr="00365215">
        <w:rPr>
          <w:rFonts w:ascii="Times New Roman" w:hAnsi="Times New Roman"/>
          <w:i/>
          <w:sz w:val="26"/>
          <w:szCs w:val="26"/>
        </w:rPr>
        <w:t>1001  «П</w:t>
      </w:r>
      <w:r w:rsidRPr="00365215">
        <w:rPr>
          <w:rFonts w:ascii="Times New Roman" w:hAnsi="Times New Roman"/>
          <w:i/>
          <w:sz w:val="26"/>
          <w:szCs w:val="26"/>
        </w:rPr>
        <w:t>енсио</w:t>
      </w:r>
      <w:r w:rsidR="00340F4F" w:rsidRPr="00365215">
        <w:rPr>
          <w:rFonts w:ascii="Times New Roman" w:hAnsi="Times New Roman"/>
          <w:i/>
          <w:sz w:val="26"/>
          <w:szCs w:val="26"/>
        </w:rPr>
        <w:t xml:space="preserve">нное обеспечение» </w:t>
      </w:r>
      <w:r w:rsidR="00340F4F" w:rsidRPr="00D723D1">
        <w:rPr>
          <w:rFonts w:ascii="Times New Roman" w:hAnsi="Times New Roman"/>
          <w:sz w:val="26"/>
          <w:szCs w:val="26"/>
        </w:rPr>
        <w:t xml:space="preserve"> в сумме </w:t>
      </w:r>
      <w:r w:rsidR="001949D9">
        <w:rPr>
          <w:rFonts w:ascii="Times New Roman" w:hAnsi="Times New Roman"/>
          <w:sz w:val="26"/>
          <w:szCs w:val="26"/>
        </w:rPr>
        <w:t>319,7 тыс. рублей на доплаты к пенсиям муниципальным служащим. П</w:t>
      </w:r>
      <w:r w:rsidR="00340F4F" w:rsidRPr="00D723D1">
        <w:rPr>
          <w:rFonts w:ascii="Times New Roman" w:hAnsi="Times New Roman"/>
          <w:sz w:val="26"/>
          <w:szCs w:val="26"/>
        </w:rPr>
        <w:t xml:space="preserve">о подразделу </w:t>
      </w:r>
      <w:r w:rsidRPr="00D723D1">
        <w:rPr>
          <w:rFonts w:ascii="Times New Roman" w:hAnsi="Times New Roman"/>
          <w:sz w:val="26"/>
          <w:szCs w:val="26"/>
        </w:rPr>
        <w:t xml:space="preserve"> </w:t>
      </w:r>
      <w:r w:rsidR="00340F4F" w:rsidRPr="00365215">
        <w:rPr>
          <w:rFonts w:ascii="Times New Roman" w:hAnsi="Times New Roman"/>
          <w:i/>
          <w:sz w:val="26"/>
          <w:szCs w:val="26"/>
        </w:rPr>
        <w:t>1003 «Социальное обеспечение населения»</w:t>
      </w:r>
      <w:r w:rsidR="00340F4F" w:rsidRPr="00D723D1">
        <w:rPr>
          <w:rFonts w:ascii="Times New Roman" w:hAnsi="Times New Roman"/>
          <w:sz w:val="26"/>
          <w:szCs w:val="26"/>
        </w:rPr>
        <w:t xml:space="preserve"> </w:t>
      </w:r>
      <w:r w:rsidR="00365215">
        <w:rPr>
          <w:rFonts w:ascii="Times New Roman" w:hAnsi="Times New Roman"/>
          <w:sz w:val="26"/>
          <w:szCs w:val="26"/>
        </w:rPr>
        <w:t xml:space="preserve"> в сумме 1,0 тыс. рублей (выплаты почетным гражданам). По подразделу </w:t>
      </w:r>
      <w:r w:rsidR="00365215" w:rsidRPr="00365215">
        <w:rPr>
          <w:rFonts w:ascii="Times New Roman" w:hAnsi="Times New Roman"/>
          <w:i/>
          <w:sz w:val="26"/>
          <w:szCs w:val="26"/>
        </w:rPr>
        <w:t>1006 «Другие вопросы в области социальной политики»</w:t>
      </w:r>
      <w:r w:rsidR="00365215">
        <w:rPr>
          <w:rFonts w:ascii="Times New Roman" w:hAnsi="Times New Roman"/>
          <w:i/>
          <w:sz w:val="26"/>
          <w:szCs w:val="26"/>
        </w:rPr>
        <w:t xml:space="preserve"> </w:t>
      </w:r>
      <w:r w:rsidR="00365215" w:rsidRPr="00365215">
        <w:rPr>
          <w:rFonts w:ascii="Times New Roman" w:hAnsi="Times New Roman"/>
          <w:sz w:val="26"/>
          <w:szCs w:val="26"/>
        </w:rPr>
        <w:t>в сумме 450,0 тыс. рублей и</w:t>
      </w:r>
      <w:r w:rsidR="00365215">
        <w:rPr>
          <w:rFonts w:ascii="Times New Roman" w:hAnsi="Times New Roman"/>
          <w:sz w:val="26"/>
          <w:szCs w:val="26"/>
        </w:rPr>
        <w:t xml:space="preserve">ли 100 % от плановых назначений </w:t>
      </w:r>
      <w:proofErr w:type="gramStart"/>
      <w:r w:rsidR="00365215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365215">
        <w:rPr>
          <w:rFonts w:ascii="Times New Roman" w:hAnsi="Times New Roman"/>
          <w:sz w:val="26"/>
          <w:szCs w:val="26"/>
        </w:rPr>
        <w:t>приспособление жилых помещений и общего имущества в многоквартирном доме с учетом потребностей инвалидов).</w:t>
      </w:r>
    </w:p>
    <w:p w:rsidR="00382B2A" w:rsidRPr="00382B2A" w:rsidRDefault="00382B2A" w:rsidP="00382B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13DC" w:rsidRPr="00D723D1" w:rsidRDefault="00D723D1" w:rsidP="0001009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1949D9">
        <w:rPr>
          <w:rFonts w:ascii="Times New Roman" w:hAnsi="Times New Roman"/>
          <w:b/>
          <w:sz w:val="26"/>
          <w:szCs w:val="26"/>
        </w:rPr>
        <w:t>.2.9</w:t>
      </w:r>
      <w:r w:rsidR="00010095" w:rsidRPr="00D723D1">
        <w:rPr>
          <w:rFonts w:ascii="Times New Roman" w:hAnsi="Times New Roman"/>
          <w:b/>
          <w:sz w:val="26"/>
          <w:szCs w:val="26"/>
        </w:rPr>
        <w:t xml:space="preserve">.  Раздел </w:t>
      </w:r>
      <w:r w:rsidR="00145187" w:rsidRPr="00D723D1">
        <w:rPr>
          <w:rFonts w:ascii="Times New Roman" w:hAnsi="Times New Roman"/>
          <w:b/>
          <w:sz w:val="26"/>
          <w:szCs w:val="26"/>
        </w:rPr>
        <w:t xml:space="preserve"> </w:t>
      </w:r>
      <w:r w:rsidR="00010095" w:rsidRPr="00D723D1">
        <w:rPr>
          <w:rFonts w:ascii="Times New Roman" w:hAnsi="Times New Roman"/>
          <w:b/>
          <w:sz w:val="26"/>
          <w:szCs w:val="26"/>
        </w:rPr>
        <w:t>«Средства массовой информации»</w:t>
      </w:r>
    </w:p>
    <w:p w:rsidR="00382B2A" w:rsidRPr="00D723D1" w:rsidRDefault="001B3178" w:rsidP="00382B2A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23D1">
        <w:rPr>
          <w:rFonts w:ascii="Times New Roman" w:hAnsi="Times New Roman"/>
          <w:sz w:val="26"/>
          <w:szCs w:val="26"/>
        </w:rPr>
        <w:t xml:space="preserve">Расходы </w:t>
      </w:r>
      <w:r w:rsidR="00AD5D48" w:rsidRPr="00D723D1">
        <w:rPr>
          <w:rFonts w:ascii="Times New Roman" w:hAnsi="Times New Roman"/>
          <w:sz w:val="26"/>
          <w:szCs w:val="26"/>
        </w:rPr>
        <w:t xml:space="preserve">произведены </w:t>
      </w:r>
      <w:r w:rsidRPr="00D723D1">
        <w:rPr>
          <w:rFonts w:ascii="Times New Roman" w:hAnsi="Times New Roman"/>
          <w:sz w:val="26"/>
          <w:szCs w:val="26"/>
        </w:rPr>
        <w:t xml:space="preserve">по </w:t>
      </w:r>
      <w:r w:rsidR="00AD5D48" w:rsidRPr="00D723D1">
        <w:rPr>
          <w:rFonts w:ascii="Times New Roman" w:hAnsi="Times New Roman"/>
          <w:sz w:val="26"/>
          <w:szCs w:val="26"/>
        </w:rPr>
        <w:t>под</w:t>
      </w:r>
      <w:r w:rsidRPr="00D723D1">
        <w:rPr>
          <w:rFonts w:ascii="Times New Roman" w:hAnsi="Times New Roman"/>
          <w:sz w:val="26"/>
          <w:szCs w:val="26"/>
        </w:rPr>
        <w:t xml:space="preserve">разделу </w:t>
      </w:r>
      <w:r w:rsidR="003F4805" w:rsidRPr="00D723D1">
        <w:rPr>
          <w:rFonts w:ascii="Times New Roman" w:hAnsi="Times New Roman"/>
          <w:sz w:val="26"/>
          <w:szCs w:val="26"/>
        </w:rPr>
        <w:t xml:space="preserve">1202 </w:t>
      </w:r>
      <w:r w:rsidRPr="00D723D1">
        <w:rPr>
          <w:rFonts w:ascii="Times New Roman" w:hAnsi="Times New Roman"/>
          <w:sz w:val="26"/>
          <w:szCs w:val="26"/>
        </w:rPr>
        <w:t>«</w:t>
      </w:r>
      <w:r w:rsidR="00AD5D48" w:rsidRPr="00D723D1">
        <w:rPr>
          <w:rFonts w:ascii="Times New Roman" w:hAnsi="Times New Roman"/>
          <w:sz w:val="26"/>
          <w:szCs w:val="26"/>
        </w:rPr>
        <w:t>Периодическая печать и издательства</w:t>
      </w:r>
      <w:r w:rsidRPr="00D723D1">
        <w:rPr>
          <w:rFonts w:ascii="Times New Roman" w:hAnsi="Times New Roman"/>
          <w:sz w:val="26"/>
          <w:szCs w:val="26"/>
        </w:rPr>
        <w:t>»</w:t>
      </w:r>
      <w:r w:rsidR="003F4805" w:rsidRPr="00D723D1">
        <w:rPr>
          <w:rFonts w:ascii="Times New Roman" w:hAnsi="Times New Roman"/>
          <w:sz w:val="26"/>
          <w:szCs w:val="26"/>
        </w:rPr>
        <w:t xml:space="preserve"> в сумме</w:t>
      </w:r>
      <w:r w:rsidR="00D7228C" w:rsidRPr="00D723D1">
        <w:rPr>
          <w:rFonts w:ascii="Times New Roman" w:hAnsi="Times New Roman"/>
          <w:sz w:val="26"/>
          <w:szCs w:val="26"/>
        </w:rPr>
        <w:t xml:space="preserve"> </w:t>
      </w:r>
      <w:r w:rsidR="00365215">
        <w:rPr>
          <w:rFonts w:ascii="Times New Roman" w:hAnsi="Times New Roman"/>
          <w:sz w:val="26"/>
          <w:szCs w:val="26"/>
        </w:rPr>
        <w:t>97,6</w:t>
      </w:r>
      <w:r w:rsidR="00D7228C" w:rsidRPr="00D723D1">
        <w:rPr>
          <w:rFonts w:ascii="Times New Roman" w:hAnsi="Times New Roman"/>
          <w:sz w:val="26"/>
          <w:szCs w:val="26"/>
        </w:rPr>
        <w:t xml:space="preserve"> тыс. рублей</w:t>
      </w:r>
      <w:r w:rsidR="00365215">
        <w:rPr>
          <w:rFonts w:ascii="Times New Roman" w:hAnsi="Times New Roman"/>
          <w:sz w:val="26"/>
          <w:szCs w:val="26"/>
        </w:rPr>
        <w:t xml:space="preserve"> или 100</w:t>
      </w:r>
      <w:r w:rsidRPr="00D723D1">
        <w:rPr>
          <w:rFonts w:ascii="Times New Roman" w:hAnsi="Times New Roman"/>
          <w:sz w:val="26"/>
          <w:szCs w:val="26"/>
        </w:rPr>
        <w:t>% от  плановых п</w:t>
      </w:r>
      <w:r w:rsidR="00365215">
        <w:rPr>
          <w:rFonts w:ascii="Times New Roman" w:hAnsi="Times New Roman"/>
          <w:sz w:val="26"/>
          <w:szCs w:val="26"/>
        </w:rPr>
        <w:t>оказателей.  По сравнению с  2020</w:t>
      </w:r>
      <w:r w:rsidRPr="00D723D1">
        <w:rPr>
          <w:rFonts w:ascii="Times New Roman" w:hAnsi="Times New Roman"/>
          <w:sz w:val="26"/>
          <w:szCs w:val="26"/>
        </w:rPr>
        <w:t xml:space="preserve"> годом такие расходы </w:t>
      </w:r>
      <w:r w:rsidR="00365215">
        <w:rPr>
          <w:rFonts w:ascii="Times New Roman" w:hAnsi="Times New Roman"/>
          <w:sz w:val="26"/>
          <w:szCs w:val="26"/>
        </w:rPr>
        <w:t>сократились  на 60,2</w:t>
      </w:r>
      <w:r w:rsidR="00AD5D48" w:rsidRPr="00D723D1">
        <w:rPr>
          <w:rFonts w:ascii="Times New Roman" w:hAnsi="Times New Roman"/>
          <w:sz w:val="26"/>
          <w:szCs w:val="26"/>
        </w:rPr>
        <w:t xml:space="preserve"> тыс. рублей</w:t>
      </w:r>
      <w:r w:rsidR="00365215">
        <w:rPr>
          <w:rFonts w:ascii="Times New Roman" w:hAnsi="Times New Roman"/>
          <w:sz w:val="26"/>
          <w:szCs w:val="26"/>
        </w:rPr>
        <w:t xml:space="preserve"> или на 38,1</w:t>
      </w:r>
      <w:r w:rsidRPr="00D723D1">
        <w:rPr>
          <w:rFonts w:ascii="Times New Roman" w:hAnsi="Times New Roman"/>
          <w:sz w:val="26"/>
          <w:szCs w:val="26"/>
        </w:rPr>
        <w:t>%.</w:t>
      </w:r>
    </w:p>
    <w:p w:rsidR="001B3178" w:rsidRDefault="001B3178" w:rsidP="00D60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21361" w:rsidRPr="00D723D1" w:rsidRDefault="00A516A5" w:rsidP="0071240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71240C" w:rsidRPr="00D723D1">
        <w:rPr>
          <w:rFonts w:ascii="Times New Roman" w:hAnsi="Times New Roman"/>
          <w:b/>
          <w:sz w:val="26"/>
          <w:szCs w:val="26"/>
        </w:rPr>
        <w:t>.</w:t>
      </w:r>
      <w:r w:rsidR="001B3178" w:rsidRPr="00D723D1">
        <w:rPr>
          <w:rFonts w:ascii="Times New Roman" w:hAnsi="Times New Roman"/>
          <w:b/>
          <w:sz w:val="26"/>
          <w:szCs w:val="26"/>
        </w:rPr>
        <w:t xml:space="preserve">Дефицит бюджета и анализ источников его финансирования, </w:t>
      </w:r>
    </w:p>
    <w:p w:rsidR="001B3178" w:rsidRPr="00D723D1" w:rsidRDefault="001B3178" w:rsidP="0071240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723D1">
        <w:rPr>
          <w:rFonts w:ascii="Times New Roman" w:hAnsi="Times New Roman"/>
          <w:b/>
          <w:sz w:val="26"/>
          <w:szCs w:val="26"/>
        </w:rPr>
        <w:t>состояние муниципального долга</w:t>
      </w:r>
    </w:p>
    <w:p w:rsidR="00421361" w:rsidRPr="00D723D1" w:rsidRDefault="00421361" w:rsidP="0071240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B3178" w:rsidRPr="00D723D1" w:rsidRDefault="001B3178" w:rsidP="00121B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3D1">
        <w:rPr>
          <w:rFonts w:ascii="Times New Roman" w:hAnsi="Times New Roman"/>
          <w:sz w:val="26"/>
          <w:szCs w:val="26"/>
        </w:rPr>
        <w:t xml:space="preserve"> </w:t>
      </w:r>
      <w:r w:rsidR="00B52935" w:rsidRPr="00D723D1">
        <w:rPr>
          <w:rFonts w:ascii="Times New Roman" w:hAnsi="Times New Roman"/>
          <w:sz w:val="26"/>
          <w:szCs w:val="26"/>
        </w:rPr>
        <w:tab/>
      </w:r>
      <w:r w:rsidRPr="00D723D1">
        <w:rPr>
          <w:rFonts w:ascii="Times New Roman" w:hAnsi="Times New Roman"/>
          <w:sz w:val="26"/>
          <w:szCs w:val="26"/>
        </w:rPr>
        <w:t>Решени</w:t>
      </w:r>
      <w:r w:rsidR="00AC6435">
        <w:rPr>
          <w:rFonts w:ascii="Times New Roman" w:hAnsi="Times New Roman"/>
          <w:sz w:val="26"/>
          <w:szCs w:val="26"/>
        </w:rPr>
        <w:t>ем Совета города Белозерск от 24.12.2020</w:t>
      </w:r>
      <w:r w:rsidRPr="00D723D1">
        <w:rPr>
          <w:rFonts w:ascii="Times New Roman" w:hAnsi="Times New Roman"/>
          <w:sz w:val="26"/>
          <w:szCs w:val="26"/>
        </w:rPr>
        <w:t xml:space="preserve"> №</w:t>
      </w:r>
      <w:r w:rsidR="00AC6435">
        <w:rPr>
          <w:rFonts w:ascii="Times New Roman" w:hAnsi="Times New Roman"/>
          <w:sz w:val="26"/>
          <w:szCs w:val="26"/>
        </w:rPr>
        <w:t xml:space="preserve"> 56</w:t>
      </w:r>
      <w:r w:rsidRPr="00D723D1">
        <w:rPr>
          <w:rFonts w:ascii="Times New Roman" w:hAnsi="Times New Roman"/>
          <w:sz w:val="26"/>
          <w:szCs w:val="26"/>
        </w:rPr>
        <w:t xml:space="preserve"> «О бюджете муниципального обра</w:t>
      </w:r>
      <w:r w:rsidR="00D60A76" w:rsidRPr="00D723D1">
        <w:rPr>
          <w:rFonts w:ascii="Times New Roman" w:hAnsi="Times New Roman"/>
          <w:sz w:val="26"/>
          <w:szCs w:val="26"/>
        </w:rPr>
        <w:t>з</w:t>
      </w:r>
      <w:r w:rsidR="00AC6435">
        <w:rPr>
          <w:rFonts w:ascii="Times New Roman" w:hAnsi="Times New Roman"/>
          <w:sz w:val="26"/>
          <w:szCs w:val="26"/>
        </w:rPr>
        <w:t>ования «Город Белозерск» на 2021</w:t>
      </w:r>
      <w:r w:rsidRPr="00D723D1">
        <w:rPr>
          <w:rFonts w:ascii="Times New Roman" w:hAnsi="Times New Roman"/>
          <w:sz w:val="26"/>
          <w:szCs w:val="26"/>
        </w:rPr>
        <w:t xml:space="preserve"> год</w:t>
      </w:r>
      <w:r w:rsidR="00AC6435">
        <w:rPr>
          <w:rFonts w:ascii="Times New Roman" w:hAnsi="Times New Roman"/>
          <w:sz w:val="26"/>
          <w:szCs w:val="26"/>
        </w:rPr>
        <w:t xml:space="preserve"> и плановый период 2022 и 2023</w:t>
      </w:r>
      <w:r w:rsidRPr="00D723D1">
        <w:rPr>
          <w:rFonts w:ascii="Times New Roman" w:hAnsi="Times New Roman"/>
          <w:sz w:val="26"/>
          <w:szCs w:val="26"/>
        </w:rPr>
        <w:t xml:space="preserve"> годов» первоначально бюджет </w:t>
      </w:r>
      <w:r w:rsidR="00AC6435">
        <w:rPr>
          <w:rFonts w:ascii="Times New Roman" w:hAnsi="Times New Roman"/>
          <w:sz w:val="26"/>
          <w:szCs w:val="26"/>
        </w:rPr>
        <w:t>городского поселения утвержден без дефицита/профицита.</w:t>
      </w:r>
    </w:p>
    <w:p w:rsidR="00D60A76" w:rsidRPr="00AB19F2" w:rsidRDefault="001B3178" w:rsidP="00AB1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23D1">
        <w:rPr>
          <w:rFonts w:ascii="Times New Roman" w:hAnsi="Times New Roman"/>
          <w:sz w:val="26"/>
          <w:szCs w:val="26"/>
        </w:rPr>
        <w:t xml:space="preserve">В течение финансового года </w:t>
      </w:r>
      <w:r w:rsidR="00AC6435">
        <w:rPr>
          <w:rFonts w:ascii="Times New Roman" w:hAnsi="Times New Roman"/>
          <w:sz w:val="26"/>
          <w:szCs w:val="26"/>
        </w:rPr>
        <w:t xml:space="preserve">внесены изменения в бюджет. </w:t>
      </w:r>
      <w:r w:rsidR="00D60A76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внесенных изменений профицит </w:t>
      </w:r>
      <w:r w:rsidR="00B52935" w:rsidRPr="00D723D1">
        <w:rPr>
          <w:rFonts w:ascii="Times New Roman" w:eastAsia="Times New Roman" w:hAnsi="Times New Roman"/>
          <w:sz w:val="26"/>
          <w:szCs w:val="26"/>
          <w:lang w:eastAsia="ru-RU"/>
        </w:rPr>
        <w:t>бюджета</w:t>
      </w:r>
      <w:r w:rsidR="00AB19F2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 </w:t>
      </w:r>
      <w:r w:rsidR="00B5293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19F2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2021</w:t>
      </w:r>
      <w:r w:rsidR="00D60A76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B5293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д </w:t>
      </w:r>
      <w:r w:rsidR="00AB19F2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 с профицитом в размере 3 573,8</w:t>
      </w:r>
      <w:r w:rsidR="00D60A76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 </w:t>
      </w:r>
    </w:p>
    <w:p w:rsidR="00D60A76" w:rsidRPr="00D723D1" w:rsidRDefault="00AB19F2" w:rsidP="00D60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0A76" w:rsidRPr="00D723D1">
        <w:rPr>
          <w:rFonts w:ascii="Times New Roman" w:eastAsia="Times New Roman" w:hAnsi="Times New Roman"/>
          <w:sz w:val="26"/>
          <w:szCs w:val="26"/>
          <w:lang w:eastAsia="ru-RU"/>
        </w:rPr>
        <w:t>По данным годового отчета  бюджет</w:t>
      </w:r>
      <w:r w:rsidR="00B52935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поселения за 2021</w:t>
      </w:r>
      <w:r w:rsidR="00D60A76" w:rsidRPr="00D723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исполнен с профицитом в сумме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5 971,7</w:t>
      </w:r>
      <w:r w:rsidR="00D60A76" w:rsidRPr="00D723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60A76" w:rsidRPr="00D723D1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60A76" w:rsidRPr="009B4DCC" w:rsidRDefault="00D60A76" w:rsidP="009B4DCC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D723D1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Источники внутреннего финансирования</w:t>
      </w:r>
      <w:r w:rsidRPr="00D723D1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дефицита  бюджета</w:t>
      </w:r>
      <w:r w:rsidR="009D7D39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городского поселения </w:t>
      </w:r>
      <w:r w:rsidR="00B52935" w:rsidRPr="00D723D1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«Город Белозерск»</w:t>
      </w:r>
      <w:r w:rsidR="009D7D39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в 2021</w:t>
      </w:r>
      <w:r w:rsidRPr="00D723D1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году характеризуются данными, представленными в таблице № 8.</w:t>
      </w:r>
    </w:p>
    <w:p w:rsidR="001012A3" w:rsidRDefault="001012A3" w:rsidP="00D60A76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/>
          <w:iCs/>
          <w:kern w:val="3"/>
          <w:sz w:val="20"/>
          <w:szCs w:val="20"/>
          <w:lang w:eastAsia="ru-RU"/>
        </w:rPr>
      </w:pPr>
    </w:p>
    <w:p w:rsidR="001012A3" w:rsidRDefault="001012A3" w:rsidP="00D60A76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/>
          <w:iCs/>
          <w:kern w:val="3"/>
          <w:sz w:val="20"/>
          <w:szCs w:val="20"/>
          <w:lang w:eastAsia="ru-RU"/>
        </w:rPr>
      </w:pPr>
    </w:p>
    <w:p w:rsidR="001012A3" w:rsidRDefault="001012A3" w:rsidP="00D60A76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/>
          <w:iCs/>
          <w:kern w:val="3"/>
          <w:sz w:val="20"/>
          <w:szCs w:val="20"/>
          <w:lang w:eastAsia="ru-RU"/>
        </w:rPr>
      </w:pPr>
    </w:p>
    <w:p w:rsidR="00C9459F" w:rsidRDefault="00C9459F" w:rsidP="00D60A76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/>
          <w:iCs/>
          <w:kern w:val="3"/>
          <w:sz w:val="20"/>
          <w:szCs w:val="20"/>
          <w:lang w:eastAsia="ru-RU"/>
        </w:rPr>
      </w:pPr>
    </w:p>
    <w:p w:rsidR="00C9459F" w:rsidRDefault="00C9459F" w:rsidP="00D60A76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/>
          <w:iCs/>
          <w:kern w:val="3"/>
          <w:sz w:val="20"/>
          <w:szCs w:val="20"/>
          <w:lang w:eastAsia="ru-RU"/>
        </w:rPr>
      </w:pPr>
    </w:p>
    <w:p w:rsidR="00D60A76" w:rsidRPr="00D60A76" w:rsidRDefault="00D60A76" w:rsidP="00D60A76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/>
          <w:iCs/>
          <w:kern w:val="3"/>
          <w:sz w:val="20"/>
          <w:szCs w:val="20"/>
          <w:lang w:eastAsia="ru-RU"/>
        </w:rPr>
        <w:lastRenderedPageBreak/>
        <w:t>Таблица № 8</w:t>
      </w:r>
      <w:r w:rsidRPr="00D60A76">
        <w:rPr>
          <w:rFonts w:ascii="Times New Roman" w:eastAsia="Times New Roman" w:hAnsi="Times New Roman"/>
          <w:iCs/>
          <w:kern w:val="3"/>
          <w:sz w:val="20"/>
          <w:szCs w:val="20"/>
          <w:lang w:eastAsia="ru-RU"/>
        </w:rPr>
        <w:tab/>
      </w:r>
      <w:r w:rsidRPr="00D60A7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ab/>
      </w:r>
      <w:r w:rsidRPr="00D60A7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ab/>
      </w:r>
      <w:r w:rsidRPr="00D60A7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ab/>
      </w:r>
      <w:r w:rsidRPr="00D60A7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ab/>
      </w:r>
      <w:r w:rsidRPr="00D60A7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ab/>
      </w:r>
      <w:r w:rsidRPr="00D60A7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ab/>
      </w:r>
      <w:r w:rsidRPr="00D60A7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ab/>
        <w:t xml:space="preserve">                          </w:t>
      </w:r>
      <w:r w:rsidRPr="00D60A76">
        <w:rPr>
          <w:rFonts w:ascii="Times New Roman" w:eastAsia="Times New Roman" w:hAnsi="Times New Roman"/>
          <w:iCs/>
          <w:kern w:val="3"/>
          <w:sz w:val="20"/>
          <w:szCs w:val="20"/>
          <w:lang w:eastAsia="ru-RU"/>
        </w:rPr>
        <w:t xml:space="preserve">                           тыс. рублей </w:t>
      </w:r>
      <w:r w:rsidRPr="00D60A7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                    </w:t>
      </w:r>
    </w:p>
    <w:tbl>
      <w:tblPr>
        <w:tblW w:w="10201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4"/>
        <w:gridCol w:w="1559"/>
        <w:gridCol w:w="1418"/>
      </w:tblGrid>
      <w:tr w:rsidR="00D60A76" w:rsidRPr="00D60A76" w:rsidTr="00D60A76">
        <w:trPr>
          <w:cantSplit/>
          <w:trHeight w:val="458"/>
          <w:tblHeader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  <w:t>Утверждено в бюджете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9D7D39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  <w:t>Исполнено за 2021</w:t>
            </w:r>
            <w:r w:rsidR="00D60A76" w:rsidRPr="00D60A76"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60A76" w:rsidRPr="00D60A76" w:rsidTr="00421361">
        <w:trPr>
          <w:cantSplit/>
          <w:trHeight w:val="235"/>
          <w:tblHeader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iCs/>
                <w:kern w:val="3"/>
                <w:sz w:val="20"/>
                <w:szCs w:val="20"/>
                <w:lang w:eastAsia="ru-RU"/>
              </w:rPr>
              <w:t>3</w:t>
            </w:r>
          </w:p>
        </w:tc>
      </w:tr>
      <w:tr w:rsidR="00D60A76" w:rsidRPr="00D60A76" w:rsidTr="00421361">
        <w:trPr>
          <w:cantSplit/>
          <w:trHeight w:val="350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>Источники внутреннего финансирования дефицита 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BC777A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>-3 573,8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BC777A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>-5 971,7</w:t>
            </w:r>
          </w:p>
        </w:tc>
      </w:tr>
      <w:tr w:rsidR="00D60A76" w:rsidRPr="00D60A76" w:rsidTr="00421361">
        <w:trPr>
          <w:cantSplit/>
          <w:trHeight w:val="261"/>
        </w:trPr>
        <w:tc>
          <w:tcPr>
            <w:tcW w:w="7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  том 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BC777A" w:rsidRPr="00D60A76" w:rsidTr="00421361">
        <w:trPr>
          <w:cantSplit/>
          <w:trHeight w:val="458"/>
        </w:trPr>
        <w:tc>
          <w:tcPr>
            <w:tcW w:w="7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77A" w:rsidRPr="00D60A76" w:rsidRDefault="00BC777A" w:rsidP="00D60A76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i/>
                <w:iCs/>
                <w:kern w:val="3"/>
                <w:sz w:val="20"/>
                <w:szCs w:val="20"/>
                <w:lang w:eastAsia="ru-RU"/>
              </w:rPr>
              <w:t>Изменение  остатков  средств  на  счетах  по  учету  средств  бюджета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77A" w:rsidRPr="00BC777A" w:rsidRDefault="00BC777A" w:rsidP="00FF0634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ru-RU"/>
              </w:rPr>
            </w:pPr>
            <w:r w:rsidRPr="00BC777A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ru-RU"/>
              </w:rPr>
              <w:t>-3 573,8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77A" w:rsidRPr="00BC777A" w:rsidRDefault="00BC777A" w:rsidP="00FF0634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ru-RU"/>
              </w:rPr>
            </w:pPr>
            <w:r w:rsidRPr="00BC777A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ru-RU"/>
              </w:rPr>
              <w:t>-5 971,7</w:t>
            </w:r>
          </w:p>
        </w:tc>
      </w:tr>
      <w:tr w:rsidR="00D60A76" w:rsidRPr="00D60A76" w:rsidTr="00421361">
        <w:trPr>
          <w:cantSplit/>
          <w:trHeight w:val="458"/>
        </w:trPr>
        <w:tc>
          <w:tcPr>
            <w:tcW w:w="7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Увеличение  прочих  остатко</w:t>
            </w:r>
            <w:r w:rsidR="00561ED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  денежных средств городских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3E1830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-167 007,1</w:t>
            </w:r>
          </w:p>
        </w:tc>
      </w:tr>
      <w:tr w:rsidR="00D60A76" w:rsidRPr="00D60A76" w:rsidTr="00421361">
        <w:trPr>
          <w:cantSplit/>
          <w:trHeight w:val="458"/>
        </w:trPr>
        <w:tc>
          <w:tcPr>
            <w:tcW w:w="7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D60A76" w:rsidP="00D60A76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D60A7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Уменьшение  прочих  остатков  денежных средст</w:t>
            </w:r>
            <w:r w:rsidR="008202A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в </w:t>
            </w:r>
            <w:r w:rsidR="00FA760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городских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3E1830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-3 573,8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A76" w:rsidRPr="00D60A76" w:rsidRDefault="003E1830" w:rsidP="00D60A7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161 035,4</w:t>
            </w:r>
          </w:p>
        </w:tc>
      </w:tr>
    </w:tbl>
    <w:p w:rsidR="00A75013" w:rsidRDefault="00A75013" w:rsidP="00D60A7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9B4DCC" w:rsidRDefault="009B4DCC" w:rsidP="003F55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3178" w:rsidRPr="00A516A5" w:rsidRDefault="001B3178" w:rsidP="00FA3D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A516A5">
        <w:rPr>
          <w:rFonts w:ascii="Times New Roman" w:hAnsi="Times New Roman"/>
          <w:b/>
          <w:sz w:val="26"/>
          <w:szCs w:val="26"/>
        </w:rPr>
        <w:t>Муниципальный долг</w:t>
      </w:r>
    </w:p>
    <w:p w:rsidR="001B3178" w:rsidRPr="00A516A5" w:rsidRDefault="00AB19F2" w:rsidP="00A731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31.12.2021</w:t>
      </w:r>
      <w:r w:rsidR="001B3178" w:rsidRPr="00A516A5">
        <w:rPr>
          <w:rFonts w:ascii="Times New Roman" w:hAnsi="Times New Roman"/>
          <w:sz w:val="26"/>
          <w:szCs w:val="26"/>
        </w:rPr>
        <w:t xml:space="preserve">  муниципальный долг по сведениям муниципальной долговой книги </w:t>
      </w:r>
      <w:r w:rsidR="00A516A5">
        <w:rPr>
          <w:rFonts w:ascii="Times New Roman" w:hAnsi="Times New Roman"/>
          <w:sz w:val="26"/>
          <w:szCs w:val="26"/>
        </w:rPr>
        <w:t>отсутствует</w:t>
      </w:r>
      <w:r>
        <w:rPr>
          <w:rFonts w:ascii="Times New Roman" w:hAnsi="Times New Roman"/>
          <w:sz w:val="26"/>
          <w:szCs w:val="26"/>
        </w:rPr>
        <w:t>. Муниципальные гарантии в 2021</w:t>
      </w:r>
      <w:r w:rsidR="001B3178" w:rsidRPr="00A516A5">
        <w:rPr>
          <w:rFonts w:ascii="Times New Roman" w:hAnsi="Times New Roman"/>
          <w:sz w:val="26"/>
          <w:szCs w:val="26"/>
        </w:rPr>
        <w:t xml:space="preserve"> году городским поселением не предоставлялись.</w:t>
      </w:r>
    </w:p>
    <w:p w:rsidR="00D60A76" w:rsidRPr="00A516A5" w:rsidRDefault="00D60A76" w:rsidP="00A51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16A5" w:rsidRPr="00E47CF4" w:rsidRDefault="00A516A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7CF4">
        <w:rPr>
          <w:rFonts w:ascii="Times New Roman" w:hAnsi="Times New Roman"/>
          <w:b/>
          <w:sz w:val="26"/>
          <w:szCs w:val="26"/>
        </w:rPr>
        <w:t>6.</w:t>
      </w:r>
      <w:r w:rsidR="001B3178" w:rsidRPr="00E47CF4">
        <w:rPr>
          <w:rFonts w:ascii="Times New Roman" w:hAnsi="Times New Roman"/>
          <w:b/>
          <w:sz w:val="26"/>
          <w:szCs w:val="26"/>
        </w:rPr>
        <w:t>Анализ дебиторской и кредиторской задолженности</w:t>
      </w:r>
      <w:r w:rsidRPr="00E47CF4">
        <w:rPr>
          <w:rFonts w:ascii="Times New Roman" w:hAnsi="Times New Roman"/>
          <w:b/>
          <w:sz w:val="26"/>
          <w:szCs w:val="26"/>
        </w:rPr>
        <w:t xml:space="preserve"> </w:t>
      </w:r>
    </w:p>
    <w:p w:rsidR="001B3178" w:rsidRPr="00E47CF4" w:rsidRDefault="00A516A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7CF4">
        <w:rPr>
          <w:rFonts w:ascii="Times New Roman" w:hAnsi="Times New Roman"/>
          <w:b/>
          <w:sz w:val="26"/>
          <w:szCs w:val="26"/>
        </w:rPr>
        <w:t xml:space="preserve">бюджета </w:t>
      </w:r>
      <w:r w:rsidR="00AB19F2" w:rsidRPr="00E47CF4">
        <w:rPr>
          <w:rFonts w:ascii="Times New Roman" w:hAnsi="Times New Roman"/>
          <w:b/>
          <w:sz w:val="26"/>
          <w:szCs w:val="26"/>
        </w:rPr>
        <w:t xml:space="preserve">городского поселения  </w:t>
      </w:r>
      <w:r w:rsidRPr="00E47CF4">
        <w:rPr>
          <w:rFonts w:ascii="Times New Roman" w:hAnsi="Times New Roman"/>
          <w:b/>
          <w:sz w:val="26"/>
          <w:szCs w:val="26"/>
        </w:rPr>
        <w:t>«Город Белозерск»</w:t>
      </w:r>
    </w:p>
    <w:p w:rsidR="00A516A5" w:rsidRPr="00FF0634" w:rsidRDefault="00A516A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9459F" w:rsidRPr="00E47CF4" w:rsidRDefault="00E47CF4" w:rsidP="00E47CF4">
      <w:pPr>
        <w:tabs>
          <w:tab w:val="left" w:pos="1134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9459F" w:rsidRPr="00E47CF4">
        <w:rPr>
          <w:rFonts w:ascii="Times New Roman" w:eastAsia="Times New Roman" w:hAnsi="Times New Roman"/>
          <w:sz w:val="26"/>
          <w:szCs w:val="26"/>
          <w:lang w:eastAsia="ru-RU"/>
        </w:rPr>
        <w:t>Структура дебиторской и кредиторской задолженности представлена следующей таблицей:</w:t>
      </w:r>
    </w:p>
    <w:p w:rsidR="00C9459F" w:rsidRPr="00C9459F" w:rsidRDefault="003C7032" w:rsidP="00C94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№ 9</w:t>
      </w:r>
      <w:r w:rsidR="00C9459F" w:rsidRPr="00C945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35"/>
        <w:gridCol w:w="1419"/>
        <w:gridCol w:w="1125"/>
        <w:gridCol w:w="9"/>
        <w:gridCol w:w="1420"/>
        <w:gridCol w:w="1701"/>
      </w:tblGrid>
      <w:tr w:rsidR="00C9459F" w:rsidRPr="00C9459F" w:rsidTr="0049190D">
        <w:trPr>
          <w:trHeight w:val="120"/>
        </w:trPr>
        <w:tc>
          <w:tcPr>
            <w:tcW w:w="4640" w:type="dxa"/>
            <w:gridSpan w:val="2"/>
            <w:vMerge w:val="restart"/>
            <w:shd w:val="clear" w:color="auto" w:fill="8DB3E2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</w:p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Счет бюджетного учета</w:t>
            </w:r>
          </w:p>
        </w:tc>
        <w:tc>
          <w:tcPr>
            <w:tcW w:w="2553" w:type="dxa"/>
            <w:gridSpan w:val="3"/>
            <w:shd w:val="clear" w:color="auto" w:fill="8DB3E2"/>
            <w:vAlign w:val="center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3121" w:type="dxa"/>
            <w:gridSpan w:val="2"/>
            <w:shd w:val="clear" w:color="auto" w:fill="8DB3E2"/>
            <w:vAlign w:val="center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C9459F" w:rsidRPr="00C9459F" w:rsidTr="0049190D">
        <w:trPr>
          <w:trHeight w:val="392"/>
        </w:trPr>
        <w:tc>
          <w:tcPr>
            <w:tcW w:w="4640" w:type="dxa"/>
            <w:gridSpan w:val="2"/>
            <w:vMerge/>
            <w:shd w:val="clear" w:color="auto" w:fill="8DB3E2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8DB3E2"/>
            <w:vAlign w:val="center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gridSpan w:val="2"/>
            <w:shd w:val="clear" w:color="auto" w:fill="8DB3E2"/>
            <w:vAlign w:val="center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Уд</w:t>
            </w:r>
            <w:proofErr w:type="gramStart"/>
            <w:r w:rsidRPr="00C9459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.</w:t>
            </w:r>
            <w:proofErr w:type="gramEnd"/>
            <w:r w:rsidRPr="00C9459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459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в</w:t>
            </w:r>
            <w:proofErr w:type="gramEnd"/>
            <w:r w:rsidRPr="00C9459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ес, %</w:t>
            </w:r>
          </w:p>
        </w:tc>
        <w:tc>
          <w:tcPr>
            <w:tcW w:w="1420" w:type="dxa"/>
            <w:shd w:val="clear" w:color="auto" w:fill="8DB3E2"/>
            <w:vAlign w:val="center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Сумма</w:t>
            </w:r>
          </w:p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Уд</w:t>
            </w:r>
            <w:proofErr w:type="gramStart"/>
            <w:r w:rsidRPr="00C9459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.</w:t>
            </w:r>
            <w:proofErr w:type="gramEnd"/>
            <w:r w:rsidRPr="00C9459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459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в</w:t>
            </w:r>
            <w:proofErr w:type="gramEnd"/>
            <w:r w:rsidRPr="00C9459F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ес, %</w:t>
            </w:r>
          </w:p>
        </w:tc>
      </w:tr>
      <w:tr w:rsidR="00C9459F" w:rsidRPr="00C9459F" w:rsidTr="0049190D">
        <w:tc>
          <w:tcPr>
            <w:tcW w:w="10314" w:type="dxa"/>
            <w:gridSpan w:val="7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</w:tc>
      </w:tr>
      <w:tr w:rsidR="00C9459F" w:rsidRPr="00C9459F" w:rsidTr="0049190D">
        <w:tc>
          <w:tcPr>
            <w:tcW w:w="4640" w:type="dxa"/>
            <w:gridSpan w:val="2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1419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145443,9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420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68642,5</w:t>
            </w:r>
          </w:p>
        </w:tc>
        <w:tc>
          <w:tcPr>
            <w:tcW w:w="1701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9459F" w:rsidRPr="00C9459F" w:rsidTr="0049190D">
        <w:tc>
          <w:tcPr>
            <w:tcW w:w="4640" w:type="dxa"/>
            <w:gridSpan w:val="2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 Расчеты по выданным авансам</w:t>
            </w:r>
          </w:p>
        </w:tc>
        <w:tc>
          <w:tcPr>
            <w:tcW w:w="1419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20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1701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9459F" w:rsidRPr="00C9459F" w:rsidTr="0049190D">
        <w:tc>
          <w:tcPr>
            <w:tcW w:w="4640" w:type="dxa"/>
            <w:gridSpan w:val="2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Расчеты по платежам в бюджеты</w:t>
            </w:r>
          </w:p>
        </w:tc>
        <w:tc>
          <w:tcPr>
            <w:tcW w:w="1419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459F" w:rsidRPr="00C9459F" w:rsidTr="0049190D">
        <w:tc>
          <w:tcPr>
            <w:tcW w:w="4640" w:type="dxa"/>
            <w:gridSpan w:val="2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9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146116,0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20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68800,1</w:t>
            </w:r>
          </w:p>
        </w:tc>
        <w:tc>
          <w:tcPr>
            <w:tcW w:w="1701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C9459F" w:rsidRPr="00C9459F" w:rsidTr="0049190D">
        <w:tc>
          <w:tcPr>
            <w:tcW w:w="10314" w:type="dxa"/>
            <w:gridSpan w:val="7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</w:tr>
      <w:tr w:rsidR="00C9459F" w:rsidRPr="00C9459F" w:rsidTr="0049190D">
        <w:tc>
          <w:tcPr>
            <w:tcW w:w="4605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1942,9</w:t>
            </w:r>
          </w:p>
        </w:tc>
        <w:tc>
          <w:tcPr>
            <w:tcW w:w="1125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2106,0</w:t>
            </w:r>
          </w:p>
        </w:tc>
        <w:tc>
          <w:tcPr>
            <w:tcW w:w="1701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C9459F" w:rsidRPr="00C9459F" w:rsidTr="0049190D">
        <w:tc>
          <w:tcPr>
            <w:tcW w:w="4605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Расчеты по принятым обязательствам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25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1701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</w:tr>
      <w:tr w:rsidR="00C9459F" w:rsidRPr="00C9459F" w:rsidTr="0049190D">
        <w:tc>
          <w:tcPr>
            <w:tcW w:w="4605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Расчеты по платежам в бюджеты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265,6</w:t>
            </w:r>
          </w:p>
        </w:tc>
        <w:tc>
          <w:tcPr>
            <w:tcW w:w="1125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1183,1</w:t>
            </w:r>
          </w:p>
        </w:tc>
        <w:tc>
          <w:tcPr>
            <w:tcW w:w="1701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C9459F" w:rsidRPr="00C9459F" w:rsidTr="0049190D">
        <w:tc>
          <w:tcPr>
            <w:tcW w:w="4605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2449,9</w:t>
            </w:r>
          </w:p>
        </w:tc>
        <w:tc>
          <w:tcPr>
            <w:tcW w:w="1125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3629,6</w:t>
            </w:r>
          </w:p>
        </w:tc>
        <w:tc>
          <w:tcPr>
            <w:tcW w:w="1701" w:type="dxa"/>
            <w:shd w:val="clear" w:color="auto" w:fill="auto"/>
          </w:tcPr>
          <w:p w:rsidR="00C9459F" w:rsidRPr="00C9459F" w:rsidRDefault="00C9459F" w:rsidP="00C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45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</w:tbl>
    <w:p w:rsidR="00C9459F" w:rsidRPr="00C9459F" w:rsidRDefault="00C9459F" w:rsidP="00C94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C9459F">
        <w:rPr>
          <w:rFonts w:ascii="Times New Roman" w:eastAsia="Times New Roman" w:hAnsi="Times New Roman"/>
          <w:sz w:val="26"/>
          <w:szCs w:val="26"/>
          <w:lang w:eastAsia="ru-RU"/>
        </w:rPr>
        <w:t xml:space="preserve">На начало отчетного года дебиторская задолженность составляла 146 116,0 тыс. рублей, в том числе просроченная 2 605,2 тыс. рублей, на конец отчетного периода 68 800,1 тыс. рублей, в том числе просроченная 3 644,0 тыс. рублей. </w:t>
      </w:r>
    </w:p>
    <w:p w:rsidR="00C9459F" w:rsidRPr="00C9459F" w:rsidRDefault="00C9459F" w:rsidP="00C94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C9459F">
        <w:rPr>
          <w:rFonts w:ascii="Times New Roman" w:eastAsia="Times New Roman" w:hAnsi="Times New Roman"/>
          <w:sz w:val="26"/>
          <w:szCs w:val="26"/>
          <w:lang w:eastAsia="ru-RU"/>
        </w:rPr>
        <w:t>На начало отчетного года кредиторская задолженность составляла 2 449,9 тыс. рублей. На конец года размер кредиторской задолженности увеличился на 1 179,7 тыс. рублей и составил 3629,6 тыс. рублей. Просроченная кредиторская задолженность отсутствует.</w:t>
      </w:r>
    </w:p>
    <w:p w:rsidR="00C9459F" w:rsidRPr="00C9459F" w:rsidRDefault="00C9459F" w:rsidP="00C9459F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459F">
        <w:rPr>
          <w:rFonts w:ascii="Times New Roman" w:eastAsia="Times New Roman" w:hAnsi="Times New Roman"/>
          <w:sz w:val="26"/>
          <w:szCs w:val="26"/>
          <w:lang w:eastAsia="ru-RU"/>
        </w:rPr>
        <w:t>Данные дебиторской и кредиторской  задолженности, отраженные в ф. 0503169 соответствуют показателям, указанным в балансе (ф. 0503130).</w:t>
      </w:r>
    </w:p>
    <w:p w:rsidR="001B3178" w:rsidRPr="00E47CF4" w:rsidRDefault="00C9459F" w:rsidP="00C945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459F">
        <w:rPr>
          <w:rFonts w:ascii="Times New Roman" w:eastAsia="Times New Roman" w:hAnsi="Times New Roman"/>
          <w:sz w:val="26"/>
          <w:szCs w:val="26"/>
          <w:lang w:eastAsia="ru-RU"/>
        </w:rPr>
        <w:t>Контрольно-счетная комиссия района обращает внимание, что наличие кредиторской задолженности может привести к неэффективным расходам (при предъявлении пеней по просрочке платежей).</w:t>
      </w:r>
    </w:p>
    <w:p w:rsidR="007332A8" w:rsidRDefault="007332A8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1313" w:rsidRPr="00F91313" w:rsidRDefault="00F9131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1313">
        <w:rPr>
          <w:rFonts w:ascii="Times New Roman" w:hAnsi="Times New Roman"/>
          <w:b/>
          <w:sz w:val="26"/>
          <w:szCs w:val="26"/>
        </w:rPr>
        <w:lastRenderedPageBreak/>
        <w:t>7.Анализ исполнения муниципальных программ</w:t>
      </w:r>
    </w:p>
    <w:p w:rsidR="00F91313" w:rsidRDefault="00F9131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B14" w:rsidRPr="00312B14" w:rsidRDefault="00312B14" w:rsidP="00312B14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312B14">
        <w:rPr>
          <w:rFonts w:ascii="Times New Roman" w:eastAsia="Times New Roman" w:hAnsi="Times New Roman"/>
          <w:sz w:val="26"/>
          <w:szCs w:val="26"/>
          <w:lang w:eastAsia="ru-RU"/>
        </w:rPr>
        <w:t>На реализацию муниципальных программ в бюджете</w:t>
      </w:r>
      <w:r w:rsidR="00FF063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</w:t>
      </w:r>
      <w:r w:rsidRPr="00312B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0634">
        <w:rPr>
          <w:rFonts w:ascii="Times New Roman" w:eastAsia="Times New Roman" w:hAnsi="Times New Roman"/>
          <w:sz w:val="26"/>
          <w:szCs w:val="26"/>
          <w:lang w:eastAsia="ru-RU"/>
        </w:rPr>
        <w:t xml:space="preserve"> «Город Белозерск» на 2021</w:t>
      </w:r>
      <w:r w:rsidRPr="00312B1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предусмотрены бюджетные ассигнования в размере  тыс. рублей. Доля программных расходов в обще</w:t>
      </w:r>
      <w:r w:rsidR="00E4492E">
        <w:rPr>
          <w:rFonts w:ascii="Times New Roman" w:eastAsia="Times New Roman" w:hAnsi="Times New Roman"/>
          <w:sz w:val="26"/>
          <w:szCs w:val="26"/>
          <w:lang w:eastAsia="ru-RU"/>
        </w:rPr>
        <w:t>м объеме расходов бюджета в 2021</w:t>
      </w:r>
      <w:r w:rsidR="00247CF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составила 76,6</w:t>
      </w:r>
      <w:r w:rsidRPr="00312B14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312B14" w:rsidRPr="00312B14" w:rsidRDefault="00312B14" w:rsidP="00312B14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B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B14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отчетном периоде в рамках реализации муниципальных программ произведены расходы в объеме 70 170,6 тыс. рублей или  99,7% от утвержденных годовых назначений.</w:t>
      </w:r>
    </w:p>
    <w:p w:rsidR="001012A3" w:rsidRPr="00C9459F" w:rsidRDefault="00312B14" w:rsidP="00312B14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312B14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Анализ исполнения  расходов бюджета в рамках муниципальных программ  за</w:t>
      </w:r>
      <w:r w:rsidR="003C7032">
        <w:rPr>
          <w:rFonts w:ascii="Times New Roman" w:eastAsia="Times New Roman" w:hAnsi="Times New Roman"/>
          <w:sz w:val="26"/>
          <w:szCs w:val="26"/>
          <w:lang w:eastAsia="ru-RU"/>
        </w:rPr>
        <w:t xml:space="preserve"> 2021</w:t>
      </w:r>
      <w:r w:rsidR="00C9459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представлен в таблице:</w:t>
      </w:r>
    </w:p>
    <w:p w:rsidR="00312B14" w:rsidRPr="00312B14" w:rsidRDefault="003C7032" w:rsidP="00312B14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Таблица № 10</w:t>
      </w:r>
      <w:r w:rsidR="00312B14" w:rsidRPr="00312B1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1276"/>
        <w:gridCol w:w="1276"/>
        <w:gridCol w:w="1417"/>
      </w:tblGrid>
      <w:tr w:rsidR="00312B14" w:rsidRPr="00312B14" w:rsidTr="004001E0">
        <w:trPr>
          <w:trHeight w:val="1320"/>
          <w:tblHeader/>
        </w:trPr>
        <w:tc>
          <w:tcPr>
            <w:tcW w:w="3652" w:type="dxa"/>
            <w:shd w:val="clear" w:color="auto" w:fill="DBE5F1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shd w:val="clear" w:color="auto" w:fill="DBE5F1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312B14" w:rsidRPr="00312B14" w:rsidRDefault="003B205A" w:rsidP="003B205A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312B14"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 (уточненный)</w:t>
            </w:r>
          </w:p>
        </w:tc>
        <w:tc>
          <w:tcPr>
            <w:tcW w:w="1275" w:type="dxa"/>
            <w:shd w:val="clear" w:color="auto" w:fill="DBE5F1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312B14" w:rsidRPr="00312B14" w:rsidRDefault="003B205A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312B14"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DBE5F1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</w:p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гр.5-гр.4</w:t>
            </w:r>
          </w:p>
        </w:tc>
        <w:tc>
          <w:tcPr>
            <w:tcW w:w="1276" w:type="dxa"/>
            <w:shd w:val="clear" w:color="auto" w:fill="DBE5F1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shd w:val="clear" w:color="auto" w:fill="DBE5F1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в программных расходах</w:t>
            </w:r>
          </w:p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312B14" w:rsidRPr="00312B14" w:rsidTr="00647945">
        <w:trPr>
          <w:trHeight w:val="232"/>
        </w:trPr>
        <w:tc>
          <w:tcPr>
            <w:tcW w:w="3652" w:type="dxa"/>
            <w:shd w:val="clear" w:color="auto" w:fill="auto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2B14" w:rsidRPr="00312B14" w:rsidRDefault="002A54EB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12B14" w:rsidRPr="00312B14" w:rsidRDefault="002A54EB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12B14" w:rsidRPr="00312B14" w:rsidRDefault="002A54EB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12B14" w:rsidRPr="00312B14" w:rsidRDefault="002A54EB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12B14" w:rsidRPr="00312B14" w:rsidRDefault="002A54EB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12B14" w:rsidRPr="00312B14" w:rsidTr="008E2853">
        <w:tc>
          <w:tcPr>
            <w:tcW w:w="3652" w:type="dxa"/>
            <w:shd w:val="clear" w:color="auto" w:fill="auto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Формирование современной городской среды на территории муниципального образования </w:t>
            </w:r>
          </w:p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 Белозерск» на 2018-2024 годы</w:t>
            </w:r>
          </w:p>
        </w:tc>
        <w:tc>
          <w:tcPr>
            <w:tcW w:w="1418" w:type="dxa"/>
            <w:shd w:val="clear" w:color="auto" w:fill="auto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2B14" w:rsidRPr="00312B14" w:rsidRDefault="008E2853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68 815,4</w:t>
            </w:r>
          </w:p>
        </w:tc>
        <w:tc>
          <w:tcPr>
            <w:tcW w:w="1275" w:type="dxa"/>
            <w:shd w:val="clear" w:color="auto" w:fill="auto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2B14" w:rsidRPr="00312B14" w:rsidRDefault="008E2853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67 712,7</w:t>
            </w:r>
          </w:p>
        </w:tc>
        <w:tc>
          <w:tcPr>
            <w:tcW w:w="1276" w:type="dxa"/>
            <w:shd w:val="clear" w:color="auto" w:fill="auto"/>
          </w:tcPr>
          <w:p w:rsid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2853" w:rsidRPr="00312B14" w:rsidRDefault="008E2853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-1 102,7</w:t>
            </w:r>
          </w:p>
        </w:tc>
        <w:tc>
          <w:tcPr>
            <w:tcW w:w="1276" w:type="dxa"/>
            <w:shd w:val="clear" w:color="auto" w:fill="auto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2B14" w:rsidRPr="00312B14" w:rsidRDefault="008E2853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B14" w:rsidRPr="00312B14" w:rsidRDefault="008E2853" w:rsidP="008E2853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312B14" w:rsidRPr="00312B14" w:rsidTr="008E2853">
        <w:tc>
          <w:tcPr>
            <w:tcW w:w="3652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Комплексное развитие систем транспортной инфраструктуры МО «Город Белозерск» Белозерского муниципального района Вологодской области на 2019-2024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B14" w:rsidRPr="00312B14" w:rsidRDefault="008E2853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24 506,1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2B14" w:rsidRPr="00312B14" w:rsidRDefault="008E2853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24 310,7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B14" w:rsidRPr="00312B14" w:rsidRDefault="008E2853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B14" w:rsidRPr="00312B14" w:rsidRDefault="00FA5FDF" w:rsidP="008E2853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312B14" w:rsidRPr="00312B14" w:rsidTr="008E2853">
        <w:tc>
          <w:tcPr>
            <w:tcW w:w="3652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Комплексное развитие систем коммунальной инфраструктуры в сфере водоснабжения и водоотведения муниципального образования  «Город Белозерск» Белозерского муниципального района Вологодской области на 2019-2022 годы</w:t>
            </w:r>
          </w:p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2B14" w:rsidRPr="00312B14" w:rsidRDefault="008E2853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30 492,2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2B14" w:rsidRPr="00312B14" w:rsidRDefault="008E2853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29 390,8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B14" w:rsidRPr="00312B14" w:rsidRDefault="008E2853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-1 101,4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B14" w:rsidRPr="00312B14" w:rsidRDefault="008E2853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B14" w:rsidRPr="00312B14" w:rsidRDefault="00FA5FDF" w:rsidP="008E2853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312B14" w:rsidRPr="00312B14" w:rsidTr="008E2853">
        <w:tc>
          <w:tcPr>
            <w:tcW w:w="3652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Обеспечение мер пожарной безопасности на территории МО «Город Белозерск» Белозерского муниципального района Вологодской области на 2020-2024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B14" w:rsidRPr="00312B14" w:rsidRDefault="008E2853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1 816,3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2B14" w:rsidRPr="00312B14" w:rsidRDefault="008E2853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1 704,4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B14" w:rsidRPr="00312B14" w:rsidRDefault="008E2853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B14" w:rsidRPr="00312B14" w:rsidRDefault="008E2853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B14" w:rsidRPr="00312B14" w:rsidRDefault="00FA5FDF" w:rsidP="008E2853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  <w:tr w:rsidR="00312B14" w:rsidRPr="00312B14" w:rsidTr="004001E0">
        <w:tc>
          <w:tcPr>
            <w:tcW w:w="3652" w:type="dxa"/>
            <w:shd w:val="clear" w:color="auto" w:fill="auto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B14" w:rsidRPr="00312B14" w:rsidRDefault="008E2853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125 630,0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2B14" w:rsidRPr="00312B14" w:rsidRDefault="008E2853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123 118,6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B14" w:rsidRPr="00312B14" w:rsidRDefault="008E2853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-2 511,4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B14" w:rsidRPr="00312B14" w:rsidRDefault="008E2853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B14" w:rsidRPr="00312B14" w:rsidRDefault="00312B14" w:rsidP="00312B14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B14"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</w:tr>
    </w:tbl>
    <w:p w:rsidR="00312B14" w:rsidRDefault="00312B14" w:rsidP="00312B14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B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Так, в бюджете  </w:t>
      </w:r>
      <w:r w:rsidR="00FA5FDF">
        <w:rPr>
          <w:rFonts w:ascii="Times New Roman" w:eastAsia="Times New Roman" w:hAnsi="Times New Roman"/>
          <w:sz w:val="26"/>
          <w:szCs w:val="26"/>
          <w:lang w:eastAsia="ru-RU"/>
        </w:rPr>
        <w:t>городского поселения  на 2021</w:t>
      </w:r>
      <w:r w:rsidRPr="00312B1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предусмотрена реализация 4 муниципальных программ. По </w:t>
      </w:r>
      <w:r w:rsidR="001012A3">
        <w:rPr>
          <w:rFonts w:ascii="Times New Roman" w:eastAsia="Times New Roman" w:hAnsi="Times New Roman"/>
          <w:sz w:val="26"/>
          <w:szCs w:val="26"/>
          <w:lang w:eastAsia="ru-RU"/>
        </w:rPr>
        <w:t xml:space="preserve">всем </w:t>
      </w:r>
      <w:r w:rsidRPr="00312B14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муниципальным программам процент исполнения </w:t>
      </w:r>
      <w:r w:rsidR="001012A3">
        <w:rPr>
          <w:rFonts w:ascii="Times New Roman" w:eastAsia="Times New Roman" w:hAnsi="Times New Roman"/>
          <w:sz w:val="26"/>
          <w:szCs w:val="26"/>
          <w:lang w:eastAsia="ru-RU"/>
        </w:rPr>
        <w:t>менее 100%.</w:t>
      </w:r>
    </w:p>
    <w:p w:rsidR="00F857F3" w:rsidRPr="00375CF2" w:rsidRDefault="00E37282" w:rsidP="00F857F3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</w:t>
      </w:r>
      <w:r w:rsidR="00F857F3"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>В нарушение п.3.5.9</w:t>
      </w:r>
      <w:r w:rsidR="004001E0"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раздела 7 Поло</w:t>
      </w:r>
      <w:r w:rsidR="00F857F3"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>жения о бюджетном процессе не представлен годовой отчет о реализации муниципальной</w:t>
      </w:r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программ</w:t>
      </w:r>
      <w:r w:rsidR="00F857F3"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>ы</w:t>
      </w:r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F857F3"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>«</w:t>
      </w:r>
      <w:r w:rsidR="00B37259">
        <w:rPr>
          <w:rFonts w:ascii="Times New Roman" w:eastAsia="Times New Roman" w:hAnsi="Times New Roman"/>
          <w:i/>
          <w:sz w:val="26"/>
          <w:szCs w:val="26"/>
          <w:lang w:eastAsia="ru-RU"/>
        </w:rPr>
        <w:t>Формирование современной городской среды на территории городского поселения «Город Белозерск» на 2018-204 годы».</w:t>
      </w:r>
    </w:p>
    <w:p w:rsidR="004001E0" w:rsidRPr="00B37259" w:rsidRDefault="004001E0" w:rsidP="004001E0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 xml:space="preserve">            </w:t>
      </w:r>
      <w:proofErr w:type="gramStart"/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 нарушение </w:t>
      </w:r>
      <w:r w:rsidR="006106F6"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статьи 179 Бюджетного Кодекса РФ и </w:t>
      </w:r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>п.36 раздела 4 Порядка разработки, реализации и оценки эффективности муниципальных программ, утвержденного постановлением администрации города от 29.06.2016 № 214 (с последующими дополнениями и изменениями)</w:t>
      </w:r>
      <w:r w:rsidRPr="00375CF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="006106F6"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>по</w:t>
      </w:r>
      <w:r w:rsidR="006106F6" w:rsidRPr="00375CF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375CF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B37259" w:rsidRPr="00B37259">
        <w:rPr>
          <w:rFonts w:ascii="Times New Roman" w:eastAsia="Times New Roman" w:hAnsi="Times New Roman"/>
          <w:i/>
          <w:sz w:val="26"/>
          <w:szCs w:val="26"/>
          <w:lang w:eastAsia="ru-RU"/>
        </w:rPr>
        <w:t>МП Комплексное развитие систем коммунальной инфраструктуры в сфере водоснабжения и водоотведения муниципального образования  «Город Белозерск» Белозерского муниципального района Волого</w:t>
      </w:r>
      <w:r w:rsidR="00B3725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дской области на 2019-2022 годы, </w:t>
      </w:r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>МП «Комплексное развитие систем</w:t>
      </w:r>
      <w:proofErr w:type="gramEnd"/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транспортной инфраструктуры МО «Город Белозерск» Белозерского муниципального района Вологодской области на 2019-2024 годы»,</w:t>
      </w:r>
      <w:r w:rsidRPr="00375CF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375C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МП «Обеспечение мер пожарной безопасности на территории МО «Город Белозерск» Белозерского муниципального района Вологодской области на 2020-2024 годы»  </w:t>
      </w:r>
      <w:r w:rsidRPr="00375CF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не </w:t>
      </w:r>
      <w:r w:rsidR="006106F6" w:rsidRPr="00375CF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проведена оценка</w:t>
      </w:r>
      <w:r w:rsidRPr="00375CF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эффективности данных муниципальных программ.</w:t>
      </w:r>
    </w:p>
    <w:p w:rsidR="004C2CC4" w:rsidRDefault="004C2CC4" w:rsidP="00647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2EED" w:rsidRDefault="00F9131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2EED">
        <w:rPr>
          <w:rFonts w:ascii="Times New Roman" w:hAnsi="Times New Roman"/>
          <w:b/>
          <w:sz w:val="26"/>
          <w:szCs w:val="26"/>
        </w:rPr>
        <w:t>8.</w:t>
      </w:r>
      <w:r w:rsidR="00CC2EED">
        <w:rPr>
          <w:rFonts w:ascii="Times New Roman" w:hAnsi="Times New Roman"/>
          <w:b/>
          <w:sz w:val="26"/>
          <w:szCs w:val="26"/>
        </w:rPr>
        <w:t xml:space="preserve"> </w:t>
      </w:r>
      <w:r w:rsidR="001B3178" w:rsidRPr="00CC2EED">
        <w:rPr>
          <w:rFonts w:ascii="Times New Roman" w:hAnsi="Times New Roman"/>
          <w:b/>
          <w:sz w:val="26"/>
          <w:szCs w:val="26"/>
        </w:rPr>
        <w:t>Результаты внешней проверки бюджетной отчетности</w:t>
      </w:r>
    </w:p>
    <w:p w:rsidR="001B3178" w:rsidRPr="00CC2EED" w:rsidRDefault="001B3178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2EED">
        <w:rPr>
          <w:rFonts w:ascii="Times New Roman" w:hAnsi="Times New Roman"/>
          <w:b/>
          <w:sz w:val="26"/>
          <w:szCs w:val="26"/>
        </w:rPr>
        <w:t xml:space="preserve"> главного  администратора  бюджетных средств</w:t>
      </w:r>
    </w:p>
    <w:p w:rsidR="00291B92" w:rsidRDefault="00291B92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178" w:rsidRDefault="001B3178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962D6E">
        <w:rPr>
          <w:rFonts w:ascii="Times New Roman" w:hAnsi="Times New Roman"/>
          <w:sz w:val="26"/>
          <w:szCs w:val="26"/>
        </w:rPr>
        <w:t xml:space="preserve">Контрольно-счётной комиссией </w:t>
      </w:r>
      <w:r w:rsidRPr="00312B14">
        <w:rPr>
          <w:rFonts w:ascii="Times New Roman" w:hAnsi="Times New Roman"/>
          <w:sz w:val="26"/>
          <w:szCs w:val="26"/>
        </w:rPr>
        <w:t>Белозерского муниципального района проведена внешняя проверка бюджетной отчетности главного администратора бюджетных ср</w:t>
      </w:r>
      <w:r w:rsidR="00F91313" w:rsidRPr="00312B14">
        <w:rPr>
          <w:rFonts w:ascii="Times New Roman" w:hAnsi="Times New Roman"/>
          <w:sz w:val="26"/>
          <w:szCs w:val="26"/>
        </w:rPr>
        <w:t xml:space="preserve">едств – Администрации </w:t>
      </w:r>
      <w:r w:rsidR="00962D6E">
        <w:rPr>
          <w:rFonts w:ascii="Times New Roman" w:hAnsi="Times New Roman"/>
          <w:sz w:val="26"/>
          <w:szCs w:val="26"/>
        </w:rPr>
        <w:t xml:space="preserve">городского поселения «Город </w:t>
      </w:r>
      <w:proofErr w:type="spellStart"/>
      <w:r w:rsidR="00962D6E">
        <w:rPr>
          <w:rFonts w:ascii="Times New Roman" w:hAnsi="Times New Roman"/>
          <w:sz w:val="26"/>
          <w:szCs w:val="26"/>
        </w:rPr>
        <w:t>Белозерск»</w:t>
      </w:r>
      <w:proofErr w:type="spellEnd"/>
      <w:r w:rsidR="00F91313" w:rsidRPr="00312B14">
        <w:rPr>
          <w:rFonts w:ascii="Times New Roman" w:hAnsi="Times New Roman"/>
          <w:sz w:val="26"/>
          <w:szCs w:val="26"/>
        </w:rPr>
        <w:t>. П</w:t>
      </w:r>
      <w:r w:rsidRPr="00312B14">
        <w:rPr>
          <w:rFonts w:ascii="Times New Roman" w:hAnsi="Times New Roman"/>
          <w:sz w:val="26"/>
          <w:szCs w:val="26"/>
        </w:rPr>
        <w:t>роверка проведена в соответствии со статьей 264.4 Бюджетного кодекса Российской Федерации.</w:t>
      </w:r>
    </w:p>
    <w:p w:rsidR="00E37282" w:rsidRDefault="00E37282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 ходе проведения проверки бюджетной отчетности установлено следующее:</w:t>
      </w:r>
    </w:p>
    <w:p w:rsidR="00962D6E" w:rsidRPr="00962D6E" w:rsidRDefault="00962D6E" w:rsidP="00962D6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962D6E">
        <w:rPr>
          <w:rFonts w:ascii="Times New Roman" w:hAnsi="Times New Roman"/>
          <w:sz w:val="26"/>
          <w:szCs w:val="26"/>
        </w:rPr>
        <w:t>Бюджетная отчетность предоставлена в полном объеме, в соответствии с  требованиями приказа Минфина РФ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962D6E" w:rsidRPr="00962D6E" w:rsidRDefault="00962D6E" w:rsidP="00962D6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62D6E">
        <w:rPr>
          <w:rFonts w:ascii="Times New Roman" w:hAnsi="Times New Roman"/>
          <w:bCs/>
          <w:sz w:val="26"/>
          <w:szCs w:val="26"/>
        </w:rPr>
        <w:t>Проведенная проверка бюджетной отчетности позволяет сделать вывод о  достоверности отчетности, как носителя информации о финансовой деятельности главного распорядителя бюджетных средств.</w:t>
      </w:r>
    </w:p>
    <w:p w:rsidR="00962D6E" w:rsidRPr="00962D6E" w:rsidRDefault="00962D6E" w:rsidP="00962D6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62D6E">
        <w:rPr>
          <w:rFonts w:ascii="Times New Roman" w:hAnsi="Times New Roman"/>
          <w:bCs/>
          <w:sz w:val="26"/>
          <w:szCs w:val="26"/>
        </w:rPr>
        <w:t>При подготовке и сдаче бюджетной отчетности установлено отступление от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962D6E" w:rsidRPr="00962D6E" w:rsidRDefault="00962D6E" w:rsidP="00962D6E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962D6E">
        <w:rPr>
          <w:rFonts w:ascii="Times New Roman" w:hAnsi="Times New Roman"/>
          <w:sz w:val="26"/>
          <w:szCs w:val="26"/>
        </w:rPr>
        <w:t>- в нарушении пункта 152 инструкции №191н в Разделе 1 Пояснительной записки (ф. 0503160) не отражена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 и  информация о наличии государственных (муниципальных) унитарных и казенных предприятий и изменениях в их количестве, произошедших за отчетный период.</w:t>
      </w:r>
      <w:proofErr w:type="gramEnd"/>
    </w:p>
    <w:p w:rsidR="00962D6E" w:rsidRPr="00962D6E" w:rsidRDefault="00962D6E" w:rsidP="00962D6E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962D6E">
        <w:rPr>
          <w:rFonts w:ascii="Times New Roman" w:hAnsi="Times New Roman"/>
          <w:sz w:val="26"/>
          <w:szCs w:val="26"/>
        </w:rPr>
        <w:t>- не учтены изменения, внесенные приказом Минфина России от 16.12.2020 N 311н в Инструкцию №191н, что привело к нарушению пункта 152 Инструкции №191н - в разделе 4 " 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</w:t>
      </w:r>
      <w:proofErr w:type="gramEnd"/>
      <w:r w:rsidRPr="00962D6E">
        <w:rPr>
          <w:rFonts w:ascii="Times New Roman" w:hAnsi="Times New Roman"/>
          <w:sz w:val="26"/>
          <w:szCs w:val="26"/>
        </w:rPr>
        <w:t xml:space="preserve"> финансового года.</w:t>
      </w:r>
    </w:p>
    <w:p w:rsidR="00962D6E" w:rsidRPr="00962D6E" w:rsidRDefault="00962D6E" w:rsidP="00962D6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62D6E">
        <w:rPr>
          <w:rFonts w:ascii="Times New Roman" w:hAnsi="Times New Roman"/>
          <w:sz w:val="26"/>
          <w:szCs w:val="26"/>
        </w:rPr>
        <w:lastRenderedPageBreak/>
        <w:t>В нарушении части 2 статьи 38 Закона № 44-ФЗ, у заказчика отсутствует контрактная служба, и заказчик не назначил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962D6E" w:rsidRPr="00962D6E" w:rsidRDefault="00962D6E" w:rsidP="00962D6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62D6E">
        <w:rPr>
          <w:rFonts w:ascii="Times New Roman" w:hAnsi="Times New Roman"/>
          <w:sz w:val="26"/>
          <w:szCs w:val="26"/>
        </w:rPr>
        <w:t xml:space="preserve">В нарушении ст.19 Федерального закона № 44-ФЗ Администрацией городского поселения не утверждены документы нормирования в сфере закупок, а именно: </w:t>
      </w:r>
    </w:p>
    <w:p w:rsidR="00962D6E" w:rsidRDefault="00962D6E" w:rsidP="00962D6E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hAnsi="Times New Roman"/>
          <w:sz w:val="26"/>
          <w:szCs w:val="26"/>
        </w:rPr>
      </w:pPr>
      <w:r w:rsidRPr="00962D6E">
        <w:rPr>
          <w:rFonts w:ascii="Times New Roman" w:hAnsi="Times New Roman"/>
          <w:sz w:val="26"/>
          <w:szCs w:val="26"/>
        </w:rPr>
        <w:t>требования к отдельным видам товаров, работ, услуг (в том числе предельные цены товаров, работ, услуг) и нормативные затраты.</w:t>
      </w:r>
    </w:p>
    <w:p w:rsidR="00962D6E" w:rsidRPr="00962D6E" w:rsidRDefault="00962D6E" w:rsidP="00962D6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62D6E">
        <w:rPr>
          <w:rFonts w:ascii="Times New Roman" w:hAnsi="Times New Roman"/>
          <w:sz w:val="26"/>
          <w:szCs w:val="26"/>
        </w:rPr>
        <w:t xml:space="preserve">Согласно ч.6 ст.19 Федерального закона № 44-ФЗ требования </w:t>
      </w:r>
      <w:proofErr w:type="gramStart"/>
      <w:r w:rsidRPr="00962D6E">
        <w:rPr>
          <w:rFonts w:ascii="Times New Roman" w:hAnsi="Times New Roman"/>
          <w:sz w:val="26"/>
          <w:szCs w:val="26"/>
        </w:rPr>
        <w:t>к</w:t>
      </w:r>
      <w:proofErr w:type="gramEnd"/>
      <w:r w:rsidRPr="00962D6E">
        <w:rPr>
          <w:rFonts w:ascii="Times New Roman" w:hAnsi="Times New Roman"/>
          <w:sz w:val="26"/>
          <w:szCs w:val="26"/>
        </w:rPr>
        <w:t xml:space="preserve"> ТРУ и нормативные затраты, размещаются в единой информационной системе. За не размещение должностным лицом заказчика в единой информационной системе в сфере закупок информации и документов, размещение которых предусмотрено в соответствии с законодательством Российской Федерации о контрактной системе в сфере закупок, влечет наложение административного штрафа на должностных лиц в размере пятидесяти тысяч рублей.</w:t>
      </w:r>
    </w:p>
    <w:p w:rsidR="00962D6E" w:rsidRPr="00962D6E" w:rsidRDefault="00962D6E" w:rsidP="00962D6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62D6E">
        <w:rPr>
          <w:rFonts w:ascii="Times New Roman" w:hAnsi="Times New Roman"/>
          <w:sz w:val="26"/>
          <w:szCs w:val="26"/>
        </w:rPr>
        <w:t xml:space="preserve">В нарушении ст. 100 Федерального закона №44-ФЗ, постановления Администрации Города Белозерск от 21.04.2014 №120 ведомственный контроль в сфере закупок товаров, работ, услуг не осуществляется. </w:t>
      </w:r>
    </w:p>
    <w:p w:rsidR="00962D6E" w:rsidRPr="00962D6E" w:rsidRDefault="00962D6E" w:rsidP="00962D6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62D6E">
        <w:rPr>
          <w:rFonts w:ascii="Times New Roman" w:hAnsi="Times New Roman"/>
          <w:sz w:val="26"/>
          <w:szCs w:val="26"/>
        </w:rPr>
        <w:t>За нарушением должностным лицом заказчика срока  порядка оплаты товаров (работ, услуг) при осуществлении закупок для обеспечения государственных и муниципальных нужд частью 1 статьи 7.32.5 КоАП РФ предусмотрена административная ответственность.</w:t>
      </w:r>
    </w:p>
    <w:p w:rsidR="00962D6E" w:rsidRPr="00962D6E" w:rsidRDefault="00962D6E" w:rsidP="00962D6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62D6E">
        <w:rPr>
          <w:rFonts w:ascii="Times New Roman" w:hAnsi="Times New Roman"/>
          <w:bCs/>
          <w:sz w:val="26"/>
          <w:szCs w:val="26"/>
        </w:rPr>
        <w:t xml:space="preserve">В нарушении статьи 11 Федеральный закон от 06.12.2011 N 402-ФЗ "О бухгалтерском учете" и учетной политики для целей бухгалтерского и единой учетной политики органов местного самоуправления, утвержденной Приказом Финансового Управления района от 18.03.2021 № 46 (с учетом изменений и дополнений) в 2021 году инвентаризация основных средств и материальных активов не произведена. </w:t>
      </w:r>
    </w:p>
    <w:p w:rsidR="00CC2EED" w:rsidRPr="00962D6E" w:rsidRDefault="00962D6E" w:rsidP="00860F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962D6E">
        <w:rPr>
          <w:rFonts w:ascii="Times New Roman" w:hAnsi="Times New Roman"/>
          <w:bCs/>
          <w:sz w:val="26"/>
          <w:szCs w:val="26"/>
        </w:rPr>
        <w:t>Согласно данным формы 0503123 «Отчет о движении денежных средств» Администрацией городского поселения в 2021 году произведена уплата штрафов за нарушение законодательства о налогах и сборах, законодательства о страховых взносах на сумму 1,36 рублей, уплата штрафов за нарушение законодательства о закупках и нарушение условий контрактов (договоров) на сумму 22,5 тыс. рублей, уплата других экономических санкций на сумму 1 353,6 тыс. рублей</w:t>
      </w:r>
      <w:proofErr w:type="gramEnd"/>
      <w:r w:rsidRPr="00962D6E">
        <w:rPr>
          <w:rFonts w:ascii="Times New Roman" w:hAnsi="Times New Roman"/>
          <w:bCs/>
          <w:sz w:val="26"/>
          <w:szCs w:val="26"/>
        </w:rPr>
        <w:t>,  в чем усматривается нарушение статьи 34 БК РФ и свидетельствует о неэффективном использовании средств районного бюджета на общую сумму 1 376,1 тыс. рублей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A91560" w:rsidRDefault="00A91560" w:rsidP="00A128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01909" w:rsidRDefault="001B3178" w:rsidP="00A128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2B14">
        <w:rPr>
          <w:rFonts w:ascii="Times New Roman" w:hAnsi="Times New Roman"/>
          <w:b/>
          <w:sz w:val="26"/>
          <w:szCs w:val="26"/>
        </w:rPr>
        <w:t>Выводы:</w:t>
      </w:r>
    </w:p>
    <w:p w:rsidR="00A12820" w:rsidRDefault="00A12820" w:rsidP="00A128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01909" w:rsidRPr="00962D6E" w:rsidRDefault="00B01909" w:rsidP="00B0190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1.Внешняя проверка отчета об исполнении  бюджета </w:t>
      </w:r>
      <w:r w:rsidR="00B6359A" w:rsidRPr="00962D6E">
        <w:rPr>
          <w:rFonts w:ascii="Times New Roman" w:eastAsia="Times New Roman" w:hAnsi="Times New Roman"/>
          <w:sz w:val="26"/>
          <w:szCs w:val="26"/>
          <w:lang w:eastAsia="ru-RU"/>
        </w:rPr>
        <w:t>городского поселения</w:t>
      </w:r>
      <w:r w:rsidR="008B46BF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«Город Белозерск», бюджетной отчетности главного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46BF" w:rsidRPr="00962D6E">
        <w:rPr>
          <w:rFonts w:ascii="Times New Roman" w:eastAsia="Times New Roman" w:hAnsi="Times New Roman"/>
          <w:sz w:val="26"/>
          <w:szCs w:val="26"/>
          <w:lang w:eastAsia="ru-RU"/>
        </w:rPr>
        <w:t>администратора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</w:t>
      </w:r>
      <w:r w:rsidR="008B46BF" w:rsidRPr="00962D6E">
        <w:rPr>
          <w:rFonts w:ascii="Times New Roman" w:eastAsia="Times New Roman" w:hAnsi="Times New Roman"/>
          <w:sz w:val="26"/>
          <w:szCs w:val="26"/>
          <w:lang w:eastAsia="ru-RU"/>
        </w:rPr>
        <w:t>бюджета</w:t>
      </w:r>
      <w:r w:rsidR="00B6359A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="008B46BF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359A" w:rsidRPr="00962D6E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городского поселения</w:t>
      </w:r>
      <w:r w:rsidR="008B46BF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«Город Белозерск»</w:t>
      </w:r>
      <w:r w:rsidR="00B6359A" w:rsidRPr="00962D6E">
        <w:rPr>
          <w:rFonts w:ascii="Times New Roman" w:eastAsia="Times New Roman" w:hAnsi="Times New Roman"/>
          <w:sz w:val="26"/>
          <w:szCs w:val="26"/>
          <w:lang w:eastAsia="ru-RU"/>
        </w:rPr>
        <w:t>, проведенная Контрольно-счетной комиссией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 района, показала, что основные параметры  бюджета </w:t>
      </w:r>
      <w:r w:rsidR="00B6359A" w:rsidRPr="00962D6E">
        <w:rPr>
          <w:rFonts w:ascii="Times New Roman" w:eastAsia="Times New Roman" w:hAnsi="Times New Roman"/>
          <w:sz w:val="26"/>
          <w:szCs w:val="26"/>
          <w:lang w:eastAsia="ru-RU"/>
        </w:rPr>
        <w:t>городского поселения за 2021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выполнены в следующих значениях:</w:t>
      </w:r>
    </w:p>
    <w:p w:rsidR="00B01909" w:rsidRPr="00962D6E" w:rsidRDefault="00E46A09" w:rsidP="00B01909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поступило доходов в объеме 166 592,6</w:t>
      </w:r>
      <w:r w:rsidR="00A12820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98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,9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>% от утвержден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ных назначений в сумме 168 453,6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B01909" w:rsidRPr="00962D6E" w:rsidRDefault="00B01909" w:rsidP="00B01909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осущест</w:t>
      </w:r>
      <w:r w:rsidR="00E46A09" w:rsidRPr="00962D6E">
        <w:rPr>
          <w:rFonts w:ascii="Times New Roman" w:eastAsia="Times New Roman" w:hAnsi="Times New Roman"/>
          <w:sz w:val="26"/>
          <w:szCs w:val="26"/>
          <w:lang w:eastAsia="ru-RU"/>
        </w:rPr>
        <w:t>влены расходы в объеме 160 620,9 тыс. рублей или 97,4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% от утвержден</w:t>
      </w:r>
      <w:r w:rsidR="00E46A09" w:rsidRPr="00962D6E">
        <w:rPr>
          <w:rFonts w:ascii="Times New Roman" w:eastAsia="Times New Roman" w:hAnsi="Times New Roman"/>
          <w:sz w:val="26"/>
          <w:szCs w:val="26"/>
          <w:lang w:eastAsia="ru-RU"/>
        </w:rPr>
        <w:t>ных назначений в сумме 164 879,</w:t>
      </w:r>
      <w:r w:rsidR="008E1A47" w:rsidRPr="00962D6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B01909" w:rsidRPr="00962D6E" w:rsidRDefault="00B01909" w:rsidP="00B01909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профицит </w:t>
      </w:r>
      <w:r w:rsidR="00E46A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составил 5 971,7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B01909" w:rsidRPr="001476AB" w:rsidRDefault="00B01909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1476AB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процессе исполнения </w:t>
      </w:r>
      <w:r w:rsidR="002B4BD2" w:rsidRPr="001476AB">
        <w:rPr>
          <w:rFonts w:ascii="Times New Roman" w:eastAsia="Times New Roman" w:hAnsi="Times New Roman"/>
          <w:sz w:val="26"/>
          <w:szCs w:val="26"/>
          <w:lang w:eastAsia="ru-RU"/>
        </w:rPr>
        <w:t>городского</w:t>
      </w:r>
      <w:r w:rsidRPr="001476AB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</w:t>
      </w:r>
      <w:r w:rsidR="002B4BD2" w:rsidRPr="001476AB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плановые показатели по доходам </w:t>
      </w:r>
      <w:r w:rsidRPr="001476AB"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увеличились на </w:t>
      </w:r>
      <w:r w:rsidR="001476AB">
        <w:rPr>
          <w:rFonts w:ascii="Times New Roman" w:eastAsia="Times New Roman" w:hAnsi="Times New Roman"/>
          <w:sz w:val="26"/>
          <w:szCs w:val="26"/>
          <w:lang w:eastAsia="ru-RU"/>
        </w:rPr>
        <w:t>14 605,6 тыс. рублей, или на 9,7</w:t>
      </w:r>
      <w:r w:rsidRPr="001476AB">
        <w:rPr>
          <w:rFonts w:ascii="Times New Roman" w:eastAsia="Times New Roman" w:hAnsi="Times New Roman"/>
          <w:sz w:val="26"/>
          <w:szCs w:val="26"/>
          <w:lang w:eastAsia="ru-RU"/>
        </w:rPr>
        <w:t xml:space="preserve">%,  </w:t>
      </w:r>
      <w:r w:rsidR="002B4BD2" w:rsidRPr="001476AB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плановые показатели по расходам </w:t>
      </w:r>
      <w:r w:rsidRPr="001476AB"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увеличились на </w:t>
      </w:r>
      <w:r w:rsidR="001476AB">
        <w:rPr>
          <w:rFonts w:ascii="Times New Roman" w:eastAsia="Times New Roman" w:hAnsi="Times New Roman"/>
          <w:sz w:val="26"/>
          <w:szCs w:val="26"/>
          <w:lang w:eastAsia="ru-RU"/>
        </w:rPr>
        <w:t>42 144,4</w:t>
      </w:r>
      <w:r w:rsidR="002B4BD2" w:rsidRPr="001476A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</w:t>
      </w:r>
      <w:r w:rsidR="001476AB">
        <w:rPr>
          <w:rFonts w:ascii="Times New Roman" w:eastAsia="Times New Roman" w:hAnsi="Times New Roman"/>
          <w:sz w:val="26"/>
          <w:szCs w:val="26"/>
          <w:lang w:eastAsia="ru-RU"/>
        </w:rPr>
        <w:t>рублей или на 33,4%.</w:t>
      </w:r>
    </w:p>
    <w:p w:rsidR="00B01909" w:rsidRPr="00962D6E" w:rsidRDefault="00B01909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6AB">
        <w:rPr>
          <w:rFonts w:ascii="Times New Roman" w:eastAsia="Times New Roman" w:hAnsi="Times New Roman"/>
          <w:sz w:val="26"/>
          <w:szCs w:val="26"/>
          <w:lang w:eastAsia="ru-RU"/>
        </w:rPr>
        <w:t>3. Налоговые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и неналоговые доходы исполнены в сумме </w:t>
      </w:r>
      <w:r w:rsidR="00860B05" w:rsidRPr="00962D6E">
        <w:rPr>
          <w:rFonts w:ascii="Times New Roman" w:eastAsia="Times New Roman" w:hAnsi="Times New Roman"/>
          <w:sz w:val="26"/>
          <w:szCs w:val="26"/>
          <w:lang w:eastAsia="ru-RU"/>
        </w:rPr>
        <w:t>27 719,9 тыс. рублей или на 102,2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% к уточненным  плановым назначениям в сумме </w:t>
      </w:r>
      <w:r w:rsidR="00860B05" w:rsidRPr="00962D6E">
        <w:rPr>
          <w:rFonts w:ascii="Times New Roman" w:eastAsia="Times New Roman" w:hAnsi="Times New Roman"/>
          <w:sz w:val="26"/>
          <w:szCs w:val="26"/>
          <w:lang w:eastAsia="ru-RU"/>
        </w:rPr>
        <w:t>27 135,4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</w:t>
      </w:r>
      <w:r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Удельный вес налоговых и неналоговых доходов 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доходах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 бюджета</w:t>
      </w:r>
      <w:r w:rsidR="00202B6A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860B05"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>2021</w:t>
      </w:r>
      <w:r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году </w:t>
      </w:r>
      <w:r w:rsidR="00860B05" w:rsidRPr="00962D6E">
        <w:rPr>
          <w:rFonts w:ascii="Times New Roman" w:eastAsia="Times New Roman" w:hAnsi="Times New Roman"/>
          <w:sz w:val="26"/>
          <w:szCs w:val="26"/>
          <w:lang w:eastAsia="ru-RU"/>
        </w:rPr>
        <w:t>составил 16,6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B01909" w:rsidRPr="00962D6E" w:rsidRDefault="00251760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4. Безвозмездные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ступления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исполнены в сумме </w:t>
      </w:r>
      <w:r w:rsidR="00202B6A" w:rsidRPr="00962D6E">
        <w:rPr>
          <w:rFonts w:ascii="Times New Roman" w:eastAsia="Times New Roman" w:hAnsi="Times New Roman"/>
          <w:sz w:val="26"/>
          <w:szCs w:val="26"/>
          <w:lang w:eastAsia="ru-RU"/>
        </w:rPr>
        <w:t>138 872,7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 или </w:t>
      </w:r>
      <w:r w:rsidR="00202B6A" w:rsidRPr="00962D6E">
        <w:rPr>
          <w:rFonts w:ascii="Times New Roman" w:eastAsia="Times New Roman" w:hAnsi="Times New Roman"/>
          <w:sz w:val="26"/>
          <w:szCs w:val="26"/>
          <w:lang w:eastAsia="ru-RU"/>
        </w:rPr>
        <w:t>98,8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% от уточненных показателей в сумме </w:t>
      </w:r>
      <w:r w:rsidR="00202B6A" w:rsidRPr="00962D6E">
        <w:rPr>
          <w:rFonts w:ascii="Times New Roman" w:eastAsia="Times New Roman" w:hAnsi="Times New Roman"/>
          <w:sz w:val="26"/>
          <w:szCs w:val="26"/>
          <w:lang w:eastAsia="ru-RU"/>
        </w:rPr>
        <w:t>140 128,3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Фактическая доля исполненных</w:t>
      </w:r>
      <w:r w:rsidR="00B01909"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безвозмездных поступлений 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B01909"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доходах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 бюджета </w:t>
      </w:r>
      <w:r w:rsidR="00202B6A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поселения 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202B6A"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>2021</w:t>
      </w:r>
      <w:r w:rsidR="00B01909"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году 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составила </w:t>
      </w:r>
      <w:r w:rsidR="00202B6A" w:rsidRPr="00962D6E">
        <w:rPr>
          <w:rFonts w:ascii="Times New Roman" w:eastAsia="Times New Roman" w:hAnsi="Times New Roman"/>
          <w:sz w:val="26"/>
          <w:szCs w:val="26"/>
          <w:lang w:eastAsia="ru-RU"/>
        </w:rPr>
        <w:t>83,4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B01909" w:rsidRPr="00962D6E" w:rsidRDefault="00932FA7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5. Б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>юджет</w:t>
      </w:r>
      <w:r w:rsidR="001012A3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«Город Белозерск» 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расходам исполнен в сумме </w:t>
      </w:r>
      <w:r w:rsidR="00202C06" w:rsidRPr="00962D6E">
        <w:rPr>
          <w:rFonts w:ascii="Times New Roman" w:eastAsia="Times New Roman" w:hAnsi="Times New Roman"/>
          <w:sz w:val="26"/>
          <w:szCs w:val="26"/>
          <w:lang w:eastAsia="ru-RU"/>
        </w:rPr>
        <w:t>160 620,9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</w:t>
      </w:r>
      <w:r w:rsidR="00202C06" w:rsidRPr="00962D6E">
        <w:rPr>
          <w:rFonts w:ascii="Times New Roman" w:eastAsia="Times New Roman" w:hAnsi="Times New Roman"/>
          <w:sz w:val="26"/>
          <w:szCs w:val="26"/>
          <w:lang w:eastAsia="ru-RU"/>
        </w:rPr>
        <w:t>ублей или на 97,4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>% к уточненно</w:t>
      </w:r>
      <w:r w:rsidR="00202C06" w:rsidRPr="00962D6E">
        <w:rPr>
          <w:rFonts w:ascii="Times New Roman" w:eastAsia="Times New Roman" w:hAnsi="Times New Roman"/>
          <w:sz w:val="26"/>
          <w:szCs w:val="26"/>
          <w:lang w:eastAsia="ru-RU"/>
        </w:rPr>
        <w:t>му годовому плану. К уровню 2020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расходы </w:t>
      </w:r>
      <w:r w:rsidR="00C034F9" w:rsidRPr="00962D6E">
        <w:rPr>
          <w:rFonts w:ascii="Times New Roman" w:eastAsia="Times New Roman" w:hAnsi="Times New Roman"/>
          <w:sz w:val="26"/>
          <w:szCs w:val="26"/>
          <w:lang w:eastAsia="ru-RU"/>
        </w:rPr>
        <w:t>городского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увеличились на </w:t>
      </w:r>
      <w:r w:rsidR="00202C06" w:rsidRPr="00962D6E">
        <w:rPr>
          <w:rFonts w:ascii="Times New Roman" w:eastAsia="Times New Roman" w:hAnsi="Times New Roman"/>
          <w:sz w:val="26"/>
          <w:szCs w:val="26"/>
          <w:lang w:eastAsia="ru-RU"/>
        </w:rPr>
        <w:t>59 953,1 тыс. рублей или на 59,6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%. </w:t>
      </w:r>
    </w:p>
    <w:p w:rsidR="00C034F9" w:rsidRPr="00962D6E" w:rsidRDefault="00B01909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6. В общем объеме расходов  бюджета </w:t>
      </w:r>
      <w:r w:rsidR="001012A3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</w:t>
      </w:r>
      <w:r w:rsidR="00C034F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«Город Белозерск» 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удельный     вес  расходов на реализацию муниципальных программ составил </w:t>
      </w:r>
      <w:r w:rsidR="009D7230">
        <w:rPr>
          <w:rFonts w:ascii="Times New Roman" w:eastAsia="Times New Roman" w:hAnsi="Times New Roman"/>
          <w:sz w:val="26"/>
          <w:szCs w:val="26"/>
          <w:lang w:eastAsia="ru-RU"/>
        </w:rPr>
        <w:t>76,6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%, </w:t>
      </w:r>
      <w:r w:rsidR="001012A3" w:rsidRPr="00962D6E">
        <w:rPr>
          <w:rFonts w:ascii="Times New Roman" w:eastAsia="Times New Roman" w:hAnsi="Times New Roman"/>
          <w:sz w:val="26"/>
          <w:szCs w:val="26"/>
          <w:lang w:eastAsia="ru-RU"/>
        </w:rPr>
        <w:t>что выше уровня 2020 года на 8,2</w:t>
      </w:r>
      <w:r w:rsidR="00C034F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процентных пункта. </w:t>
      </w:r>
      <w:r w:rsidR="001B0B39" w:rsidRPr="00962D6E">
        <w:rPr>
          <w:rFonts w:ascii="Times New Roman" w:eastAsia="Times New Roman" w:hAnsi="Times New Roman"/>
          <w:sz w:val="26"/>
          <w:szCs w:val="26"/>
          <w:lang w:eastAsia="ru-RU"/>
        </w:rPr>
        <w:t>По всем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муниципальным программам бюджетные назначения</w:t>
      </w:r>
      <w:r w:rsidR="00C034F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исполнены в </w:t>
      </w:r>
      <w:r w:rsidR="001B0B39" w:rsidRPr="00962D6E">
        <w:rPr>
          <w:rFonts w:ascii="Times New Roman" w:eastAsia="Times New Roman" w:hAnsi="Times New Roman"/>
          <w:sz w:val="26"/>
          <w:szCs w:val="26"/>
          <w:lang w:eastAsia="ru-RU"/>
        </w:rPr>
        <w:t>менее чем на 100%.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F27B9" w:rsidRPr="00962D6E" w:rsidRDefault="006F27B9" w:rsidP="006F27B9">
      <w:pPr>
        <w:spacing w:after="0" w:line="240" w:lineRule="auto"/>
        <w:ind w:firstLine="35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i/>
          <w:sz w:val="26"/>
          <w:szCs w:val="26"/>
          <w:lang w:eastAsia="ru-RU"/>
        </w:rPr>
        <w:t>В нарушение п.3.5.9. раздела 7 Положения о бюджетном процессе не представлен годовой отчет о реализации муниципальной программы «Формирование современной городской среды на территории городского поселения «Город Белозерск» на 2018-20</w:t>
      </w:r>
      <w:r w:rsidR="003D2D06">
        <w:rPr>
          <w:rFonts w:ascii="Times New Roman" w:eastAsia="Times New Roman" w:hAnsi="Times New Roman"/>
          <w:i/>
          <w:sz w:val="26"/>
          <w:szCs w:val="26"/>
          <w:lang w:eastAsia="ru-RU"/>
        </w:rPr>
        <w:t>2</w:t>
      </w:r>
      <w:r w:rsidRPr="00962D6E">
        <w:rPr>
          <w:rFonts w:ascii="Times New Roman" w:eastAsia="Times New Roman" w:hAnsi="Times New Roman"/>
          <w:i/>
          <w:sz w:val="26"/>
          <w:szCs w:val="26"/>
          <w:lang w:eastAsia="ru-RU"/>
        </w:rPr>
        <w:t>4 годы».</w:t>
      </w:r>
    </w:p>
    <w:p w:rsidR="006F27B9" w:rsidRPr="00962D6E" w:rsidRDefault="006F27B9" w:rsidP="001B0B39">
      <w:pPr>
        <w:spacing w:after="0" w:line="240" w:lineRule="auto"/>
        <w:ind w:firstLine="35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proofErr w:type="gramStart"/>
      <w:r w:rsidRPr="00962D6E">
        <w:rPr>
          <w:rFonts w:ascii="Times New Roman" w:eastAsia="Times New Roman" w:hAnsi="Times New Roman"/>
          <w:i/>
          <w:sz w:val="26"/>
          <w:szCs w:val="26"/>
          <w:lang w:eastAsia="ru-RU"/>
        </w:rPr>
        <w:t>В нарушение статьи 179 Бюджетного Кодекса РФ и п.36 раздела 4 Порядка разработки, реализации и оценки эффективности муниципальных программ, утвержденного постановлением администрации города от 29.06.2016 № 214 (с последующими дополнениями и изменениями)</w:t>
      </w:r>
      <w:r w:rsidRPr="00962D6E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962D6E">
        <w:rPr>
          <w:rFonts w:ascii="Times New Roman" w:eastAsia="Times New Roman" w:hAnsi="Times New Roman"/>
          <w:i/>
          <w:sz w:val="26"/>
          <w:szCs w:val="26"/>
          <w:lang w:eastAsia="ru-RU"/>
        </w:rPr>
        <w:t>по</w:t>
      </w:r>
      <w:r w:rsidRPr="00962D6E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 </w:t>
      </w:r>
      <w:r w:rsidRPr="00962D6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МП Комплексное развитие систем коммунальной инфраструктуры в сфере водоснабжения и водоотведения муниципального образования  «Город Белозерск» Белозерского муниципального района Вологодской области на 2019-2022 годы, МП «Комплексное развитие систем</w:t>
      </w:r>
      <w:proofErr w:type="gramEnd"/>
      <w:r w:rsidRPr="00962D6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транспортной инфраструктуры МО «Город Белозерск» Белозерского муниципального района Вологодской области на 2019-2024 годы», МП «Обеспечение мер пожарной безопасности на территории МО «Город Белозерск» Белозерского муниципального района Вологодской области на 2020-2024 годы»  </w:t>
      </w:r>
      <w:r w:rsidRPr="00962D6E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не проведена оценка эффективности данных муниципальных программ.</w:t>
      </w:r>
    </w:p>
    <w:p w:rsidR="003370EF" w:rsidRPr="00962D6E" w:rsidRDefault="00FD51DE" w:rsidP="003370EF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370EF" w:rsidRPr="00962D6E">
        <w:rPr>
          <w:rFonts w:ascii="Times New Roman" w:eastAsia="Times New Roman" w:hAnsi="Times New Roman"/>
          <w:sz w:val="26"/>
          <w:szCs w:val="26"/>
          <w:lang w:eastAsia="ru-RU"/>
        </w:rPr>
        <w:t>Отчет об использовании бюджетных ассигнований дорожного фонда поселением представлен, что соответствует п.9 Порядка формирования и использования бюджетных ассигнований дорожного фонда муниципального образования «Город Белозерск», утвержденного решением Совета города Белозерск от 25.12.2013 № 64.</w:t>
      </w:r>
    </w:p>
    <w:p w:rsidR="00A038F8" w:rsidRPr="00962D6E" w:rsidRDefault="00A038F8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В 2021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расходы Дорожного фонда исполнены в объеме </w:t>
      </w: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24 310,7  тыс. рублей или на 99,2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% к бюджетным ассигнованиям.  </w:t>
      </w:r>
    </w:p>
    <w:p w:rsidR="001454A1" w:rsidRPr="00962D6E" w:rsidRDefault="001454A1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="00F10087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 о расходовании резервного фонда представлен, что соответствует требованиям п.7 ст. 81 Бюджетного Кодекса РФ. </w:t>
      </w:r>
    </w:p>
    <w:p w:rsidR="00C952D2" w:rsidRPr="00962D6E" w:rsidRDefault="009F5EFB" w:rsidP="00C952D2">
      <w:pPr>
        <w:spacing w:after="0" w:line="240" w:lineRule="auto"/>
        <w:ind w:firstLine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01909"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>Согласно годовому балансу об исполнении бюджета (форма 0503120)</w:t>
      </w:r>
      <w:r w:rsidR="00C952D2"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>,          дебиторская задолжен</w:t>
      </w:r>
      <w:r w:rsidR="00994389">
        <w:rPr>
          <w:rFonts w:ascii="Times New Roman" w:eastAsia="Times New Roman" w:hAnsi="Times New Roman"/>
          <w:bCs/>
          <w:sz w:val="26"/>
          <w:szCs w:val="26"/>
          <w:lang w:eastAsia="ru-RU"/>
        </w:rPr>
        <w:t>ность по состоянию на 01.01.2022</w:t>
      </w:r>
      <w:r w:rsidR="00C952D2"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в целом по муниципальному образованию составила  </w:t>
      </w:r>
      <w:r w:rsidR="00994389">
        <w:rPr>
          <w:rFonts w:ascii="Times New Roman" w:eastAsia="Times New Roman" w:hAnsi="Times New Roman"/>
          <w:bCs/>
          <w:sz w:val="26"/>
          <w:szCs w:val="26"/>
          <w:lang w:eastAsia="ru-RU"/>
        </w:rPr>
        <w:t>68 642,5</w:t>
      </w:r>
      <w:r w:rsidR="00C952D2"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</w:t>
      </w:r>
      <w:r w:rsidR="00994389">
        <w:rPr>
          <w:rFonts w:ascii="Times New Roman" w:eastAsia="Times New Roman" w:hAnsi="Times New Roman"/>
          <w:bCs/>
          <w:sz w:val="26"/>
          <w:szCs w:val="26"/>
          <w:lang w:eastAsia="ru-RU"/>
        </w:rPr>
        <w:t>блей, по состоянию на 01.01.2021</w:t>
      </w:r>
      <w:r w:rsidR="00C952D2"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</w:t>
      </w:r>
      <w:r w:rsidR="0099438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адолженность </w:t>
      </w:r>
      <w:r w:rsidR="00994389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составляла 145 443,9 тыс. рублей. </w:t>
      </w:r>
      <w:r w:rsidR="00C952D2"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>Кредиторская задолжен</w:t>
      </w:r>
      <w:r w:rsid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>ность по состоянию на 01.01.2022</w:t>
      </w:r>
      <w:r w:rsidR="00C952D2"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составила   3 629,6</w:t>
      </w:r>
      <w:r w:rsidR="00C952D2"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рублей, просроченная кредиторская задолженн</w:t>
      </w:r>
      <w:r w:rsid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>ость отсутствует, с увеличением к 2020 году на 1 179,7 тыс. р</w:t>
      </w:r>
      <w:r w:rsidR="00C952D2"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>ублей, при этом задолженность  по налоговым платеж</w:t>
      </w:r>
      <w:r w:rsid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>ам (счет 205) составляет 2 106,0</w:t>
      </w:r>
      <w:r w:rsidR="00C952D2" w:rsidRPr="00962D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рублей.</w:t>
      </w:r>
    </w:p>
    <w:p w:rsidR="00B01909" w:rsidRPr="00962D6E" w:rsidRDefault="00A038F8" w:rsidP="00874EC8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F5EFB" w:rsidRPr="00962D6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600C7B" w:rsidRPr="00962D6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B0B39" w:rsidRPr="00962D6E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01.01.2022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 муниципальный долг </w:t>
      </w:r>
      <w:r w:rsidR="00600C7B" w:rsidRPr="00962D6E">
        <w:rPr>
          <w:rFonts w:ascii="Times New Roman" w:eastAsia="Times New Roman" w:hAnsi="Times New Roman"/>
          <w:sz w:val="26"/>
          <w:szCs w:val="26"/>
          <w:lang w:eastAsia="ru-RU"/>
        </w:rPr>
        <w:t>отсутствует</w:t>
      </w:r>
      <w:r w:rsidR="00874EC8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4251F5" w:rsidRPr="004251F5" w:rsidRDefault="00A038F8" w:rsidP="004251F5">
      <w:pPr>
        <w:pStyle w:val="a6"/>
        <w:ind w:left="0" w:firstLine="357"/>
        <w:jc w:val="both"/>
        <w:rPr>
          <w:b/>
          <w:sz w:val="26"/>
          <w:szCs w:val="26"/>
        </w:rPr>
      </w:pPr>
      <w:r w:rsidRPr="00962D6E">
        <w:rPr>
          <w:sz w:val="26"/>
          <w:szCs w:val="26"/>
        </w:rPr>
        <w:t>1</w:t>
      </w:r>
      <w:r w:rsidR="009F5EFB" w:rsidRPr="00962D6E">
        <w:rPr>
          <w:sz w:val="26"/>
          <w:szCs w:val="26"/>
        </w:rPr>
        <w:t>1</w:t>
      </w:r>
      <w:r w:rsidR="00B01909" w:rsidRPr="00962D6E">
        <w:rPr>
          <w:sz w:val="26"/>
          <w:szCs w:val="26"/>
        </w:rPr>
        <w:t>. В ходе внешней проверки бюджет</w:t>
      </w:r>
      <w:r w:rsidR="003D2D06">
        <w:rPr>
          <w:sz w:val="26"/>
          <w:szCs w:val="26"/>
        </w:rPr>
        <w:t>ной отчетности за 2021</w:t>
      </w:r>
      <w:r w:rsidR="00B01909" w:rsidRPr="00962D6E">
        <w:rPr>
          <w:sz w:val="26"/>
          <w:szCs w:val="26"/>
        </w:rPr>
        <w:t xml:space="preserve"> год </w:t>
      </w:r>
      <w:r w:rsidR="00352EE0" w:rsidRPr="00962D6E">
        <w:rPr>
          <w:sz w:val="26"/>
          <w:szCs w:val="26"/>
        </w:rPr>
        <w:t>проверена бюджетная отчетность  главного администратора</w:t>
      </w:r>
      <w:r w:rsidR="00B01909" w:rsidRPr="00962D6E">
        <w:rPr>
          <w:sz w:val="26"/>
          <w:szCs w:val="26"/>
        </w:rPr>
        <w:t xml:space="preserve"> бюджетных средств</w:t>
      </w:r>
      <w:r w:rsidR="000D4A96">
        <w:rPr>
          <w:sz w:val="26"/>
          <w:szCs w:val="26"/>
        </w:rPr>
        <w:t xml:space="preserve"> – а</w:t>
      </w:r>
      <w:r w:rsidR="00352EE0" w:rsidRPr="00962D6E">
        <w:rPr>
          <w:sz w:val="26"/>
          <w:szCs w:val="26"/>
        </w:rPr>
        <w:t xml:space="preserve">дминистрации </w:t>
      </w:r>
      <w:r w:rsidR="000D4A96">
        <w:rPr>
          <w:sz w:val="26"/>
          <w:szCs w:val="26"/>
        </w:rPr>
        <w:t>городского поселения «Гор</w:t>
      </w:r>
      <w:r w:rsidR="003C1E8A" w:rsidRPr="00962D6E">
        <w:rPr>
          <w:sz w:val="26"/>
          <w:szCs w:val="26"/>
        </w:rPr>
        <w:t xml:space="preserve">од </w:t>
      </w:r>
      <w:r w:rsidR="00352EE0" w:rsidRPr="00962D6E">
        <w:rPr>
          <w:sz w:val="26"/>
          <w:szCs w:val="26"/>
        </w:rPr>
        <w:t xml:space="preserve"> Белозерск</w:t>
      </w:r>
      <w:r w:rsidR="003C1E8A" w:rsidRPr="00962D6E">
        <w:rPr>
          <w:sz w:val="26"/>
          <w:szCs w:val="26"/>
        </w:rPr>
        <w:t>»</w:t>
      </w:r>
      <w:r w:rsidR="002C179C">
        <w:rPr>
          <w:sz w:val="26"/>
          <w:szCs w:val="26"/>
        </w:rPr>
        <w:t xml:space="preserve">. Контрольно-счетной комиссией </w:t>
      </w:r>
      <w:r w:rsidR="00B01909" w:rsidRPr="00962D6E">
        <w:rPr>
          <w:sz w:val="26"/>
          <w:szCs w:val="26"/>
        </w:rPr>
        <w:t xml:space="preserve">района при проведении проверки бюджетной отчетности </w:t>
      </w:r>
      <w:r w:rsidR="00352EE0" w:rsidRPr="00962D6E">
        <w:rPr>
          <w:sz w:val="26"/>
          <w:szCs w:val="26"/>
        </w:rPr>
        <w:t>у</w:t>
      </w:r>
      <w:r w:rsidR="00B01909" w:rsidRPr="00962D6E">
        <w:rPr>
          <w:sz w:val="26"/>
          <w:szCs w:val="26"/>
        </w:rPr>
        <w:t xml:space="preserve">становлено несоблюдение требований отдельных пунктов </w:t>
      </w:r>
      <w:r w:rsidR="00B01909" w:rsidRPr="00962D6E">
        <w:rPr>
          <w:iCs/>
          <w:sz w:val="26"/>
          <w:szCs w:val="26"/>
        </w:rPr>
        <w:t>Инструкции</w:t>
      </w:r>
      <w:r w:rsidR="00E90663" w:rsidRPr="00962D6E">
        <w:rPr>
          <w:sz w:val="26"/>
          <w:szCs w:val="26"/>
        </w:rPr>
        <w:t xml:space="preserve"> </w:t>
      </w:r>
      <w:r w:rsidR="00E90663" w:rsidRPr="00962D6E">
        <w:rPr>
          <w:iCs/>
          <w:sz w:val="26"/>
          <w:szCs w:val="26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г. №191н </w:t>
      </w:r>
      <w:r w:rsidR="0047287F" w:rsidRPr="00962D6E">
        <w:rPr>
          <w:iCs/>
          <w:sz w:val="26"/>
          <w:szCs w:val="26"/>
        </w:rPr>
        <w:t xml:space="preserve">в части </w:t>
      </w:r>
      <w:r w:rsidR="00B01909" w:rsidRPr="00962D6E">
        <w:rPr>
          <w:sz w:val="26"/>
          <w:szCs w:val="26"/>
        </w:rPr>
        <w:t xml:space="preserve"> заполнении отдельных таблиц и приложений.</w:t>
      </w:r>
      <w:r w:rsidR="00B01909" w:rsidRPr="00962D6E">
        <w:rPr>
          <w:b/>
          <w:sz w:val="26"/>
          <w:szCs w:val="26"/>
        </w:rPr>
        <w:t xml:space="preserve"> </w:t>
      </w:r>
      <w:proofErr w:type="gramStart"/>
      <w:r w:rsidR="005C2C80" w:rsidRPr="00962D6E">
        <w:rPr>
          <w:bCs/>
          <w:sz w:val="26"/>
          <w:szCs w:val="26"/>
          <w:lang w:eastAsia="en-US"/>
        </w:rPr>
        <w:t>В нарушение статьи 11 Федерального закона от 06.12.2011 N 402-ФЗ "О бухгалтерском учете", приказа Минфина РФ от 13.06.1995 № 49 « Об утверждении Методических указаний по инвентаризации имущества и финансовых обязательств» и</w:t>
      </w:r>
      <w:r w:rsidR="000D4A96">
        <w:rPr>
          <w:bCs/>
          <w:sz w:val="26"/>
          <w:szCs w:val="26"/>
          <w:lang w:eastAsia="en-US"/>
        </w:rPr>
        <w:t xml:space="preserve"> Положения об учетной политике а</w:t>
      </w:r>
      <w:r w:rsidR="005C2C80" w:rsidRPr="00962D6E">
        <w:rPr>
          <w:bCs/>
          <w:sz w:val="26"/>
          <w:szCs w:val="26"/>
          <w:lang w:eastAsia="en-US"/>
        </w:rPr>
        <w:t>дминистрации города Белозерск, утвержденного постановлением от 16.03.2016 №57-1 (с учетом последующи</w:t>
      </w:r>
      <w:r w:rsidR="00606753">
        <w:rPr>
          <w:bCs/>
          <w:sz w:val="26"/>
          <w:szCs w:val="26"/>
          <w:lang w:eastAsia="en-US"/>
        </w:rPr>
        <w:t>х изменений и дополнений) в 2021</w:t>
      </w:r>
      <w:r w:rsidR="005C2C80" w:rsidRPr="00962D6E">
        <w:rPr>
          <w:bCs/>
          <w:sz w:val="26"/>
          <w:szCs w:val="26"/>
          <w:lang w:eastAsia="en-US"/>
        </w:rPr>
        <w:t xml:space="preserve"> году инвентаризация  имущества, финансовых активов и обязательств не произведена.</w:t>
      </w:r>
      <w:proofErr w:type="gramEnd"/>
      <w:r w:rsidR="005C2C80" w:rsidRPr="00962D6E">
        <w:rPr>
          <w:bCs/>
          <w:sz w:val="26"/>
          <w:szCs w:val="26"/>
          <w:lang w:eastAsia="en-US"/>
        </w:rPr>
        <w:t xml:space="preserve"> </w:t>
      </w:r>
      <w:r w:rsidR="00B01909" w:rsidRPr="00962D6E">
        <w:rPr>
          <w:sz w:val="26"/>
          <w:szCs w:val="26"/>
        </w:rPr>
        <w:t>Установлено неэффективное использование бюджетны</w:t>
      </w:r>
      <w:r w:rsidR="00606753">
        <w:rPr>
          <w:sz w:val="26"/>
          <w:szCs w:val="26"/>
        </w:rPr>
        <w:t>х денежных сре</w:t>
      </w:r>
      <w:proofErr w:type="gramStart"/>
      <w:r w:rsidR="00606753">
        <w:rPr>
          <w:sz w:val="26"/>
          <w:szCs w:val="26"/>
        </w:rPr>
        <w:t>дств в с</w:t>
      </w:r>
      <w:proofErr w:type="gramEnd"/>
      <w:r w:rsidR="00606753">
        <w:rPr>
          <w:sz w:val="26"/>
          <w:szCs w:val="26"/>
        </w:rPr>
        <w:t>умме 1 377,46</w:t>
      </w:r>
      <w:r w:rsidR="00B01909" w:rsidRPr="00962D6E">
        <w:rPr>
          <w:sz w:val="26"/>
          <w:szCs w:val="26"/>
        </w:rPr>
        <w:t xml:space="preserve"> тыс. рублей (пени, штрафы).</w:t>
      </w:r>
      <w:r w:rsidR="00B01909" w:rsidRPr="00962D6E">
        <w:rPr>
          <w:b/>
          <w:sz w:val="26"/>
          <w:szCs w:val="26"/>
        </w:rPr>
        <w:t xml:space="preserve"> </w:t>
      </w:r>
      <w:r w:rsidR="004251F5" w:rsidRPr="004251F5">
        <w:rPr>
          <w:sz w:val="26"/>
          <w:szCs w:val="26"/>
        </w:rPr>
        <w:t xml:space="preserve">Установлены нарушения </w:t>
      </w:r>
      <w:r w:rsidR="004251F5" w:rsidRPr="004251F5">
        <w:rPr>
          <w:bCs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251F5">
        <w:rPr>
          <w:b/>
          <w:sz w:val="26"/>
          <w:szCs w:val="26"/>
        </w:rPr>
        <w:t>.</w:t>
      </w:r>
      <w:r w:rsidR="004251F5" w:rsidRPr="004251F5">
        <w:rPr>
          <w:b/>
          <w:sz w:val="26"/>
          <w:szCs w:val="26"/>
        </w:rPr>
        <w:t xml:space="preserve"> </w:t>
      </w:r>
    </w:p>
    <w:p w:rsidR="0047287F" w:rsidRPr="00962D6E" w:rsidRDefault="0047287F" w:rsidP="006813EC">
      <w:pPr>
        <w:pStyle w:val="a6"/>
        <w:ind w:left="0" w:firstLine="357"/>
        <w:jc w:val="both"/>
        <w:rPr>
          <w:b/>
          <w:sz w:val="26"/>
          <w:szCs w:val="26"/>
        </w:rPr>
      </w:pPr>
    </w:p>
    <w:p w:rsidR="00B01909" w:rsidRPr="00962D6E" w:rsidRDefault="00B01909" w:rsidP="0047287F">
      <w:pPr>
        <w:pStyle w:val="a6"/>
        <w:ind w:left="0" w:firstLine="357"/>
        <w:jc w:val="both"/>
        <w:rPr>
          <w:bCs/>
          <w:sz w:val="26"/>
          <w:szCs w:val="26"/>
          <w:lang w:eastAsia="en-US"/>
        </w:rPr>
      </w:pPr>
      <w:r w:rsidRPr="00962D6E">
        <w:rPr>
          <w:sz w:val="26"/>
          <w:szCs w:val="26"/>
        </w:rPr>
        <w:t>По результатам проведенной внешней проверки годовая бюдж</w:t>
      </w:r>
      <w:r w:rsidR="00AB1BE4" w:rsidRPr="00962D6E">
        <w:rPr>
          <w:sz w:val="26"/>
          <w:szCs w:val="26"/>
        </w:rPr>
        <w:t>етная отчетность главного администратора</w:t>
      </w:r>
      <w:r w:rsidRPr="00962D6E">
        <w:rPr>
          <w:sz w:val="26"/>
          <w:szCs w:val="26"/>
        </w:rPr>
        <w:t xml:space="preserve"> бюджетных средств, в целом, оценена как достоверная.</w:t>
      </w:r>
      <w:r w:rsidRPr="00962D6E">
        <w:rPr>
          <w:color w:val="333333"/>
          <w:sz w:val="26"/>
          <w:szCs w:val="26"/>
        </w:rPr>
        <w:t xml:space="preserve"> </w:t>
      </w:r>
      <w:r w:rsidR="00AB1BE4" w:rsidRPr="00962D6E">
        <w:rPr>
          <w:sz w:val="26"/>
          <w:szCs w:val="26"/>
        </w:rPr>
        <w:t>По итогам кон</w:t>
      </w:r>
      <w:r w:rsidR="000D4A96">
        <w:rPr>
          <w:sz w:val="26"/>
          <w:szCs w:val="26"/>
        </w:rPr>
        <w:t>трольного мероприятия в адрес  а</w:t>
      </w:r>
      <w:r w:rsidR="00AB1BE4" w:rsidRPr="00962D6E">
        <w:rPr>
          <w:sz w:val="26"/>
          <w:szCs w:val="26"/>
        </w:rPr>
        <w:t>дминистрации</w:t>
      </w:r>
      <w:r w:rsidR="00E30330">
        <w:rPr>
          <w:sz w:val="26"/>
          <w:szCs w:val="26"/>
        </w:rPr>
        <w:t xml:space="preserve"> городского поселения направлено представление</w:t>
      </w:r>
      <w:r w:rsidRPr="00962D6E">
        <w:rPr>
          <w:sz w:val="26"/>
          <w:szCs w:val="26"/>
        </w:rPr>
        <w:t xml:space="preserve">. </w:t>
      </w:r>
    </w:p>
    <w:p w:rsidR="00B01909" w:rsidRPr="00962D6E" w:rsidRDefault="00A038F8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F5EFB" w:rsidRPr="00962D6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B0B39" w:rsidRPr="00962D6E">
        <w:rPr>
          <w:rFonts w:ascii="Times New Roman" w:eastAsia="Times New Roman" w:hAnsi="Times New Roman"/>
          <w:sz w:val="26"/>
          <w:szCs w:val="26"/>
          <w:lang w:eastAsia="ru-RU"/>
        </w:rPr>
        <w:t>. Контрольно-счетная комиссия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 района подтверждает, что отчет об исполнении </w:t>
      </w:r>
      <w:r w:rsidR="00FD51DE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бюджета </w:t>
      </w:r>
      <w:r w:rsidR="001B0B39" w:rsidRPr="00962D6E">
        <w:rPr>
          <w:rFonts w:ascii="Times New Roman" w:eastAsia="Times New Roman" w:hAnsi="Times New Roman"/>
          <w:sz w:val="26"/>
          <w:szCs w:val="26"/>
          <w:lang w:eastAsia="ru-RU"/>
        </w:rPr>
        <w:t>городского поселения</w:t>
      </w:r>
      <w:r w:rsidR="00FD51DE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«Город Белозерск» и бюджетная отчетность главного администратора</w:t>
      </w:r>
      <w:r w:rsidR="001B0B3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бюджетных средств за 2021</w:t>
      </w:r>
      <w:r w:rsidR="00B01909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соответствуют требованиям нормативных правовых актов по их составлению.</w:t>
      </w:r>
    </w:p>
    <w:p w:rsidR="00B01909" w:rsidRPr="00962D6E" w:rsidRDefault="00B01909" w:rsidP="00B0190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1909" w:rsidRPr="00962D6E" w:rsidRDefault="00B01909" w:rsidP="00B019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Представленный проект решения рекомендуется к рассмотрению </w:t>
      </w:r>
      <w:r w:rsidR="00FD51DE" w:rsidRPr="00962D6E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Советом </w:t>
      </w:r>
      <w:r w:rsidR="00C204EA" w:rsidRPr="00962D6E">
        <w:rPr>
          <w:rFonts w:ascii="Times New Roman" w:eastAsia="Times New Roman" w:hAnsi="Times New Roman"/>
          <w:sz w:val="26"/>
          <w:szCs w:val="26"/>
          <w:lang w:eastAsia="ru-RU"/>
        </w:rPr>
        <w:t>городского поселения.</w:t>
      </w:r>
    </w:p>
    <w:p w:rsidR="006106F6" w:rsidRPr="00962D6E" w:rsidRDefault="006106F6" w:rsidP="006813E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813EC" w:rsidRPr="00962D6E" w:rsidRDefault="006813EC" w:rsidP="006813E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91CD6" w:rsidRPr="00962D6E" w:rsidRDefault="008576AF" w:rsidP="006813E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62D6E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391CD6" w:rsidRPr="00962D6E" w:rsidRDefault="00C124F7" w:rsidP="006813E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62D6E">
        <w:rPr>
          <w:rFonts w:ascii="Times New Roman" w:hAnsi="Times New Roman"/>
          <w:sz w:val="26"/>
          <w:szCs w:val="26"/>
        </w:rPr>
        <w:t>контрольно-счетной комиссии</w:t>
      </w:r>
      <w:r w:rsidR="008576AF" w:rsidRPr="00962D6E">
        <w:rPr>
          <w:rFonts w:ascii="Times New Roman" w:hAnsi="Times New Roman"/>
          <w:sz w:val="26"/>
          <w:szCs w:val="26"/>
        </w:rPr>
        <w:t xml:space="preserve"> района                              </w:t>
      </w:r>
      <w:r w:rsidR="005529C5">
        <w:rPr>
          <w:rFonts w:ascii="Times New Roman" w:hAnsi="Times New Roman"/>
          <w:sz w:val="26"/>
          <w:szCs w:val="26"/>
        </w:rPr>
        <w:t xml:space="preserve">                             </w:t>
      </w:r>
      <w:r w:rsidR="006813EC" w:rsidRPr="00962D6E">
        <w:rPr>
          <w:rFonts w:ascii="Times New Roman" w:hAnsi="Times New Roman"/>
          <w:sz w:val="26"/>
          <w:szCs w:val="26"/>
        </w:rPr>
        <w:t xml:space="preserve"> </w:t>
      </w:r>
      <w:r w:rsidR="005529C5">
        <w:rPr>
          <w:rFonts w:ascii="Times New Roman" w:hAnsi="Times New Roman"/>
          <w:sz w:val="26"/>
          <w:szCs w:val="26"/>
        </w:rPr>
        <w:t>Н.С.Фредериксен</w:t>
      </w:r>
    </w:p>
    <w:p w:rsidR="001B3178" w:rsidRPr="00962D6E" w:rsidRDefault="001B3178" w:rsidP="00DE4627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962D6E">
        <w:rPr>
          <w:rFonts w:ascii="Times New Roman" w:hAnsi="Times New Roman"/>
          <w:sz w:val="26"/>
          <w:szCs w:val="26"/>
        </w:rPr>
        <w:t xml:space="preserve">        </w:t>
      </w:r>
    </w:p>
    <w:p w:rsidR="001B3178" w:rsidRPr="00962D6E" w:rsidRDefault="001B3178">
      <w:pPr>
        <w:rPr>
          <w:sz w:val="26"/>
          <w:szCs w:val="26"/>
        </w:rPr>
      </w:pPr>
    </w:p>
    <w:sectPr w:rsidR="001B3178" w:rsidRPr="00962D6E" w:rsidSect="00636AF6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F6" w:rsidRDefault="000151F6" w:rsidP="00EC3859">
      <w:pPr>
        <w:spacing w:after="0" w:line="240" w:lineRule="auto"/>
      </w:pPr>
      <w:r>
        <w:separator/>
      </w:r>
    </w:p>
  </w:endnote>
  <w:endnote w:type="continuationSeparator" w:id="0">
    <w:p w:rsidR="000151F6" w:rsidRDefault="000151F6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F6" w:rsidRDefault="000151F6" w:rsidP="00EC3859">
      <w:pPr>
        <w:spacing w:after="0" w:line="240" w:lineRule="auto"/>
      </w:pPr>
      <w:r>
        <w:separator/>
      </w:r>
    </w:p>
  </w:footnote>
  <w:footnote w:type="continuationSeparator" w:id="0">
    <w:p w:rsidR="000151F6" w:rsidRDefault="000151F6" w:rsidP="00E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CA" w:rsidRDefault="00C065C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954BB">
      <w:rPr>
        <w:noProof/>
      </w:rPr>
      <w:t>2</w:t>
    </w:r>
    <w:r>
      <w:fldChar w:fldCharType="end"/>
    </w:r>
  </w:p>
  <w:p w:rsidR="00C065CA" w:rsidRDefault="00C065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20A2"/>
    <w:multiLevelType w:val="hybridMultilevel"/>
    <w:tmpl w:val="ABF8C79A"/>
    <w:lvl w:ilvl="0" w:tplc="215C1C4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80D0D63"/>
    <w:multiLevelType w:val="hybridMultilevel"/>
    <w:tmpl w:val="D4B60834"/>
    <w:lvl w:ilvl="0" w:tplc="AB94DC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32168"/>
    <w:multiLevelType w:val="hybridMultilevel"/>
    <w:tmpl w:val="872E6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D6247"/>
    <w:multiLevelType w:val="multilevel"/>
    <w:tmpl w:val="FADA2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5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175D0C1B"/>
    <w:multiLevelType w:val="hybridMultilevel"/>
    <w:tmpl w:val="847870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8">
    <w:nsid w:val="18F51E91"/>
    <w:multiLevelType w:val="hybridMultilevel"/>
    <w:tmpl w:val="016E3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837061"/>
    <w:multiLevelType w:val="hybridMultilevel"/>
    <w:tmpl w:val="DECCD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D2A76"/>
    <w:multiLevelType w:val="hybridMultilevel"/>
    <w:tmpl w:val="72885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81C0B"/>
    <w:multiLevelType w:val="hybridMultilevel"/>
    <w:tmpl w:val="690A3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A751ED"/>
    <w:multiLevelType w:val="hybridMultilevel"/>
    <w:tmpl w:val="9036D1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C5B96"/>
    <w:multiLevelType w:val="hybridMultilevel"/>
    <w:tmpl w:val="9AF42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  <w:rPr>
        <w:rFonts w:cs="Times New Roman"/>
      </w:rPr>
    </w:lvl>
  </w:abstractNum>
  <w:abstractNum w:abstractNumId="18">
    <w:nsid w:val="635A3F6A"/>
    <w:multiLevelType w:val="hybridMultilevel"/>
    <w:tmpl w:val="2892C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C3479"/>
    <w:multiLevelType w:val="hybridMultilevel"/>
    <w:tmpl w:val="8528C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82DC5"/>
    <w:multiLevelType w:val="hybridMultilevel"/>
    <w:tmpl w:val="82380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738CA"/>
    <w:multiLevelType w:val="hybridMultilevel"/>
    <w:tmpl w:val="ABF8C79A"/>
    <w:lvl w:ilvl="0" w:tplc="215C1C4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>
    <w:nsid w:val="75D07BC1"/>
    <w:multiLevelType w:val="hybridMultilevel"/>
    <w:tmpl w:val="957E7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31A54"/>
    <w:multiLevelType w:val="hybridMultilevel"/>
    <w:tmpl w:val="8154D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A5CBB"/>
    <w:multiLevelType w:val="hybridMultilevel"/>
    <w:tmpl w:val="80F47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0"/>
  </w:num>
  <w:num w:numId="10">
    <w:abstractNumId w:val="4"/>
  </w:num>
  <w:num w:numId="11">
    <w:abstractNumId w:val="6"/>
  </w:num>
  <w:num w:numId="12">
    <w:abstractNumId w:val="22"/>
  </w:num>
  <w:num w:numId="13">
    <w:abstractNumId w:val="3"/>
  </w:num>
  <w:num w:numId="14">
    <w:abstractNumId w:val="11"/>
  </w:num>
  <w:num w:numId="15">
    <w:abstractNumId w:val="23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24"/>
  </w:num>
  <w:num w:numId="21">
    <w:abstractNumId w:val="10"/>
  </w:num>
  <w:num w:numId="22">
    <w:abstractNumId w:val="2"/>
  </w:num>
  <w:num w:numId="23">
    <w:abstractNumId w:val="8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83E"/>
    <w:rsid w:val="00001D18"/>
    <w:rsid w:val="00003DB7"/>
    <w:rsid w:val="00004A16"/>
    <w:rsid w:val="00005C79"/>
    <w:rsid w:val="0000690F"/>
    <w:rsid w:val="00006A1A"/>
    <w:rsid w:val="00010095"/>
    <w:rsid w:val="0001110A"/>
    <w:rsid w:val="00011A96"/>
    <w:rsid w:val="000122C0"/>
    <w:rsid w:val="00013D06"/>
    <w:rsid w:val="000151F6"/>
    <w:rsid w:val="00015E08"/>
    <w:rsid w:val="000179F4"/>
    <w:rsid w:val="00017E4E"/>
    <w:rsid w:val="00022616"/>
    <w:rsid w:val="00022D02"/>
    <w:rsid w:val="00023423"/>
    <w:rsid w:val="00024F9E"/>
    <w:rsid w:val="000276C5"/>
    <w:rsid w:val="00030070"/>
    <w:rsid w:val="00030596"/>
    <w:rsid w:val="00032686"/>
    <w:rsid w:val="00033095"/>
    <w:rsid w:val="00034845"/>
    <w:rsid w:val="00035AB1"/>
    <w:rsid w:val="0003731D"/>
    <w:rsid w:val="00040687"/>
    <w:rsid w:val="00040BB4"/>
    <w:rsid w:val="000417B7"/>
    <w:rsid w:val="00041890"/>
    <w:rsid w:val="00041E25"/>
    <w:rsid w:val="0004325C"/>
    <w:rsid w:val="0004443B"/>
    <w:rsid w:val="00044BA4"/>
    <w:rsid w:val="00045CD7"/>
    <w:rsid w:val="00046C9E"/>
    <w:rsid w:val="00047E4E"/>
    <w:rsid w:val="0005024B"/>
    <w:rsid w:val="000505EE"/>
    <w:rsid w:val="000506B8"/>
    <w:rsid w:val="0005315A"/>
    <w:rsid w:val="000539EB"/>
    <w:rsid w:val="00054B05"/>
    <w:rsid w:val="00054FC7"/>
    <w:rsid w:val="00055BD7"/>
    <w:rsid w:val="000569DF"/>
    <w:rsid w:val="000573C6"/>
    <w:rsid w:val="000576F9"/>
    <w:rsid w:val="0006123D"/>
    <w:rsid w:val="000618AB"/>
    <w:rsid w:val="00061C2F"/>
    <w:rsid w:val="0006237A"/>
    <w:rsid w:val="00062389"/>
    <w:rsid w:val="00064DC3"/>
    <w:rsid w:val="00064F57"/>
    <w:rsid w:val="00066BE9"/>
    <w:rsid w:val="00070869"/>
    <w:rsid w:val="00071753"/>
    <w:rsid w:val="00071DD1"/>
    <w:rsid w:val="00072B7C"/>
    <w:rsid w:val="00072D4D"/>
    <w:rsid w:val="00072F39"/>
    <w:rsid w:val="00073167"/>
    <w:rsid w:val="000743D0"/>
    <w:rsid w:val="000771B9"/>
    <w:rsid w:val="00077CCF"/>
    <w:rsid w:val="00077EBC"/>
    <w:rsid w:val="0008005D"/>
    <w:rsid w:val="00080441"/>
    <w:rsid w:val="00080755"/>
    <w:rsid w:val="00081B10"/>
    <w:rsid w:val="000822EC"/>
    <w:rsid w:val="00082CF3"/>
    <w:rsid w:val="0008441B"/>
    <w:rsid w:val="00085EFC"/>
    <w:rsid w:val="000906B4"/>
    <w:rsid w:val="00090A65"/>
    <w:rsid w:val="00091500"/>
    <w:rsid w:val="0009228A"/>
    <w:rsid w:val="0009250E"/>
    <w:rsid w:val="0009330F"/>
    <w:rsid w:val="000939A5"/>
    <w:rsid w:val="00093D87"/>
    <w:rsid w:val="0009545F"/>
    <w:rsid w:val="000956F1"/>
    <w:rsid w:val="000965A2"/>
    <w:rsid w:val="00096CDA"/>
    <w:rsid w:val="00097F1A"/>
    <w:rsid w:val="000A14F8"/>
    <w:rsid w:val="000A31B6"/>
    <w:rsid w:val="000A4A8A"/>
    <w:rsid w:val="000A4C7A"/>
    <w:rsid w:val="000B0400"/>
    <w:rsid w:val="000B0AF3"/>
    <w:rsid w:val="000B0B29"/>
    <w:rsid w:val="000B2D36"/>
    <w:rsid w:val="000B3269"/>
    <w:rsid w:val="000B3D5A"/>
    <w:rsid w:val="000B4424"/>
    <w:rsid w:val="000B65DE"/>
    <w:rsid w:val="000B69CA"/>
    <w:rsid w:val="000B6DEA"/>
    <w:rsid w:val="000B795A"/>
    <w:rsid w:val="000B7F3C"/>
    <w:rsid w:val="000C0EB1"/>
    <w:rsid w:val="000C1856"/>
    <w:rsid w:val="000C218D"/>
    <w:rsid w:val="000C3460"/>
    <w:rsid w:val="000C405A"/>
    <w:rsid w:val="000C78DB"/>
    <w:rsid w:val="000D0EE6"/>
    <w:rsid w:val="000D219E"/>
    <w:rsid w:val="000D23BF"/>
    <w:rsid w:val="000D28CF"/>
    <w:rsid w:val="000D4843"/>
    <w:rsid w:val="000D4889"/>
    <w:rsid w:val="000D4A96"/>
    <w:rsid w:val="000D6855"/>
    <w:rsid w:val="000D6FE6"/>
    <w:rsid w:val="000D7091"/>
    <w:rsid w:val="000D7DF3"/>
    <w:rsid w:val="000D7E5A"/>
    <w:rsid w:val="000E1E7E"/>
    <w:rsid w:val="000E4C10"/>
    <w:rsid w:val="000E6691"/>
    <w:rsid w:val="000E6BA2"/>
    <w:rsid w:val="000E6D7D"/>
    <w:rsid w:val="000E7049"/>
    <w:rsid w:val="000F26F2"/>
    <w:rsid w:val="000F31A9"/>
    <w:rsid w:val="000F31B1"/>
    <w:rsid w:val="000F3309"/>
    <w:rsid w:val="000F415B"/>
    <w:rsid w:val="000F43E7"/>
    <w:rsid w:val="000F553A"/>
    <w:rsid w:val="000F6159"/>
    <w:rsid w:val="001011C7"/>
    <w:rsid w:val="001012A3"/>
    <w:rsid w:val="00106323"/>
    <w:rsid w:val="00107E49"/>
    <w:rsid w:val="001103D3"/>
    <w:rsid w:val="00114FFC"/>
    <w:rsid w:val="001152CE"/>
    <w:rsid w:val="001156AE"/>
    <w:rsid w:val="00115B11"/>
    <w:rsid w:val="0011640C"/>
    <w:rsid w:val="00116999"/>
    <w:rsid w:val="001208DA"/>
    <w:rsid w:val="00120D70"/>
    <w:rsid w:val="001218A7"/>
    <w:rsid w:val="00121B9D"/>
    <w:rsid w:val="00121E04"/>
    <w:rsid w:val="00123864"/>
    <w:rsid w:val="0012421F"/>
    <w:rsid w:val="00124A8B"/>
    <w:rsid w:val="00124C8C"/>
    <w:rsid w:val="00125843"/>
    <w:rsid w:val="00131F69"/>
    <w:rsid w:val="00132016"/>
    <w:rsid w:val="00132BBD"/>
    <w:rsid w:val="001332B8"/>
    <w:rsid w:val="0013426F"/>
    <w:rsid w:val="001344B6"/>
    <w:rsid w:val="00134D8B"/>
    <w:rsid w:val="00136574"/>
    <w:rsid w:val="00137458"/>
    <w:rsid w:val="001430B8"/>
    <w:rsid w:val="00143CF7"/>
    <w:rsid w:val="00145187"/>
    <w:rsid w:val="001454A1"/>
    <w:rsid w:val="001476AB"/>
    <w:rsid w:val="001476AE"/>
    <w:rsid w:val="001510E6"/>
    <w:rsid w:val="0015128B"/>
    <w:rsid w:val="001514CD"/>
    <w:rsid w:val="00153473"/>
    <w:rsid w:val="001534C4"/>
    <w:rsid w:val="00153690"/>
    <w:rsid w:val="00153EF9"/>
    <w:rsid w:val="00156D5C"/>
    <w:rsid w:val="00160464"/>
    <w:rsid w:val="001631FB"/>
    <w:rsid w:val="00163F12"/>
    <w:rsid w:val="00164857"/>
    <w:rsid w:val="00164CBC"/>
    <w:rsid w:val="0016601C"/>
    <w:rsid w:val="00166A94"/>
    <w:rsid w:val="0017157D"/>
    <w:rsid w:val="001718AE"/>
    <w:rsid w:val="00173516"/>
    <w:rsid w:val="00173C39"/>
    <w:rsid w:val="00173FF3"/>
    <w:rsid w:val="00175E81"/>
    <w:rsid w:val="001774FA"/>
    <w:rsid w:val="00177ED0"/>
    <w:rsid w:val="00182230"/>
    <w:rsid w:val="001822B2"/>
    <w:rsid w:val="00182AA7"/>
    <w:rsid w:val="00182E32"/>
    <w:rsid w:val="00182EE0"/>
    <w:rsid w:val="00184201"/>
    <w:rsid w:val="00184FE9"/>
    <w:rsid w:val="00185269"/>
    <w:rsid w:val="00192474"/>
    <w:rsid w:val="0019247F"/>
    <w:rsid w:val="001927B4"/>
    <w:rsid w:val="00193201"/>
    <w:rsid w:val="001949D9"/>
    <w:rsid w:val="00194A41"/>
    <w:rsid w:val="00194CB0"/>
    <w:rsid w:val="001954A8"/>
    <w:rsid w:val="00197333"/>
    <w:rsid w:val="001A0186"/>
    <w:rsid w:val="001A11BE"/>
    <w:rsid w:val="001A16E3"/>
    <w:rsid w:val="001A1FF5"/>
    <w:rsid w:val="001A213D"/>
    <w:rsid w:val="001A402D"/>
    <w:rsid w:val="001A44AC"/>
    <w:rsid w:val="001A5020"/>
    <w:rsid w:val="001A6823"/>
    <w:rsid w:val="001A6BB5"/>
    <w:rsid w:val="001A6E39"/>
    <w:rsid w:val="001B0B39"/>
    <w:rsid w:val="001B0B65"/>
    <w:rsid w:val="001B242B"/>
    <w:rsid w:val="001B24BC"/>
    <w:rsid w:val="001B3178"/>
    <w:rsid w:val="001B32B6"/>
    <w:rsid w:val="001B49E6"/>
    <w:rsid w:val="001B6D80"/>
    <w:rsid w:val="001B6DD1"/>
    <w:rsid w:val="001B7132"/>
    <w:rsid w:val="001B76E6"/>
    <w:rsid w:val="001C3AC9"/>
    <w:rsid w:val="001C3B21"/>
    <w:rsid w:val="001C3BE9"/>
    <w:rsid w:val="001C535D"/>
    <w:rsid w:val="001C597C"/>
    <w:rsid w:val="001C659B"/>
    <w:rsid w:val="001D4729"/>
    <w:rsid w:val="001D7A76"/>
    <w:rsid w:val="001E107F"/>
    <w:rsid w:val="001E1327"/>
    <w:rsid w:val="001E16E2"/>
    <w:rsid w:val="001E19A8"/>
    <w:rsid w:val="001E27B1"/>
    <w:rsid w:val="001E5880"/>
    <w:rsid w:val="001E5FE5"/>
    <w:rsid w:val="001E6B76"/>
    <w:rsid w:val="001E6B80"/>
    <w:rsid w:val="001E6D0F"/>
    <w:rsid w:val="001F10F3"/>
    <w:rsid w:val="001F2139"/>
    <w:rsid w:val="001F28CB"/>
    <w:rsid w:val="001F2921"/>
    <w:rsid w:val="001F3726"/>
    <w:rsid w:val="001F4BF6"/>
    <w:rsid w:val="001F4C07"/>
    <w:rsid w:val="001F5E92"/>
    <w:rsid w:val="001F63F4"/>
    <w:rsid w:val="001F6CEE"/>
    <w:rsid w:val="001F7170"/>
    <w:rsid w:val="001F75EC"/>
    <w:rsid w:val="001F7771"/>
    <w:rsid w:val="001F786F"/>
    <w:rsid w:val="0020134E"/>
    <w:rsid w:val="002019E3"/>
    <w:rsid w:val="00202B6A"/>
    <w:rsid w:val="00202C06"/>
    <w:rsid w:val="002036CD"/>
    <w:rsid w:val="002042F0"/>
    <w:rsid w:val="00204C4D"/>
    <w:rsid w:val="00207294"/>
    <w:rsid w:val="002075D6"/>
    <w:rsid w:val="0020787C"/>
    <w:rsid w:val="00210D87"/>
    <w:rsid w:val="00211125"/>
    <w:rsid w:val="002115AF"/>
    <w:rsid w:val="00213B00"/>
    <w:rsid w:val="00214324"/>
    <w:rsid w:val="00214A34"/>
    <w:rsid w:val="00215360"/>
    <w:rsid w:val="002160C1"/>
    <w:rsid w:val="002163B3"/>
    <w:rsid w:val="00217CFE"/>
    <w:rsid w:val="00220996"/>
    <w:rsid w:val="00222C7E"/>
    <w:rsid w:val="00223935"/>
    <w:rsid w:val="00223C3B"/>
    <w:rsid w:val="00224270"/>
    <w:rsid w:val="00224834"/>
    <w:rsid w:val="002255D3"/>
    <w:rsid w:val="00225BC3"/>
    <w:rsid w:val="00226152"/>
    <w:rsid w:val="002273A0"/>
    <w:rsid w:val="002276FF"/>
    <w:rsid w:val="002278F1"/>
    <w:rsid w:val="0023116C"/>
    <w:rsid w:val="00231658"/>
    <w:rsid w:val="00233E9C"/>
    <w:rsid w:val="00234A9C"/>
    <w:rsid w:val="00235AD0"/>
    <w:rsid w:val="002364E2"/>
    <w:rsid w:val="0023746A"/>
    <w:rsid w:val="002375EC"/>
    <w:rsid w:val="00242627"/>
    <w:rsid w:val="002426FD"/>
    <w:rsid w:val="0024409B"/>
    <w:rsid w:val="00245CE1"/>
    <w:rsid w:val="0024692C"/>
    <w:rsid w:val="002471AF"/>
    <w:rsid w:val="0024730E"/>
    <w:rsid w:val="002478F9"/>
    <w:rsid w:val="0024799B"/>
    <w:rsid w:val="00247A69"/>
    <w:rsid w:val="00247CFB"/>
    <w:rsid w:val="00251760"/>
    <w:rsid w:val="002536A1"/>
    <w:rsid w:val="00255227"/>
    <w:rsid w:val="0025592F"/>
    <w:rsid w:val="002560AC"/>
    <w:rsid w:val="00256815"/>
    <w:rsid w:val="00257602"/>
    <w:rsid w:val="00257F64"/>
    <w:rsid w:val="00261B0A"/>
    <w:rsid w:val="00262261"/>
    <w:rsid w:val="00262302"/>
    <w:rsid w:val="00262549"/>
    <w:rsid w:val="00262CA1"/>
    <w:rsid w:val="00263DA7"/>
    <w:rsid w:val="00264C56"/>
    <w:rsid w:val="00265EB3"/>
    <w:rsid w:val="002672A5"/>
    <w:rsid w:val="00271059"/>
    <w:rsid w:val="002712A0"/>
    <w:rsid w:val="002715A8"/>
    <w:rsid w:val="00271F7D"/>
    <w:rsid w:val="002732DD"/>
    <w:rsid w:val="00273356"/>
    <w:rsid w:val="002744B0"/>
    <w:rsid w:val="00281022"/>
    <w:rsid w:val="00281DD7"/>
    <w:rsid w:val="002823F5"/>
    <w:rsid w:val="00283838"/>
    <w:rsid w:val="0028383E"/>
    <w:rsid w:val="0028586E"/>
    <w:rsid w:val="002862B9"/>
    <w:rsid w:val="00286B03"/>
    <w:rsid w:val="00286E0B"/>
    <w:rsid w:val="00287B8E"/>
    <w:rsid w:val="002904AA"/>
    <w:rsid w:val="00290AC2"/>
    <w:rsid w:val="0029165E"/>
    <w:rsid w:val="00291B92"/>
    <w:rsid w:val="00293F90"/>
    <w:rsid w:val="002946B8"/>
    <w:rsid w:val="002954BB"/>
    <w:rsid w:val="002A131F"/>
    <w:rsid w:val="002A20B7"/>
    <w:rsid w:val="002A274D"/>
    <w:rsid w:val="002A2CC6"/>
    <w:rsid w:val="002A37C7"/>
    <w:rsid w:val="002A421E"/>
    <w:rsid w:val="002A5286"/>
    <w:rsid w:val="002A54EB"/>
    <w:rsid w:val="002A6279"/>
    <w:rsid w:val="002B0826"/>
    <w:rsid w:val="002B0872"/>
    <w:rsid w:val="002B0D15"/>
    <w:rsid w:val="002B0F01"/>
    <w:rsid w:val="002B108B"/>
    <w:rsid w:val="002B124F"/>
    <w:rsid w:val="002B22FA"/>
    <w:rsid w:val="002B4B47"/>
    <w:rsid w:val="002B4BD2"/>
    <w:rsid w:val="002B4D41"/>
    <w:rsid w:val="002B5ED8"/>
    <w:rsid w:val="002B6E2D"/>
    <w:rsid w:val="002B706D"/>
    <w:rsid w:val="002C179C"/>
    <w:rsid w:val="002C62A1"/>
    <w:rsid w:val="002C6926"/>
    <w:rsid w:val="002D079C"/>
    <w:rsid w:val="002D0E0B"/>
    <w:rsid w:val="002D162C"/>
    <w:rsid w:val="002D3598"/>
    <w:rsid w:val="002D36EE"/>
    <w:rsid w:val="002D389E"/>
    <w:rsid w:val="002D3A49"/>
    <w:rsid w:val="002D5655"/>
    <w:rsid w:val="002D5761"/>
    <w:rsid w:val="002D5996"/>
    <w:rsid w:val="002D618C"/>
    <w:rsid w:val="002D71EF"/>
    <w:rsid w:val="002D77C8"/>
    <w:rsid w:val="002E016B"/>
    <w:rsid w:val="002E1C3C"/>
    <w:rsid w:val="002E2B3F"/>
    <w:rsid w:val="002E4553"/>
    <w:rsid w:val="002E778F"/>
    <w:rsid w:val="002F0517"/>
    <w:rsid w:val="002F2120"/>
    <w:rsid w:val="002F6BF5"/>
    <w:rsid w:val="002F6F89"/>
    <w:rsid w:val="00300219"/>
    <w:rsid w:val="00300A11"/>
    <w:rsid w:val="00301477"/>
    <w:rsid w:val="00302FA5"/>
    <w:rsid w:val="0030456B"/>
    <w:rsid w:val="00304808"/>
    <w:rsid w:val="003049B0"/>
    <w:rsid w:val="00305538"/>
    <w:rsid w:val="00306B02"/>
    <w:rsid w:val="003075B1"/>
    <w:rsid w:val="003108B3"/>
    <w:rsid w:val="00312B14"/>
    <w:rsid w:val="00312C1E"/>
    <w:rsid w:val="00313978"/>
    <w:rsid w:val="00313E3F"/>
    <w:rsid w:val="00316448"/>
    <w:rsid w:val="0031646C"/>
    <w:rsid w:val="003175F6"/>
    <w:rsid w:val="003177E7"/>
    <w:rsid w:val="003201CC"/>
    <w:rsid w:val="003204C3"/>
    <w:rsid w:val="003242D7"/>
    <w:rsid w:val="0032541C"/>
    <w:rsid w:val="0033147D"/>
    <w:rsid w:val="003317B2"/>
    <w:rsid w:val="00332DD9"/>
    <w:rsid w:val="003357B2"/>
    <w:rsid w:val="00335F66"/>
    <w:rsid w:val="003368C2"/>
    <w:rsid w:val="003370EF"/>
    <w:rsid w:val="00340F4F"/>
    <w:rsid w:val="003411A7"/>
    <w:rsid w:val="0034328D"/>
    <w:rsid w:val="003455B6"/>
    <w:rsid w:val="0034642F"/>
    <w:rsid w:val="00347A4C"/>
    <w:rsid w:val="00352C73"/>
    <w:rsid w:val="00352EE0"/>
    <w:rsid w:val="00353557"/>
    <w:rsid w:val="003543EC"/>
    <w:rsid w:val="0035485F"/>
    <w:rsid w:val="00354E85"/>
    <w:rsid w:val="003551A3"/>
    <w:rsid w:val="003554A9"/>
    <w:rsid w:val="00355BA4"/>
    <w:rsid w:val="00356F6F"/>
    <w:rsid w:val="003605F6"/>
    <w:rsid w:val="00360620"/>
    <w:rsid w:val="00362E18"/>
    <w:rsid w:val="00363B51"/>
    <w:rsid w:val="00363B5D"/>
    <w:rsid w:val="00363E8A"/>
    <w:rsid w:val="00365215"/>
    <w:rsid w:val="00365257"/>
    <w:rsid w:val="00366B1D"/>
    <w:rsid w:val="00370A54"/>
    <w:rsid w:val="0037106B"/>
    <w:rsid w:val="0037116C"/>
    <w:rsid w:val="00372536"/>
    <w:rsid w:val="003731B9"/>
    <w:rsid w:val="00373C09"/>
    <w:rsid w:val="00374602"/>
    <w:rsid w:val="0037523D"/>
    <w:rsid w:val="003759F7"/>
    <w:rsid w:val="00375CF2"/>
    <w:rsid w:val="00375EB3"/>
    <w:rsid w:val="003763D0"/>
    <w:rsid w:val="00376969"/>
    <w:rsid w:val="00376D9B"/>
    <w:rsid w:val="00377A12"/>
    <w:rsid w:val="00380A5C"/>
    <w:rsid w:val="0038298D"/>
    <w:rsid w:val="00382B2A"/>
    <w:rsid w:val="00384F02"/>
    <w:rsid w:val="00385CC9"/>
    <w:rsid w:val="00386397"/>
    <w:rsid w:val="00386FF2"/>
    <w:rsid w:val="00391CD6"/>
    <w:rsid w:val="00392398"/>
    <w:rsid w:val="0039286D"/>
    <w:rsid w:val="00392E56"/>
    <w:rsid w:val="00393746"/>
    <w:rsid w:val="003953A7"/>
    <w:rsid w:val="00396447"/>
    <w:rsid w:val="0039798A"/>
    <w:rsid w:val="00397FFD"/>
    <w:rsid w:val="003A10E2"/>
    <w:rsid w:val="003A1AEF"/>
    <w:rsid w:val="003A2BD7"/>
    <w:rsid w:val="003A2CF5"/>
    <w:rsid w:val="003A2F3B"/>
    <w:rsid w:val="003A343C"/>
    <w:rsid w:val="003A3A48"/>
    <w:rsid w:val="003A402D"/>
    <w:rsid w:val="003B0CB4"/>
    <w:rsid w:val="003B1701"/>
    <w:rsid w:val="003B205A"/>
    <w:rsid w:val="003B38DB"/>
    <w:rsid w:val="003C1E8A"/>
    <w:rsid w:val="003C21C9"/>
    <w:rsid w:val="003C2BF4"/>
    <w:rsid w:val="003C5114"/>
    <w:rsid w:val="003C5F11"/>
    <w:rsid w:val="003C7032"/>
    <w:rsid w:val="003D08AB"/>
    <w:rsid w:val="003D2D06"/>
    <w:rsid w:val="003D357A"/>
    <w:rsid w:val="003D35C8"/>
    <w:rsid w:val="003D3868"/>
    <w:rsid w:val="003D3FBE"/>
    <w:rsid w:val="003D5371"/>
    <w:rsid w:val="003D7DF9"/>
    <w:rsid w:val="003E026A"/>
    <w:rsid w:val="003E0A43"/>
    <w:rsid w:val="003E17F9"/>
    <w:rsid w:val="003E1830"/>
    <w:rsid w:val="003E18D8"/>
    <w:rsid w:val="003E2E73"/>
    <w:rsid w:val="003E4946"/>
    <w:rsid w:val="003E504E"/>
    <w:rsid w:val="003E539E"/>
    <w:rsid w:val="003E5C7D"/>
    <w:rsid w:val="003E5D66"/>
    <w:rsid w:val="003E5DD6"/>
    <w:rsid w:val="003E6921"/>
    <w:rsid w:val="003E69C7"/>
    <w:rsid w:val="003F107B"/>
    <w:rsid w:val="003F1F6E"/>
    <w:rsid w:val="003F315E"/>
    <w:rsid w:val="003F3518"/>
    <w:rsid w:val="003F358E"/>
    <w:rsid w:val="003F3BA4"/>
    <w:rsid w:val="003F4805"/>
    <w:rsid w:val="003F5522"/>
    <w:rsid w:val="003F5A09"/>
    <w:rsid w:val="003F5DE2"/>
    <w:rsid w:val="003F64E8"/>
    <w:rsid w:val="003F6AA8"/>
    <w:rsid w:val="003F6B42"/>
    <w:rsid w:val="004001E0"/>
    <w:rsid w:val="00401750"/>
    <w:rsid w:val="00401A25"/>
    <w:rsid w:val="00401C3B"/>
    <w:rsid w:val="00401D39"/>
    <w:rsid w:val="0040312A"/>
    <w:rsid w:val="00403CE3"/>
    <w:rsid w:val="004062E5"/>
    <w:rsid w:val="00406474"/>
    <w:rsid w:val="00410829"/>
    <w:rsid w:val="00411B4E"/>
    <w:rsid w:val="00411BF3"/>
    <w:rsid w:val="004157AF"/>
    <w:rsid w:val="00415978"/>
    <w:rsid w:val="004170D7"/>
    <w:rsid w:val="00417C82"/>
    <w:rsid w:val="00421361"/>
    <w:rsid w:val="00421B7B"/>
    <w:rsid w:val="00424143"/>
    <w:rsid w:val="004251F5"/>
    <w:rsid w:val="00426C81"/>
    <w:rsid w:val="00427AC8"/>
    <w:rsid w:val="0043010B"/>
    <w:rsid w:val="00433096"/>
    <w:rsid w:val="004332C2"/>
    <w:rsid w:val="0043404A"/>
    <w:rsid w:val="004342D8"/>
    <w:rsid w:val="00435C0E"/>
    <w:rsid w:val="004364F8"/>
    <w:rsid w:val="00441574"/>
    <w:rsid w:val="00441F4B"/>
    <w:rsid w:val="004421D5"/>
    <w:rsid w:val="0044337D"/>
    <w:rsid w:val="004441C9"/>
    <w:rsid w:val="00444C1E"/>
    <w:rsid w:val="00445740"/>
    <w:rsid w:val="004461E8"/>
    <w:rsid w:val="00450FA8"/>
    <w:rsid w:val="00453FF3"/>
    <w:rsid w:val="00455322"/>
    <w:rsid w:val="00456523"/>
    <w:rsid w:val="00456942"/>
    <w:rsid w:val="004572C7"/>
    <w:rsid w:val="0045765A"/>
    <w:rsid w:val="00460063"/>
    <w:rsid w:val="00462578"/>
    <w:rsid w:val="00462C22"/>
    <w:rsid w:val="00462C57"/>
    <w:rsid w:val="00463574"/>
    <w:rsid w:val="0046370D"/>
    <w:rsid w:val="004658A8"/>
    <w:rsid w:val="004663FC"/>
    <w:rsid w:val="00467E78"/>
    <w:rsid w:val="00470F85"/>
    <w:rsid w:val="00471C9A"/>
    <w:rsid w:val="0047252D"/>
    <w:rsid w:val="0047287F"/>
    <w:rsid w:val="00472B39"/>
    <w:rsid w:val="00472D0D"/>
    <w:rsid w:val="00473C9E"/>
    <w:rsid w:val="00473F15"/>
    <w:rsid w:val="00474857"/>
    <w:rsid w:val="00475A34"/>
    <w:rsid w:val="00477DC4"/>
    <w:rsid w:val="004828F3"/>
    <w:rsid w:val="00482DB0"/>
    <w:rsid w:val="004832EF"/>
    <w:rsid w:val="00483D39"/>
    <w:rsid w:val="004846B6"/>
    <w:rsid w:val="004865D8"/>
    <w:rsid w:val="00487418"/>
    <w:rsid w:val="0048790B"/>
    <w:rsid w:val="00491C7D"/>
    <w:rsid w:val="004942F7"/>
    <w:rsid w:val="004970A5"/>
    <w:rsid w:val="00497B73"/>
    <w:rsid w:val="004A0DF6"/>
    <w:rsid w:val="004A5475"/>
    <w:rsid w:val="004A60F9"/>
    <w:rsid w:val="004A730E"/>
    <w:rsid w:val="004A73FE"/>
    <w:rsid w:val="004B043A"/>
    <w:rsid w:val="004B0862"/>
    <w:rsid w:val="004B0F7E"/>
    <w:rsid w:val="004B1A50"/>
    <w:rsid w:val="004B1D48"/>
    <w:rsid w:val="004B2211"/>
    <w:rsid w:val="004B247E"/>
    <w:rsid w:val="004B2C78"/>
    <w:rsid w:val="004B2CBC"/>
    <w:rsid w:val="004B3B52"/>
    <w:rsid w:val="004B3F05"/>
    <w:rsid w:val="004B42F1"/>
    <w:rsid w:val="004B4C73"/>
    <w:rsid w:val="004B5255"/>
    <w:rsid w:val="004B59A0"/>
    <w:rsid w:val="004B6D54"/>
    <w:rsid w:val="004B7334"/>
    <w:rsid w:val="004B7756"/>
    <w:rsid w:val="004C102A"/>
    <w:rsid w:val="004C1206"/>
    <w:rsid w:val="004C2C18"/>
    <w:rsid w:val="004C2CC4"/>
    <w:rsid w:val="004C330B"/>
    <w:rsid w:val="004C4A4B"/>
    <w:rsid w:val="004C4C74"/>
    <w:rsid w:val="004C6FED"/>
    <w:rsid w:val="004C7DA1"/>
    <w:rsid w:val="004D1F8A"/>
    <w:rsid w:val="004D1FD1"/>
    <w:rsid w:val="004D5D07"/>
    <w:rsid w:val="004D7360"/>
    <w:rsid w:val="004E051F"/>
    <w:rsid w:val="004E3486"/>
    <w:rsid w:val="004E5BF5"/>
    <w:rsid w:val="004E70AB"/>
    <w:rsid w:val="004E76DC"/>
    <w:rsid w:val="004E7D67"/>
    <w:rsid w:val="004F0B39"/>
    <w:rsid w:val="004F0ED6"/>
    <w:rsid w:val="004F4571"/>
    <w:rsid w:val="004F4F4B"/>
    <w:rsid w:val="004F5438"/>
    <w:rsid w:val="004F595D"/>
    <w:rsid w:val="004F63B6"/>
    <w:rsid w:val="004F65C8"/>
    <w:rsid w:val="004F7903"/>
    <w:rsid w:val="004F7BD6"/>
    <w:rsid w:val="0050061C"/>
    <w:rsid w:val="005008EE"/>
    <w:rsid w:val="00505BF8"/>
    <w:rsid w:val="00505EB9"/>
    <w:rsid w:val="00506122"/>
    <w:rsid w:val="00506D6D"/>
    <w:rsid w:val="00506E91"/>
    <w:rsid w:val="00507E28"/>
    <w:rsid w:val="0051052B"/>
    <w:rsid w:val="00510746"/>
    <w:rsid w:val="0051113A"/>
    <w:rsid w:val="00512049"/>
    <w:rsid w:val="00512A1F"/>
    <w:rsid w:val="005132C3"/>
    <w:rsid w:val="00513A59"/>
    <w:rsid w:val="0051458E"/>
    <w:rsid w:val="0051682C"/>
    <w:rsid w:val="0051690E"/>
    <w:rsid w:val="005169D0"/>
    <w:rsid w:val="00517083"/>
    <w:rsid w:val="0052003D"/>
    <w:rsid w:val="0052007F"/>
    <w:rsid w:val="005201B6"/>
    <w:rsid w:val="00520678"/>
    <w:rsid w:val="00521000"/>
    <w:rsid w:val="00524B19"/>
    <w:rsid w:val="00525A50"/>
    <w:rsid w:val="00526190"/>
    <w:rsid w:val="00526593"/>
    <w:rsid w:val="005267F3"/>
    <w:rsid w:val="00527E32"/>
    <w:rsid w:val="00534633"/>
    <w:rsid w:val="0053520F"/>
    <w:rsid w:val="00535C94"/>
    <w:rsid w:val="00537156"/>
    <w:rsid w:val="00537D3A"/>
    <w:rsid w:val="005413DC"/>
    <w:rsid w:val="00541666"/>
    <w:rsid w:val="00541E5C"/>
    <w:rsid w:val="00542724"/>
    <w:rsid w:val="005433C8"/>
    <w:rsid w:val="00544763"/>
    <w:rsid w:val="005452D3"/>
    <w:rsid w:val="00545878"/>
    <w:rsid w:val="00547768"/>
    <w:rsid w:val="005479F6"/>
    <w:rsid w:val="00550B1A"/>
    <w:rsid w:val="00551147"/>
    <w:rsid w:val="00551527"/>
    <w:rsid w:val="005529C5"/>
    <w:rsid w:val="00552A3B"/>
    <w:rsid w:val="00552A79"/>
    <w:rsid w:val="0055320B"/>
    <w:rsid w:val="00553952"/>
    <w:rsid w:val="00554054"/>
    <w:rsid w:val="00557451"/>
    <w:rsid w:val="00557A4D"/>
    <w:rsid w:val="00560215"/>
    <w:rsid w:val="00561ED1"/>
    <w:rsid w:val="00562DF2"/>
    <w:rsid w:val="0056349A"/>
    <w:rsid w:val="00563D33"/>
    <w:rsid w:val="005657C9"/>
    <w:rsid w:val="005664CB"/>
    <w:rsid w:val="00566BBC"/>
    <w:rsid w:val="00566D1B"/>
    <w:rsid w:val="0056702F"/>
    <w:rsid w:val="00567852"/>
    <w:rsid w:val="00571BBD"/>
    <w:rsid w:val="00572428"/>
    <w:rsid w:val="005728A8"/>
    <w:rsid w:val="00572913"/>
    <w:rsid w:val="00582435"/>
    <w:rsid w:val="00582E08"/>
    <w:rsid w:val="00583296"/>
    <w:rsid w:val="0058339F"/>
    <w:rsid w:val="0058361A"/>
    <w:rsid w:val="00584853"/>
    <w:rsid w:val="00586B00"/>
    <w:rsid w:val="00586C90"/>
    <w:rsid w:val="0058755A"/>
    <w:rsid w:val="00590CF2"/>
    <w:rsid w:val="0059131A"/>
    <w:rsid w:val="00591B79"/>
    <w:rsid w:val="00593278"/>
    <w:rsid w:val="00593AA3"/>
    <w:rsid w:val="00593B1C"/>
    <w:rsid w:val="00594344"/>
    <w:rsid w:val="00595C72"/>
    <w:rsid w:val="00595E1D"/>
    <w:rsid w:val="00597307"/>
    <w:rsid w:val="005A0D5D"/>
    <w:rsid w:val="005A1FEF"/>
    <w:rsid w:val="005A2C01"/>
    <w:rsid w:val="005A6FD7"/>
    <w:rsid w:val="005A7163"/>
    <w:rsid w:val="005B158E"/>
    <w:rsid w:val="005B24B2"/>
    <w:rsid w:val="005B37AE"/>
    <w:rsid w:val="005B3A9C"/>
    <w:rsid w:val="005B5035"/>
    <w:rsid w:val="005B69AB"/>
    <w:rsid w:val="005B6B45"/>
    <w:rsid w:val="005B76ED"/>
    <w:rsid w:val="005B7CA2"/>
    <w:rsid w:val="005C040A"/>
    <w:rsid w:val="005C070E"/>
    <w:rsid w:val="005C0E80"/>
    <w:rsid w:val="005C12F0"/>
    <w:rsid w:val="005C1956"/>
    <w:rsid w:val="005C1992"/>
    <w:rsid w:val="005C2219"/>
    <w:rsid w:val="005C2394"/>
    <w:rsid w:val="005C2C80"/>
    <w:rsid w:val="005C3801"/>
    <w:rsid w:val="005C436C"/>
    <w:rsid w:val="005C5469"/>
    <w:rsid w:val="005C6E40"/>
    <w:rsid w:val="005D078E"/>
    <w:rsid w:val="005D2986"/>
    <w:rsid w:val="005D2DE6"/>
    <w:rsid w:val="005D313B"/>
    <w:rsid w:val="005D3A2A"/>
    <w:rsid w:val="005D4D4D"/>
    <w:rsid w:val="005D621A"/>
    <w:rsid w:val="005E00EC"/>
    <w:rsid w:val="005E1039"/>
    <w:rsid w:val="005E2912"/>
    <w:rsid w:val="005E50E4"/>
    <w:rsid w:val="005E5B45"/>
    <w:rsid w:val="005E5B84"/>
    <w:rsid w:val="005E7140"/>
    <w:rsid w:val="005F0528"/>
    <w:rsid w:val="005F120F"/>
    <w:rsid w:val="005F14CF"/>
    <w:rsid w:val="005F1BE4"/>
    <w:rsid w:val="005F3760"/>
    <w:rsid w:val="005F41EF"/>
    <w:rsid w:val="005F55BB"/>
    <w:rsid w:val="005F5784"/>
    <w:rsid w:val="005F6D14"/>
    <w:rsid w:val="005F752F"/>
    <w:rsid w:val="005F773D"/>
    <w:rsid w:val="006005D7"/>
    <w:rsid w:val="00600C7B"/>
    <w:rsid w:val="0060139D"/>
    <w:rsid w:val="006031D6"/>
    <w:rsid w:val="006050F5"/>
    <w:rsid w:val="00605C65"/>
    <w:rsid w:val="00606753"/>
    <w:rsid w:val="00606945"/>
    <w:rsid w:val="00607C5A"/>
    <w:rsid w:val="006106F6"/>
    <w:rsid w:val="0061098D"/>
    <w:rsid w:val="00612857"/>
    <w:rsid w:val="00613D9D"/>
    <w:rsid w:val="0061444C"/>
    <w:rsid w:val="0061559D"/>
    <w:rsid w:val="00616D79"/>
    <w:rsid w:val="006177D5"/>
    <w:rsid w:val="006200FE"/>
    <w:rsid w:val="0062045F"/>
    <w:rsid w:val="00620582"/>
    <w:rsid w:val="00620628"/>
    <w:rsid w:val="006218B4"/>
    <w:rsid w:val="00623FFA"/>
    <w:rsid w:val="00627276"/>
    <w:rsid w:val="00631E24"/>
    <w:rsid w:val="00632DA1"/>
    <w:rsid w:val="00633845"/>
    <w:rsid w:val="00634633"/>
    <w:rsid w:val="00634A4C"/>
    <w:rsid w:val="00634CF7"/>
    <w:rsid w:val="0063525A"/>
    <w:rsid w:val="00636A2A"/>
    <w:rsid w:val="00636AF6"/>
    <w:rsid w:val="0063788B"/>
    <w:rsid w:val="006378F0"/>
    <w:rsid w:val="00640F5D"/>
    <w:rsid w:val="006423BA"/>
    <w:rsid w:val="006433A9"/>
    <w:rsid w:val="006434F1"/>
    <w:rsid w:val="006455AF"/>
    <w:rsid w:val="00647945"/>
    <w:rsid w:val="00650584"/>
    <w:rsid w:val="00653A7A"/>
    <w:rsid w:val="00654F44"/>
    <w:rsid w:val="006567C6"/>
    <w:rsid w:val="006568CC"/>
    <w:rsid w:val="00657799"/>
    <w:rsid w:val="006578D5"/>
    <w:rsid w:val="00665073"/>
    <w:rsid w:val="00670448"/>
    <w:rsid w:val="00671002"/>
    <w:rsid w:val="006758C6"/>
    <w:rsid w:val="00675CBE"/>
    <w:rsid w:val="00676433"/>
    <w:rsid w:val="0067657E"/>
    <w:rsid w:val="006813EC"/>
    <w:rsid w:val="00681816"/>
    <w:rsid w:val="0068462B"/>
    <w:rsid w:val="0068477F"/>
    <w:rsid w:val="00686C59"/>
    <w:rsid w:val="0068764C"/>
    <w:rsid w:val="00687B9C"/>
    <w:rsid w:val="00693348"/>
    <w:rsid w:val="00693887"/>
    <w:rsid w:val="00694D8B"/>
    <w:rsid w:val="0069564D"/>
    <w:rsid w:val="00695BD3"/>
    <w:rsid w:val="006967AB"/>
    <w:rsid w:val="00697E9C"/>
    <w:rsid w:val="006A07F8"/>
    <w:rsid w:val="006A14FD"/>
    <w:rsid w:val="006A23F0"/>
    <w:rsid w:val="006A37CB"/>
    <w:rsid w:val="006A5999"/>
    <w:rsid w:val="006B05A6"/>
    <w:rsid w:val="006B0B6C"/>
    <w:rsid w:val="006B20FE"/>
    <w:rsid w:val="006B3293"/>
    <w:rsid w:val="006B4754"/>
    <w:rsid w:val="006B4925"/>
    <w:rsid w:val="006B6A37"/>
    <w:rsid w:val="006B7778"/>
    <w:rsid w:val="006C0BF4"/>
    <w:rsid w:val="006C111B"/>
    <w:rsid w:val="006C1983"/>
    <w:rsid w:val="006C1BD8"/>
    <w:rsid w:val="006C1C2D"/>
    <w:rsid w:val="006C20D5"/>
    <w:rsid w:val="006C3499"/>
    <w:rsid w:val="006C5172"/>
    <w:rsid w:val="006C5C8F"/>
    <w:rsid w:val="006C6BCC"/>
    <w:rsid w:val="006C6F4F"/>
    <w:rsid w:val="006D0CCC"/>
    <w:rsid w:val="006D0E44"/>
    <w:rsid w:val="006D1F78"/>
    <w:rsid w:val="006D2F72"/>
    <w:rsid w:val="006D48A4"/>
    <w:rsid w:val="006D5566"/>
    <w:rsid w:val="006D67A9"/>
    <w:rsid w:val="006D6EE7"/>
    <w:rsid w:val="006D7AA8"/>
    <w:rsid w:val="006E0C2F"/>
    <w:rsid w:val="006E15E6"/>
    <w:rsid w:val="006E1EA8"/>
    <w:rsid w:val="006E3BE2"/>
    <w:rsid w:val="006E41E3"/>
    <w:rsid w:val="006E430A"/>
    <w:rsid w:val="006E4705"/>
    <w:rsid w:val="006E51F8"/>
    <w:rsid w:val="006E5A74"/>
    <w:rsid w:val="006E630F"/>
    <w:rsid w:val="006E69A5"/>
    <w:rsid w:val="006E6A1F"/>
    <w:rsid w:val="006E6AD4"/>
    <w:rsid w:val="006E6C64"/>
    <w:rsid w:val="006E78CC"/>
    <w:rsid w:val="006F153C"/>
    <w:rsid w:val="006F27B9"/>
    <w:rsid w:val="006F2F52"/>
    <w:rsid w:val="006F36E3"/>
    <w:rsid w:val="006F3B7D"/>
    <w:rsid w:val="006F3EBA"/>
    <w:rsid w:val="006F4EE7"/>
    <w:rsid w:val="006F6D54"/>
    <w:rsid w:val="006F79EB"/>
    <w:rsid w:val="007012F3"/>
    <w:rsid w:val="007014B5"/>
    <w:rsid w:val="0070277D"/>
    <w:rsid w:val="00704352"/>
    <w:rsid w:val="0070476E"/>
    <w:rsid w:val="00704AA7"/>
    <w:rsid w:val="00704B3E"/>
    <w:rsid w:val="00705494"/>
    <w:rsid w:val="00705993"/>
    <w:rsid w:val="00706F0E"/>
    <w:rsid w:val="007078B7"/>
    <w:rsid w:val="007106CB"/>
    <w:rsid w:val="0071240C"/>
    <w:rsid w:val="00712503"/>
    <w:rsid w:val="00712A59"/>
    <w:rsid w:val="00712DCF"/>
    <w:rsid w:val="00712DE1"/>
    <w:rsid w:val="00713D31"/>
    <w:rsid w:val="007153F9"/>
    <w:rsid w:val="00715490"/>
    <w:rsid w:val="00715C9A"/>
    <w:rsid w:val="007202A4"/>
    <w:rsid w:val="0072154E"/>
    <w:rsid w:val="00722650"/>
    <w:rsid w:val="00723CDB"/>
    <w:rsid w:val="00723D74"/>
    <w:rsid w:val="00726DE2"/>
    <w:rsid w:val="00726DE3"/>
    <w:rsid w:val="0073002E"/>
    <w:rsid w:val="00731552"/>
    <w:rsid w:val="00732BEA"/>
    <w:rsid w:val="00732EA9"/>
    <w:rsid w:val="007332A8"/>
    <w:rsid w:val="0073358A"/>
    <w:rsid w:val="007340C7"/>
    <w:rsid w:val="0073554E"/>
    <w:rsid w:val="007356AD"/>
    <w:rsid w:val="0073611D"/>
    <w:rsid w:val="00737C59"/>
    <w:rsid w:val="00740366"/>
    <w:rsid w:val="00740ADE"/>
    <w:rsid w:val="00741EF2"/>
    <w:rsid w:val="00742159"/>
    <w:rsid w:val="0074374A"/>
    <w:rsid w:val="007442BB"/>
    <w:rsid w:val="0074487E"/>
    <w:rsid w:val="007466FD"/>
    <w:rsid w:val="00747B12"/>
    <w:rsid w:val="0075037F"/>
    <w:rsid w:val="00750427"/>
    <w:rsid w:val="0075098C"/>
    <w:rsid w:val="007509FD"/>
    <w:rsid w:val="00752A6E"/>
    <w:rsid w:val="00752D3E"/>
    <w:rsid w:val="0075306A"/>
    <w:rsid w:val="00753E30"/>
    <w:rsid w:val="00754847"/>
    <w:rsid w:val="00756F2C"/>
    <w:rsid w:val="0075782D"/>
    <w:rsid w:val="00761BC5"/>
    <w:rsid w:val="00761FAA"/>
    <w:rsid w:val="00764275"/>
    <w:rsid w:val="0076438A"/>
    <w:rsid w:val="0076447C"/>
    <w:rsid w:val="00766D38"/>
    <w:rsid w:val="00771B04"/>
    <w:rsid w:val="00772148"/>
    <w:rsid w:val="007742E2"/>
    <w:rsid w:val="0077729C"/>
    <w:rsid w:val="00777989"/>
    <w:rsid w:val="00780637"/>
    <w:rsid w:val="00781DB3"/>
    <w:rsid w:val="007825CE"/>
    <w:rsid w:val="00784580"/>
    <w:rsid w:val="00787D23"/>
    <w:rsid w:val="00787F7A"/>
    <w:rsid w:val="00790348"/>
    <w:rsid w:val="00790567"/>
    <w:rsid w:val="007914E0"/>
    <w:rsid w:val="00793214"/>
    <w:rsid w:val="0079381E"/>
    <w:rsid w:val="00793AD1"/>
    <w:rsid w:val="00795DB0"/>
    <w:rsid w:val="00797BB0"/>
    <w:rsid w:val="007A1DBD"/>
    <w:rsid w:val="007A27E1"/>
    <w:rsid w:val="007A4048"/>
    <w:rsid w:val="007A632D"/>
    <w:rsid w:val="007A66EE"/>
    <w:rsid w:val="007A6C7B"/>
    <w:rsid w:val="007A78A1"/>
    <w:rsid w:val="007B0C28"/>
    <w:rsid w:val="007B0F87"/>
    <w:rsid w:val="007B2622"/>
    <w:rsid w:val="007B325A"/>
    <w:rsid w:val="007B421C"/>
    <w:rsid w:val="007B5293"/>
    <w:rsid w:val="007C002F"/>
    <w:rsid w:val="007C0721"/>
    <w:rsid w:val="007C128A"/>
    <w:rsid w:val="007C1F35"/>
    <w:rsid w:val="007C4F8A"/>
    <w:rsid w:val="007C5FB0"/>
    <w:rsid w:val="007D0586"/>
    <w:rsid w:val="007D098D"/>
    <w:rsid w:val="007D0F1B"/>
    <w:rsid w:val="007D110F"/>
    <w:rsid w:val="007D1164"/>
    <w:rsid w:val="007D18B1"/>
    <w:rsid w:val="007D38AE"/>
    <w:rsid w:val="007D3BE9"/>
    <w:rsid w:val="007D430D"/>
    <w:rsid w:val="007D48BB"/>
    <w:rsid w:val="007D5B78"/>
    <w:rsid w:val="007D5E73"/>
    <w:rsid w:val="007D6025"/>
    <w:rsid w:val="007E01A0"/>
    <w:rsid w:val="007E1400"/>
    <w:rsid w:val="007E1672"/>
    <w:rsid w:val="007E42BB"/>
    <w:rsid w:val="007E73C1"/>
    <w:rsid w:val="007E788E"/>
    <w:rsid w:val="007F19CD"/>
    <w:rsid w:val="007F290A"/>
    <w:rsid w:val="007F32A8"/>
    <w:rsid w:val="007F498D"/>
    <w:rsid w:val="007F4C22"/>
    <w:rsid w:val="007F4D22"/>
    <w:rsid w:val="007F718D"/>
    <w:rsid w:val="00801508"/>
    <w:rsid w:val="008033D9"/>
    <w:rsid w:val="008037DB"/>
    <w:rsid w:val="00805199"/>
    <w:rsid w:val="00806B1C"/>
    <w:rsid w:val="00806BCA"/>
    <w:rsid w:val="00810E41"/>
    <w:rsid w:val="008111D5"/>
    <w:rsid w:val="00811398"/>
    <w:rsid w:val="0081148A"/>
    <w:rsid w:val="00811B0E"/>
    <w:rsid w:val="008121AC"/>
    <w:rsid w:val="00816D9C"/>
    <w:rsid w:val="00816FB1"/>
    <w:rsid w:val="008172E9"/>
    <w:rsid w:val="008174FE"/>
    <w:rsid w:val="008202AA"/>
    <w:rsid w:val="008205E3"/>
    <w:rsid w:val="00820E65"/>
    <w:rsid w:val="008228FD"/>
    <w:rsid w:val="00822DF7"/>
    <w:rsid w:val="00822F11"/>
    <w:rsid w:val="00823017"/>
    <w:rsid w:val="00823095"/>
    <w:rsid w:val="008241FB"/>
    <w:rsid w:val="00825145"/>
    <w:rsid w:val="0083360A"/>
    <w:rsid w:val="0083393F"/>
    <w:rsid w:val="00833D71"/>
    <w:rsid w:val="0083420F"/>
    <w:rsid w:val="0083443A"/>
    <w:rsid w:val="00836758"/>
    <w:rsid w:val="008367B8"/>
    <w:rsid w:val="00836F72"/>
    <w:rsid w:val="008417D4"/>
    <w:rsid w:val="0084327E"/>
    <w:rsid w:val="008436BC"/>
    <w:rsid w:val="008437C9"/>
    <w:rsid w:val="00844A83"/>
    <w:rsid w:val="00844D19"/>
    <w:rsid w:val="00845375"/>
    <w:rsid w:val="008471BF"/>
    <w:rsid w:val="0084781A"/>
    <w:rsid w:val="00851951"/>
    <w:rsid w:val="00852070"/>
    <w:rsid w:val="008521A7"/>
    <w:rsid w:val="00853A62"/>
    <w:rsid w:val="00853A95"/>
    <w:rsid w:val="00853D3B"/>
    <w:rsid w:val="008576AF"/>
    <w:rsid w:val="00857A99"/>
    <w:rsid w:val="00860B05"/>
    <w:rsid w:val="00860B9B"/>
    <w:rsid w:val="00860F48"/>
    <w:rsid w:val="00861B47"/>
    <w:rsid w:val="00864485"/>
    <w:rsid w:val="008656C1"/>
    <w:rsid w:val="0087066B"/>
    <w:rsid w:val="00870C6C"/>
    <w:rsid w:val="00871E06"/>
    <w:rsid w:val="00872DB6"/>
    <w:rsid w:val="00872E9C"/>
    <w:rsid w:val="00874B34"/>
    <w:rsid w:val="00874EC8"/>
    <w:rsid w:val="00875D2E"/>
    <w:rsid w:val="0087600C"/>
    <w:rsid w:val="00876A83"/>
    <w:rsid w:val="00877833"/>
    <w:rsid w:val="00880660"/>
    <w:rsid w:val="008807D4"/>
    <w:rsid w:val="008809F9"/>
    <w:rsid w:val="00881662"/>
    <w:rsid w:val="008818D2"/>
    <w:rsid w:val="008832A3"/>
    <w:rsid w:val="008846CC"/>
    <w:rsid w:val="00884BC8"/>
    <w:rsid w:val="00885D32"/>
    <w:rsid w:val="0088703A"/>
    <w:rsid w:val="00891373"/>
    <w:rsid w:val="00891F12"/>
    <w:rsid w:val="0089201B"/>
    <w:rsid w:val="00892308"/>
    <w:rsid w:val="0089259A"/>
    <w:rsid w:val="00892D13"/>
    <w:rsid w:val="008932BD"/>
    <w:rsid w:val="00895AEE"/>
    <w:rsid w:val="00897C12"/>
    <w:rsid w:val="008A1149"/>
    <w:rsid w:val="008A2CB5"/>
    <w:rsid w:val="008A4B74"/>
    <w:rsid w:val="008A5A13"/>
    <w:rsid w:val="008A7E69"/>
    <w:rsid w:val="008B038E"/>
    <w:rsid w:val="008B0C54"/>
    <w:rsid w:val="008B0CBC"/>
    <w:rsid w:val="008B136F"/>
    <w:rsid w:val="008B1CB3"/>
    <w:rsid w:val="008B1D2F"/>
    <w:rsid w:val="008B32C8"/>
    <w:rsid w:val="008B4308"/>
    <w:rsid w:val="008B4372"/>
    <w:rsid w:val="008B43F4"/>
    <w:rsid w:val="008B46BF"/>
    <w:rsid w:val="008B51D5"/>
    <w:rsid w:val="008B5467"/>
    <w:rsid w:val="008B79D1"/>
    <w:rsid w:val="008B7C1B"/>
    <w:rsid w:val="008B7F7B"/>
    <w:rsid w:val="008C087C"/>
    <w:rsid w:val="008C31CD"/>
    <w:rsid w:val="008C732C"/>
    <w:rsid w:val="008D0051"/>
    <w:rsid w:val="008D01FF"/>
    <w:rsid w:val="008D0712"/>
    <w:rsid w:val="008D1182"/>
    <w:rsid w:val="008D1652"/>
    <w:rsid w:val="008D1A9B"/>
    <w:rsid w:val="008D2BEB"/>
    <w:rsid w:val="008D2F00"/>
    <w:rsid w:val="008D32D5"/>
    <w:rsid w:val="008D3A77"/>
    <w:rsid w:val="008D3AB6"/>
    <w:rsid w:val="008D3E3E"/>
    <w:rsid w:val="008D529B"/>
    <w:rsid w:val="008D5B2C"/>
    <w:rsid w:val="008E083D"/>
    <w:rsid w:val="008E1A11"/>
    <w:rsid w:val="008E1A47"/>
    <w:rsid w:val="008E1AE9"/>
    <w:rsid w:val="008E2853"/>
    <w:rsid w:val="008E2E83"/>
    <w:rsid w:val="008E3493"/>
    <w:rsid w:val="008E3AEE"/>
    <w:rsid w:val="008E3CCC"/>
    <w:rsid w:val="008E3F4C"/>
    <w:rsid w:val="008E45D5"/>
    <w:rsid w:val="008E4912"/>
    <w:rsid w:val="008F158A"/>
    <w:rsid w:val="008F1C4D"/>
    <w:rsid w:val="008F1D6E"/>
    <w:rsid w:val="008F21F5"/>
    <w:rsid w:val="008F2803"/>
    <w:rsid w:val="008F2F08"/>
    <w:rsid w:val="008F3FA6"/>
    <w:rsid w:val="008F485E"/>
    <w:rsid w:val="008F661D"/>
    <w:rsid w:val="008F7D32"/>
    <w:rsid w:val="00900AFE"/>
    <w:rsid w:val="00900FBA"/>
    <w:rsid w:val="0090126C"/>
    <w:rsid w:val="00901CB9"/>
    <w:rsid w:val="00903975"/>
    <w:rsid w:val="00903C39"/>
    <w:rsid w:val="00904747"/>
    <w:rsid w:val="00904C2B"/>
    <w:rsid w:val="0090551F"/>
    <w:rsid w:val="0090720D"/>
    <w:rsid w:val="00912475"/>
    <w:rsid w:val="00912AFE"/>
    <w:rsid w:val="009131A1"/>
    <w:rsid w:val="00914182"/>
    <w:rsid w:val="009154ED"/>
    <w:rsid w:val="009155BF"/>
    <w:rsid w:val="009166E9"/>
    <w:rsid w:val="009167A6"/>
    <w:rsid w:val="009172F8"/>
    <w:rsid w:val="0092047F"/>
    <w:rsid w:val="009204E2"/>
    <w:rsid w:val="00920B47"/>
    <w:rsid w:val="00920B54"/>
    <w:rsid w:val="00921BCE"/>
    <w:rsid w:val="00923BD1"/>
    <w:rsid w:val="0092442B"/>
    <w:rsid w:val="00927214"/>
    <w:rsid w:val="009276C0"/>
    <w:rsid w:val="00927E1C"/>
    <w:rsid w:val="0093009B"/>
    <w:rsid w:val="00930E3A"/>
    <w:rsid w:val="00931085"/>
    <w:rsid w:val="0093236A"/>
    <w:rsid w:val="00932FA7"/>
    <w:rsid w:val="00933DF1"/>
    <w:rsid w:val="00933EBA"/>
    <w:rsid w:val="00934561"/>
    <w:rsid w:val="009346A3"/>
    <w:rsid w:val="00934712"/>
    <w:rsid w:val="0094070A"/>
    <w:rsid w:val="009412EA"/>
    <w:rsid w:val="009415FB"/>
    <w:rsid w:val="0094258C"/>
    <w:rsid w:val="00942AAA"/>
    <w:rsid w:val="009450FD"/>
    <w:rsid w:val="009454E4"/>
    <w:rsid w:val="00946D37"/>
    <w:rsid w:val="00946E8D"/>
    <w:rsid w:val="00951C81"/>
    <w:rsid w:val="0095209B"/>
    <w:rsid w:val="0095275A"/>
    <w:rsid w:val="009532D7"/>
    <w:rsid w:val="00953A50"/>
    <w:rsid w:val="009540F2"/>
    <w:rsid w:val="00954814"/>
    <w:rsid w:val="00957BF1"/>
    <w:rsid w:val="00957CFD"/>
    <w:rsid w:val="00957E8E"/>
    <w:rsid w:val="0096008A"/>
    <w:rsid w:val="00960C5E"/>
    <w:rsid w:val="009617A0"/>
    <w:rsid w:val="00961FEF"/>
    <w:rsid w:val="009620F0"/>
    <w:rsid w:val="0096265B"/>
    <w:rsid w:val="009627A0"/>
    <w:rsid w:val="00962B28"/>
    <w:rsid w:val="00962D6E"/>
    <w:rsid w:val="00962E7E"/>
    <w:rsid w:val="00962EE4"/>
    <w:rsid w:val="00962EEE"/>
    <w:rsid w:val="0096363B"/>
    <w:rsid w:val="0096370A"/>
    <w:rsid w:val="0096466E"/>
    <w:rsid w:val="00965A6E"/>
    <w:rsid w:val="00966E68"/>
    <w:rsid w:val="00967697"/>
    <w:rsid w:val="00967DAA"/>
    <w:rsid w:val="00975702"/>
    <w:rsid w:val="0097619B"/>
    <w:rsid w:val="0097723B"/>
    <w:rsid w:val="009779B5"/>
    <w:rsid w:val="00981883"/>
    <w:rsid w:val="009819EA"/>
    <w:rsid w:val="0098365F"/>
    <w:rsid w:val="009839BA"/>
    <w:rsid w:val="00983E64"/>
    <w:rsid w:val="00984C67"/>
    <w:rsid w:val="0098592F"/>
    <w:rsid w:val="00985F86"/>
    <w:rsid w:val="00986167"/>
    <w:rsid w:val="0098678F"/>
    <w:rsid w:val="00986B45"/>
    <w:rsid w:val="00986C5D"/>
    <w:rsid w:val="009872F8"/>
    <w:rsid w:val="00990572"/>
    <w:rsid w:val="00993435"/>
    <w:rsid w:val="00994389"/>
    <w:rsid w:val="00995D39"/>
    <w:rsid w:val="0099624B"/>
    <w:rsid w:val="009967FA"/>
    <w:rsid w:val="009A0B57"/>
    <w:rsid w:val="009A1379"/>
    <w:rsid w:val="009A13FA"/>
    <w:rsid w:val="009A2FB0"/>
    <w:rsid w:val="009A315E"/>
    <w:rsid w:val="009A53ED"/>
    <w:rsid w:val="009A6226"/>
    <w:rsid w:val="009A70F8"/>
    <w:rsid w:val="009B085E"/>
    <w:rsid w:val="009B11BE"/>
    <w:rsid w:val="009B11F8"/>
    <w:rsid w:val="009B1FCB"/>
    <w:rsid w:val="009B2231"/>
    <w:rsid w:val="009B42B6"/>
    <w:rsid w:val="009B4DCC"/>
    <w:rsid w:val="009B50E5"/>
    <w:rsid w:val="009B55CC"/>
    <w:rsid w:val="009B5C9B"/>
    <w:rsid w:val="009B7E0E"/>
    <w:rsid w:val="009C034E"/>
    <w:rsid w:val="009C09E9"/>
    <w:rsid w:val="009C0E56"/>
    <w:rsid w:val="009C0F1C"/>
    <w:rsid w:val="009C55E5"/>
    <w:rsid w:val="009C7277"/>
    <w:rsid w:val="009C7AC3"/>
    <w:rsid w:val="009D0674"/>
    <w:rsid w:val="009D0866"/>
    <w:rsid w:val="009D0E94"/>
    <w:rsid w:val="009D1689"/>
    <w:rsid w:val="009D2595"/>
    <w:rsid w:val="009D32F6"/>
    <w:rsid w:val="009D3E70"/>
    <w:rsid w:val="009D5C97"/>
    <w:rsid w:val="009D6015"/>
    <w:rsid w:val="009D650A"/>
    <w:rsid w:val="009D69AD"/>
    <w:rsid w:val="009D718D"/>
    <w:rsid w:val="009D7230"/>
    <w:rsid w:val="009D7D39"/>
    <w:rsid w:val="009E2997"/>
    <w:rsid w:val="009E36C3"/>
    <w:rsid w:val="009E49C4"/>
    <w:rsid w:val="009E5936"/>
    <w:rsid w:val="009E69E2"/>
    <w:rsid w:val="009F029D"/>
    <w:rsid w:val="009F3C14"/>
    <w:rsid w:val="009F3C4B"/>
    <w:rsid w:val="009F46E1"/>
    <w:rsid w:val="009F4DB4"/>
    <w:rsid w:val="009F562D"/>
    <w:rsid w:val="009F5EFB"/>
    <w:rsid w:val="009F6A25"/>
    <w:rsid w:val="009F70E0"/>
    <w:rsid w:val="009F7AA9"/>
    <w:rsid w:val="00A00013"/>
    <w:rsid w:val="00A00F8C"/>
    <w:rsid w:val="00A0216A"/>
    <w:rsid w:val="00A02A87"/>
    <w:rsid w:val="00A0319D"/>
    <w:rsid w:val="00A0365D"/>
    <w:rsid w:val="00A038F8"/>
    <w:rsid w:val="00A04D82"/>
    <w:rsid w:val="00A0554C"/>
    <w:rsid w:val="00A057DF"/>
    <w:rsid w:val="00A05F59"/>
    <w:rsid w:val="00A070E9"/>
    <w:rsid w:val="00A075FF"/>
    <w:rsid w:val="00A07F7F"/>
    <w:rsid w:val="00A11172"/>
    <w:rsid w:val="00A11853"/>
    <w:rsid w:val="00A12820"/>
    <w:rsid w:val="00A1323F"/>
    <w:rsid w:val="00A13B9D"/>
    <w:rsid w:val="00A1464D"/>
    <w:rsid w:val="00A15D78"/>
    <w:rsid w:val="00A16284"/>
    <w:rsid w:val="00A17250"/>
    <w:rsid w:val="00A176F4"/>
    <w:rsid w:val="00A177D6"/>
    <w:rsid w:val="00A22218"/>
    <w:rsid w:val="00A2354D"/>
    <w:rsid w:val="00A23DEC"/>
    <w:rsid w:val="00A24B8F"/>
    <w:rsid w:val="00A24E8E"/>
    <w:rsid w:val="00A2541F"/>
    <w:rsid w:val="00A25BCA"/>
    <w:rsid w:val="00A25FAB"/>
    <w:rsid w:val="00A26631"/>
    <w:rsid w:val="00A26981"/>
    <w:rsid w:val="00A30E5F"/>
    <w:rsid w:val="00A31D8F"/>
    <w:rsid w:val="00A3207A"/>
    <w:rsid w:val="00A32ABB"/>
    <w:rsid w:val="00A340A1"/>
    <w:rsid w:val="00A34B27"/>
    <w:rsid w:val="00A35787"/>
    <w:rsid w:val="00A36D43"/>
    <w:rsid w:val="00A37B3A"/>
    <w:rsid w:val="00A37B61"/>
    <w:rsid w:val="00A4005F"/>
    <w:rsid w:val="00A40BAC"/>
    <w:rsid w:val="00A4149F"/>
    <w:rsid w:val="00A41A65"/>
    <w:rsid w:val="00A43B7B"/>
    <w:rsid w:val="00A469BC"/>
    <w:rsid w:val="00A46C32"/>
    <w:rsid w:val="00A5065D"/>
    <w:rsid w:val="00A516A5"/>
    <w:rsid w:val="00A521AD"/>
    <w:rsid w:val="00A52432"/>
    <w:rsid w:val="00A52ECF"/>
    <w:rsid w:val="00A52F1F"/>
    <w:rsid w:val="00A53839"/>
    <w:rsid w:val="00A542D4"/>
    <w:rsid w:val="00A54CA5"/>
    <w:rsid w:val="00A54FD2"/>
    <w:rsid w:val="00A55796"/>
    <w:rsid w:val="00A561E8"/>
    <w:rsid w:val="00A5694F"/>
    <w:rsid w:val="00A56C4E"/>
    <w:rsid w:val="00A57510"/>
    <w:rsid w:val="00A57672"/>
    <w:rsid w:val="00A57BC4"/>
    <w:rsid w:val="00A60144"/>
    <w:rsid w:val="00A60935"/>
    <w:rsid w:val="00A60CA3"/>
    <w:rsid w:val="00A60CAB"/>
    <w:rsid w:val="00A60E01"/>
    <w:rsid w:val="00A6113F"/>
    <w:rsid w:val="00A62DFB"/>
    <w:rsid w:val="00A634F9"/>
    <w:rsid w:val="00A639BD"/>
    <w:rsid w:val="00A64872"/>
    <w:rsid w:val="00A657CA"/>
    <w:rsid w:val="00A6585E"/>
    <w:rsid w:val="00A66AC2"/>
    <w:rsid w:val="00A66D7B"/>
    <w:rsid w:val="00A70E6B"/>
    <w:rsid w:val="00A71985"/>
    <w:rsid w:val="00A731F5"/>
    <w:rsid w:val="00A73A2A"/>
    <w:rsid w:val="00A73A68"/>
    <w:rsid w:val="00A73F78"/>
    <w:rsid w:val="00A74240"/>
    <w:rsid w:val="00A75013"/>
    <w:rsid w:val="00A76869"/>
    <w:rsid w:val="00A77789"/>
    <w:rsid w:val="00A77BCD"/>
    <w:rsid w:val="00A804E9"/>
    <w:rsid w:val="00A8217B"/>
    <w:rsid w:val="00A8223F"/>
    <w:rsid w:val="00A822AB"/>
    <w:rsid w:val="00A8338E"/>
    <w:rsid w:val="00A83411"/>
    <w:rsid w:val="00A8463D"/>
    <w:rsid w:val="00A85811"/>
    <w:rsid w:val="00A85CB9"/>
    <w:rsid w:val="00A86868"/>
    <w:rsid w:val="00A86DF0"/>
    <w:rsid w:val="00A86F27"/>
    <w:rsid w:val="00A90392"/>
    <w:rsid w:val="00A90C1D"/>
    <w:rsid w:val="00A91560"/>
    <w:rsid w:val="00A93D16"/>
    <w:rsid w:val="00A9458F"/>
    <w:rsid w:val="00A952D8"/>
    <w:rsid w:val="00A9580B"/>
    <w:rsid w:val="00A95BAD"/>
    <w:rsid w:val="00A96432"/>
    <w:rsid w:val="00A967D8"/>
    <w:rsid w:val="00A9755E"/>
    <w:rsid w:val="00AA16BC"/>
    <w:rsid w:val="00AA34A0"/>
    <w:rsid w:val="00AA4C09"/>
    <w:rsid w:val="00AA5FE2"/>
    <w:rsid w:val="00AA6A87"/>
    <w:rsid w:val="00AA7126"/>
    <w:rsid w:val="00AA7803"/>
    <w:rsid w:val="00AB0B51"/>
    <w:rsid w:val="00AB19F2"/>
    <w:rsid w:val="00AB1BE4"/>
    <w:rsid w:val="00AB2690"/>
    <w:rsid w:val="00AB2890"/>
    <w:rsid w:val="00AB2E63"/>
    <w:rsid w:val="00AB361C"/>
    <w:rsid w:val="00AB542A"/>
    <w:rsid w:val="00AB6273"/>
    <w:rsid w:val="00AB663F"/>
    <w:rsid w:val="00AB66D9"/>
    <w:rsid w:val="00AB70FF"/>
    <w:rsid w:val="00AB72EC"/>
    <w:rsid w:val="00AC0104"/>
    <w:rsid w:val="00AC035D"/>
    <w:rsid w:val="00AC3194"/>
    <w:rsid w:val="00AC372A"/>
    <w:rsid w:val="00AC5E8A"/>
    <w:rsid w:val="00AC6435"/>
    <w:rsid w:val="00AC6598"/>
    <w:rsid w:val="00AC78D6"/>
    <w:rsid w:val="00AD016C"/>
    <w:rsid w:val="00AD1496"/>
    <w:rsid w:val="00AD5090"/>
    <w:rsid w:val="00AD5D48"/>
    <w:rsid w:val="00AD5EEB"/>
    <w:rsid w:val="00AD6EF8"/>
    <w:rsid w:val="00AD718C"/>
    <w:rsid w:val="00AE0393"/>
    <w:rsid w:val="00AE21F5"/>
    <w:rsid w:val="00AE3A5E"/>
    <w:rsid w:val="00AE3CBE"/>
    <w:rsid w:val="00AE4084"/>
    <w:rsid w:val="00AE5BB8"/>
    <w:rsid w:val="00AE786F"/>
    <w:rsid w:val="00AE7FF0"/>
    <w:rsid w:val="00AF0797"/>
    <w:rsid w:val="00AF15C8"/>
    <w:rsid w:val="00AF16AD"/>
    <w:rsid w:val="00AF24A0"/>
    <w:rsid w:val="00AF2E47"/>
    <w:rsid w:val="00AF3CFD"/>
    <w:rsid w:val="00AF44FC"/>
    <w:rsid w:val="00B01909"/>
    <w:rsid w:val="00B02A68"/>
    <w:rsid w:val="00B033C1"/>
    <w:rsid w:val="00B0413F"/>
    <w:rsid w:val="00B06009"/>
    <w:rsid w:val="00B067EE"/>
    <w:rsid w:val="00B07DD7"/>
    <w:rsid w:val="00B11BC1"/>
    <w:rsid w:val="00B120BE"/>
    <w:rsid w:val="00B149DC"/>
    <w:rsid w:val="00B1501B"/>
    <w:rsid w:val="00B1620F"/>
    <w:rsid w:val="00B164DB"/>
    <w:rsid w:val="00B166F5"/>
    <w:rsid w:val="00B16D62"/>
    <w:rsid w:val="00B17634"/>
    <w:rsid w:val="00B20782"/>
    <w:rsid w:val="00B22159"/>
    <w:rsid w:val="00B22B81"/>
    <w:rsid w:val="00B23349"/>
    <w:rsid w:val="00B25D5D"/>
    <w:rsid w:val="00B26527"/>
    <w:rsid w:val="00B26D66"/>
    <w:rsid w:val="00B2769F"/>
    <w:rsid w:val="00B31024"/>
    <w:rsid w:val="00B31A2F"/>
    <w:rsid w:val="00B32237"/>
    <w:rsid w:val="00B32C39"/>
    <w:rsid w:val="00B339DF"/>
    <w:rsid w:val="00B33CB2"/>
    <w:rsid w:val="00B348E5"/>
    <w:rsid w:val="00B34FEB"/>
    <w:rsid w:val="00B35323"/>
    <w:rsid w:val="00B35F43"/>
    <w:rsid w:val="00B36DE6"/>
    <w:rsid w:val="00B37259"/>
    <w:rsid w:val="00B4040E"/>
    <w:rsid w:val="00B4129E"/>
    <w:rsid w:val="00B41C7B"/>
    <w:rsid w:val="00B423AC"/>
    <w:rsid w:val="00B42B65"/>
    <w:rsid w:val="00B42B82"/>
    <w:rsid w:val="00B42D48"/>
    <w:rsid w:val="00B511D5"/>
    <w:rsid w:val="00B51DBF"/>
    <w:rsid w:val="00B52003"/>
    <w:rsid w:val="00B52935"/>
    <w:rsid w:val="00B53784"/>
    <w:rsid w:val="00B5379F"/>
    <w:rsid w:val="00B53E58"/>
    <w:rsid w:val="00B54116"/>
    <w:rsid w:val="00B54CD7"/>
    <w:rsid w:val="00B553CB"/>
    <w:rsid w:val="00B55DA7"/>
    <w:rsid w:val="00B56B28"/>
    <w:rsid w:val="00B60DE2"/>
    <w:rsid w:val="00B6359A"/>
    <w:rsid w:val="00B6415B"/>
    <w:rsid w:val="00B64921"/>
    <w:rsid w:val="00B64997"/>
    <w:rsid w:val="00B65995"/>
    <w:rsid w:val="00B6677E"/>
    <w:rsid w:val="00B66BD5"/>
    <w:rsid w:val="00B67299"/>
    <w:rsid w:val="00B745F3"/>
    <w:rsid w:val="00B751D4"/>
    <w:rsid w:val="00B75BE6"/>
    <w:rsid w:val="00B77EDD"/>
    <w:rsid w:val="00B804B2"/>
    <w:rsid w:val="00B810FC"/>
    <w:rsid w:val="00B819E3"/>
    <w:rsid w:val="00B82A3A"/>
    <w:rsid w:val="00B84595"/>
    <w:rsid w:val="00B8505F"/>
    <w:rsid w:val="00B85E9D"/>
    <w:rsid w:val="00B8781D"/>
    <w:rsid w:val="00B91BBA"/>
    <w:rsid w:val="00B91D0D"/>
    <w:rsid w:val="00B92810"/>
    <w:rsid w:val="00B93C61"/>
    <w:rsid w:val="00B9423C"/>
    <w:rsid w:val="00B94BD7"/>
    <w:rsid w:val="00B951A5"/>
    <w:rsid w:val="00B96B6F"/>
    <w:rsid w:val="00BA3110"/>
    <w:rsid w:val="00BA38F7"/>
    <w:rsid w:val="00BA4434"/>
    <w:rsid w:val="00BA4BB7"/>
    <w:rsid w:val="00BA6F5E"/>
    <w:rsid w:val="00BA6F63"/>
    <w:rsid w:val="00BA7573"/>
    <w:rsid w:val="00BB351D"/>
    <w:rsid w:val="00BB45B8"/>
    <w:rsid w:val="00BB45B9"/>
    <w:rsid w:val="00BB75F2"/>
    <w:rsid w:val="00BC1665"/>
    <w:rsid w:val="00BC1FB9"/>
    <w:rsid w:val="00BC2DB1"/>
    <w:rsid w:val="00BC58CB"/>
    <w:rsid w:val="00BC6B61"/>
    <w:rsid w:val="00BC777A"/>
    <w:rsid w:val="00BD0E6C"/>
    <w:rsid w:val="00BD15C5"/>
    <w:rsid w:val="00BD1602"/>
    <w:rsid w:val="00BD2575"/>
    <w:rsid w:val="00BD4C3C"/>
    <w:rsid w:val="00BD5970"/>
    <w:rsid w:val="00BD6D60"/>
    <w:rsid w:val="00BD70EF"/>
    <w:rsid w:val="00BD7148"/>
    <w:rsid w:val="00BD7455"/>
    <w:rsid w:val="00BD7F14"/>
    <w:rsid w:val="00BE04B7"/>
    <w:rsid w:val="00BE04DE"/>
    <w:rsid w:val="00BE1230"/>
    <w:rsid w:val="00BE13C1"/>
    <w:rsid w:val="00BE3573"/>
    <w:rsid w:val="00BE47AD"/>
    <w:rsid w:val="00BE4E91"/>
    <w:rsid w:val="00BE54BA"/>
    <w:rsid w:val="00BE58FA"/>
    <w:rsid w:val="00BE6489"/>
    <w:rsid w:val="00BE725E"/>
    <w:rsid w:val="00BE7796"/>
    <w:rsid w:val="00BF0395"/>
    <w:rsid w:val="00BF0944"/>
    <w:rsid w:val="00BF094D"/>
    <w:rsid w:val="00BF2529"/>
    <w:rsid w:val="00BF2AB8"/>
    <w:rsid w:val="00BF5137"/>
    <w:rsid w:val="00BF64D9"/>
    <w:rsid w:val="00BF67EB"/>
    <w:rsid w:val="00BF7767"/>
    <w:rsid w:val="00BF79FD"/>
    <w:rsid w:val="00BF7BD6"/>
    <w:rsid w:val="00BF7C0D"/>
    <w:rsid w:val="00C006F2"/>
    <w:rsid w:val="00C012D1"/>
    <w:rsid w:val="00C01836"/>
    <w:rsid w:val="00C02FE3"/>
    <w:rsid w:val="00C034F9"/>
    <w:rsid w:val="00C03FFD"/>
    <w:rsid w:val="00C0421D"/>
    <w:rsid w:val="00C05331"/>
    <w:rsid w:val="00C05EE0"/>
    <w:rsid w:val="00C05F26"/>
    <w:rsid w:val="00C0630A"/>
    <w:rsid w:val="00C065CA"/>
    <w:rsid w:val="00C0783E"/>
    <w:rsid w:val="00C07C2D"/>
    <w:rsid w:val="00C116DC"/>
    <w:rsid w:val="00C11C55"/>
    <w:rsid w:val="00C124F7"/>
    <w:rsid w:val="00C129B8"/>
    <w:rsid w:val="00C1348A"/>
    <w:rsid w:val="00C14D3D"/>
    <w:rsid w:val="00C15DD7"/>
    <w:rsid w:val="00C1779F"/>
    <w:rsid w:val="00C1791A"/>
    <w:rsid w:val="00C17B39"/>
    <w:rsid w:val="00C17D7C"/>
    <w:rsid w:val="00C17EDB"/>
    <w:rsid w:val="00C204EA"/>
    <w:rsid w:val="00C21EB4"/>
    <w:rsid w:val="00C2285C"/>
    <w:rsid w:val="00C23589"/>
    <w:rsid w:val="00C23F71"/>
    <w:rsid w:val="00C24075"/>
    <w:rsid w:val="00C25481"/>
    <w:rsid w:val="00C257AB"/>
    <w:rsid w:val="00C25C0C"/>
    <w:rsid w:val="00C260C6"/>
    <w:rsid w:val="00C30829"/>
    <w:rsid w:val="00C32205"/>
    <w:rsid w:val="00C330B7"/>
    <w:rsid w:val="00C33717"/>
    <w:rsid w:val="00C3497D"/>
    <w:rsid w:val="00C34D9D"/>
    <w:rsid w:val="00C366FD"/>
    <w:rsid w:val="00C36EDE"/>
    <w:rsid w:val="00C37466"/>
    <w:rsid w:val="00C37604"/>
    <w:rsid w:val="00C40890"/>
    <w:rsid w:val="00C409C6"/>
    <w:rsid w:val="00C41E52"/>
    <w:rsid w:val="00C443FE"/>
    <w:rsid w:val="00C44E0A"/>
    <w:rsid w:val="00C4564E"/>
    <w:rsid w:val="00C4566C"/>
    <w:rsid w:val="00C460B5"/>
    <w:rsid w:val="00C478E0"/>
    <w:rsid w:val="00C50E48"/>
    <w:rsid w:val="00C51AFE"/>
    <w:rsid w:val="00C544A4"/>
    <w:rsid w:val="00C57957"/>
    <w:rsid w:val="00C633CA"/>
    <w:rsid w:val="00C660E1"/>
    <w:rsid w:val="00C660E8"/>
    <w:rsid w:val="00C66A28"/>
    <w:rsid w:val="00C67092"/>
    <w:rsid w:val="00C679EF"/>
    <w:rsid w:val="00C67B08"/>
    <w:rsid w:val="00C70413"/>
    <w:rsid w:val="00C72ECE"/>
    <w:rsid w:val="00C736D7"/>
    <w:rsid w:val="00C74E03"/>
    <w:rsid w:val="00C755B3"/>
    <w:rsid w:val="00C75E2C"/>
    <w:rsid w:val="00C768C0"/>
    <w:rsid w:val="00C768D3"/>
    <w:rsid w:val="00C77DF5"/>
    <w:rsid w:val="00C80473"/>
    <w:rsid w:val="00C805E6"/>
    <w:rsid w:val="00C829DD"/>
    <w:rsid w:val="00C84D12"/>
    <w:rsid w:val="00C85351"/>
    <w:rsid w:val="00C86E23"/>
    <w:rsid w:val="00C87FF3"/>
    <w:rsid w:val="00C90A7F"/>
    <w:rsid w:val="00C91A5B"/>
    <w:rsid w:val="00C92F9B"/>
    <w:rsid w:val="00C93B48"/>
    <w:rsid w:val="00C9459F"/>
    <w:rsid w:val="00C948E1"/>
    <w:rsid w:val="00C952D2"/>
    <w:rsid w:val="00C955FC"/>
    <w:rsid w:val="00C96B96"/>
    <w:rsid w:val="00C9713A"/>
    <w:rsid w:val="00CA16DE"/>
    <w:rsid w:val="00CA2022"/>
    <w:rsid w:val="00CA2576"/>
    <w:rsid w:val="00CA2B0D"/>
    <w:rsid w:val="00CA2B12"/>
    <w:rsid w:val="00CA2C36"/>
    <w:rsid w:val="00CA2F9D"/>
    <w:rsid w:val="00CA3C93"/>
    <w:rsid w:val="00CA49AC"/>
    <w:rsid w:val="00CA638F"/>
    <w:rsid w:val="00CA63B1"/>
    <w:rsid w:val="00CA678E"/>
    <w:rsid w:val="00CB0D41"/>
    <w:rsid w:val="00CB188D"/>
    <w:rsid w:val="00CB2176"/>
    <w:rsid w:val="00CB2549"/>
    <w:rsid w:val="00CB3EB8"/>
    <w:rsid w:val="00CB4BBB"/>
    <w:rsid w:val="00CB5CE3"/>
    <w:rsid w:val="00CB5DBF"/>
    <w:rsid w:val="00CB6612"/>
    <w:rsid w:val="00CB6615"/>
    <w:rsid w:val="00CB7602"/>
    <w:rsid w:val="00CC02DC"/>
    <w:rsid w:val="00CC129A"/>
    <w:rsid w:val="00CC21E9"/>
    <w:rsid w:val="00CC2290"/>
    <w:rsid w:val="00CC249F"/>
    <w:rsid w:val="00CC2EED"/>
    <w:rsid w:val="00CC360B"/>
    <w:rsid w:val="00CC3FA4"/>
    <w:rsid w:val="00CC4659"/>
    <w:rsid w:val="00CC4CD1"/>
    <w:rsid w:val="00CD0B1E"/>
    <w:rsid w:val="00CD0FC9"/>
    <w:rsid w:val="00CD1E40"/>
    <w:rsid w:val="00CD2D3D"/>
    <w:rsid w:val="00CD4618"/>
    <w:rsid w:val="00CD512A"/>
    <w:rsid w:val="00CD7BC9"/>
    <w:rsid w:val="00CD7D23"/>
    <w:rsid w:val="00CE176A"/>
    <w:rsid w:val="00CE1D51"/>
    <w:rsid w:val="00CE1DDC"/>
    <w:rsid w:val="00CE24DB"/>
    <w:rsid w:val="00CE4501"/>
    <w:rsid w:val="00CE47CD"/>
    <w:rsid w:val="00CE494B"/>
    <w:rsid w:val="00CE6C3A"/>
    <w:rsid w:val="00CE749F"/>
    <w:rsid w:val="00CE7C0A"/>
    <w:rsid w:val="00CF0E45"/>
    <w:rsid w:val="00CF16E2"/>
    <w:rsid w:val="00CF3731"/>
    <w:rsid w:val="00CF37BB"/>
    <w:rsid w:val="00CF37C2"/>
    <w:rsid w:val="00CF431C"/>
    <w:rsid w:val="00CF4AD3"/>
    <w:rsid w:val="00CF4AFA"/>
    <w:rsid w:val="00CF5012"/>
    <w:rsid w:val="00CF65F2"/>
    <w:rsid w:val="00CF7480"/>
    <w:rsid w:val="00CF7A46"/>
    <w:rsid w:val="00D0156C"/>
    <w:rsid w:val="00D03757"/>
    <w:rsid w:val="00D04D2B"/>
    <w:rsid w:val="00D07568"/>
    <w:rsid w:val="00D07F04"/>
    <w:rsid w:val="00D07FA5"/>
    <w:rsid w:val="00D107C4"/>
    <w:rsid w:val="00D11BC8"/>
    <w:rsid w:val="00D12EF8"/>
    <w:rsid w:val="00D133A1"/>
    <w:rsid w:val="00D13A94"/>
    <w:rsid w:val="00D145B8"/>
    <w:rsid w:val="00D14C8B"/>
    <w:rsid w:val="00D14CD2"/>
    <w:rsid w:val="00D15CC6"/>
    <w:rsid w:val="00D15E31"/>
    <w:rsid w:val="00D16370"/>
    <w:rsid w:val="00D16E0C"/>
    <w:rsid w:val="00D17A8D"/>
    <w:rsid w:val="00D202AE"/>
    <w:rsid w:val="00D218AF"/>
    <w:rsid w:val="00D223E4"/>
    <w:rsid w:val="00D231F0"/>
    <w:rsid w:val="00D238EF"/>
    <w:rsid w:val="00D23B8C"/>
    <w:rsid w:val="00D23EBE"/>
    <w:rsid w:val="00D2483E"/>
    <w:rsid w:val="00D26E98"/>
    <w:rsid w:val="00D271D6"/>
    <w:rsid w:val="00D30421"/>
    <w:rsid w:val="00D31C31"/>
    <w:rsid w:val="00D32907"/>
    <w:rsid w:val="00D34E17"/>
    <w:rsid w:val="00D35A4C"/>
    <w:rsid w:val="00D3642B"/>
    <w:rsid w:val="00D36B79"/>
    <w:rsid w:val="00D43125"/>
    <w:rsid w:val="00D44263"/>
    <w:rsid w:val="00D44F45"/>
    <w:rsid w:val="00D50689"/>
    <w:rsid w:val="00D51F60"/>
    <w:rsid w:val="00D52CFC"/>
    <w:rsid w:val="00D52FF4"/>
    <w:rsid w:val="00D53F78"/>
    <w:rsid w:val="00D55876"/>
    <w:rsid w:val="00D60A76"/>
    <w:rsid w:val="00D628D3"/>
    <w:rsid w:val="00D62DD9"/>
    <w:rsid w:val="00D63BD3"/>
    <w:rsid w:val="00D65161"/>
    <w:rsid w:val="00D66FEB"/>
    <w:rsid w:val="00D707A4"/>
    <w:rsid w:val="00D70A02"/>
    <w:rsid w:val="00D71A9A"/>
    <w:rsid w:val="00D7228C"/>
    <w:rsid w:val="00D723D1"/>
    <w:rsid w:val="00D72E1D"/>
    <w:rsid w:val="00D73EA2"/>
    <w:rsid w:val="00D74991"/>
    <w:rsid w:val="00D7546C"/>
    <w:rsid w:val="00D75707"/>
    <w:rsid w:val="00D76332"/>
    <w:rsid w:val="00D77456"/>
    <w:rsid w:val="00D774D3"/>
    <w:rsid w:val="00D80666"/>
    <w:rsid w:val="00D80910"/>
    <w:rsid w:val="00D81A1F"/>
    <w:rsid w:val="00D82089"/>
    <w:rsid w:val="00D8552C"/>
    <w:rsid w:val="00D85EE2"/>
    <w:rsid w:val="00D85F01"/>
    <w:rsid w:val="00D90BD6"/>
    <w:rsid w:val="00D91339"/>
    <w:rsid w:val="00D915D2"/>
    <w:rsid w:val="00D91FBB"/>
    <w:rsid w:val="00D92661"/>
    <w:rsid w:val="00D93D4B"/>
    <w:rsid w:val="00D9517D"/>
    <w:rsid w:val="00D9681B"/>
    <w:rsid w:val="00DA1187"/>
    <w:rsid w:val="00DA2FCF"/>
    <w:rsid w:val="00DA37A1"/>
    <w:rsid w:val="00DA619E"/>
    <w:rsid w:val="00DA6D0D"/>
    <w:rsid w:val="00DA6F30"/>
    <w:rsid w:val="00DA7953"/>
    <w:rsid w:val="00DB07C7"/>
    <w:rsid w:val="00DB0C74"/>
    <w:rsid w:val="00DB0ECF"/>
    <w:rsid w:val="00DB0FF1"/>
    <w:rsid w:val="00DB19B4"/>
    <w:rsid w:val="00DB28D7"/>
    <w:rsid w:val="00DB3892"/>
    <w:rsid w:val="00DB50E6"/>
    <w:rsid w:val="00DB6F0A"/>
    <w:rsid w:val="00DB762A"/>
    <w:rsid w:val="00DC09FB"/>
    <w:rsid w:val="00DC147E"/>
    <w:rsid w:val="00DC29D4"/>
    <w:rsid w:val="00DC327D"/>
    <w:rsid w:val="00DC4789"/>
    <w:rsid w:val="00DC4F8E"/>
    <w:rsid w:val="00DC5589"/>
    <w:rsid w:val="00DC5936"/>
    <w:rsid w:val="00DC6444"/>
    <w:rsid w:val="00DD06F0"/>
    <w:rsid w:val="00DD197B"/>
    <w:rsid w:val="00DD340E"/>
    <w:rsid w:val="00DD3468"/>
    <w:rsid w:val="00DD45B3"/>
    <w:rsid w:val="00DD4ACA"/>
    <w:rsid w:val="00DD5DED"/>
    <w:rsid w:val="00DD5FF1"/>
    <w:rsid w:val="00DD612E"/>
    <w:rsid w:val="00DD62A5"/>
    <w:rsid w:val="00DD678E"/>
    <w:rsid w:val="00DD697D"/>
    <w:rsid w:val="00DD6BD5"/>
    <w:rsid w:val="00DD71E7"/>
    <w:rsid w:val="00DD7933"/>
    <w:rsid w:val="00DE0A0D"/>
    <w:rsid w:val="00DE2A9C"/>
    <w:rsid w:val="00DE39D0"/>
    <w:rsid w:val="00DE415C"/>
    <w:rsid w:val="00DE4627"/>
    <w:rsid w:val="00DE5E45"/>
    <w:rsid w:val="00DE61DC"/>
    <w:rsid w:val="00DF20D1"/>
    <w:rsid w:val="00DF2382"/>
    <w:rsid w:val="00DF2BA4"/>
    <w:rsid w:val="00DF37D6"/>
    <w:rsid w:val="00DF3E15"/>
    <w:rsid w:val="00DF47C7"/>
    <w:rsid w:val="00E003A6"/>
    <w:rsid w:val="00E02F9E"/>
    <w:rsid w:val="00E033C4"/>
    <w:rsid w:val="00E036E5"/>
    <w:rsid w:val="00E03979"/>
    <w:rsid w:val="00E03A8F"/>
    <w:rsid w:val="00E04B54"/>
    <w:rsid w:val="00E0675E"/>
    <w:rsid w:val="00E074CE"/>
    <w:rsid w:val="00E13B8B"/>
    <w:rsid w:val="00E13E74"/>
    <w:rsid w:val="00E15232"/>
    <w:rsid w:val="00E173BD"/>
    <w:rsid w:val="00E17636"/>
    <w:rsid w:val="00E208F8"/>
    <w:rsid w:val="00E23629"/>
    <w:rsid w:val="00E26249"/>
    <w:rsid w:val="00E278F9"/>
    <w:rsid w:val="00E279DD"/>
    <w:rsid w:val="00E30199"/>
    <w:rsid w:val="00E30330"/>
    <w:rsid w:val="00E32BBF"/>
    <w:rsid w:val="00E34DEB"/>
    <w:rsid w:val="00E3548F"/>
    <w:rsid w:val="00E37282"/>
    <w:rsid w:val="00E372D5"/>
    <w:rsid w:val="00E373B6"/>
    <w:rsid w:val="00E37785"/>
    <w:rsid w:val="00E37BEE"/>
    <w:rsid w:val="00E42D28"/>
    <w:rsid w:val="00E43844"/>
    <w:rsid w:val="00E44025"/>
    <w:rsid w:val="00E4492E"/>
    <w:rsid w:val="00E44A2B"/>
    <w:rsid w:val="00E44C24"/>
    <w:rsid w:val="00E457FF"/>
    <w:rsid w:val="00E46A09"/>
    <w:rsid w:val="00E47CF4"/>
    <w:rsid w:val="00E50E10"/>
    <w:rsid w:val="00E50E5A"/>
    <w:rsid w:val="00E51A05"/>
    <w:rsid w:val="00E5234E"/>
    <w:rsid w:val="00E5238F"/>
    <w:rsid w:val="00E52671"/>
    <w:rsid w:val="00E52E3F"/>
    <w:rsid w:val="00E544FF"/>
    <w:rsid w:val="00E54B7D"/>
    <w:rsid w:val="00E55B72"/>
    <w:rsid w:val="00E55DC4"/>
    <w:rsid w:val="00E57A87"/>
    <w:rsid w:val="00E646D8"/>
    <w:rsid w:val="00E652B8"/>
    <w:rsid w:val="00E65ADD"/>
    <w:rsid w:val="00E663DF"/>
    <w:rsid w:val="00E668C9"/>
    <w:rsid w:val="00E734E6"/>
    <w:rsid w:val="00E73E9B"/>
    <w:rsid w:val="00E74297"/>
    <w:rsid w:val="00E7507D"/>
    <w:rsid w:val="00E751A9"/>
    <w:rsid w:val="00E759F7"/>
    <w:rsid w:val="00E768D4"/>
    <w:rsid w:val="00E80950"/>
    <w:rsid w:val="00E80A9A"/>
    <w:rsid w:val="00E82269"/>
    <w:rsid w:val="00E82C63"/>
    <w:rsid w:val="00E842E7"/>
    <w:rsid w:val="00E84737"/>
    <w:rsid w:val="00E850D0"/>
    <w:rsid w:val="00E8555B"/>
    <w:rsid w:val="00E86071"/>
    <w:rsid w:val="00E87938"/>
    <w:rsid w:val="00E90663"/>
    <w:rsid w:val="00E91313"/>
    <w:rsid w:val="00E91BBB"/>
    <w:rsid w:val="00E93191"/>
    <w:rsid w:val="00E93569"/>
    <w:rsid w:val="00E953E0"/>
    <w:rsid w:val="00E95869"/>
    <w:rsid w:val="00E95DE4"/>
    <w:rsid w:val="00E968E2"/>
    <w:rsid w:val="00EA3DC5"/>
    <w:rsid w:val="00EA3F59"/>
    <w:rsid w:val="00EA46F3"/>
    <w:rsid w:val="00EA4BB3"/>
    <w:rsid w:val="00EA5539"/>
    <w:rsid w:val="00EA5CC3"/>
    <w:rsid w:val="00EA6D29"/>
    <w:rsid w:val="00EA725E"/>
    <w:rsid w:val="00EA72E3"/>
    <w:rsid w:val="00EB1B47"/>
    <w:rsid w:val="00EB1CD7"/>
    <w:rsid w:val="00EB1D9E"/>
    <w:rsid w:val="00EB27A9"/>
    <w:rsid w:val="00EB2858"/>
    <w:rsid w:val="00EB2DC5"/>
    <w:rsid w:val="00EB3340"/>
    <w:rsid w:val="00EB6733"/>
    <w:rsid w:val="00EB6C7F"/>
    <w:rsid w:val="00EB7063"/>
    <w:rsid w:val="00EC08B1"/>
    <w:rsid w:val="00EC13E9"/>
    <w:rsid w:val="00EC1707"/>
    <w:rsid w:val="00EC1DC3"/>
    <w:rsid w:val="00EC23D8"/>
    <w:rsid w:val="00EC2E23"/>
    <w:rsid w:val="00EC3859"/>
    <w:rsid w:val="00EC4B84"/>
    <w:rsid w:val="00EC62C6"/>
    <w:rsid w:val="00ED181A"/>
    <w:rsid w:val="00ED29F1"/>
    <w:rsid w:val="00ED2D8A"/>
    <w:rsid w:val="00ED3425"/>
    <w:rsid w:val="00ED3A19"/>
    <w:rsid w:val="00ED4B91"/>
    <w:rsid w:val="00ED6014"/>
    <w:rsid w:val="00ED726C"/>
    <w:rsid w:val="00ED7AFE"/>
    <w:rsid w:val="00ED7FF5"/>
    <w:rsid w:val="00EE1961"/>
    <w:rsid w:val="00EE23D7"/>
    <w:rsid w:val="00EE2A11"/>
    <w:rsid w:val="00EE3609"/>
    <w:rsid w:val="00EE3F4B"/>
    <w:rsid w:val="00EE4114"/>
    <w:rsid w:val="00EE423F"/>
    <w:rsid w:val="00EE4E60"/>
    <w:rsid w:val="00EE5ADE"/>
    <w:rsid w:val="00EE679D"/>
    <w:rsid w:val="00EE6942"/>
    <w:rsid w:val="00EE6E8F"/>
    <w:rsid w:val="00EE7D1C"/>
    <w:rsid w:val="00EF1988"/>
    <w:rsid w:val="00EF1B1A"/>
    <w:rsid w:val="00EF2EA6"/>
    <w:rsid w:val="00EF5B72"/>
    <w:rsid w:val="00EF7752"/>
    <w:rsid w:val="00F004DC"/>
    <w:rsid w:val="00F02823"/>
    <w:rsid w:val="00F02AD0"/>
    <w:rsid w:val="00F0360B"/>
    <w:rsid w:val="00F043FB"/>
    <w:rsid w:val="00F046C1"/>
    <w:rsid w:val="00F0532B"/>
    <w:rsid w:val="00F10087"/>
    <w:rsid w:val="00F11C34"/>
    <w:rsid w:val="00F139F6"/>
    <w:rsid w:val="00F13AB0"/>
    <w:rsid w:val="00F14104"/>
    <w:rsid w:val="00F1422C"/>
    <w:rsid w:val="00F1475C"/>
    <w:rsid w:val="00F14951"/>
    <w:rsid w:val="00F15EF2"/>
    <w:rsid w:val="00F170EA"/>
    <w:rsid w:val="00F1763C"/>
    <w:rsid w:val="00F176D3"/>
    <w:rsid w:val="00F17867"/>
    <w:rsid w:val="00F206C6"/>
    <w:rsid w:val="00F20734"/>
    <w:rsid w:val="00F218C4"/>
    <w:rsid w:val="00F21B91"/>
    <w:rsid w:val="00F23B8B"/>
    <w:rsid w:val="00F24036"/>
    <w:rsid w:val="00F24CDF"/>
    <w:rsid w:val="00F24F23"/>
    <w:rsid w:val="00F2502A"/>
    <w:rsid w:val="00F259AD"/>
    <w:rsid w:val="00F30240"/>
    <w:rsid w:val="00F30379"/>
    <w:rsid w:val="00F30557"/>
    <w:rsid w:val="00F3134F"/>
    <w:rsid w:val="00F3141C"/>
    <w:rsid w:val="00F31CE2"/>
    <w:rsid w:val="00F327F1"/>
    <w:rsid w:val="00F32822"/>
    <w:rsid w:val="00F33B77"/>
    <w:rsid w:val="00F3473B"/>
    <w:rsid w:val="00F41781"/>
    <w:rsid w:val="00F41A17"/>
    <w:rsid w:val="00F41F54"/>
    <w:rsid w:val="00F422CC"/>
    <w:rsid w:val="00F42E3A"/>
    <w:rsid w:val="00F42FB9"/>
    <w:rsid w:val="00F43A98"/>
    <w:rsid w:val="00F43F4D"/>
    <w:rsid w:val="00F4506C"/>
    <w:rsid w:val="00F45743"/>
    <w:rsid w:val="00F45B54"/>
    <w:rsid w:val="00F46E76"/>
    <w:rsid w:val="00F473EE"/>
    <w:rsid w:val="00F50DDA"/>
    <w:rsid w:val="00F51A4E"/>
    <w:rsid w:val="00F5282A"/>
    <w:rsid w:val="00F52C08"/>
    <w:rsid w:val="00F53C1D"/>
    <w:rsid w:val="00F53D84"/>
    <w:rsid w:val="00F545A0"/>
    <w:rsid w:val="00F560EB"/>
    <w:rsid w:val="00F57335"/>
    <w:rsid w:val="00F62A0E"/>
    <w:rsid w:val="00F62D80"/>
    <w:rsid w:val="00F636E2"/>
    <w:rsid w:val="00F63A81"/>
    <w:rsid w:val="00F64407"/>
    <w:rsid w:val="00F64CF4"/>
    <w:rsid w:val="00F65563"/>
    <w:rsid w:val="00F659B8"/>
    <w:rsid w:val="00F65BF5"/>
    <w:rsid w:val="00F67B08"/>
    <w:rsid w:val="00F67B5A"/>
    <w:rsid w:val="00F67DC3"/>
    <w:rsid w:val="00F67FD2"/>
    <w:rsid w:val="00F70B8E"/>
    <w:rsid w:val="00F71C49"/>
    <w:rsid w:val="00F722F8"/>
    <w:rsid w:val="00F73D93"/>
    <w:rsid w:val="00F765A2"/>
    <w:rsid w:val="00F77F1C"/>
    <w:rsid w:val="00F81141"/>
    <w:rsid w:val="00F81622"/>
    <w:rsid w:val="00F821EA"/>
    <w:rsid w:val="00F8323E"/>
    <w:rsid w:val="00F8408C"/>
    <w:rsid w:val="00F84261"/>
    <w:rsid w:val="00F84959"/>
    <w:rsid w:val="00F84CDB"/>
    <w:rsid w:val="00F857F3"/>
    <w:rsid w:val="00F90124"/>
    <w:rsid w:val="00F91313"/>
    <w:rsid w:val="00F92164"/>
    <w:rsid w:val="00F927C7"/>
    <w:rsid w:val="00F94160"/>
    <w:rsid w:val="00F942A3"/>
    <w:rsid w:val="00F9468E"/>
    <w:rsid w:val="00F94769"/>
    <w:rsid w:val="00F95051"/>
    <w:rsid w:val="00F95BAB"/>
    <w:rsid w:val="00F96304"/>
    <w:rsid w:val="00F97B9D"/>
    <w:rsid w:val="00F97E18"/>
    <w:rsid w:val="00FA2A17"/>
    <w:rsid w:val="00FA33CD"/>
    <w:rsid w:val="00FA3D07"/>
    <w:rsid w:val="00FA3D99"/>
    <w:rsid w:val="00FA5FDF"/>
    <w:rsid w:val="00FA6185"/>
    <w:rsid w:val="00FA69F1"/>
    <w:rsid w:val="00FA760F"/>
    <w:rsid w:val="00FB013A"/>
    <w:rsid w:val="00FB512C"/>
    <w:rsid w:val="00FB5392"/>
    <w:rsid w:val="00FB6FC4"/>
    <w:rsid w:val="00FC07A4"/>
    <w:rsid w:val="00FC0B73"/>
    <w:rsid w:val="00FC1AAE"/>
    <w:rsid w:val="00FC5021"/>
    <w:rsid w:val="00FC69BC"/>
    <w:rsid w:val="00FC6AEC"/>
    <w:rsid w:val="00FC6B8F"/>
    <w:rsid w:val="00FC7283"/>
    <w:rsid w:val="00FC7DDE"/>
    <w:rsid w:val="00FD0087"/>
    <w:rsid w:val="00FD41C2"/>
    <w:rsid w:val="00FD4AA4"/>
    <w:rsid w:val="00FD51DE"/>
    <w:rsid w:val="00FD5B59"/>
    <w:rsid w:val="00FD69B4"/>
    <w:rsid w:val="00FD6C48"/>
    <w:rsid w:val="00FE06BE"/>
    <w:rsid w:val="00FE0C53"/>
    <w:rsid w:val="00FE1496"/>
    <w:rsid w:val="00FE183F"/>
    <w:rsid w:val="00FE2710"/>
    <w:rsid w:val="00FE673F"/>
    <w:rsid w:val="00FE76ED"/>
    <w:rsid w:val="00FF0634"/>
    <w:rsid w:val="00FF1708"/>
    <w:rsid w:val="00FF1F7E"/>
    <w:rsid w:val="00FF200E"/>
    <w:rsid w:val="00FF2DD7"/>
    <w:rsid w:val="00FF38AC"/>
    <w:rsid w:val="00FF3AB0"/>
    <w:rsid w:val="00FF4DA8"/>
    <w:rsid w:val="00FF541E"/>
    <w:rsid w:val="00FF5647"/>
    <w:rsid w:val="00FF62B1"/>
    <w:rsid w:val="00FF6A28"/>
    <w:rsid w:val="00FF6AC2"/>
    <w:rsid w:val="00FF718E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51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48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2483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D2483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248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D248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7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A731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C3859"/>
    <w:rPr>
      <w:rFonts w:cs="Times New Roman"/>
    </w:rPr>
  </w:style>
  <w:style w:type="paragraph" w:styleId="aa">
    <w:name w:val="footer"/>
    <w:basedOn w:val="a"/>
    <w:link w:val="ab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C3859"/>
    <w:rPr>
      <w:rFonts w:cs="Times New Roman"/>
    </w:rPr>
  </w:style>
  <w:style w:type="paragraph" w:styleId="ac">
    <w:name w:val="Normal (Web)"/>
    <w:basedOn w:val="a"/>
    <w:uiPriority w:val="99"/>
    <w:semiHidden/>
    <w:rsid w:val="00281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locked/>
    <w:rsid w:val="00F6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5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545A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4251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A18F-E5EE-4AEB-9E74-494436F3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9068</TotalTime>
  <Pages>33</Pages>
  <Words>10806</Words>
  <Characters>61596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Н.С.Фредериксен</cp:lastModifiedBy>
  <cp:revision>1890</cp:revision>
  <cp:lastPrinted>2022-05-19T12:45:00Z</cp:lastPrinted>
  <dcterms:created xsi:type="dcterms:W3CDTF">2015-04-14T07:07:00Z</dcterms:created>
  <dcterms:modified xsi:type="dcterms:W3CDTF">2022-05-19T13:01:00Z</dcterms:modified>
</cp:coreProperties>
</file>