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</w:t>
      </w:r>
      <w:r w:rsidR="00130A3A">
        <w:rPr>
          <w:rFonts w:ascii="Times New Roman" w:hAnsi="Times New Roman" w:cs="Times New Roman"/>
          <w:b/>
          <w:bCs/>
        </w:rPr>
        <w:t>АЯ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="00130A3A">
        <w:rPr>
          <w:rFonts w:ascii="Times New Roman" w:hAnsi="Times New Roman" w:cs="Times New Roman"/>
          <w:b/>
          <w:bCs/>
        </w:rPr>
        <w:t>КОМИССИЯ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EC69C6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106C54" w:rsidRDefault="003233CA" w:rsidP="00E767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C54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C7A00" w:rsidRPr="00106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757A" w:rsidRDefault="00A74BC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решения </w:t>
      </w:r>
    </w:p>
    <w:p w:rsidR="003A7406" w:rsidRPr="00106C54" w:rsidRDefault="00CF757A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Представительного Собрания Белозерского муниципального района </w:t>
      </w:r>
    </w:p>
    <w:p w:rsidR="006C46AE" w:rsidRDefault="007A2668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«О</w:t>
      </w:r>
      <w:r w:rsidR="00171A6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внесении изменений </w:t>
      </w:r>
      <w:r w:rsidR="00FA40B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и дополнений </w:t>
      </w:r>
      <w:r w:rsidR="00171A6B"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 П</w:t>
      </w:r>
      <w:r w:rsidR="00CF757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оложение о бюджетном процессе</w:t>
      </w:r>
      <w:r w:rsidR="00FA40B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="00155DB0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в </w:t>
      </w:r>
      <w:r w:rsidR="00FA40B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Белозерском муниципальном районе»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, </w:t>
      </w:r>
      <w:r w:rsidR="0000294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у</w:t>
      </w:r>
      <w:r w:rsidR="00437F2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твержденное</w:t>
      </w:r>
      <w:r w:rsidR="0000294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106C54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решением</w:t>
      </w:r>
      <w:r w:rsidR="00002948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от 29.01.2019 № 1</w:t>
      </w:r>
    </w:p>
    <w:p w:rsidR="00E767AF" w:rsidRDefault="00E767AF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106C54" w:rsidRDefault="00002948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151FA5">
        <w:rPr>
          <w:rFonts w:ascii="Times New Roman" w:eastAsia="Times New Roman" w:hAnsi="Times New Roman" w:cs="Times New Roman"/>
          <w:sz w:val="26"/>
          <w:szCs w:val="26"/>
        </w:rPr>
        <w:t>8</w:t>
      </w:r>
      <w:r w:rsidR="00F46271" w:rsidRPr="00106C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A3A"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30A3A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4BCF" w:rsidRPr="00106C5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46271" w:rsidRPr="00106C54" w:rsidRDefault="00F46271" w:rsidP="00E767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74BCF" w:rsidRPr="00792DE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Основание для проведения экспертного заключения</w:t>
      </w:r>
      <w:r w:rsidR="00AA2E89" w:rsidRPr="00792DEB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A2E89" w:rsidRPr="00792DEB">
        <w:rPr>
          <w:sz w:val="26"/>
          <w:szCs w:val="26"/>
        </w:rPr>
        <w:t xml:space="preserve"> 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Экспертиза проекта проведена на основании  пункта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9.1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9</w:t>
      </w:r>
      <w:r w:rsidR="00E767AF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A3A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Белозерского муниципального рай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она от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18.01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, пункта 1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.1</w:t>
      </w:r>
      <w:r w:rsidR="00792DEB">
        <w:rPr>
          <w:rFonts w:ascii="Times New Roman" w:eastAsia="Times New Roman" w:hAnsi="Times New Roman" w:cs="Times New Roman"/>
          <w:sz w:val="26"/>
          <w:szCs w:val="26"/>
        </w:rPr>
        <w:t>0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плана работы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>онтрольно-счетно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й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AA2E89" w:rsidRPr="00792DEB">
        <w:rPr>
          <w:rFonts w:ascii="Times New Roman" w:eastAsia="Times New Roman" w:hAnsi="Times New Roman" w:cs="Times New Roman"/>
          <w:sz w:val="26"/>
          <w:szCs w:val="26"/>
        </w:rPr>
        <w:t xml:space="preserve"> Белозерского муниципального района на 20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0919" w:rsidRPr="00792D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A74BCF" w:rsidRPr="00792DE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2DEB">
        <w:rPr>
          <w:rFonts w:ascii="Times New Roman" w:eastAsia="Times New Roman" w:hAnsi="Times New Roman" w:cs="Times New Roman"/>
          <w:b/>
          <w:sz w:val="26"/>
          <w:szCs w:val="26"/>
        </w:rPr>
        <w:t>Предмет финансово-экономической экспертизы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: проект  решения 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района</w:t>
      </w:r>
      <w:r w:rsidR="00F46271"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1A6B" w:rsidRPr="00792DEB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>внесении изменений</w:t>
      </w:r>
      <w:r w:rsidR="00BB63AD">
        <w:rPr>
          <w:rFonts w:ascii="Times New Roman" w:eastAsia="Times New Roman" w:hAnsi="Times New Roman" w:cs="Times New Roman"/>
          <w:sz w:val="26"/>
          <w:szCs w:val="26"/>
        </w:rPr>
        <w:t xml:space="preserve"> и допол</w:t>
      </w:r>
      <w:r w:rsidR="00FA40B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BB63AD">
        <w:rPr>
          <w:rFonts w:ascii="Times New Roman" w:eastAsia="Times New Roman" w:hAnsi="Times New Roman" w:cs="Times New Roman"/>
          <w:sz w:val="26"/>
          <w:szCs w:val="26"/>
        </w:rPr>
        <w:t>ен</w:t>
      </w:r>
      <w:r w:rsidR="00FA40B3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 xml:space="preserve">Положение о бюджетном процессе в 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Белозерском муниципальном районе</w:t>
      </w:r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 xml:space="preserve">утвержденное решением </w:t>
      </w:r>
      <w:r w:rsidR="00002948" w:rsidRPr="00792DEB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района  от 29.01.2019 № 1</w:t>
      </w:r>
      <w:r w:rsidR="002A0A0E" w:rsidRPr="00792DE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92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74BCF" w:rsidRPr="00ED2220" w:rsidRDefault="00A74BCF" w:rsidP="00DD04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экспертизы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>: определение достоверности и обоснованности</w:t>
      </w:r>
      <w:r w:rsidR="00465230"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показателей вносимых изменений </w:t>
      </w:r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дополнений 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</w:t>
      </w:r>
      <w:r w:rsidR="00BB63AD" w:rsidRP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>о бюджетном процессе в Белозерском муниципальном районе</w:t>
      </w:r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утвержденное решением</w:t>
      </w:r>
      <w:r w:rsidR="00BB63AD" w:rsidRP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A89"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Представительного Собрания района от 29.01.2019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65230"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5A89"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B63A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D22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74BCF" w:rsidRPr="00ED2220" w:rsidRDefault="00ED2220" w:rsidP="00ED222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465230" w:rsidRPr="00ED2220">
        <w:rPr>
          <w:rFonts w:ascii="Times New Roman" w:eastAsia="Times New Roman" w:hAnsi="Times New Roman" w:cs="Times New Roman"/>
          <w:b/>
          <w:sz w:val="26"/>
          <w:szCs w:val="26"/>
        </w:rPr>
        <w:t xml:space="preserve">роки проведения: 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с  2</w:t>
      </w:r>
      <w:r w:rsidR="001A2E71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03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151FA5">
        <w:rPr>
          <w:rFonts w:ascii="Times New Roman" w:eastAsia="Times New Roman" w:hAnsi="Times New Roman" w:cs="Times New Roman"/>
          <w:sz w:val="26"/>
          <w:szCs w:val="26"/>
        </w:rPr>
        <w:t>8</w:t>
      </w:r>
      <w:r w:rsidR="009679F3" w:rsidRPr="00ED2220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3</w:t>
      </w:r>
      <w:r w:rsidR="001C5A89" w:rsidRPr="00ED2220">
        <w:rPr>
          <w:rFonts w:ascii="Times New Roman" w:eastAsia="Times New Roman" w:hAnsi="Times New Roman" w:cs="Times New Roman"/>
          <w:sz w:val="26"/>
          <w:szCs w:val="26"/>
        </w:rPr>
        <w:t>.202</w:t>
      </w:r>
      <w:r w:rsidRPr="00ED2220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A74BCF" w:rsidRPr="00ED2220" w:rsidRDefault="00A74BCF" w:rsidP="00BB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>Для заключения были представлены следующие документы:</w:t>
      </w:r>
    </w:p>
    <w:p w:rsidR="00A74BCF" w:rsidRPr="00ED2220" w:rsidRDefault="00A74BCF" w:rsidP="00BB65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220">
        <w:rPr>
          <w:rFonts w:ascii="Times New Roman" w:eastAsia="Times New Roman" w:hAnsi="Times New Roman" w:cs="Times New Roman"/>
          <w:sz w:val="26"/>
          <w:szCs w:val="26"/>
        </w:rPr>
        <w:t xml:space="preserve">проект 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решения </w:t>
      </w:r>
      <w:r w:rsidR="00BB75E4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Представительного Собрания района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«О внесении изменений в</w:t>
      </w:r>
      <w:r w:rsidR="00855639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Положение о бюджетном процессе</w:t>
      </w:r>
      <w:r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279C1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в </w:t>
      </w:r>
      <w:r w:rsidR="00BB75E4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Белозерском муниципальном районе</w:t>
      </w:r>
      <w:r w:rsidR="00BC4971" w:rsidRPr="00ED2220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</w:t>
      </w:r>
      <w:r w:rsidR="00E767AF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.</w:t>
      </w:r>
    </w:p>
    <w:p w:rsidR="00BB65F0" w:rsidRPr="00BB65F0" w:rsidRDefault="00BB65F0" w:rsidP="00BB65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BB65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Изменение действующего Положения о бюджетном процессе в Белозерском муниципальном районе (далее - Положение) обусловлено приведением в соответствие с действующим законодательством.</w:t>
      </w:r>
    </w:p>
    <w:p w:rsidR="008A05B1" w:rsidRPr="00130A3A" w:rsidRDefault="008A05B1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yellow"/>
        </w:rPr>
      </w:pPr>
    </w:p>
    <w:p w:rsidR="00F564BF" w:rsidRPr="00AB6426" w:rsidRDefault="00A74BCF" w:rsidP="00F56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В результате экспертизы  проекта решения установлено</w:t>
      </w:r>
      <w:r w:rsidRPr="00AB6426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4B2070" w:rsidRPr="00AB6426" w:rsidRDefault="00701DF4" w:rsidP="00BB65F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на основании </w:t>
      </w:r>
      <w:r w:rsidR="00C94207" w:rsidRPr="00AB6426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94207" w:rsidRPr="00AB6426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94207" w:rsidRPr="00AB6426">
        <w:rPr>
          <w:rFonts w:ascii="Times New Roman" w:eastAsia="Times New Roman" w:hAnsi="Times New Roman" w:cs="Times New Roman"/>
          <w:sz w:val="26"/>
          <w:szCs w:val="26"/>
        </w:rPr>
        <w:t xml:space="preserve"> от 1 июля 2021 г. N 244-ФЗ</w:t>
      </w:r>
      <w:r w:rsidR="00BB65F0" w:rsidRPr="00BB65F0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Бюджетный кодекс и о приостановлении действия пункта 4 статьи 242.17 Бюджетного кодекса Российской Федерации» (далее — Федеральный закон от 01.07.2021 №244-ФЗ)</w:t>
      </w:r>
      <w:r w:rsidR="008B28AC" w:rsidRPr="00AB6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E6E" w:rsidRPr="00AB6426">
        <w:rPr>
          <w:rFonts w:ascii="Times New Roman" w:eastAsia="Times New Roman" w:hAnsi="Times New Roman" w:cs="Times New Roman"/>
          <w:sz w:val="26"/>
          <w:szCs w:val="26"/>
        </w:rPr>
        <w:t>предлагается в</w:t>
      </w:r>
      <w:r w:rsidR="00CE75D5" w:rsidRPr="00AB6426">
        <w:rPr>
          <w:rFonts w:ascii="Times New Roman" w:eastAsia="Times New Roman" w:hAnsi="Times New Roman" w:cs="Times New Roman"/>
          <w:sz w:val="26"/>
          <w:szCs w:val="26"/>
        </w:rPr>
        <w:t xml:space="preserve"> пункте 1 раздела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  <w:r w:rsidR="00816532" w:rsidRPr="00AB64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добавить под</w:t>
      </w:r>
      <w:r w:rsidR="00AB6426">
        <w:rPr>
          <w:rFonts w:ascii="Times New Roman" w:eastAsia="Times New Roman" w:hAnsi="Times New Roman" w:cs="Times New Roman"/>
          <w:sz w:val="26"/>
          <w:szCs w:val="26"/>
        </w:rPr>
        <w:t>пункт 1.3 следующего содержания</w:t>
      </w:r>
      <w:r w:rsidR="004B2070" w:rsidRPr="00AB642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B2070" w:rsidRDefault="004B2070" w:rsidP="00AB64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6426">
        <w:rPr>
          <w:rFonts w:ascii="Times New Roman" w:eastAsia="Times New Roman" w:hAnsi="Times New Roman" w:cs="Times New Roman"/>
          <w:sz w:val="26"/>
          <w:szCs w:val="26"/>
        </w:rPr>
        <w:t>«1.3 Настоящее положение регулирует отдельные вопросы казначейского сопровождения при исполнении районного бюджета в соответствии с бюджетным законодательством Российской Федерации».</w:t>
      </w:r>
    </w:p>
    <w:p w:rsidR="00A93547" w:rsidRPr="00AB1E08" w:rsidRDefault="008B28AC" w:rsidP="00AB1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Внесение данных изменений в Положение о бюджетном процессе обусловлено необходимост</w:t>
      </w:r>
      <w:r w:rsidR="00CE75D5" w:rsidRPr="00AB1E08">
        <w:rPr>
          <w:rFonts w:ascii="Times New Roman" w:eastAsia="Times New Roman" w:hAnsi="Times New Roman" w:cs="Times New Roman"/>
          <w:sz w:val="26"/>
          <w:szCs w:val="26"/>
        </w:rPr>
        <w:t>ью приведения его в соответствие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155" w:rsidRPr="00AB1E08">
        <w:rPr>
          <w:rFonts w:ascii="Times New Roman" w:eastAsia="Times New Roman" w:hAnsi="Times New Roman" w:cs="Times New Roman"/>
          <w:sz w:val="26"/>
          <w:szCs w:val="26"/>
        </w:rPr>
        <w:t xml:space="preserve"> пункту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E08" w:rsidRPr="00AB1E0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="00AB1E08" w:rsidRPr="00AB1E0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BD3A63" w:rsidRPr="00E767AF" w:rsidRDefault="002E2E6E" w:rsidP="0094043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7AF">
        <w:rPr>
          <w:rFonts w:ascii="Times New Roman" w:eastAsia="Times New Roman" w:hAnsi="Times New Roman" w:cs="Times New Roman"/>
          <w:sz w:val="26"/>
          <w:szCs w:val="26"/>
        </w:rPr>
        <w:t xml:space="preserve">Проектом решения </w:t>
      </w:r>
      <w:r w:rsidR="0094043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530AA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со статьей 152</w:t>
      </w:r>
      <w:r w:rsidR="0094043E" w:rsidRPr="0094043E">
        <w:rPr>
          <w:rFonts w:ascii="Times New Roman" w:eastAsia="Times New Roman" w:hAnsi="Times New Roman" w:cs="Times New Roman"/>
          <w:sz w:val="26"/>
          <w:szCs w:val="26"/>
        </w:rPr>
        <w:t xml:space="preserve"> БК РФ </w:t>
      </w:r>
      <w:r w:rsidR="00437F23" w:rsidRPr="00E767AF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E767AF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437F23" w:rsidRPr="00E767AF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B1E08" w:rsidRPr="00E767AF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  <w:r w:rsidRPr="00E767A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B1E08" w:rsidRPr="00E767AF">
        <w:rPr>
          <w:rFonts w:ascii="Times New Roman" w:eastAsia="Times New Roman" w:hAnsi="Times New Roman" w:cs="Times New Roman"/>
          <w:sz w:val="26"/>
          <w:szCs w:val="26"/>
        </w:rPr>
        <w:t xml:space="preserve">дополнить пунктом 7 </w:t>
      </w:r>
      <w:r w:rsidR="0024340D" w:rsidRPr="00E767AF">
        <w:rPr>
          <w:rFonts w:ascii="Times New Roman" w:eastAsia="Times New Roman" w:hAnsi="Times New Roman" w:cs="Times New Roman"/>
          <w:sz w:val="26"/>
          <w:szCs w:val="26"/>
        </w:rPr>
        <w:t>следующе</w:t>
      </w:r>
      <w:r w:rsidR="00AB1E08" w:rsidRPr="00E767AF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24340D" w:rsidRPr="00E767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1E08" w:rsidRPr="00E767AF">
        <w:rPr>
          <w:rFonts w:ascii="Times New Roman" w:eastAsia="Times New Roman" w:hAnsi="Times New Roman" w:cs="Times New Roman"/>
          <w:sz w:val="26"/>
          <w:szCs w:val="26"/>
        </w:rPr>
        <w:t>содержания</w:t>
      </w:r>
      <w:r w:rsidR="008F17BE">
        <w:rPr>
          <w:rFonts w:ascii="Times New Roman" w:eastAsia="Times New Roman" w:hAnsi="Times New Roman" w:cs="Times New Roman"/>
          <w:sz w:val="26"/>
          <w:szCs w:val="26"/>
        </w:rPr>
        <w:t>, определив участников бюджетного процесса в Белозерском муниципальном районе:</w:t>
      </w:r>
    </w:p>
    <w:p w:rsidR="00AB1E08" w:rsidRDefault="00AB1E08" w:rsidP="00AB1E0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«7. Участники бюджетного процесса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Белозерском районе»</w:t>
      </w:r>
    </w:p>
    <w:p w:rsidR="00AB1E08" w:rsidRPr="00AB1E08" w:rsidRDefault="00AB1E08" w:rsidP="00AB1E0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Участниками бюджетного процесса в</w:t>
      </w:r>
      <w:r w:rsidRPr="00AB1E08">
        <w:t xml:space="preserve"> </w:t>
      </w:r>
      <w:r w:rsidRPr="00AB1E08">
        <w:rPr>
          <w:rFonts w:ascii="Times New Roman" w:eastAsia="Times New Roman" w:hAnsi="Times New Roman" w:cs="Times New Roman"/>
          <w:sz w:val="26"/>
          <w:szCs w:val="26"/>
        </w:rPr>
        <w:t>Белозерском районе являются: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Глава района;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Представительное Собрание района;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Администрация района;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Финансовое управление района;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Контрольно-счетная комиссия района;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главные распорядители (распорядители) бюджетных средств районного бюджета;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главные администраторы (администраторы) доходов районного бюджета;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главные администраторы (администраторы) источников финансирования дефицита районного бюджета;</w:t>
      </w:r>
    </w:p>
    <w:p w:rsidR="00AB1E08" w:rsidRPr="00AB1E08" w:rsidRDefault="00AB1E08" w:rsidP="00AB1E0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1E08">
        <w:rPr>
          <w:rFonts w:ascii="Times New Roman" w:eastAsia="Times New Roman" w:hAnsi="Times New Roman" w:cs="Times New Roman"/>
          <w:sz w:val="26"/>
          <w:szCs w:val="26"/>
        </w:rPr>
        <w:t>получатели бюджетных средств районного бюджета.</w:t>
      </w:r>
    </w:p>
    <w:p w:rsidR="00AB1E08" w:rsidRPr="00B9204A" w:rsidRDefault="00B9204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632">
        <w:rPr>
          <w:rFonts w:ascii="Times New Roman" w:eastAsia="Times New Roman" w:hAnsi="Times New Roman" w:cs="Times New Roman"/>
          <w:sz w:val="26"/>
          <w:szCs w:val="26"/>
        </w:rPr>
        <w:t>2) Особенности бюджетных полномочий главных распорядителей (распорядителей) бюджетных средств областного бюджета и главных администраторов (администраторов) доходов районного бюджета, являющихся органами муниципальной власти района, устанавливаются администрацией района».</w:t>
      </w:r>
    </w:p>
    <w:p w:rsidR="002E2E6E" w:rsidRPr="00B9204A" w:rsidRDefault="00B9204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04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22F19" w:rsidRPr="00B920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Pr="00B9204A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 «Составление проекта районного бюджета» </w:t>
      </w:r>
      <w:r w:rsidR="00C44D4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44D43" w:rsidRPr="00C44D43">
        <w:rPr>
          <w:rFonts w:ascii="Times New Roman" w:eastAsia="Times New Roman" w:hAnsi="Times New Roman" w:cs="Times New Roman"/>
          <w:sz w:val="26"/>
          <w:szCs w:val="26"/>
        </w:rPr>
        <w:t xml:space="preserve"> связи с отсутствием данной нормы в БК РФ и исключением данной нормы из Закона Вологодской области от 19.02.2008 №1758-ОЗ (ред. от 11.12.2020) «О бюджетном процессе в Вологодской области» внесением изменения в муниципальный финансовый контроль глава 26 БК РФ, </w:t>
      </w:r>
      <w:r w:rsidRPr="00B9204A">
        <w:rPr>
          <w:rFonts w:ascii="Times New Roman" w:eastAsia="Times New Roman" w:hAnsi="Times New Roman" w:cs="Times New Roman"/>
          <w:sz w:val="26"/>
          <w:szCs w:val="26"/>
        </w:rPr>
        <w:t>пп.8) пункта 1 признать утратившим силу.</w:t>
      </w:r>
      <w:proofErr w:type="gramEnd"/>
    </w:p>
    <w:p w:rsidR="00B9204A" w:rsidRPr="00E767AF" w:rsidRDefault="00B9204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7AF">
        <w:rPr>
          <w:rFonts w:ascii="Times New Roman" w:eastAsia="Times New Roman" w:hAnsi="Times New Roman" w:cs="Times New Roman"/>
          <w:sz w:val="26"/>
          <w:szCs w:val="26"/>
        </w:rPr>
        <w:t xml:space="preserve">4. В разделе </w:t>
      </w:r>
      <w:r w:rsidRPr="00E767AF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E767AF">
        <w:rPr>
          <w:rFonts w:ascii="Times New Roman" w:eastAsia="Times New Roman" w:hAnsi="Times New Roman" w:cs="Times New Roman"/>
          <w:sz w:val="26"/>
          <w:szCs w:val="26"/>
        </w:rPr>
        <w:t xml:space="preserve"> «Исполнение районного бюджета» </w:t>
      </w:r>
      <w:r w:rsidR="00A9132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91329" w:rsidRPr="00A91329">
        <w:rPr>
          <w:rFonts w:ascii="Times New Roman" w:eastAsia="Times New Roman" w:hAnsi="Times New Roman" w:cs="Times New Roman"/>
          <w:sz w:val="26"/>
          <w:szCs w:val="26"/>
        </w:rPr>
        <w:t xml:space="preserve"> связи с внесением изменений в ст. 6 БК РФ в соответствии с Федеральным законом от 01.07.2021 №244-ФЗ в части введения понятий «казначейское сопровождение», «участник казначейского сопровождения», «получатель средств из бюджета»:</w:t>
      </w:r>
    </w:p>
    <w:p w:rsidR="00B9204A" w:rsidRDefault="00B9204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67AF">
        <w:rPr>
          <w:rFonts w:ascii="Times New Roman" w:eastAsia="Times New Roman" w:hAnsi="Times New Roman" w:cs="Times New Roman"/>
          <w:sz w:val="26"/>
          <w:szCs w:val="26"/>
        </w:rPr>
        <w:t xml:space="preserve">4.1.  </w:t>
      </w:r>
      <w:proofErr w:type="gramStart"/>
      <w:r w:rsidRPr="00E767AF">
        <w:rPr>
          <w:rFonts w:ascii="Times New Roman" w:eastAsia="Times New Roman" w:hAnsi="Times New Roman" w:cs="Times New Roman"/>
          <w:sz w:val="26"/>
          <w:szCs w:val="26"/>
        </w:rPr>
        <w:t xml:space="preserve">В пункте 3.1 пп.4 изложить в следующей редакции: </w:t>
      </w:r>
      <w:r w:rsidR="00121FA7" w:rsidRPr="00E767AF">
        <w:rPr>
          <w:rFonts w:ascii="Times New Roman" w:eastAsia="Times New Roman" w:hAnsi="Times New Roman" w:cs="Times New Roman"/>
          <w:sz w:val="26"/>
          <w:szCs w:val="26"/>
        </w:rPr>
        <w:t>«4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остатки средств с казначейских счетов 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 бюджета, с денежными средствами бюджетных и автономных учреждений, получателей средств из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 бюджета, источником финансового обеспечения которых являются средства, предоставленные из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 бюджета, участников казначейского сопровождения, источником финансового обеспечения которых</w:t>
      </w:r>
      <w:proofErr w:type="gramEnd"/>
      <w:r w:rsidRPr="00B9204A">
        <w:rPr>
          <w:rFonts w:ascii="Times New Roman" w:eastAsia="Times New Roman" w:hAnsi="Times New Roman" w:cs="Times New Roman"/>
          <w:sz w:val="26"/>
          <w:szCs w:val="26"/>
        </w:rPr>
        <w:t xml:space="preserve"> являются средства, указанные в статье 242.26 Бюджетного кодекса Российской Федераци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>и».</w:t>
      </w:r>
    </w:p>
    <w:p w:rsidR="00121FA7" w:rsidRDefault="00121FA7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Пункт 3.1 дополнить подпунктами 5,6 следующего содержания:</w:t>
      </w:r>
    </w:p>
    <w:p w:rsidR="00121FA7" w:rsidRDefault="00121FA7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«5) </w:t>
      </w:r>
      <w:r w:rsidRPr="00121FA7">
        <w:rPr>
          <w:rFonts w:ascii="Times New Roman" w:eastAsia="Times New Roman" w:hAnsi="Times New Roman" w:cs="Times New Roman"/>
          <w:sz w:val="26"/>
          <w:szCs w:val="26"/>
        </w:rPr>
        <w:t>средства Резервного фонд</w:t>
      </w:r>
      <w:r>
        <w:rPr>
          <w:rFonts w:ascii="Times New Roman" w:eastAsia="Times New Roman" w:hAnsi="Times New Roman" w:cs="Times New Roman"/>
          <w:sz w:val="26"/>
          <w:szCs w:val="26"/>
        </w:rPr>
        <w:t>а администрации района;</w:t>
      </w:r>
    </w:p>
    <w:p w:rsidR="00121FA7" w:rsidRDefault="00121FA7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Pr="00121FA7">
        <w:rPr>
          <w:rFonts w:ascii="Times New Roman" w:eastAsia="Times New Roman" w:hAnsi="Times New Roman" w:cs="Times New Roman"/>
          <w:sz w:val="26"/>
          <w:szCs w:val="26"/>
        </w:rPr>
        <w:t xml:space="preserve">бюджетные кредиты на пополнение остатка средств на едином счете </w:t>
      </w:r>
      <w:r>
        <w:rPr>
          <w:rFonts w:ascii="Times New Roman" w:eastAsia="Times New Roman" w:hAnsi="Times New Roman" w:cs="Times New Roman"/>
          <w:sz w:val="26"/>
          <w:szCs w:val="26"/>
        </w:rPr>
        <w:t>районного</w:t>
      </w:r>
      <w:r w:rsidRPr="00121FA7">
        <w:rPr>
          <w:rFonts w:ascii="Times New Roman" w:eastAsia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27650" w:rsidRDefault="00773A6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650" w:rsidRPr="00227650">
        <w:rPr>
          <w:rFonts w:ascii="Times New Roman" w:eastAsia="Times New Roman" w:hAnsi="Times New Roman" w:cs="Times New Roman"/>
          <w:sz w:val="26"/>
          <w:szCs w:val="26"/>
        </w:rPr>
        <w:t xml:space="preserve">В связи с вступлением в силу с 1 января 2021 года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и приведения в </w:t>
      </w:r>
      <w:r w:rsidR="00227650" w:rsidRPr="00D56F79">
        <w:rPr>
          <w:rFonts w:ascii="Times New Roman" w:eastAsia="Times New Roman" w:hAnsi="Times New Roman" w:cs="Times New Roman"/>
          <w:sz w:val="26"/>
          <w:szCs w:val="26"/>
        </w:rPr>
        <w:t>соответствие со статьей 220</w:t>
      </w:r>
      <w:r w:rsidR="00D56F79" w:rsidRPr="00D56F79">
        <w:rPr>
          <w:rFonts w:ascii="Times New Roman" w:eastAsia="Times New Roman" w:hAnsi="Times New Roman" w:cs="Times New Roman"/>
          <w:sz w:val="26"/>
          <w:szCs w:val="26"/>
        </w:rPr>
        <w:t>.</w:t>
      </w:r>
      <w:r w:rsidR="00227650" w:rsidRPr="00D56F79">
        <w:rPr>
          <w:rFonts w:ascii="Times New Roman" w:eastAsia="Times New Roman" w:hAnsi="Times New Roman" w:cs="Times New Roman"/>
          <w:sz w:val="26"/>
          <w:szCs w:val="26"/>
        </w:rPr>
        <w:t>1  БК РФ</w:t>
      </w:r>
      <w:r w:rsidR="00227650" w:rsidRPr="002276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1FA7" w:rsidRDefault="00227650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4.3.1. 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21FA7">
        <w:rPr>
          <w:rFonts w:ascii="Times New Roman" w:eastAsia="Times New Roman" w:hAnsi="Times New Roman" w:cs="Times New Roman"/>
          <w:sz w:val="26"/>
          <w:szCs w:val="26"/>
        </w:rPr>
        <w:t>аименование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 xml:space="preserve"> пункта 4 изложить в следующей редакции «</w:t>
      </w:r>
      <w:r w:rsidR="00773A6A" w:rsidRPr="00773A6A">
        <w:rPr>
          <w:rFonts w:ascii="Times New Roman" w:eastAsia="Times New Roman" w:hAnsi="Times New Roman" w:cs="Times New Roman"/>
          <w:sz w:val="26"/>
          <w:szCs w:val="26"/>
        </w:rPr>
        <w:t>Учет операций на лицевых счетах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F1187" w:rsidRDefault="00227650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773A6A">
        <w:rPr>
          <w:rFonts w:ascii="Times New Roman" w:eastAsia="Times New Roman" w:hAnsi="Times New Roman" w:cs="Times New Roman"/>
          <w:sz w:val="26"/>
          <w:szCs w:val="26"/>
        </w:rPr>
        <w:t xml:space="preserve"> Подпункт 2 пункта 4 изложить в следующей редакции: </w:t>
      </w:r>
    </w:p>
    <w:p w:rsidR="00773A6A" w:rsidRDefault="00773A6A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«2) 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Лицевые счета открываются в </w:t>
      </w:r>
      <w:r>
        <w:rPr>
          <w:rFonts w:ascii="Times New Roman" w:eastAsia="Times New Roman" w:hAnsi="Times New Roman" w:cs="Times New Roman"/>
          <w:sz w:val="26"/>
          <w:szCs w:val="26"/>
        </w:rPr>
        <w:t>финансовом управлении района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 для учета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операций: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sz w:val="26"/>
          <w:szCs w:val="26"/>
        </w:rPr>
        <w:t>по исполнению районного бюджета</w:t>
      </w:r>
      <w:r w:rsidRPr="00773A6A">
        <w:rPr>
          <w:rFonts w:ascii="Times New Roman" w:eastAsia="Times New Roman" w:hAnsi="Times New Roman" w:cs="Times New Roman"/>
          <w:i/>
          <w:iCs/>
          <w:sz w:val="26"/>
          <w:szCs w:val="26"/>
        </w:rPr>
        <w:t>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средствами, поступающими в соответствии с законодательством Российской Федерации во временное распоряжение получателей средств районного бюджета и подлежащими возврату или перечислению в случаях и порядке, устанавливаемых Правительством Российской Федерации;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 бюджетных и автономных учреждений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, за исключением случаев, установленных федеральными законами;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 получателей средств из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 районного бюджета,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источником финансового обеспечения которых являются средства, предоставленные из районного бюджета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случаях, установленных федеральными законами;</w:t>
      </w:r>
    </w:p>
    <w:p w:rsidR="00773A6A" w:rsidRPr="00773A6A" w:rsidRDefault="00773A6A" w:rsidP="00773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со средствами участников казначейского сопровождения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источником финансового обеспечения которых являются средства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 xml:space="preserve">указанные в </w:t>
      </w:r>
      <w:hyperlink r:id="rId8" w:anchor="/document/12112604/entry/24226" w:history="1">
        <w:r w:rsidRPr="00773A6A">
          <w:rPr>
            <w:rStyle w:val="a6"/>
            <w:rFonts w:ascii="Times New Roman" w:eastAsia="Times New Roman" w:hAnsi="Times New Roman" w:cs="Times New Roman"/>
            <w:iCs/>
            <w:sz w:val="26"/>
            <w:szCs w:val="26"/>
          </w:rPr>
          <w:t>статье 242.26</w:t>
        </w:r>
      </w:hyperlink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 xml:space="preserve"> Бюджетного кодекса Российской Федерации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в случаях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73A6A">
        <w:rPr>
          <w:rFonts w:ascii="Times New Roman" w:eastAsia="Times New Roman" w:hAnsi="Times New Roman" w:cs="Times New Roman"/>
          <w:iCs/>
          <w:sz w:val="26"/>
          <w:szCs w:val="26"/>
        </w:rPr>
        <w:t>установленных федеральными законами»</w:t>
      </w:r>
      <w:r w:rsidRPr="00773A6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3A6A" w:rsidRDefault="00E60424" w:rsidP="00B920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471">
        <w:rPr>
          <w:rFonts w:ascii="Times New Roman" w:eastAsia="Times New Roman" w:hAnsi="Times New Roman" w:cs="Times New Roman"/>
          <w:sz w:val="26"/>
          <w:szCs w:val="26"/>
        </w:rPr>
        <w:t>4.5. В наименование пункта 5 дополнить словами «на средства участников казначейского сопровождения»</w:t>
      </w:r>
      <w:r w:rsidR="00AA3471" w:rsidRPr="00AA3471">
        <w:rPr>
          <w:rFonts w:ascii="Times New Roman" w:eastAsia="Times New Roman" w:hAnsi="Times New Roman" w:cs="Times New Roman"/>
          <w:sz w:val="26"/>
          <w:szCs w:val="26"/>
        </w:rPr>
        <w:t xml:space="preserve"> и далее по тексту после слов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 xml:space="preserve"> «на средства районного бюджета», дополнить словами «н</w:t>
      </w:r>
      <w:r w:rsidR="00AA3471" w:rsidRPr="00AA3471">
        <w:rPr>
          <w:rFonts w:ascii="Times New Roman" w:eastAsia="Times New Roman" w:hAnsi="Times New Roman" w:cs="Times New Roman"/>
          <w:sz w:val="26"/>
          <w:szCs w:val="26"/>
        </w:rPr>
        <w:t>а подлежащие казначейскому сопровождению в соответствии с Бюджетным кодексом Российской Федерации средства участников казначейского сопровождения</w:t>
      </w:r>
      <w:r w:rsidR="00AA347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AA3471" w:rsidRDefault="00AA3471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В раздел </w:t>
      </w:r>
      <w:r w:rsidRPr="00AA3471">
        <w:rPr>
          <w:rFonts w:ascii="Times New Roman" w:eastAsia="Times New Roman" w:hAnsi="Times New Roman" w:cs="Times New Roman"/>
          <w:sz w:val="26"/>
          <w:szCs w:val="26"/>
        </w:rPr>
        <w:t>VII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«Составление, внешняя проверка, рассмотрение и утверждение бюджетной отчетности» в подпункте 3 пункта 3 слова «1 марта» заменить словами «15 марта».</w:t>
      </w:r>
    </w:p>
    <w:p w:rsidR="00760254" w:rsidRDefault="00AA3471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 Дополнить положение разделом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AA3471">
        <w:rPr>
          <w:rFonts w:ascii="Times New Roman" w:eastAsia="Times New Roman" w:hAnsi="Times New Roman" w:cs="Times New Roman"/>
          <w:sz w:val="26"/>
          <w:szCs w:val="26"/>
        </w:rPr>
        <w:t xml:space="preserve"> (1) </w:t>
      </w:r>
      <w:r>
        <w:rPr>
          <w:rFonts w:ascii="Times New Roman" w:eastAsia="Times New Roman" w:hAnsi="Times New Roman" w:cs="Times New Roman"/>
          <w:sz w:val="26"/>
          <w:szCs w:val="26"/>
        </w:rPr>
        <w:t>«Финансовый резерв районного бюджета» следующего содержания:</w:t>
      </w:r>
    </w:p>
    <w:p w:rsidR="00AA3471" w:rsidRPr="00104BC4" w:rsidRDefault="00AA3471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>«II (1) Финансовый резерв районного бюджета</w:t>
      </w:r>
    </w:p>
    <w:p w:rsidR="00104BC4" w:rsidRPr="00104BC4" w:rsidRDefault="00104BC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 xml:space="preserve">1. Финансовый резерв районного бюджета, его формирование и использование </w:t>
      </w:r>
    </w:p>
    <w:p w:rsidR="00AA3471" w:rsidRPr="00104BC4" w:rsidRDefault="00AA3471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 xml:space="preserve">1. В </w:t>
      </w:r>
      <w:r w:rsidR="00104BC4" w:rsidRPr="00104BC4">
        <w:rPr>
          <w:rFonts w:ascii="Times New Roman" w:eastAsia="Times New Roman" w:hAnsi="Times New Roman" w:cs="Times New Roman"/>
          <w:bCs/>
          <w:sz w:val="26"/>
          <w:szCs w:val="26"/>
        </w:rPr>
        <w:t>районном</w:t>
      </w: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бюджете может формироваться </w:t>
      </w:r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>финансовый</w:t>
      </w: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резерв </w:t>
      </w:r>
      <w:r w:rsidR="00104BC4">
        <w:rPr>
          <w:rFonts w:ascii="Times New Roman" w:eastAsia="Times New Roman" w:hAnsi="Times New Roman" w:cs="Times New Roman"/>
          <w:bCs/>
          <w:sz w:val="26"/>
          <w:szCs w:val="26"/>
        </w:rPr>
        <w:t>районного бюджета</w:t>
      </w: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- </w:t>
      </w:r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>финансовый</w:t>
      </w: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>резерв</w:t>
      </w:r>
      <w:r w:rsidRPr="00104BC4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</w:p>
    <w:p w:rsidR="00AA3471" w:rsidRDefault="00AA3471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2183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>Финансовый резерв</w:t>
      </w:r>
      <w:r w:rsidRPr="00D5218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 xml:space="preserve">– часть средств районного бюджета, образуемая в целях обеспечения сбалансированности районного бюджета, стабильного осуществления </w:t>
      </w:r>
      <w:proofErr w:type="gramStart"/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>расходов</w:t>
      </w:r>
      <w:proofErr w:type="gramEnd"/>
      <w:r w:rsidR="00E767AF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условиях изменяющегося федерального и областного законодательства, приводящего к снижению доходной базы, росту и образованию (увеличению) дефицита, а также при возникновении обстоятельств, влекущих выпадающие доходы или дополнительные расходы районного бюджета.</w:t>
      </w:r>
    </w:p>
    <w:p w:rsidR="00855A38" w:rsidRDefault="00855A38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1.3. Финансовый резерв подлежит учету, управлению и использованию в целях, указанных 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пп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1.2. настоящего пункта. </w:t>
      </w:r>
    </w:p>
    <w:p w:rsidR="00855A38" w:rsidRDefault="00855A38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1.4. Источником формирования финансового резерва являются собственные доходы районного бюджета.</w:t>
      </w:r>
    </w:p>
    <w:p w:rsidR="00855A38" w:rsidRDefault="00855A38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1.5. Неиспользованные в текущем финансовом году средства финансового резерва учитываются в составе остатков средств районного бюджета на начало очередного финансового года и могут быть использованы в качестве финансирования дефицита районного бюджета в объеме, установленном решением Представительного Собрания района о районном бюджете на очередной финансовый и плановый период.</w:t>
      </w:r>
    </w:p>
    <w:p w:rsidR="00BB65F0" w:rsidRDefault="00BB65F0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1.6. </w:t>
      </w:r>
      <w:r w:rsidR="00D345E4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Средства финансового резерва сверх объема, указанного в </w:t>
      </w:r>
      <w:proofErr w:type="spellStart"/>
      <w:r w:rsidR="00D345E4">
        <w:rPr>
          <w:rFonts w:ascii="Times New Roman" w:eastAsia="Times New Roman" w:hAnsi="Times New Roman" w:cs="Times New Roman"/>
          <w:bCs/>
          <w:sz w:val="26"/>
          <w:szCs w:val="26"/>
        </w:rPr>
        <w:t>пп</w:t>
      </w:r>
      <w:proofErr w:type="spellEnd"/>
      <w:r w:rsidR="00D345E4">
        <w:rPr>
          <w:rFonts w:ascii="Times New Roman" w:eastAsia="Times New Roman" w:hAnsi="Times New Roman" w:cs="Times New Roman"/>
          <w:bCs/>
          <w:sz w:val="26"/>
          <w:szCs w:val="26"/>
        </w:rPr>
        <w:t xml:space="preserve">. 1.5 настоящего пункта, используются в последующие годы в качестве источника финансирования дефицита районного бюджета, образовавшегося в результате обстоятельств, указанных в </w:t>
      </w:r>
      <w:proofErr w:type="spellStart"/>
      <w:r w:rsidR="00D345E4">
        <w:rPr>
          <w:rFonts w:ascii="Times New Roman" w:eastAsia="Times New Roman" w:hAnsi="Times New Roman" w:cs="Times New Roman"/>
          <w:bCs/>
          <w:sz w:val="26"/>
          <w:szCs w:val="26"/>
        </w:rPr>
        <w:t>пп</w:t>
      </w:r>
      <w:proofErr w:type="spellEnd"/>
      <w:r w:rsidR="00D345E4">
        <w:rPr>
          <w:rFonts w:ascii="Times New Roman" w:eastAsia="Times New Roman" w:hAnsi="Times New Roman" w:cs="Times New Roman"/>
          <w:bCs/>
          <w:sz w:val="26"/>
          <w:szCs w:val="26"/>
        </w:rPr>
        <w:t>. 1.2 настоящего пункта.</w:t>
      </w:r>
    </w:p>
    <w:p w:rsidR="00D345E4" w:rsidRPr="00A2796E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2. Управление средствами финансового резерва</w:t>
      </w:r>
    </w:p>
    <w:p w:rsidR="00D345E4" w:rsidRPr="00A2796E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2.1. Управление средствами финансового резерва осуществляется финансовым управлением района.</w:t>
      </w:r>
    </w:p>
    <w:p w:rsidR="00D345E4" w:rsidRPr="00A2796E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2.2. Порядок размещения средств финансового резерва на банковских депозитах устанавливается администрацией района.</w:t>
      </w:r>
    </w:p>
    <w:p w:rsidR="00D345E4" w:rsidRPr="00A2796E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 xml:space="preserve">3. Учет и отчетность по операциям со средствами финансового резерва </w:t>
      </w:r>
    </w:p>
    <w:p w:rsidR="00D345E4" w:rsidRPr="00A2796E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3.1. Операции со средствами финансового резерва отражаются на едином счете районного бюджета.</w:t>
      </w:r>
    </w:p>
    <w:p w:rsidR="00D345E4" w:rsidRPr="00A2796E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3.2. Учет операций со средствами финансового резерва осуществляется в порядке, установленном для учета операций со средствами районного бюджета.</w:t>
      </w:r>
    </w:p>
    <w:p w:rsidR="00D345E4" w:rsidRDefault="00D345E4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3.3. Операции со средствами финансового резерва отражаются в отчете об исполнении районного бюджета».</w:t>
      </w:r>
    </w:p>
    <w:p w:rsidR="0075012A" w:rsidRDefault="0075012A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5012A" w:rsidRPr="0075012A" w:rsidRDefault="0075012A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75012A">
        <w:rPr>
          <w:rFonts w:ascii="Times New Roman" w:eastAsia="Times New Roman" w:hAnsi="Times New Roman" w:cs="Times New Roman"/>
          <w:bCs/>
          <w:i/>
          <w:sz w:val="26"/>
          <w:szCs w:val="26"/>
        </w:rPr>
        <w:t>Контрольно-счетная комиссия района отмечает, что в настоящее время отсутствуют правовые основания для дополнения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Положения</w:t>
      </w:r>
      <w:r w:rsidRPr="0075012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разделом </w:t>
      </w:r>
      <w:r w:rsidRPr="0075012A">
        <w:rPr>
          <w:rFonts w:ascii="Times New Roman" w:eastAsia="Times New Roman" w:hAnsi="Times New Roman" w:cs="Times New Roman"/>
          <w:bCs/>
          <w:i/>
          <w:sz w:val="26"/>
          <w:szCs w:val="26"/>
          <w:lang w:val="en-US"/>
        </w:rPr>
        <w:t>II</w:t>
      </w:r>
      <w:r w:rsidRPr="0075012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(1) «Финансовый резерв районного бюджета»</w:t>
      </w: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>.</w:t>
      </w:r>
      <w:r w:rsidRPr="0075012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</w:t>
      </w:r>
    </w:p>
    <w:p w:rsidR="0075012A" w:rsidRDefault="0075012A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A3471" w:rsidRDefault="00A2796E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796E">
        <w:rPr>
          <w:rFonts w:ascii="Times New Roman" w:eastAsia="Times New Roman" w:hAnsi="Times New Roman" w:cs="Times New Roman"/>
          <w:bCs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Проектом решения на основании решения Представительного Собрания района от 18.01.2022 №1 «О контрольно-счетной комиссии Белозерского муниципального района» предлагается слова по тексту «контрольно-счетный орган района» заменить словами «контрольно-счетная комиссия</w:t>
      </w:r>
      <w:r w:rsidR="00A16AC3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A2796E" w:rsidRDefault="00A2796E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2796E" w:rsidRPr="00A2796E" w:rsidRDefault="00A2796E" w:rsidP="00AA34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74BCF" w:rsidRPr="00A91329" w:rsidRDefault="0075012A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  <w:r w:rsidR="00A91329" w:rsidRPr="00A9132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8357F0" w:rsidRPr="00A91329" w:rsidRDefault="008357F0" w:rsidP="008B28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4BCF" w:rsidRDefault="00A74BCF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329"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Представленный проект решения </w:t>
      </w:r>
      <w:r w:rsidR="00760254" w:rsidRPr="00A91329">
        <w:rPr>
          <w:rFonts w:ascii="Times New Roman" w:eastAsia="Times New Roman" w:hAnsi="Times New Roman" w:cs="Times New Roman"/>
          <w:sz w:val="26"/>
          <w:szCs w:val="26"/>
        </w:rPr>
        <w:t>Представительного Собрания Белозерского муниципального района</w:t>
      </w: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 о внесении изменений </w:t>
      </w:r>
      <w:r w:rsidR="00883B70" w:rsidRPr="00A91329">
        <w:rPr>
          <w:rFonts w:ascii="Times New Roman" w:eastAsia="Times New Roman" w:hAnsi="Times New Roman" w:cs="Times New Roman"/>
          <w:sz w:val="26"/>
          <w:szCs w:val="26"/>
        </w:rPr>
        <w:t xml:space="preserve">в Положение о бюджетном процессе в </w:t>
      </w:r>
      <w:r w:rsidR="00760254" w:rsidRPr="00A91329">
        <w:rPr>
          <w:rFonts w:ascii="Times New Roman" w:eastAsia="Times New Roman" w:hAnsi="Times New Roman" w:cs="Times New Roman"/>
          <w:sz w:val="26"/>
          <w:szCs w:val="26"/>
        </w:rPr>
        <w:t>Белозерском муниципальном районе</w:t>
      </w:r>
      <w:r w:rsidR="00106C54" w:rsidRPr="00A913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3B70" w:rsidRPr="00A91329">
        <w:rPr>
          <w:rFonts w:ascii="Times New Roman" w:eastAsia="Times New Roman" w:hAnsi="Times New Roman" w:cs="Times New Roman"/>
          <w:sz w:val="26"/>
          <w:szCs w:val="26"/>
        </w:rPr>
        <w:t xml:space="preserve"> утвержденное ре</w:t>
      </w:r>
      <w:r w:rsidRPr="00A91329">
        <w:rPr>
          <w:rFonts w:ascii="Times New Roman" w:eastAsia="Times New Roman" w:hAnsi="Times New Roman" w:cs="Times New Roman"/>
          <w:sz w:val="26"/>
          <w:szCs w:val="26"/>
        </w:rPr>
        <w:t>шение</w:t>
      </w:r>
      <w:r w:rsidR="00883B70" w:rsidRPr="00A91329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254" w:rsidRPr="00A9132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37F23" w:rsidRPr="00A91329">
        <w:rPr>
          <w:rFonts w:ascii="Times New Roman" w:eastAsia="Times New Roman" w:hAnsi="Times New Roman" w:cs="Times New Roman"/>
          <w:sz w:val="26"/>
          <w:szCs w:val="26"/>
        </w:rPr>
        <w:t>редставительного Собрания Белозерского муниципального района</w:t>
      </w: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437F23" w:rsidRPr="00A91329">
        <w:rPr>
          <w:rFonts w:ascii="Times New Roman" w:eastAsia="Times New Roman" w:hAnsi="Times New Roman" w:cs="Times New Roman"/>
          <w:sz w:val="26"/>
          <w:szCs w:val="26"/>
        </w:rPr>
        <w:t>29.01.2019 № 1</w:t>
      </w:r>
      <w:r w:rsidRPr="00A91329">
        <w:rPr>
          <w:rFonts w:ascii="Times New Roman" w:eastAsia="Times New Roman" w:hAnsi="Times New Roman" w:cs="Times New Roman"/>
          <w:sz w:val="26"/>
          <w:szCs w:val="26"/>
        </w:rPr>
        <w:t xml:space="preserve"> не противоречит бюджетному законодательству  и рекомендован к принятию</w:t>
      </w:r>
      <w:r w:rsidR="0075012A">
        <w:rPr>
          <w:rFonts w:ascii="Times New Roman" w:eastAsia="Times New Roman" w:hAnsi="Times New Roman" w:cs="Times New Roman"/>
          <w:sz w:val="26"/>
          <w:szCs w:val="26"/>
        </w:rPr>
        <w:t xml:space="preserve"> с учетом предложений контрольно-счетной комиссии района.</w:t>
      </w:r>
    </w:p>
    <w:p w:rsidR="0075012A" w:rsidRDefault="0075012A" w:rsidP="00A913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012A" w:rsidRDefault="0075012A" w:rsidP="00750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12A">
        <w:rPr>
          <w:rFonts w:ascii="Times New Roman" w:eastAsia="Times New Roman" w:hAnsi="Times New Roman" w:cs="Times New Roman"/>
          <w:b/>
          <w:sz w:val="26"/>
          <w:szCs w:val="26"/>
        </w:rPr>
        <w:t>Предложения:</w:t>
      </w:r>
    </w:p>
    <w:p w:rsidR="0075012A" w:rsidRDefault="0075012A" w:rsidP="007501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012A" w:rsidRPr="0075012A" w:rsidRDefault="0075012A" w:rsidP="0075012A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75012A">
        <w:rPr>
          <w:rFonts w:ascii="Times New Roman" w:eastAsia="Times New Roman" w:hAnsi="Times New Roman" w:cs="Times New Roman"/>
          <w:sz w:val="26"/>
          <w:szCs w:val="26"/>
        </w:rPr>
        <w:t xml:space="preserve">Исключить из проекта решения пункт 1.6. в виду отсутствия правовых оснований для дополнения Положения о бюджетном процессе </w:t>
      </w:r>
      <w:r w:rsidRPr="0075012A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разделом </w:t>
      </w:r>
      <w:r w:rsidRPr="0075012A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</w:t>
      </w:r>
      <w:r w:rsidRPr="0075012A">
        <w:rPr>
          <w:rFonts w:ascii="Times New Roman" w:eastAsia="Times New Roman" w:hAnsi="Times New Roman" w:cs="Times New Roman"/>
          <w:bCs/>
          <w:sz w:val="26"/>
          <w:szCs w:val="26"/>
        </w:rPr>
        <w:t xml:space="preserve"> (1) «Финансовый резерв районного бюджета».  </w:t>
      </w:r>
    </w:p>
    <w:p w:rsidR="0075012A" w:rsidRPr="0075012A" w:rsidRDefault="0075012A" w:rsidP="00750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C450F" w:rsidRPr="00A91329" w:rsidRDefault="00EC450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A91329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28AC" w:rsidRPr="00A91329" w:rsidRDefault="008B28AC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534" w:rsidRPr="00A91329" w:rsidRDefault="00A91329" w:rsidP="00A91329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Аудитор</w:t>
      </w:r>
      <w:r w:rsidR="00531534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A74BCF" w:rsidRPr="00A74BCF" w:rsidRDefault="00531534" w:rsidP="00A91329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контрольно-счетно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й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комиссии</w:t>
      </w:r>
      <w:r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района         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</w:t>
      </w:r>
      <w:r w:rsidR="00A91329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</w:t>
      </w:r>
      <w:r w:rsidR="00A74BCF" w:rsidRPr="00A9132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A91329" w:rsidRPr="00A91329">
        <w:rPr>
          <w:rFonts w:ascii="Times New Roman" w:eastAsia="Times New Roman" w:hAnsi="Times New Roman" w:cs="Times New Roman"/>
          <w:color w:val="000000"/>
          <w:sz w:val="26"/>
          <w:szCs w:val="26"/>
        </w:rPr>
        <w:t>М.А. Яковлева</w:t>
      </w:r>
    </w:p>
    <w:sectPr w:rsidR="00A74BCF" w:rsidRPr="00A74BCF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622E0"/>
    <w:multiLevelType w:val="hybridMultilevel"/>
    <w:tmpl w:val="5136E152"/>
    <w:lvl w:ilvl="0" w:tplc="EC96F91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C691A"/>
    <w:multiLevelType w:val="hybridMultilevel"/>
    <w:tmpl w:val="AF92EC5A"/>
    <w:lvl w:ilvl="0" w:tplc="DCD2F6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E2110F"/>
    <w:multiLevelType w:val="hybridMultilevel"/>
    <w:tmpl w:val="CFEE64E2"/>
    <w:lvl w:ilvl="0" w:tplc="D4184BD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2238D"/>
    <w:multiLevelType w:val="multilevel"/>
    <w:tmpl w:val="2EC0E9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470F5FEA"/>
    <w:multiLevelType w:val="hybridMultilevel"/>
    <w:tmpl w:val="2E721846"/>
    <w:lvl w:ilvl="0" w:tplc="634AA4F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01781"/>
    <w:multiLevelType w:val="hybridMultilevel"/>
    <w:tmpl w:val="22CE8F72"/>
    <w:lvl w:ilvl="0" w:tplc="01A47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2948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67EEE"/>
    <w:rsid w:val="00070F4A"/>
    <w:rsid w:val="00072996"/>
    <w:rsid w:val="00072B3E"/>
    <w:rsid w:val="00073525"/>
    <w:rsid w:val="00073C37"/>
    <w:rsid w:val="000829A5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D71F9"/>
    <w:rsid w:val="000E3AA1"/>
    <w:rsid w:val="000E7AF8"/>
    <w:rsid w:val="000E7DF5"/>
    <w:rsid w:val="000F062C"/>
    <w:rsid w:val="000F1187"/>
    <w:rsid w:val="000F249D"/>
    <w:rsid w:val="000F2EC0"/>
    <w:rsid w:val="000F2F2A"/>
    <w:rsid w:val="000F3DD7"/>
    <w:rsid w:val="000F56BB"/>
    <w:rsid w:val="001038FB"/>
    <w:rsid w:val="00103DD4"/>
    <w:rsid w:val="00104BC4"/>
    <w:rsid w:val="00105977"/>
    <w:rsid w:val="001064A6"/>
    <w:rsid w:val="00106C54"/>
    <w:rsid w:val="00106E44"/>
    <w:rsid w:val="001079CE"/>
    <w:rsid w:val="00110609"/>
    <w:rsid w:val="00110FB7"/>
    <w:rsid w:val="00116E39"/>
    <w:rsid w:val="001178FE"/>
    <w:rsid w:val="00120A3A"/>
    <w:rsid w:val="00120D1C"/>
    <w:rsid w:val="00121FA7"/>
    <w:rsid w:val="00125DCA"/>
    <w:rsid w:val="00126D19"/>
    <w:rsid w:val="00130A3A"/>
    <w:rsid w:val="00131A82"/>
    <w:rsid w:val="00132388"/>
    <w:rsid w:val="00133B17"/>
    <w:rsid w:val="00135170"/>
    <w:rsid w:val="001373AA"/>
    <w:rsid w:val="00142092"/>
    <w:rsid w:val="00144CF6"/>
    <w:rsid w:val="001463FD"/>
    <w:rsid w:val="00151FA5"/>
    <w:rsid w:val="001536CE"/>
    <w:rsid w:val="00154D19"/>
    <w:rsid w:val="00155DB0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2B7E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2E71"/>
    <w:rsid w:val="001A5DE9"/>
    <w:rsid w:val="001A6CE7"/>
    <w:rsid w:val="001B093C"/>
    <w:rsid w:val="001B47A7"/>
    <w:rsid w:val="001B72E1"/>
    <w:rsid w:val="001C0CDC"/>
    <w:rsid w:val="001C3DBE"/>
    <w:rsid w:val="001C5A89"/>
    <w:rsid w:val="001D2F15"/>
    <w:rsid w:val="001D652C"/>
    <w:rsid w:val="001E2706"/>
    <w:rsid w:val="001E2776"/>
    <w:rsid w:val="001E5E6D"/>
    <w:rsid w:val="001E6663"/>
    <w:rsid w:val="001F042E"/>
    <w:rsid w:val="001F0DDE"/>
    <w:rsid w:val="001F13A7"/>
    <w:rsid w:val="001F29DF"/>
    <w:rsid w:val="001F2F3F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27650"/>
    <w:rsid w:val="00230755"/>
    <w:rsid w:val="00231930"/>
    <w:rsid w:val="00235756"/>
    <w:rsid w:val="00240494"/>
    <w:rsid w:val="00241C64"/>
    <w:rsid w:val="0024340D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0A0E"/>
    <w:rsid w:val="002A3533"/>
    <w:rsid w:val="002A5F05"/>
    <w:rsid w:val="002A691F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9EE"/>
    <w:rsid w:val="002D5AB8"/>
    <w:rsid w:val="002D749B"/>
    <w:rsid w:val="002E123F"/>
    <w:rsid w:val="002E2A7B"/>
    <w:rsid w:val="002E2E6E"/>
    <w:rsid w:val="002E4778"/>
    <w:rsid w:val="002E6F00"/>
    <w:rsid w:val="002F15A2"/>
    <w:rsid w:val="002F17B6"/>
    <w:rsid w:val="002F35D7"/>
    <w:rsid w:val="002F5EAC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2F19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A7406"/>
    <w:rsid w:val="003B125B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37F23"/>
    <w:rsid w:val="00445E4F"/>
    <w:rsid w:val="00456266"/>
    <w:rsid w:val="0046138F"/>
    <w:rsid w:val="00462159"/>
    <w:rsid w:val="004624B6"/>
    <w:rsid w:val="00463F6F"/>
    <w:rsid w:val="00464411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2070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155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5BE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222B"/>
    <w:rsid w:val="0062311D"/>
    <w:rsid w:val="00627618"/>
    <w:rsid w:val="006310B6"/>
    <w:rsid w:val="0063277C"/>
    <w:rsid w:val="00633766"/>
    <w:rsid w:val="00636872"/>
    <w:rsid w:val="00637BAA"/>
    <w:rsid w:val="006413A5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46AE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1DF4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012A"/>
    <w:rsid w:val="007553BE"/>
    <w:rsid w:val="00756D46"/>
    <w:rsid w:val="00760254"/>
    <w:rsid w:val="0076068C"/>
    <w:rsid w:val="00761D9E"/>
    <w:rsid w:val="007628FD"/>
    <w:rsid w:val="00766305"/>
    <w:rsid w:val="00767E9D"/>
    <w:rsid w:val="00770B81"/>
    <w:rsid w:val="00773A6A"/>
    <w:rsid w:val="007753D2"/>
    <w:rsid w:val="00777499"/>
    <w:rsid w:val="007822B1"/>
    <w:rsid w:val="007837D0"/>
    <w:rsid w:val="007839A4"/>
    <w:rsid w:val="00786DB6"/>
    <w:rsid w:val="007920E9"/>
    <w:rsid w:val="00792817"/>
    <w:rsid w:val="00792DEB"/>
    <w:rsid w:val="007937BE"/>
    <w:rsid w:val="00796C31"/>
    <w:rsid w:val="00796E63"/>
    <w:rsid w:val="0079740C"/>
    <w:rsid w:val="00797C43"/>
    <w:rsid w:val="007A2668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D58B4"/>
    <w:rsid w:val="007E01AB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532"/>
    <w:rsid w:val="00816915"/>
    <w:rsid w:val="008236F2"/>
    <w:rsid w:val="008254A5"/>
    <w:rsid w:val="00825D1F"/>
    <w:rsid w:val="0083046B"/>
    <w:rsid w:val="008318B7"/>
    <w:rsid w:val="00832DC0"/>
    <w:rsid w:val="008344A0"/>
    <w:rsid w:val="00834B18"/>
    <w:rsid w:val="0083542D"/>
    <w:rsid w:val="008357F0"/>
    <w:rsid w:val="00840924"/>
    <w:rsid w:val="00842B4F"/>
    <w:rsid w:val="0084443F"/>
    <w:rsid w:val="0084786E"/>
    <w:rsid w:val="008512B7"/>
    <w:rsid w:val="00855639"/>
    <w:rsid w:val="00855A38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05B1"/>
    <w:rsid w:val="008A3C9A"/>
    <w:rsid w:val="008A6E67"/>
    <w:rsid w:val="008B17B5"/>
    <w:rsid w:val="008B28AC"/>
    <w:rsid w:val="008B2FEF"/>
    <w:rsid w:val="008B4A5D"/>
    <w:rsid w:val="008B7C5B"/>
    <w:rsid w:val="008C50F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17BE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3EF5"/>
    <w:rsid w:val="00925E26"/>
    <w:rsid w:val="0093123B"/>
    <w:rsid w:val="00933370"/>
    <w:rsid w:val="00934379"/>
    <w:rsid w:val="00934395"/>
    <w:rsid w:val="009363FD"/>
    <w:rsid w:val="0093650C"/>
    <w:rsid w:val="0093696F"/>
    <w:rsid w:val="0094043E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679F3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16AC3"/>
    <w:rsid w:val="00A20B70"/>
    <w:rsid w:val="00A24552"/>
    <w:rsid w:val="00A25060"/>
    <w:rsid w:val="00A2664F"/>
    <w:rsid w:val="00A2796E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3AD"/>
    <w:rsid w:val="00A548FF"/>
    <w:rsid w:val="00A61D7D"/>
    <w:rsid w:val="00A62022"/>
    <w:rsid w:val="00A62C23"/>
    <w:rsid w:val="00A6790C"/>
    <w:rsid w:val="00A70140"/>
    <w:rsid w:val="00A71090"/>
    <w:rsid w:val="00A723ED"/>
    <w:rsid w:val="00A7359E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1329"/>
    <w:rsid w:val="00A93547"/>
    <w:rsid w:val="00A949F6"/>
    <w:rsid w:val="00A953A3"/>
    <w:rsid w:val="00AA1414"/>
    <w:rsid w:val="00AA2E89"/>
    <w:rsid w:val="00AA3471"/>
    <w:rsid w:val="00AA3ED2"/>
    <w:rsid w:val="00AB00CA"/>
    <w:rsid w:val="00AB1764"/>
    <w:rsid w:val="00AB1E08"/>
    <w:rsid w:val="00AB362E"/>
    <w:rsid w:val="00AB6161"/>
    <w:rsid w:val="00AB6426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919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3B3C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0D99"/>
    <w:rsid w:val="00B73981"/>
    <w:rsid w:val="00B74195"/>
    <w:rsid w:val="00B752DD"/>
    <w:rsid w:val="00B806E5"/>
    <w:rsid w:val="00B81FD7"/>
    <w:rsid w:val="00B82958"/>
    <w:rsid w:val="00B8492C"/>
    <w:rsid w:val="00B84B97"/>
    <w:rsid w:val="00B86632"/>
    <w:rsid w:val="00B87D0A"/>
    <w:rsid w:val="00B919E4"/>
    <w:rsid w:val="00B9204A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B63AD"/>
    <w:rsid w:val="00BB65F0"/>
    <w:rsid w:val="00BB75E4"/>
    <w:rsid w:val="00BC0E2D"/>
    <w:rsid w:val="00BC4971"/>
    <w:rsid w:val="00BC7A00"/>
    <w:rsid w:val="00BD084B"/>
    <w:rsid w:val="00BD19D6"/>
    <w:rsid w:val="00BD25EA"/>
    <w:rsid w:val="00BD2ED3"/>
    <w:rsid w:val="00BD3A6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24CAB"/>
    <w:rsid w:val="00C30E86"/>
    <w:rsid w:val="00C35209"/>
    <w:rsid w:val="00C35EF2"/>
    <w:rsid w:val="00C410E4"/>
    <w:rsid w:val="00C427C3"/>
    <w:rsid w:val="00C44A27"/>
    <w:rsid w:val="00C44C2A"/>
    <w:rsid w:val="00C44D43"/>
    <w:rsid w:val="00C47D16"/>
    <w:rsid w:val="00C47F0B"/>
    <w:rsid w:val="00C52B65"/>
    <w:rsid w:val="00C530AA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8724B"/>
    <w:rsid w:val="00C90C13"/>
    <w:rsid w:val="00C94207"/>
    <w:rsid w:val="00C94334"/>
    <w:rsid w:val="00C9442F"/>
    <w:rsid w:val="00C967E0"/>
    <w:rsid w:val="00C96A79"/>
    <w:rsid w:val="00CA3B1B"/>
    <w:rsid w:val="00CA58FB"/>
    <w:rsid w:val="00CB1398"/>
    <w:rsid w:val="00CB2E1A"/>
    <w:rsid w:val="00CB3612"/>
    <w:rsid w:val="00CB391B"/>
    <w:rsid w:val="00CC0DA1"/>
    <w:rsid w:val="00CC48C2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5D5"/>
    <w:rsid w:val="00CE76FA"/>
    <w:rsid w:val="00CF00CD"/>
    <w:rsid w:val="00CF36D3"/>
    <w:rsid w:val="00CF48C7"/>
    <w:rsid w:val="00CF69EA"/>
    <w:rsid w:val="00CF757A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345E4"/>
    <w:rsid w:val="00D37790"/>
    <w:rsid w:val="00D42A19"/>
    <w:rsid w:val="00D440B6"/>
    <w:rsid w:val="00D45832"/>
    <w:rsid w:val="00D4599B"/>
    <w:rsid w:val="00D50BE4"/>
    <w:rsid w:val="00D50E34"/>
    <w:rsid w:val="00D52183"/>
    <w:rsid w:val="00D53EB3"/>
    <w:rsid w:val="00D5548E"/>
    <w:rsid w:val="00D55F07"/>
    <w:rsid w:val="00D56F79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0D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0248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0424"/>
    <w:rsid w:val="00E61D8A"/>
    <w:rsid w:val="00E6315A"/>
    <w:rsid w:val="00E6372E"/>
    <w:rsid w:val="00E64F90"/>
    <w:rsid w:val="00E669F1"/>
    <w:rsid w:val="00E710B0"/>
    <w:rsid w:val="00E720D8"/>
    <w:rsid w:val="00E725E7"/>
    <w:rsid w:val="00E767AF"/>
    <w:rsid w:val="00E76FBC"/>
    <w:rsid w:val="00E8075F"/>
    <w:rsid w:val="00E80A85"/>
    <w:rsid w:val="00E8114C"/>
    <w:rsid w:val="00E81865"/>
    <w:rsid w:val="00E818D9"/>
    <w:rsid w:val="00E8465C"/>
    <w:rsid w:val="00E8674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450F"/>
    <w:rsid w:val="00EC650B"/>
    <w:rsid w:val="00EC6621"/>
    <w:rsid w:val="00EC69C6"/>
    <w:rsid w:val="00ED0C49"/>
    <w:rsid w:val="00ED0CFA"/>
    <w:rsid w:val="00ED1329"/>
    <w:rsid w:val="00ED2220"/>
    <w:rsid w:val="00ED4DFB"/>
    <w:rsid w:val="00EE341E"/>
    <w:rsid w:val="00EE35EA"/>
    <w:rsid w:val="00EE41F0"/>
    <w:rsid w:val="00EE559E"/>
    <w:rsid w:val="00EE7385"/>
    <w:rsid w:val="00EF03BB"/>
    <w:rsid w:val="00EF31FA"/>
    <w:rsid w:val="00EF3AA9"/>
    <w:rsid w:val="00EF4BF9"/>
    <w:rsid w:val="00EF53E6"/>
    <w:rsid w:val="00EF6245"/>
    <w:rsid w:val="00EF669E"/>
    <w:rsid w:val="00EF6FEF"/>
    <w:rsid w:val="00F003BC"/>
    <w:rsid w:val="00F00C26"/>
    <w:rsid w:val="00F0104D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247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46271"/>
    <w:rsid w:val="00F549EA"/>
    <w:rsid w:val="00F56355"/>
    <w:rsid w:val="00F564BF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1D81"/>
    <w:rsid w:val="00FA30CF"/>
    <w:rsid w:val="00FA40B3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086A"/>
    <w:rsid w:val="00FD1A58"/>
    <w:rsid w:val="00FD2AE2"/>
    <w:rsid w:val="00FD46E8"/>
    <w:rsid w:val="00FD598A"/>
    <w:rsid w:val="00FD6E7F"/>
    <w:rsid w:val="00FE3CD4"/>
    <w:rsid w:val="00FE54CB"/>
    <w:rsid w:val="00FE5CBD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E80A-2B8D-427F-A03D-979767D0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Викулова В.М.</cp:lastModifiedBy>
  <cp:revision>66</cp:revision>
  <cp:lastPrinted>2022-03-26T10:36:00Z</cp:lastPrinted>
  <dcterms:created xsi:type="dcterms:W3CDTF">2021-08-24T09:28:00Z</dcterms:created>
  <dcterms:modified xsi:type="dcterms:W3CDTF">2022-03-28T13:25:00Z</dcterms:modified>
</cp:coreProperties>
</file>