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32" w:rsidRDefault="00AD6C32" w:rsidP="00AD6C32">
      <w:pPr>
        <w:ind w:left="-284"/>
        <w:jc w:val="center"/>
        <w:rPr>
          <w:sz w:val="16"/>
        </w:rPr>
      </w:pPr>
      <w:r>
        <w:rPr>
          <w:b/>
          <w:noProof/>
        </w:rPr>
        <w:drawing>
          <wp:inline distT="0" distB="0" distL="0" distR="0" wp14:anchorId="09A280F1" wp14:editId="3A3957C5">
            <wp:extent cx="400050" cy="542925"/>
            <wp:effectExtent l="0" t="0" r="0" b="9525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32" w:rsidRDefault="00AD6C32" w:rsidP="00AD6C32">
      <w:pPr>
        <w:pStyle w:val="a5"/>
        <w:jc w:val="center"/>
        <w:rPr>
          <w:caps/>
          <w:sz w:val="20"/>
        </w:rPr>
      </w:pPr>
    </w:p>
    <w:p w:rsidR="00AD6C32" w:rsidRDefault="00AD6C32" w:rsidP="00AD6C32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 ОБЛАСТИ</w:t>
      </w:r>
    </w:p>
    <w:p w:rsidR="00AD6C32" w:rsidRDefault="00AD6C32" w:rsidP="00AD6C32">
      <w:pPr>
        <w:pStyle w:val="a3"/>
      </w:pPr>
    </w:p>
    <w:p w:rsidR="00AD6C32" w:rsidRDefault="00AD6C32" w:rsidP="00AD6C32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AD6C32" w:rsidRDefault="00AD6C32" w:rsidP="00AD6C32">
      <w:pPr>
        <w:jc w:val="both"/>
        <w:rPr>
          <w:sz w:val="24"/>
        </w:rPr>
      </w:pPr>
    </w:p>
    <w:p w:rsidR="00AD6C32" w:rsidRDefault="00AD6C32" w:rsidP="00AD6C32">
      <w:pPr>
        <w:jc w:val="both"/>
        <w:rPr>
          <w:sz w:val="24"/>
        </w:rPr>
      </w:pPr>
    </w:p>
    <w:p w:rsidR="00AD6C32" w:rsidRPr="00C04DF5" w:rsidRDefault="00AD6C32" w:rsidP="00AD6C32">
      <w:pPr>
        <w:pStyle w:val="6"/>
        <w:ind w:left="567"/>
        <w:rPr>
          <w:sz w:val="28"/>
          <w:szCs w:val="28"/>
        </w:rPr>
      </w:pPr>
      <w:r w:rsidRPr="00C04DF5">
        <w:rPr>
          <w:sz w:val="28"/>
          <w:szCs w:val="28"/>
        </w:rPr>
        <w:t xml:space="preserve">От </w:t>
      </w:r>
      <w:r w:rsidR="00D93174" w:rsidRPr="00C04DF5">
        <w:rPr>
          <w:sz w:val="28"/>
          <w:szCs w:val="28"/>
        </w:rPr>
        <w:t xml:space="preserve"> </w:t>
      </w:r>
      <w:r w:rsidR="002A541D" w:rsidRPr="00C04DF5">
        <w:rPr>
          <w:sz w:val="28"/>
          <w:szCs w:val="28"/>
        </w:rPr>
        <w:t xml:space="preserve">11.07.2019 </w:t>
      </w:r>
      <w:r w:rsidR="007D4982" w:rsidRPr="00C04DF5">
        <w:rPr>
          <w:sz w:val="28"/>
          <w:szCs w:val="28"/>
        </w:rPr>
        <w:t xml:space="preserve"> №</w:t>
      </w:r>
      <w:r w:rsidR="002A541D" w:rsidRPr="00C04DF5">
        <w:rPr>
          <w:sz w:val="28"/>
          <w:szCs w:val="28"/>
        </w:rPr>
        <w:t xml:space="preserve"> 352</w:t>
      </w:r>
    </w:p>
    <w:p w:rsidR="002A541D" w:rsidRDefault="002A541D" w:rsidP="00C04DF5">
      <w:pPr>
        <w:ind w:left="567"/>
        <w:jc w:val="both"/>
        <w:rPr>
          <w:sz w:val="28"/>
          <w:szCs w:val="28"/>
        </w:rPr>
      </w:pPr>
      <w:r w:rsidRPr="00C04DF5">
        <w:rPr>
          <w:sz w:val="28"/>
          <w:szCs w:val="28"/>
        </w:rPr>
        <w:t xml:space="preserve">(с изменениями от 28.04.2020 № 197, от  25.12.2020 № 543, от 22.04.2021 № 139, от 17.05.2021 № 154, от 24.11.2021 № 427, </w:t>
      </w:r>
      <w:proofErr w:type="gramStart"/>
      <w:r w:rsidRPr="00C04DF5">
        <w:rPr>
          <w:sz w:val="28"/>
          <w:szCs w:val="28"/>
        </w:rPr>
        <w:t>от</w:t>
      </w:r>
      <w:proofErr w:type="gramEnd"/>
      <w:r w:rsidRPr="00C04DF5">
        <w:rPr>
          <w:sz w:val="28"/>
          <w:szCs w:val="28"/>
        </w:rPr>
        <w:t xml:space="preserve"> 20.12.2021 № 472</w:t>
      </w:r>
      <w:r w:rsidR="002F2A7A" w:rsidRPr="00C04DF5">
        <w:rPr>
          <w:sz w:val="28"/>
          <w:szCs w:val="28"/>
        </w:rPr>
        <w:t>, от 27.04.2022 №148</w:t>
      </w:r>
      <w:r w:rsidR="007A0C52">
        <w:rPr>
          <w:sz w:val="28"/>
          <w:szCs w:val="28"/>
        </w:rPr>
        <w:t>, от 05.07.2022 №229</w:t>
      </w:r>
      <w:r w:rsidRPr="00C04DF5">
        <w:rPr>
          <w:sz w:val="28"/>
          <w:szCs w:val="28"/>
        </w:rPr>
        <w:t>)</w:t>
      </w:r>
    </w:p>
    <w:p w:rsidR="00C04DF5" w:rsidRPr="00C04DF5" w:rsidRDefault="00C04DF5" w:rsidP="00C04DF5">
      <w:pPr>
        <w:ind w:left="567"/>
        <w:jc w:val="both"/>
        <w:rPr>
          <w:sz w:val="28"/>
          <w:szCs w:val="28"/>
        </w:rPr>
      </w:pPr>
    </w:p>
    <w:p w:rsidR="002A541D" w:rsidRPr="00C04DF5" w:rsidRDefault="002A541D" w:rsidP="002A541D">
      <w:pPr>
        <w:ind w:firstLine="426"/>
        <w:rPr>
          <w:sz w:val="28"/>
          <w:szCs w:val="28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</w:tblGrid>
      <w:tr w:rsidR="002A541D" w:rsidRPr="00C04DF5" w:rsidTr="002A541D">
        <w:trPr>
          <w:trHeight w:val="435"/>
        </w:trPr>
        <w:tc>
          <w:tcPr>
            <w:tcW w:w="5145" w:type="dxa"/>
          </w:tcPr>
          <w:p w:rsidR="002A541D" w:rsidRPr="00C04DF5" w:rsidRDefault="002A541D" w:rsidP="002A541D">
            <w:pPr>
              <w:jc w:val="both"/>
              <w:rPr>
                <w:sz w:val="28"/>
                <w:szCs w:val="28"/>
              </w:rPr>
            </w:pPr>
            <w:r w:rsidRPr="00C04DF5">
              <w:rPr>
                <w:sz w:val="28"/>
                <w:szCs w:val="28"/>
              </w:rPr>
              <w:t>Об утверждении муниципальной адресной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годы.</w:t>
            </w:r>
          </w:p>
          <w:p w:rsidR="00537739" w:rsidRPr="00C04DF5" w:rsidRDefault="00537739" w:rsidP="002A541D">
            <w:pPr>
              <w:jc w:val="both"/>
              <w:rPr>
                <w:sz w:val="28"/>
                <w:szCs w:val="28"/>
              </w:rPr>
            </w:pPr>
          </w:p>
        </w:tc>
      </w:tr>
    </w:tbl>
    <w:p w:rsidR="00EE2250" w:rsidRPr="00C04DF5" w:rsidRDefault="002A541D" w:rsidP="002A541D">
      <w:pPr>
        <w:ind w:left="567" w:firstLine="993"/>
        <w:jc w:val="both"/>
        <w:rPr>
          <w:sz w:val="28"/>
          <w:szCs w:val="28"/>
        </w:rPr>
      </w:pPr>
      <w:proofErr w:type="gramStart"/>
      <w:r w:rsidRPr="00C04DF5">
        <w:rPr>
          <w:sz w:val="28"/>
          <w:szCs w:val="28"/>
        </w:rPr>
        <w:t>В соответствии с Бюджетным кодексом Российской Федерации, Федеральным законом от 21 июня 2007 года № 185-ФЗ</w:t>
      </w:r>
      <w:r w:rsidR="00B7339B" w:rsidRPr="00C04DF5">
        <w:rPr>
          <w:sz w:val="28"/>
          <w:szCs w:val="28"/>
        </w:rPr>
        <w:t xml:space="preserve"> «О фонде содействия реформированию жилищно-коммунального хозяйства» (с последующими изменениями), Федеральным законом от 6 октября 2003 года № 131-ФЗ «Об общих принципах организации местного самоуправления в Российской Федерации (последующими изменениями), областной адресной программой № 8 «Переселение граждан из аварийного жилищного фонда в муниципальных образованиях Вологодской области на 2019-2025</w:t>
      </w:r>
      <w:proofErr w:type="gramEnd"/>
      <w:r w:rsidR="00B7339B" w:rsidRPr="00C04DF5">
        <w:rPr>
          <w:sz w:val="28"/>
          <w:szCs w:val="28"/>
        </w:rPr>
        <w:t xml:space="preserve"> годы», утвержденной постановлением Правительства области от 01 апреля 2019 года № 322, постановлением администрации Белозерского муниципального района от 30.09.2015 № 810 «Об утверждении Порядка разработки, реализации и  оценки эффективности муниципальных программ Белозерского района», на основании Устава района</w:t>
      </w:r>
    </w:p>
    <w:p w:rsidR="00B7339B" w:rsidRPr="00C04DF5" w:rsidRDefault="00B7339B" w:rsidP="002A541D">
      <w:pPr>
        <w:ind w:left="567" w:firstLine="993"/>
        <w:jc w:val="both"/>
        <w:rPr>
          <w:sz w:val="28"/>
          <w:szCs w:val="28"/>
        </w:rPr>
      </w:pPr>
    </w:p>
    <w:p w:rsidR="00B7339B" w:rsidRPr="00C04DF5" w:rsidRDefault="00B7339B" w:rsidP="00B7339B">
      <w:pPr>
        <w:ind w:left="567"/>
        <w:jc w:val="both"/>
        <w:rPr>
          <w:sz w:val="28"/>
          <w:szCs w:val="28"/>
        </w:rPr>
      </w:pPr>
      <w:r w:rsidRPr="00C04DF5">
        <w:rPr>
          <w:sz w:val="28"/>
          <w:szCs w:val="28"/>
        </w:rPr>
        <w:t>ПОСТАНОВЛЯЮ:</w:t>
      </w:r>
    </w:p>
    <w:p w:rsidR="00B7339B" w:rsidRPr="00C04DF5" w:rsidRDefault="00B7339B" w:rsidP="00B7339B">
      <w:pPr>
        <w:ind w:left="567"/>
        <w:jc w:val="both"/>
        <w:rPr>
          <w:sz w:val="28"/>
          <w:szCs w:val="28"/>
        </w:rPr>
      </w:pPr>
    </w:p>
    <w:p w:rsidR="00B7339B" w:rsidRPr="00C04DF5" w:rsidRDefault="00B7339B" w:rsidP="00B7339B">
      <w:pPr>
        <w:pStyle w:val="a9"/>
        <w:numPr>
          <w:ilvl w:val="0"/>
          <w:numId w:val="3"/>
        </w:numPr>
        <w:ind w:left="567" w:firstLine="993"/>
        <w:jc w:val="both"/>
        <w:rPr>
          <w:sz w:val="28"/>
          <w:szCs w:val="28"/>
        </w:rPr>
      </w:pPr>
      <w:r w:rsidRPr="00C04DF5">
        <w:rPr>
          <w:sz w:val="28"/>
          <w:szCs w:val="28"/>
        </w:rPr>
        <w:t>Утвердить прилагаемую муниципальную адресную программу по переселению граждан из жилищного фонда, расположенного на территории муниципального образования «Белозерский муниципальный района» на 2019-2025годы.</w:t>
      </w:r>
    </w:p>
    <w:p w:rsidR="00B7339B" w:rsidRPr="00C04DF5" w:rsidRDefault="00B7339B" w:rsidP="00B7339B">
      <w:pPr>
        <w:pStyle w:val="a9"/>
        <w:numPr>
          <w:ilvl w:val="0"/>
          <w:numId w:val="3"/>
        </w:numPr>
        <w:ind w:left="567" w:firstLine="993"/>
        <w:jc w:val="both"/>
        <w:rPr>
          <w:sz w:val="28"/>
          <w:szCs w:val="28"/>
        </w:rPr>
      </w:pPr>
      <w:proofErr w:type="gramStart"/>
      <w:r w:rsidRPr="00C04DF5">
        <w:rPr>
          <w:sz w:val="28"/>
          <w:szCs w:val="28"/>
        </w:rPr>
        <w:t>Контроль за</w:t>
      </w:r>
      <w:proofErr w:type="gramEnd"/>
      <w:r w:rsidRPr="00C04D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339B" w:rsidRDefault="00B7339B" w:rsidP="00B7339B">
      <w:pPr>
        <w:pStyle w:val="a9"/>
        <w:numPr>
          <w:ilvl w:val="0"/>
          <w:numId w:val="3"/>
        </w:numPr>
        <w:ind w:left="567" w:firstLine="993"/>
        <w:jc w:val="both"/>
        <w:rPr>
          <w:sz w:val="28"/>
          <w:szCs w:val="28"/>
        </w:rPr>
      </w:pPr>
      <w:r w:rsidRPr="00C04DF5">
        <w:rPr>
          <w:sz w:val="28"/>
          <w:szCs w:val="28"/>
        </w:rPr>
        <w:lastRenderedPageBreak/>
        <w:t>Настоящее постановление подлежит опубликованию в районной газете «</w:t>
      </w:r>
      <w:proofErr w:type="spellStart"/>
      <w:r w:rsidRPr="00C04DF5">
        <w:rPr>
          <w:sz w:val="28"/>
          <w:szCs w:val="28"/>
        </w:rPr>
        <w:t>Белозерье</w:t>
      </w:r>
      <w:proofErr w:type="spellEnd"/>
      <w:r w:rsidRPr="00C04DF5">
        <w:rPr>
          <w:sz w:val="28"/>
          <w:szCs w:val="28"/>
        </w:rPr>
        <w:t>» и размещению на сайте Белозерского муниципального района в информационно-телекоммуникационной сети «Интернет».</w:t>
      </w:r>
    </w:p>
    <w:p w:rsidR="00C04DF5" w:rsidRDefault="00C04DF5" w:rsidP="00C04DF5">
      <w:pPr>
        <w:pStyle w:val="a9"/>
        <w:ind w:left="1560"/>
        <w:jc w:val="both"/>
        <w:rPr>
          <w:sz w:val="28"/>
          <w:szCs w:val="28"/>
        </w:rPr>
      </w:pPr>
    </w:p>
    <w:p w:rsidR="00C04DF5" w:rsidRPr="00C04DF5" w:rsidRDefault="00C04DF5" w:rsidP="00C04DF5">
      <w:pPr>
        <w:pStyle w:val="a9"/>
        <w:ind w:left="1560"/>
        <w:jc w:val="both"/>
        <w:rPr>
          <w:sz w:val="28"/>
          <w:szCs w:val="28"/>
        </w:rPr>
      </w:pPr>
    </w:p>
    <w:p w:rsidR="00EE2250" w:rsidRPr="00C04DF5" w:rsidRDefault="00EE2250" w:rsidP="00D93174">
      <w:pPr>
        <w:ind w:left="567"/>
        <w:jc w:val="both"/>
        <w:rPr>
          <w:sz w:val="28"/>
          <w:szCs w:val="28"/>
        </w:rPr>
      </w:pPr>
    </w:p>
    <w:p w:rsidR="00AD6C32" w:rsidRPr="00C04DF5" w:rsidRDefault="00AD6C32" w:rsidP="00537739">
      <w:pPr>
        <w:ind w:left="567"/>
        <w:jc w:val="both"/>
        <w:rPr>
          <w:sz w:val="28"/>
          <w:szCs w:val="28"/>
        </w:rPr>
      </w:pPr>
      <w:r w:rsidRPr="00C04DF5">
        <w:rPr>
          <w:b/>
          <w:sz w:val="28"/>
          <w:szCs w:val="28"/>
        </w:rPr>
        <w:t xml:space="preserve">Руководитель администрации района: </w:t>
      </w:r>
      <w:r w:rsidRPr="00C04DF5">
        <w:rPr>
          <w:b/>
          <w:sz w:val="28"/>
          <w:szCs w:val="28"/>
        </w:rPr>
        <w:tab/>
      </w:r>
      <w:r w:rsidRPr="00C04DF5">
        <w:rPr>
          <w:b/>
          <w:sz w:val="28"/>
          <w:szCs w:val="28"/>
        </w:rPr>
        <w:tab/>
      </w:r>
      <w:r w:rsidRPr="00C04DF5">
        <w:rPr>
          <w:b/>
          <w:sz w:val="28"/>
          <w:szCs w:val="28"/>
        </w:rPr>
        <w:tab/>
      </w:r>
      <w:r w:rsidR="00C97EA8" w:rsidRPr="00C04DF5">
        <w:rPr>
          <w:b/>
          <w:sz w:val="28"/>
          <w:szCs w:val="28"/>
        </w:rPr>
        <w:t xml:space="preserve">         </w:t>
      </w:r>
      <w:r w:rsidRPr="00C04DF5">
        <w:rPr>
          <w:b/>
          <w:sz w:val="28"/>
          <w:szCs w:val="28"/>
        </w:rPr>
        <w:t>Д.А. Соловьев</w:t>
      </w:r>
    </w:p>
    <w:p w:rsidR="002F2A7A" w:rsidRDefault="00537739" w:rsidP="00537739">
      <w:pPr>
        <w:jc w:val="center"/>
        <w:rPr>
          <w:sz w:val="24"/>
          <w:szCs w:val="24"/>
        </w:rPr>
      </w:pPr>
      <w:r w:rsidRPr="00C04DF5">
        <w:rPr>
          <w:sz w:val="28"/>
          <w:szCs w:val="28"/>
        </w:rPr>
        <w:t xml:space="preserve">                                                                         </w:t>
      </w: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2F2A7A" w:rsidRDefault="002F2A7A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C04DF5" w:rsidRDefault="00C04DF5" w:rsidP="00537739">
      <w:pPr>
        <w:jc w:val="center"/>
        <w:rPr>
          <w:sz w:val="24"/>
          <w:szCs w:val="24"/>
        </w:rPr>
      </w:pPr>
    </w:p>
    <w:p w:rsidR="00537739" w:rsidRDefault="00C04DF5" w:rsidP="0053773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537739">
        <w:rPr>
          <w:sz w:val="24"/>
          <w:szCs w:val="24"/>
        </w:rPr>
        <w:t xml:space="preserve">Утверждена </w:t>
      </w:r>
    </w:p>
    <w:p w:rsidR="00BB5A7F" w:rsidRDefault="00537739" w:rsidP="005377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постановлением</w:t>
      </w:r>
    </w:p>
    <w:p w:rsidR="00537739" w:rsidRDefault="00537739" w:rsidP="005377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администрации района </w:t>
      </w:r>
    </w:p>
    <w:p w:rsidR="00537739" w:rsidRDefault="00537739" w:rsidP="005377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11.07.2019 № 352</w:t>
      </w:r>
    </w:p>
    <w:p w:rsidR="00537739" w:rsidRDefault="00537739" w:rsidP="00537739">
      <w:pPr>
        <w:jc w:val="center"/>
        <w:rPr>
          <w:sz w:val="24"/>
          <w:szCs w:val="24"/>
        </w:rPr>
      </w:pPr>
    </w:p>
    <w:p w:rsidR="00537739" w:rsidRPr="00537739" w:rsidRDefault="00537739" w:rsidP="00537739">
      <w:pPr>
        <w:jc w:val="center"/>
        <w:rPr>
          <w:sz w:val="28"/>
          <w:szCs w:val="28"/>
        </w:rPr>
      </w:pPr>
      <w:r w:rsidRPr="00537739">
        <w:rPr>
          <w:sz w:val="28"/>
          <w:szCs w:val="28"/>
        </w:rPr>
        <w:t>МУНИЦИПАЛЬНАЯ АДРЕСНАЯ ПРОГРАММА</w:t>
      </w:r>
    </w:p>
    <w:p w:rsidR="00537739" w:rsidRDefault="00537739" w:rsidP="00537739">
      <w:pPr>
        <w:jc w:val="center"/>
        <w:rPr>
          <w:sz w:val="28"/>
          <w:szCs w:val="28"/>
        </w:rPr>
      </w:pPr>
      <w:r w:rsidRPr="00537739">
        <w:rPr>
          <w:sz w:val="28"/>
          <w:szCs w:val="28"/>
        </w:rPr>
        <w:t>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</w:r>
    </w:p>
    <w:p w:rsidR="00537739" w:rsidRDefault="00537739" w:rsidP="00537739">
      <w:pPr>
        <w:jc w:val="center"/>
        <w:rPr>
          <w:sz w:val="28"/>
          <w:szCs w:val="28"/>
        </w:rPr>
      </w:pPr>
    </w:p>
    <w:p w:rsidR="00537739" w:rsidRDefault="00537739" w:rsidP="0053773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</w:t>
      </w:r>
      <w:r w:rsidR="002843FF">
        <w:rPr>
          <w:sz w:val="28"/>
          <w:szCs w:val="28"/>
        </w:rPr>
        <w:t xml:space="preserve">раммы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910"/>
      </w:tblGrid>
      <w:tr w:rsidR="002843FF" w:rsidTr="00D707CC">
        <w:tc>
          <w:tcPr>
            <w:tcW w:w="3510" w:type="dxa"/>
          </w:tcPr>
          <w:p w:rsidR="002843FF" w:rsidRDefault="002843FF" w:rsidP="00537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10" w:type="dxa"/>
          </w:tcPr>
          <w:p w:rsidR="002843FF" w:rsidRDefault="008E6A2B" w:rsidP="008E6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адресная программа по переселению граждан из аварийного жилищного фонда, расположенного на территории муниципального образования </w:t>
            </w:r>
            <w:r w:rsidR="0014328C">
              <w:rPr>
                <w:sz w:val="28"/>
                <w:szCs w:val="28"/>
              </w:rPr>
              <w:t>«Белозерского муниципальный район» на 2019-2025 годы</w:t>
            </w:r>
          </w:p>
        </w:tc>
      </w:tr>
      <w:tr w:rsidR="002843FF" w:rsidTr="00D707CC">
        <w:tc>
          <w:tcPr>
            <w:tcW w:w="3510" w:type="dxa"/>
          </w:tcPr>
          <w:p w:rsidR="002843FF" w:rsidRDefault="0014328C" w:rsidP="0014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10" w:type="dxa"/>
          </w:tcPr>
          <w:p w:rsidR="002843FF" w:rsidRDefault="0014328C" w:rsidP="0014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района</w:t>
            </w:r>
          </w:p>
        </w:tc>
      </w:tr>
      <w:tr w:rsidR="002843FF" w:rsidTr="00D707CC">
        <w:tc>
          <w:tcPr>
            <w:tcW w:w="3510" w:type="dxa"/>
          </w:tcPr>
          <w:p w:rsidR="002843FF" w:rsidRDefault="0014328C" w:rsidP="0014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10" w:type="dxa"/>
          </w:tcPr>
          <w:p w:rsidR="002843FF" w:rsidRDefault="0014328C" w:rsidP="0014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народно-хозяйственного комплекса администрации района</w:t>
            </w:r>
          </w:p>
          <w:p w:rsidR="0014328C" w:rsidRDefault="0014328C" w:rsidP="0014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администрации района</w:t>
            </w:r>
          </w:p>
          <w:p w:rsidR="0014328C" w:rsidRDefault="0014328C" w:rsidP="0014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района, на территории которых расположены расселяемые аварийные жилые дома</w:t>
            </w:r>
          </w:p>
          <w:p w:rsidR="0014328C" w:rsidRDefault="0014328C" w:rsidP="0014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«Центр МТО </w:t>
            </w:r>
            <w:r w:rsidR="00974065">
              <w:rPr>
                <w:sz w:val="28"/>
                <w:szCs w:val="28"/>
              </w:rPr>
              <w:t xml:space="preserve"> района»</w:t>
            </w:r>
          </w:p>
        </w:tc>
      </w:tr>
      <w:tr w:rsidR="002843FF" w:rsidTr="00D707CC">
        <w:tc>
          <w:tcPr>
            <w:tcW w:w="3510" w:type="dxa"/>
          </w:tcPr>
          <w:p w:rsidR="002843FF" w:rsidRDefault="00974065" w:rsidP="00974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910" w:type="dxa"/>
          </w:tcPr>
          <w:p w:rsidR="002843FF" w:rsidRDefault="00974065" w:rsidP="00974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района, Граждане, проживающие в аварийных жилых домах, подлежащих расселению в рамках реализации Программы</w:t>
            </w:r>
          </w:p>
        </w:tc>
      </w:tr>
      <w:tr w:rsidR="002843FF" w:rsidTr="00D707CC">
        <w:tc>
          <w:tcPr>
            <w:tcW w:w="3510" w:type="dxa"/>
          </w:tcPr>
          <w:p w:rsidR="002843FF" w:rsidRDefault="00546FE6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910" w:type="dxa"/>
          </w:tcPr>
          <w:p w:rsidR="002843FF" w:rsidRDefault="00546FE6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43FF" w:rsidTr="00D707CC">
        <w:tc>
          <w:tcPr>
            <w:tcW w:w="3510" w:type="dxa"/>
          </w:tcPr>
          <w:p w:rsidR="002843FF" w:rsidRDefault="00546FE6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10" w:type="dxa"/>
          </w:tcPr>
          <w:p w:rsidR="002843FF" w:rsidRDefault="00546FE6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аварийного жилого фонда общей площадью 11450,06 кв.</w:t>
            </w:r>
            <w:r w:rsidR="00820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и обеспечение жилыми помещениями 542 человек. Переселяемых из жилых помещений в многоквартирных домах,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</w:t>
            </w:r>
          </w:p>
        </w:tc>
      </w:tr>
      <w:tr w:rsidR="002843FF" w:rsidTr="00D707CC">
        <w:tc>
          <w:tcPr>
            <w:tcW w:w="3510" w:type="dxa"/>
          </w:tcPr>
          <w:p w:rsidR="002843FF" w:rsidRDefault="00546FE6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10" w:type="dxa"/>
          </w:tcPr>
          <w:p w:rsidR="002843FF" w:rsidRDefault="00546FE6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жилищных условий граждан, проживающих в жилых помещениях в многоквартирных домах, признанных в установленном порядке до 1 января 2017 года </w:t>
            </w:r>
            <w:r w:rsidR="0009691C">
              <w:rPr>
                <w:sz w:val="28"/>
                <w:szCs w:val="28"/>
              </w:rPr>
              <w:t>аварийными и подлежащие сносу или реконструкции в связи с физическим износом в процессе их эксплуатации;</w:t>
            </w:r>
          </w:p>
          <w:p w:rsidR="0009691C" w:rsidRDefault="0009691C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многоквартирных домов малоэтажной </w:t>
            </w:r>
            <w:r>
              <w:rPr>
                <w:sz w:val="28"/>
                <w:szCs w:val="28"/>
              </w:rPr>
              <w:lastRenderedPageBreak/>
              <w:t>застройки;</w:t>
            </w:r>
          </w:p>
          <w:p w:rsidR="0009691C" w:rsidRDefault="0009691C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или реконструкция аварийных жилых домов.</w:t>
            </w:r>
          </w:p>
        </w:tc>
      </w:tr>
      <w:tr w:rsidR="002843FF" w:rsidTr="00D707CC">
        <w:tc>
          <w:tcPr>
            <w:tcW w:w="3510" w:type="dxa"/>
          </w:tcPr>
          <w:p w:rsidR="002843FF" w:rsidRDefault="00FC6216" w:rsidP="00FC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910" w:type="dxa"/>
          </w:tcPr>
          <w:p w:rsidR="002843FF" w:rsidRDefault="00FC6216" w:rsidP="00FC6216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жилых помещений у лиц, не являющихся застройщиком;</w:t>
            </w:r>
          </w:p>
          <w:p w:rsidR="00FC6216" w:rsidRDefault="00FC6216" w:rsidP="00FC6216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жилых помещений у застройщика;</w:t>
            </w:r>
          </w:p>
          <w:p w:rsidR="00FC6216" w:rsidRDefault="00FC6216" w:rsidP="00FC6216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аварийных жилых домов;</w:t>
            </w:r>
          </w:p>
          <w:p w:rsidR="00FC6216" w:rsidRPr="00FC6216" w:rsidRDefault="00FC6216" w:rsidP="00FC6216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аварийного жилищного фонда.</w:t>
            </w:r>
          </w:p>
        </w:tc>
      </w:tr>
      <w:tr w:rsidR="00546FE6" w:rsidTr="00D707CC">
        <w:tc>
          <w:tcPr>
            <w:tcW w:w="3510" w:type="dxa"/>
          </w:tcPr>
          <w:p w:rsidR="00546FE6" w:rsidRDefault="00FC6216" w:rsidP="00FC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реализации программы</w:t>
            </w:r>
          </w:p>
        </w:tc>
        <w:tc>
          <w:tcPr>
            <w:tcW w:w="6910" w:type="dxa"/>
          </w:tcPr>
          <w:p w:rsidR="00546FE6" w:rsidRDefault="00FC6216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2025 годы</w:t>
            </w:r>
          </w:p>
        </w:tc>
      </w:tr>
      <w:tr w:rsidR="00546FE6" w:rsidTr="00D707CC">
        <w:tc>
          <w:tcPr>
            <w:tcW w:w="3510" w:type="dxa"/>
          </w:tcPr>
          <w:p w:rsidR="00546FE6" w:rsidRDefault="00FC6216" w:rsidP="00FC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10" w:type="dxa"/>
          </w:tcPr>
          <w:p w:rsidR="00546FE6" w:rsidRDefault="00FC6216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2019-2025 </w:t>
            </w:r>
            <w:proofErr w:type="gramStart"/>
            <w:r>
              <w:rPr>
                <w:sz w:val="28"/>
                <w:szCs w:val="28"/>
              </w:rPr>
              <w:t>годах</w:t>
            </w:r>
            <w:proofErr w:type="gramEnd"/>
            <w:r>
              <w:rPr>
                <w:sz w:val="28"/>
                <w:szCs w:val="28"/>
              </w:rPr>
              <w:t xml:space="preserve"> всего –</w:t>
            </w:r>
            <w:r w:rsidR="00F726AB">
              <w:rPr>
                <w:sz w:val="28"/>
                <w:szCs w:val="28"/>
              </w:rPr>
              <w:t xml:space="preserve"> 489</w:t>
            </w:r>
            <w:r w:rsidR="002C3E0A">
              <w:rPr>
                <w:sz w:val="28"/>
                <w:szCs w:val="28"/>
                <w:lang w:val="en-US"/>
              </w:rPr>
              <w:t> </w:t>
            </w:r>
            <w:r w:rsidR="00F726AB">
              <w:rPr>
                <w:sz w:val="28"/>
                <w:szCs w:val="28"/>
              </w:rPr>
              <w:t>157</w:t>
            </w:r>
            <w:r w:rsidR="002C3E0A">
              <w:rPr>
                <w:sz w:val="28"/>
                <w:szCs w:val="28"/>
                <w:lang w:val="en-US"/>
              </w:rPr>
              <w:t> </w:t>
            </w:r>
            <w:r w:rsidR="007A0C52">
              <w:rPr>
                <w:sz w:val="28"/>
                <w:szCs w:val="28"/>
              </w:rPr>
              <w:t>611</w:t>
            </w:r>
            <w:r w:rsidR="002C3E0A" w:rsidRPr="002C3E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A22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 том числе по годам:</w:t>
            </w:r>
          </w:p>
          <w:p w:rsidR="00FC6216" w:rsidRDefault="00FC6216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17 960,44 тыс. руб.</w:t>
            </w:r>
          </w:p>
          <w:p w:rsidR="00FC6216" w:rsidRDefault="00FC6216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2 873,225 тыс. руб.</w:t>
            </w:r>
          </w:p>
          <w:p w:rsidR="00FC6216" w:rsidRDefault="00FC6216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9 441,</w:t>
            </w:r>
            <w:r w:rsidR="0089787A">
              <w:rPr>
                <w:sz w:val="28"/>
                <w:szCs w:val="28"/>
              </w:rPr>
              <w:t>561 тыс. руб.</w:t>
            </w:r>
          </w:p>
          <w:p w:rsidR="0089787A" w:rsidRDefault="0089787A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</w:t>
            </w:r>
            <w:r w:rsidR="007A0C52">
              <w:rPr>
                <w:sz w:val="28"/>
                <w:szCs w:val="28"/>
              </w:rPr>
              <w:t>47 574,594</w:t>
            </w:r>
            <w:r w:rsidR="00575A44">
              <w:rPr>
                <w:sz w:val="28"/>
                <w:szCs w:val="28"/>
              </w:rPr>
              <w:t xml:space="preserve"> тыс. руб.</w:t>
            </w:r>
          </w:p>
          <w:p w:rsidR="0089787A" w:rsidRDefault="0089787A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</w:t>
            </w:r>
            <w:r w:rsidR="007A0C52">
              <w:rPr>
                <w:sz w:val="28"/>
                <w:szCs w:val="28"/>
              </w:rPr>
              <w:t xml:space="preserve"> 243 086,537</w:t>
            </w:r>
            <w:r w:rsidR="002F2A7A">
              <w:rPr>
                <w:sz w:val="28"/>
                <w:szCs w:val="28"/>
              </w:rPr>
              <w:t xml:space="preserve"> </w:t>
            </w:r>
            <w:r w:rsidR="00575A44">
              <w:rPr>
                <w:sz w:val="28"/>
                <w:szCs w:val="28"/>
              </w:rPr>
              <w:t>тыс. руб.</w:t>
            </w:r>
          </w:p>
          <w:p w:rsidR="0089787A" w:rsidRDefault="0089787A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</w:t>
            </w:r>
            <w:r w:rsidR="00F726AB">
              <w:rPr>
                <w:sz w:val="28"/>
                <w:szCs w:val="28"/>
              </w:rPr>
              <w:t>168 221,2</w:t>
            </w:r>
            <w:r w:rsidR="007A0C52">
              <w:rPr>
                <w:sz w:val="28"/>
                <w:szCs w:val="28"/>
              </w:rPr>
              <w:t>54</w:t>
            </w:r>
            <w:r w:rsidR="002F2A7A">
              <w:rPr>
                <w:sz w:val="28"/>
                <w:szCs w:val="28"/>
              </w:rPr>
              <w:t xml:space="preserve"> </w:t>
            </w:r>
            <w:r w:rsidR="00A220C1">
              <w:rPr>
                <w:sz w:val="28"/>
                <w:szCs w:val="28"/>
              </w:rPr>
              <w:t>тыс. руб.</w:t>
            </w:r>
          </w:p>
          <w:p w:rsidR="0089787A" w:rsidRDefault="0089787A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– </w:t>
            </w:r>
            <w:r w:rsidR="00575A44">
              <w:rPr>
                <w:sz w:val="28"/>
                <w:szCs w:val="28"/>
              </w:rPr>
              <w:t>0</w:t>
            </w:r>
          </w:p>
          <w:p w:rsidR="0089787A" w:rsidRDefault="0089787A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C6216" w:rsidTr="00D707CC">
        <w:tc>
          <w:tcPr>
            <w:tcW w:w="3510" w:type="dxa"/>
          </w:tcPr>
          <w:p w:rsidR="00FC6216" w:rsidRDefault="0089787A" w:rsidP="00897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0" w:type="dxa"/>
          </w:tcPr>
          <w:p w:rsidR="0089787A" w:rsidRDefault="0089787A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Снос или реконструкция 45 многоквартирных домов,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эксплуатации, общей площадью 11450,06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и обеспечение жилыми помещениями 542 человек, в том числе по этапам реализации:</w:t>
            </w:r>
          </w:p>
          <w:p w:rsidR="0089787A" w:rsidRDefault="0089787A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этап: (2019-2020 годы) расселяемая площадь – 507,7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и обеспечение жилыми помещениями 19 человек</w:t>
            </w:r>
          </w:p>
          <w:p w:rsidR="0089787A" w:rsidRDefault="0089787A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этап: (2020-2021) расселяемая площадь – 251,36 кв. м. и обеспечение жилыми помещениями 19 человек</w:t>
            </w:r>
          </w:p>
          <w:p w:rsidR="00FC6216" w:rsidRDefault="0089787A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этап: (2021 – 2022) расселяемая площадь – 1025,30 кв. м. и обеспечение жилыми помещениями 61 человек</w:t>
            </w:r>
          </w:p>
          <w:p w:rsidR="0089787A" w:rsidRDefault="0089787A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этап: (2022 – 2023) расселяемая площадь – 2010,00 кв. м. и обеспечение жилыми помещениями 90 человек</w:t>
            </w:r>
          </w:p>
          <w:p w:rsidR="0089787A" w:rsidRDefault="00AA38D8" w:rsidP="0054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этап (2023 – 2024) расселяемая площадь – 7765,30 кв. м. и обеспечение жилыми помещениями  367 человек</w:t>
            </w:r>
          </w:p>
        </w:tc>
      </w:tr>
    </w:tbl>
    <w:p w:rsidR="002843FF" w:rsidRDefault="002843FF" w:rsidP="00537739">
      <w:pPr>
        <w:jc w:val="center"/>
        <w:rPr>
          <w:sz w:val="28"/>
          <w:szCs w:val="28"/>
        </w:rPr>
      </w:pPr>
    </w:p>
    <w:p w:rsidR="00D707CC" w:rsidRDefault="00D707CC" w:rsidP="00537739">
      <w:pPr>
        <w:jc w:val="center"/>
        <w:rPr>
          <w:sz w:val="28"/>
          <w:szCs w:val="28"/>
        </w:rPr>
      </w:pPr>
    </w:p>
    <w:p w:rsidR="00D707CC" w:rsidRDefault="00D707CC" w:rsidP="00537739">
      <w:pPr>
        <w:jc w:val="center"/>
        <w:rPr>
          <w:sz w:val="28"/>
          <w:szCs w:val="28"/>
        </w:rPr>
      </w:pPr>
    </w:p>
    <w:p w:rsidR="00D707CC" w:rsidRDefault="00D707CC" w:rsidP="00537739">
      <w:pPr>
        <w:jc w:val="center"/>
        <w:rPr>
          <w:sz w:val="28"/>
          <w:szCs w:val="28"/>
        </w:rPr>
      </w:pPr>
    </w:p>
    <w:p w:rsidR="00D707CC" w:rsidRDefault="00D707CC" w:rsidP="00537739">
      <w:pPr>
        <w:jc w:val="center"/>
        <w:rPr>
          <w:sz w:val="28"/>
          <w:szCs w:val="28"/>
        </w:rPr>
      </w:pPr>
    </w:p>
    <w:p w:rsidR="00D707CC" w:rsidRDefault="00D707CC" w:rsidP="00537739">
      <w:pPr>
        <w:jc w:val="center"/>
        <w:rPr>
          <w:sz w:val="28"/>
          <w:szCs w:val="28"/>
        </w:rPr>
      </w:pPr>
    </w:p>
    <w:p w:rsidR="00D707CC" w:rsidRDefault="00D707CC" w:rsidP="00537739">
      <w:pPr>
        <w:jc w:val="center"/>
        <w:rPr>
          <w:sz w:val="28"/>
          <w:szCs w:val="28"/>
        </w:rPr>
      </w:pPr>
    </w:p>
    <w:p w:rsidR="00D707CC" w:rsidRDefault="00D707CC" w:rsidP="00537739">
      <w:pPr>
        <w:jc w:val="center"/>
        <w:rPr>
          <w:sz w:val="28"/>
          <w:szCs w:val="28"/>
        </w:rPr>
      </w:pPr>
    </w:p>
    <w:p w:rsidR="00D707CC" w:rsidRDefault="00D707CC" w:rsidP="001E6C1B">
      <w:pPr>
        <w:pStyle w:val="a9"/>
        <w:numPr>
          <w:ilvl w:val="0"/>
          <w:numId w:val="5"/>
        </w:numPr>
        <w:ind w:firstLine="6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D707CC" w:rsidRDefault="00D707CC" w:rsidP="00D707CC">
      <w:pPr>
        <w:pStyle w:val="a9"/>
        <w:ind w:firstLine="698"/>
        <w:rPr>
          <w:b/>
          <w:sz w:val="28"/>
          <w:szCs w:val="28"/>
        </w:rPr>
      </w:pPr>
    </w:p>
    <w:p w:rsidR="00D707CC" w:rsidRDefault="00D707CC" w:rsidP="00D707CC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Белозерском районе усугубляется большей степенью износа жилищного фонда, несоответствием условий проживания нормативным требованиям.</w:t>
      </w:r>
    </w:p>
    <w:p w:rsidR="00D707CC" w:rsidRDefault="00D707CC" w:rsidP="00D707CC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аварийного жилищного фонда является причиной некоторых отрицательных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</w:t>
      </w:r>
      <w:r w:rsidR="0023343C">
        <w:rPr>
          <w:sz w:val="28"/>
          <w:szCs w:val="28"/>
        </w:rPr>
        <w:t>гражданина. Ветхий и аварийный жилищный фонд ухудшает внешний облик населенных пунктов, понижает их инвестиционную привлекательность.</w:t>
      </w:r>
    </w:p>
    <w:p w:rsidR="0023343C" w:rsidRDefault="0023343C" w:rsidP="00D707CC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аварийного жилищного фонда стала одной из важнейших социальных проблем, поскольку расселение таких домов происходит очень медленно и темпы расселения жилых домов, отнесенных к категории непригодных для проживания, не соответствуют темпам ветшания жилищного фонда.</w:t>
      </w:r>
    </w:p>
    <w:p w:rsidR="0023343C" w:rsidRDefault="0023343C" w:rsidP="00D707CC">
      <w:pPr>
        <w:pStyle w:val="a9"/>
        <w:ind w:firstLine="6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этим причинам наблюдается резкое увеличение количества обращений граждан, состоящих на учете в органам местного самоуправления в качестве</w:t>
      </w:r>
      <w:r w:rsidR="004E751F">
        <w:rPr>
          <w:sz w:val="28"/>
          <w:szCs w:val="28"/>
        </w:rPr>
        <w:t xml:space="preserve"> нуждающихся в жилых помещениях, предоставляемых по договору социального найма, и имеющих право на внеочередное предоставления жилья</w:t>
      </w:r>
      <w:r w:rsidR="001E1B43">
        <w:rPr>
          <w:sz w:val="28"/>
          <w:szCs w:val="28"/>
        </w:rPr>
        <w:t xml:space="preserve"> с вопросами предоставить им благоустроенные жилые помещения.</w:t>
      </w:r>
      <w:proofErr w:type="gramEnd"/>
      <w:r w:rsidR="001E1B43">
        <w:rPr>
          <w:sz w:val="28"/>
          <w:szCs w:val="28"/>
        </w:rPr>
        <w:t xml:space="preserve">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1E1B43" w:rsidRDefault="001E1B43" w:rsidP="00D707CC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января2017 года общая площадь жилых помещений, признанных аварийными и подлежащими расселению, расположенных на территории Белозерского района, составляет 11450,06 тыс. кв. м. Число граждан, проживающих в аварийном жилищном фонде, подлежащем расселению – 542 человека.</w:t>
      </w:r>
    </w:p>
    <w:p w:rsidR="009760EE" w:rsidRDefault="001E1B43" w:rsidP="00D707CC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№ 185 – ФЗ предусмотрена обязанность субъекта Российской Федерации до 01 сентября 2025 года расселить все многоквартирные дома, признанные до 01 января 2017 года в установленном порядке аварийными и подлежащими сносу или реконструкции в связи с </w:t>
      </w:r>
      <w:r w:rsidR="009760EE">
        <w:rPr>
          <w:sz w:val="28"/>
          <w:szCs w:val="28"/>
        </w:rPr>
        <w:t>физическим износом.</w:t>
      </w:r>
    </w:p>
    <w:p w:rsidR="009760EE" w:rsidRDefault="009760EE" w:rsidP="00D707CC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переселению граждан из аварийного жилищного фонда на территории Белозерского района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осуществляется в рамках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9760EE" w:rsidRDefault="009760EE" w:rsidP="00D707CC">
      <w:pPr>
        <w:pStyle w:val="a9"/>
        <w:ind w:firstLine="698"/>
        <w:jc w:val="both"/>
        <w:rPr>
          <w:sz w:val="28"/>
          <w:szCs w:val="28"/>
        </w:rPr>
      </w:pPr>
    </w:p>
    <w:p w:rsidR="009760EE" w:rsidRDefault="009760EE" w:rsidP="00D707CC">
      <w:pPr>
        <w:pStyle w:val="a9"/>
        <w:ind w:firstLine="698"/>
        <w:jc w:val="both"/>
        <w:rPr>
          <w:sz w:val="28"/>
          <w:szCs w:val="28"/>
        </w:rPr>
      </w:pPr>
    </w:p>
    <w:p w:rsidR="001E1B43" w:rsidRDefault="009433B3" w:rsidP="001E6C1B">
      <w:pPr>
        <w:pStyle w:val="a9"/>
        <w:numPr>
          <w:ilvl w:val="0"/>
          <w:numId w:val="5"/>
        </w:numPr>
        <w:ind w:firstLine="698"/>
        <w:jc w:val="center"/>
        <w:rPr>
          <w:b/>
          <w:sz w:val="28"/>
          <w:szCs w:val="28"/>
        </w:rPr>
      </w:pPr>
      <w:r w:rsidRPr="009433B3">
        <w:rPr>
          <w:b/>
          <w:sz w:val="28"/>
          <w:szCs w:val="28"/>
        </w:rPr>
        <w:t>Приоритеты в сфере реализации муниципальной программы, описание основных целей и задач реализации муниципальной программы, прогноз развития по результатам реализации программы, сроки реализации муниципальной программы</w:t>
      </w:r>
    </w:p>
    <w:p w:rsidR="009433B3" w:rsidRDefault="009433B3" w:rsidP="009433B3">
      <w:pPr>
        <w:pStyle w:val="a9"/>
        <w:rPr>
          <w:b/>
          <w:sz w:val="28"/>
          <w:szCs w:val="28"/>
        </w:rPr>
      </w:pPr>
    </w:p>
    <w:p w:rsidR="009433B3" w:rsidRDefault="009433B3" w:rsidP="009433B3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ликвидация аварийного жилищного фонда общей площадью 11450,06,09 кв. м. и обеспечение жилыми помещениями 542 человек, переселяемых в установленном порядке до 1 января 2017 года аварийными и подлежащими сносу или реконструкции в связи с физическим износом в процессе их эксплуатации, в том числе:</w:t>
      </w:r>
    </w:p>
    <w:p w:rsidR="009433B3" w:rsidRDefault="009433B3" w:rsidP="009433B3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Снос или реконструкция 45 многоквартирных домов, признанных до 1 января 2017 в установленном порядке аварийными и подлежащими сносу или реконструкции в связи с физическим износом в процессе их эксплуатации, общей площадью 11450,06 кв. м. и обеспечение жилыми помещениями 542 человек, в том числе по этапам реализации:</w:t>
      </w:r>
    </w:p>
    <w:p w:rsidR="009433B3" w:rsidRDefault="009433B3" w:rsidP="009433B3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этап: (2019 – 2020) расселяемая площадь – 507,7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 и обеспечение жилыми помещениями 19 человек</w:t>
      </w:r>
    </w:p>
    <w:p w:rsidR="009433B3" w:rsidRDefault="0019590B" w:rsidP="009433B3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 этап (</w:t>
      </w:r>
      <w:r w:rsidR="009433B3">
        <w:rPr>
          <w:sz w:val="28"/>
          <w:szCs w:val="28"/>
        </w:rPr>
        <w:t xml:space="preserve">2020 – 2021) расселяемая площадь </w:t>
      </w:r>
      <w:r>
        <w:rPr>
          <w:sz w:val="28"/>
          <w:szCs w:val="28"/>
        </w:rPr>
        <w:t>– 251,36 кв. м. и обеспечение жилыми помещениями 19 человек</w:t>
      </w:r>
    </w:p>
    <w:p w:rsidR="0019590B" w:rsidRDefault="0019590B" w:rsidP="009433B3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 этап (2021 – 2022) расселяема площадь – 1025,30 кв. м. и обеспечение жилыми помещениями 61 человек</w:t>
      </w:r>
    </w:p>
    <w:p w:rsidR="0019590B" w:rsidRDefault="0019590B" w:rsidP="009433B3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4 этап (2022 – 2023) расселяемая площадь – 2010,00 кв. м. и обеспечение жилыми помещениями 90 человек</w:t>
      </w:r>
    </w:p>
    <w:p w:rsidR="0019590B" w:rsidRDefault="0019590B" w:rsidP="009433B3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5-6 этапы (2023 – 2024) расселяемая площадь – 7765,3</w:t>
      </w:r>
      <w:r w:rsidR="002F2A7A">
        <w:rPr>
          <w:sz w:val="28"/>
          <w:szCs w:val="28"/>
        </w:rPr>
        <w:t>0</w:t>
      </w:r>
      <w:r>
        <w:rPr>
          <w:sz w:val="28"/>
          <w:szCs w:val="28"/>
        </w:rPr>
        <w:t xml:space="preserve"> кв. м. и обеспечение жилыми помещениями 367 человек.</w:t>
      </w:r>
    </w:p>
    <w:p w:rsidR="0019590B" w:rsidRDefault="0019590B" w:rsidP="009433B3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 являются:</w:t>
      </w:r>
    </w:p>
    <w:p w:rsidR="0019590B" w:rsidRDefault="0019590B" w:rsidP="009433B3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благоустроенным жильем граждан, проживающих в жилищном фонде, признанным для постоянного проживания путем консолидации финансовых ресурсов. </w:t>
      </w:r>
    </w:p>
    <w:p w:rsidR="0019590B" w:rsidRDefault="0019590B" w:rsidP="009433B3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Снос или реконструкция 45 многоквартирных домов, признанных таковыми до 1 января 2017 года в связи с физическим износом в процессе их эксплуатации.</w:t>
      </w:r>
    </w:p>
    <w:p w:rsidR="0019590B" w:rsidRDefault="0019590B" w:rsidP="009433B3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 Программы: начало – 2019 год, окончание – 31 декабря 2024 года.</w:t>
      </w:r>
    </w:p>
    <w:p w:rsidR="0019590B" w:rsidRPr="002C3E0A" w:rsidRDefault="0019590B" w:rsidP="009433B3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Программы составляет </w:t>
      </w:r>
      <w:r w:rsidR="007A0C52">
        <w:rPr>
          <w:sz w:val="28"/>
          <w:szCs w:val="28"/>
        </w:rPr>
        <w:t xml:space="preserve"> 489 157,611</w:t>
      </w:r>
      <w:bookmarkStart w:id="0" w:name="_GoBack"/>
      <w:bookmarkEnd w:id="0"/>
      <w:r w:rsidR="002F2A7A">
        <w:rPr>
          <w:sz w:val="28"/>
          <w:szCs w:val="28"/>
        </w:rPr>
        <w:t xml:space="preserve"> </w:t>
      </w:r>
      <w:r w:rsidRPr="002C3E0A">
        <w:rPr>
          <w:sz w:val="28"/>
          <w:szCs w:val="28"/>
        </w:rPr>
        <w:t>тыс. руб.</w:t>
      </w:r>
    </w:p>
    <w:p w:rsidR="0019590B" w:rsidRDefault="0019590B" w:rsidP="009433B3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которые признаны до 1 января 2017 года в установленном порядке аварийными и подлежащими сносу или реконструкции в связи с физическим износом в процессе их эксплуатации, на переселение граждан</w:t>
      </w:r>
      <w:r w:rsidR="0078357C">
        <w:rPr>
          <w:sz w:val="28"/>
          <w:szCs w:val="28"/>
        </w:rPr>
        <w:t xml:space="preserve"> из которых планируется предоставление финансовой поддержки в рамках выполнения настоящей Программы, приведен в Приложении № 1 к Программе.</w:t>
      </w:r>
    </w:p>
    <w:p w:rsidR="0078357C" w:rsidRDefault="0078357C" w:rsidP="009433B3">
      <w:pPr>
        <w:pStyle w:val="a9"/>
        <w:ind w:firstLine="698"/>
        <w:jc w:val="both"/>
        <w:rPr>
          <w:sz w:val="28"/>
          <w:szCs w:val="28"/>
        </w:rPr>
      </w:pPr>
    </w:p>
    <w:p w:rsidR="0078357C" w:rsidRDefault="0078357C" w:rsidP="001E6C1B">
      <w:pPr>
        <w:pStyle w:val="a9"/>
        <w:numPr>
          <w:ilvl w:val="0"/>
          <w:numId w:val="5"/>
        </w:numPr>
        <w:ind w:firstLine="6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основных мероприятий муниципальной программы.</w:t>
      </w:r>
    </w:p>
    <w:p w:rsidR="0078357C" w:rsidRDefault="0078357C" w:rsidP="0078357C">
      <w:pPr>
        <w:pStyle w:val="a9"/>
        <w:ind w:firstLine="698"/>
        <w:rPr>
          <w:sz w:val="28"/>
          <w:szCs w:val="28"/>
        </w:rPr>
      </w:pPr>
      <w:r>
        <w:rPr>
          <w:sz w:val="28"/>
          <w:szCs w:val="28"/>
        </w:rPr>
        <w:t>Реализация мероприятия Программы осуществляется в соответствии с Планом (Приложение № 5 к Программе) по следующим направлениям:</w:t>
      </w:r>
    </w:p>
    <w:p w:rsidR="0078357C" w:rsidRDefault="0078357C" w:rsidP="0078357C">
      <w:pPr>
        <w:pStyle w:val="a9"/>
        <w:ind w:firstLine="698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Приобретение у застройщика жилых помещений в многоквартирных домах.</w:t>
      </w:r>
    </w:p>
    <w:p w:rsidR="0078357C" w:rsidRDefault="0078357C" w:rsidP="0078357C">
      <w:pPr>
        <w:pStyle w:val="a9"/>
        <w:ind w:firstLine="698"/>
        <w:rPr>
          <w:sz w:val="28"/>
          <w:szCs w:val="28"/>
        </w:rPr>
      </w:pPr>
      <w:r>
        <w:rPr>
          <w:sz w:val="28"/>
          <w:szCs w:val="28"/>
        </w:rPr>
        <w:t>Приобретение жилых помещений у лиц, не являющихся застройщиками.</w:t>
      </w:r>
    </w:p>
    <w:p w:rsidR="0078357C" w:rsidRDefault="0078357C" w:rsidP="0078357C">
      <w:pPr>
        <w:pStyle w:val="a9"/>
        <w:ind w:firstLine="698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осуществляется отделом народно-хозяйственного комплекса администрации района и отделом архитектуры и строительства администрации района.</w:t>
      </w:r>
    </w:p>
    <w:p w:rsidR="0078357C" w:rsidRDefault="0078357C" w:rsidP="0078357C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предусматривает:</w:t>
      </w:r>
    </w:p>
    <w:p w:rsidR="0078357C" w:rsidRDefault="0078357C" w:rsidP="0078357C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 исполнителями программных мероприятий в сроки, предусмотренные Программой, и в пределах объемов финансирования, предусмотренных Программой;</w:t>
      </w:r>
    </w:p>
    <w:p w:rsidR="0078357C" w:rsidRDefault="0078357C" w:rsidP="0078357C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текущего мониторинга исполнения Программы исполнителями посредством анализа информации о ходе реализации Программы. Объемом мониторинга являются цели, задачи, конечные результаты Программы, сроки их достижения и затраты на ее реализацию.</w:t>
      </w:r>
    </w:p>
    <w:p w:rsidR="0078357C" w:rsidRDefault="002D0AEB" w:rsidP="0078357C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объемов финансирования на реализацию администрация района уточняет объемы финансирования, а также перечень мероприятий, необходимых для реализации Программы, в соответствии с Порядком.</w:t>
      </w:r>
    </w:p>
    <w:p w:rsidR="002D0AEB" w:rsidRDefault="002D0AEB" w:rsidP="002D0AE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народно-хозяйственного комплекса администрации района:</w:t>
      </w:r>
    </w:p>
    <w:p w:rsidR="002D0AEB" w:rsidRDefault="002D0AEB" w:rsidP="002D0AEB">
      <w:pPr>
        <w:pStyle w:val="a9"/>
        <w:numPr>
          <w:ilvl w:val="1"/>
          <w:numId w:val="6"/>
        </w:numPr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соисполнителями программы определяет потребность в площади жилых помещений, которые необходимо построить и (или) приобрести для переселения граждан из аварийных жилых домов. При определении размера потребности учитываются общая площадь жилых помещений в аварийных жилых домах, стоимость квадратного метра, установленная приказами Министерства регионального развития Российской Федерации.</w:t>
      </w:r>
    </w:p>
    <w:p w:rsidR="002D0AEB" w:rsidRDefault="002D0AEB" w:rsidP="002D0AEB">
      <w:pPr>
        <w:pStyle w:val="a9"/>
        <w:numPr>
          <w:ilvl w:val="1"/>
          <w:numId w:val="6"/>
        </w:numPr>
        <w:ind w:left="709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включения аварийных жилых домов, подлежащих расселению  в рамках Программы, в перечень объектов областной адресной Программы по переселению граждан из аварийного жилищного фонда, и принятия Правлением Фонда решения о рассмотрении заявки Вологодской области на предоставление финансовой поддержки за счет средств Фонда на переселение граждан из аварийного жилищного фонда формирует списки граждан – участников Программы и уведомляет их о переселении из аварийного</w:t>
      </w:r>
      <w:proofErr w:type="gramEnd"/>
      <w:r>
        <w:rPr>
          <w:sz w:val="28"/>
          <w:szCs w:val="28"/>
        </w:rPr>
        <w:t xml:space="preserve"> жилого дома, в котором они зарегистрированы.</w:t>
      </w:r>
    </w:p>
    <w:p w:rsidR="00EA50F9" w:rsidRDefault="00EA50F9" w:rsidP="002D0AEB">
      <w:pPr>
        <w:pStyle w:val="a9"/>
        <w:numPr>
          <w:ilvl w:val="1"/>
          <w:numId w:val="6"/>
        </w:numPr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После предоставления переселяемым гражданам помещений по договорам социального найма (мены) и заключения договоров социального найма (мены) формирует и хранит личные дела участников Программы, которые должны содержать:</w:t>
      </w:r>
    </w:p>
    <w:p w:rsidR="00EA50F9" w:rsidRDefault="00EA50F9" w:rsidP="00EA50F9">
      <w:pPr>
        <w:pStyle w:val="a9"/>
        <w:ind w:left="709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согласие субъекта персональных данных на обработку персональных данных;</w:t>
      </w:r>
    </w:p>
    <w:p w:rsidR="002D0AEB" w:rsidRDefault="00EA50F9" w:rsidP="00EA50F9">
      <w:pPr>
        <w:pStyle w:val="a9"/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0AE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иные документы, выданные уполномоченными органами, подтверж</w:t>
      </w:r>
      <w:r w:rsidR="00751532">
        <w:rPr>
          <w:sz w:val="28"/>
          <w:szCs w:val="28"/>
        </w:rPr>
        <w:t>дающие факт наличия семейных отношений;</w:t>
      </w:r>
    </w:p>
    <w:p w:rsidR="00830A4D" w:rsidRDefault="00830A4D" w:rsidP="00EA50F9">
      <w:pPr>
        <w:pStyle w:val="a9"/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предоставлении жилого помещения по договору социального найма (мены);</w:t>
      </w:r>
    </w:p>
    <w:p w:rsidR="00830A4D" w:rsidRDefault="00830A4D" w:rsidP="00EA50F9">
      <w:pPr>
        <w:pStyle w:val="a9"/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заявление гражданина – участника Программы и членов его семьи о согласии (отказе) на предоставление жилого помещения, построенного в рамках Программы;</w:t>
      </w:r>
    </w:p>
    <w:p w:rsidR="00364C42" w:rsidRDefault="00364C42" w:rsidP="00EA50F9">
      <w:pPr>
        <w:pStyle w:val="a9"/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копию решения суда о выселении нанимателя и членов его семьи из занимаемого жилого помещения с предоставлением по договору социального найма благоустроенного жилого помещения,  построенного в рамках Программы (в случае отказа от предоставления жилого помещения).</w:t>
      </w:r>
    </w:p>
    <w:p w:rsidR="00364C42" w:rsidRDefault="00364C42" w:rsidP="00EA50F9">
      <w:pPr>
        <w:pStyle w:val="a9"/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муниципального образования «Город Белозерск», администрация Куностьского сельского поселения, администрация сельского поселения Артюшинское:</w:t>
      </w:r>
    </w:p>
    <w:p w:rsidR="00364C42" w:rsidRDefault="00364C42" w:rsidP="00EA50F9">
      <w:pPr>
        <w:pStyle w:val="a9"/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2.1. на момент предоставления жилых помещений по договорам социального найма (мены) участникам Программы производит сбор заявлений (отказов либо согласий на предоставление жилого помещения по договору социального найма (мены), построенного в рамках Программы).</w:t>
      </w:r>
    </w:p>
    <w:p w:rsidR="00984002" w:rsidRDefault="00364C42" w:rsidP="00EA50F9">
      <w:pPr>
        <w:pStyle w:val="a9"/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84002">
        <w:rPr>
          <w:sz w:val="28"/>
          <w:szCs w:val="28"/>
        </w:rPr>
        <w:t>готовит проекты постановлений о предоставлении жилых помещений по договорам социального найма (мены) участникам Программы.</w:t>
      </w:r>
    </w:p>
    <w:p w:rsidR="00984002" w:rsidRDefault="00984002" w:rsidP="00EA50F9">
      <w:pPr>
        <w:pStyle w:val="a9"/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2.3. заключает договора социального найма (мены) с гражданами, проживающими в аварийных жилых домах.</w:t>
      </w:r>
    </w:p>
    <w:p w:rsidR="00984002" w:rsidRDefault="00984002" w:rsidP="00EA50F9">
      <w:pPr>
        <w:pStyle w:val="a9"/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2.4. осуществляют снос аварийных жилых домов.</w:t>
      </w:r>
    </w:p>
    <w:p w:rsidR="00984002" w:rsidRDefault="00984002" w:rsidP="00EA50F9">
      <w:pPr>
        <w:pStyle w:val="a9"/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3. реализация отдельных мероприятий Программы осуществляется в соответствии с нормативными правовыми актами, регулирующими вопросы размещения заказа на поставку товаров. Выполнение работ, оказание услуг для муниципальных нужд.</w:t>
      </w:r>
    </w:p>
    <w:p w:rsidR="00830A4D" w:rsidRDefault="00984002" w:rsidP="00EA50F9">
      <w:pPr>
        <w:pStyle w:val="a9"/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отказа участников Программы от предоставления жилого помещения по договору социального найма, построенного в рамках Программы, выселение таких граждан производится в судебном порядке. </w:t>
      </w:r>
      <w:r w:rsidR="00364C42">
        <w:rPr>
          <w:sz w:val="28"/>
          <w:szCs w:val="28"/>
        </w:rPr>
        <w:t xml:space="preserve">  </w:t>
      </w:r>
      <w:r w:rsidR="00830A4D">
        <w:rPr>
          <w:sz w:val="28"/>
          <w:szCs w:val="28"/>
        </w:rPr>
        <w:t xml:space="preserve"> </w:t>
      </w:r>
    </w:p>
    <w:p w:rsidR="00751532" w:rsidRDefault="00984002" w:rsidP="00EA50F9">
      <w:pPr>
        <w:pStyle w:val="a9"/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ответственный исполнитель Программы о</w:t>
      </w:r>
      <w:r w:rsidR="006637E7">
        <w:rPr>
          <w:sz w:val="28"/>
          <w:szCs w:val="28"/>
        </w:rPr>
        <w:t>беспечивает выполнение поставленных задач, достижение целевых показателей, предоставление в установленном порядке отчетов.</w:t>
      </w:r>
    </w:p>
    <w:p w:rsidR="006637E7" w:rsidRDefault="006637E7" w:rsidP="00EA50F9">
      <w:pPr>
        <w:pStyle w:val="a9"/>
        <w:ind w:left="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ответственный исполнитель. Соисполнители Программы несут ответственность за несвоевременное и некачественное выполнение мероприятий Программы, недостижение запланированных результатов от реализации конкретных мероприятий, неэффективное и нецелевое расходование выделенных на реализацию Программы средств и недостижение целей, задач и конечных результатов Программы и (или) целевых ее показателей, несвоевременное и некачественное предоставление отчетов.</w:t>
      </w:r>
    </w:p>
    <w:p w:rsidR="006637E7" w:rsidRDefault="006637E7" w:rsidP="00EA50F9">
      <w:pPr>
        <w:pStyle w:val="a9"/>
        <w:ind w:left="709" w:firstLine="1069"/>
        <w:jc w:val="both"/>
        <w:rPr>
          <w:sz w:val="28"/>
          <w:szCs w:val="28"/>
        </w:rPr>
      </w:pPr>
    </w:p>
    <w:p w:rsidR="006637E7" w:rsidRPr="006637E7" w:rsidRDefault="006637E7" w:rsidP="001E6C1B">
      <w:pPr>
        <w:pStyle w:val="a9"/>
        <w:numPr>
          <w:ilvl w:val="0"/>
          <w:numId w:val="5"/>
        </w:numPr>
        <w:ind w:firstLine="140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Ресурсное обеспечение муниципальной программы, обоснование объема финансовых ресурсов, необходимых для реализации муниципальной программы.</w:t>
      </w:r>
    </w:p>
    <w:p w:rsidR="006637E7" w:rsidRDefault="006637E7" w:rsidP="00A573EA">
      <w:pPr>
        <w:pStyle w:val="a9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Федерального бюджета, областного бюджета, районного бюджета (Приложение № 2 к Программе).</w:t>
      </w:r>
    </w:p>
    <w:p w:rsidR="006637E7" w:rsidRDefault="00A573EA" w:rsidP="00A573EA">
      <w:pPr>
        <w:pStyle w:val="a9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37E7">
        <w:rPr>
          <w:sz w:val="28"/>
          <w:szCs w:val="28"/>
        </w:rPr>
        <w:t>ривле</w:t>
      </w:r>
      <w:r>
        <w:rPr>
          <w:sz w:val="28"/>
          <w:szCs w:val="28"/>
        </w:rPr>
        <w:t xml:space="preserve">чение денежных средств из федерального бюджета на реализацию мероприятий Программы осуществляется в рамках предоставления финансовой поддержки за счет средств Фонда содействия реформированию жилищно-коммунального  хозяйства в соответствии с </w:t>
      </w:r>
      <w:r>
        <w:rPr>
          <w:sz w:val="28"/>
          <w:szCs w:val="28"/>
        </w:rPr>
        <w:lastRenderedPageBreak/>
        <w:t>требованиями Федерального закона от 21 июля 2007 года № 185-ФЗ «О Фонде содействия реформированию жилищно-коммунального хозяйства».</w:t>
      </w:r>
    </w:p>
    <w:p w:rsidR="00A573EA" w:rsidRPr="00EA32A9" w:rsidRDefault="00A573EA" w:rsidP="001E6C1B">
      <w:pPr>
        <w:pStyle w:val="a9"/>
        <w:numPr>
          <w:ilvl w:val="0"/>
          <w:numId w:val="5"/>
        </w:numPr>
        <w:ind w:firstLine="98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Целевые показатели (индикаторы) достижения </w:t>
      </w:r>
      <w:r w:rsidR="00EA32A9">
        <w:rPr>
          <w:b/>
          <w:sz w:val="28"/>
          <w:szCs w:val="28"/>
        </w:rPr>
        <w:t>целей и решения задач муниципальной программы, прогноз конечных результатов реализации муниципальной программы</w:t>
      </w:r>
    </w:p>
    <w:p w:rsidR="00EA32A9" w:rsidRDefault="00EA32A9" w:rsidP="00EA32A9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ожидаются:</w:t>
      </w:r>
    </w:p>
    <w:p w:rsidR="00EA32A9" w:rsidRDefault="00EA32A9" w:rsidP="00EA32A9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квартир на вторичном рынке либо в жилом фонде (у застройщика);</w:t>
      </w:r>
    </w:p>
    <w:p w:rsidR="00EA32A9" w:rsidRDefault="00EA32A9" w:rsidP="00EA32A9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безопасных условий проживания гражданам путем переселения в благоустроенном жилье;</w:t>
      </w:r>
    </w:p>
    <w:p w:rsidR="00EA32A9" w:rsidRDefault="00EA32A9" w:rsidP="00EA32A9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либо реконструкция аварийного жилищного фонда;</w:t>
      </w:r>
    </w:p>
    <w:p w:rsidR="00EA32A9" w:rsidRDefault="00EA32A9" w:rsidP="00EA32A9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снижение социальной напряженности;</w:t>
      </w:r>
    </w:p>
    <w:p w:rsidR="00EA32A9" w:rsidRDefault="00EA32A9" w:rsidP="00EA32A9">
      <w:pPr>
        <w:pStyle w:val="a9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архитектурного облика населенных пунктов Белозерского района.</w:t>
      </w:r>
    </w:p>
    <w:p w:rsidR="00EA32A9" w:rsidRDefault="00EA32A9" w:rsidP="00E24825">
      <w:pPr>
        <w:pStyle w:val="a9"/>
        <w:numPr>
          <w:ilvl w:val="0"/>
          <w:numId w:val="5"/>
        </w:numPr>
        <w:ind w:firstLine="6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меры правового регулирования, направленные на достижение цели и конечных результатов, основание для разработки программы</w:t>
      </w:r>
    </w:p>
    <w:p w:rsidR="00EA32A9" w:rsidRDefault="00EA32A9" w:rsidP="00EA32A9">
      <w:pPr>
        <w:pStyle w:val="a9"/>
        <w:ind w:firstLine="6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разработана в соответствии с Конституцией Российской Федерации, </w:t>
      </w:r>
      <w:r w:rsidR="00852F33">
        <w:rPr>
          <w:sz w:val="28"/>
          <w:szCs w:val="28"/>
        </w:rPr>
        <w:t xml:space="preserve">Жилищным кодексом Российской Федерации, Гражданским кодексом Российской Федерации, Федеральным законом от 21 июля 2007 года № 185-ФЗ «О Фонде содействия реформированию жилищно-коммунального хозяйства», Указом Президента Российской Федерации от 7 мая 2018 года </w:t>
      </w:r>
      <w:r w:rsidR="00BD7EB3">
        <w:rPr>
          <w:sz w:val="28"/>
          <w:szCs w:val="28"/>
        </w:rPr>
        <w:t>№ 204 «О национальных целях и стратегических задач развития Российской Федерации на период до 2024 года», национальным проектом «Жилье и городская</w:t>
      </w:r>
      <w:proofErr w:type="gramEnd"/>
      <w:r w:rsidR="00BD7EB3">
        <w:rPr>
          <w:sz w:val="28"/>
          <w:szCs w:val="28"/>
        </w:rPr>
        <w:t xml:space="preserve"> среда», федеральным проектом «Обеспечение устойчивого сокращения непригодного для проживания жилищного фонда», областной адресной программой № 8 «Переселение граждан из аварийного жилищного фонда в муниципальных образованиях Вологодской области на </w:t>
      </w:r>
      <w:r w:rsidR="00F939BE">
        <w:rPr>
          <w:sz w:val="28"/>
          <w:szCs w:val="28"/>
        </w:rPr>
        <w:t>2019 –</w:t>
      </w:r>
      <w:r w:rsidR="00BD7EB3">
        <w:rPr>
          <w:sz w:val="28"/>
          <w:szCs w:val="28"/>
        </w:rPr>
        <w:t xml:space="preserve"> </w:t>
      </w:r>
      <w:r w:rsidR="002F2A7A">
        <w:rPr>
          <w:sz w:val="28"/>
          <w:szCs w:val="28"/>
        </w:rPr>
        <w:t>2025</w:t>
      </w:r>
      <w:r w:rsidR="00F939BE">
        <w:rPr>
          <w:sz w:val="28"/>
          <w:szCs w:val="28"/>
        </w:rPr>
        <w:t xml:space="preserve"> годы», утвержденной постановлением Правительства Вологодской области от 1 апреля 2019 года № 322.</w:t>
      </w:r>
    </w:p>
    <w:p w:rsidR="00E24825" w:rsidRPr="00E24825" w:rsidRDefault="00E24825" w:rsidP="00E24825">
      <w:pPr>
        <w:pStyle w:val="a9"/>
        <w:numPr>
          <w:ilvl w:val="0"/>
          <w:numId w:val="5"/>
        </w:numPr>
        <w:ind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меры регулирования и управления рисками</w:t>
      </w:r>
    </w:p>
    <w:p w:rsidR="00E24825" w:rsidRDefault="00E24825" w:rsidP="00E24825">
      <w:pPr>
        <w:pStyle w:val="a9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решение задач и достижение целей программы могут оказать влияние следующие риски:</w:t>
      </w:r>
    </w:p>
    <w:p w:rsidR="00E24825" w:rsidRDefault="00E24825" w:rsidP="00E24825">
      <w:pPr>
        <w:pStyle w:val="a9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Организационные риски, связанные 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программы:</w:t>
      </w:r>
    </w:p>
    <w:p w:rsidR="00E24825" w:rsidRDefault="00E24825" w:rsidP="00E24825">
      <w:pPr>
        <w:pStyle w:val="a9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Ограниченные материальные ресурсы для реализации мероприятий по ликвидации аварийного жилищного фонда;</w:t>
      </w:r>
    </w:p>
    <w:p w:rsidR="00E24825" w:rsidRDefault="00E24825" w:rsidP="00E24825">
      <w:pPr>
        <w:pStyle w:val="a9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переселения граждан, связанная с их личностью.</w:t>
      </w:r>
    </w:p>
    <w:p w:rsidR="00E24825" w:rsidRDefault="00E24825" w:rsidP="00E24825">
      <w:pPr>
        <w:pStyle w:val="a9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управление Программой осуществляет отдел народно-хозяйственного комплекса администрации района.</w:t>
      </w:r>
    </w:p>
    <w:p w:rsidR="00E24825" w:rsidRDefault="00E24825" w:rsidP="00E24825">
      <w:pPr>
        <w:pStyle w:val="a9"/>
        <w:ind w:left="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первым заместителем руководителя администрации района.</w:t>
      </w:r>
    </w:p>
    <w:p w:rsidR="00E24825" w:rsidRDefault="00E24825" w:rsidP="00E24825">
      <w:pPr>
        <w:pStyle w:val="a9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программы, </w:t>
      </w:r>
      <w:r w:rsidR="00522919">
        <w:rPr>
          <w:sz w:val="28"/>
          <w:szCs w:val="28"/>
        </w:rPr>
        <w:t>в том числе, включение в нее новых мероприятий, осуществляется в установленном порядке по предложению заказника программы.</w:t>
      </w:r>
    </w:p>
    <w:p w:rsidR="00E20A10" w:rsidRPr="00E20A10" w:rsidRDefault="00E20A10" w:rsidP="00E20A10">
      <w:pPr>
        <w:pStyle w:val="a9"/>
        <w:numPr>
          <w:ilvl w:val="0"/>
          <w:numId w:val="5"/>
        </w:numPr>
        <w:ind w:firstLine="69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Прогноз сводных показателей муниципальных заданий на оказание муниципальных услуг, выполнение работ муниципальными учреждениями</w:t>
      </w:r>
    </w:p>
    <w:p w:rsidR="00E20A10" w:rsidRDefault="00E20A10" w:rsidP="00E20A10">
      <w:pPr>
        <w:pStyle w:val="a9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муниципальной программы участие муниципальных учреждений, подведомственных администрации района, не планируется.</w:t>
      </w:r>
    </w:p>
    <w:p w:rsidR="00FF5C07" w:rsidRPr="00E20A10" w:rsidRDefault="00FF5C07" w:rsidP="00E20A10">
      <w:pPr>
        <w:pStyle w:val="a9"/>
        <w:ind w:left="709" w:firstLine="709"/>
        <w:jc w:val="both"/>
        <w:rPr>
          <w:sz w:val="28"/>
          <w:szCs w:val="28"/>
        </w:rPr>
      </w:pPr>
    </w:p>
    <w:p w:rsidR="00522919" w:rsidRDefault="00522919" w:rsidP="00E24825">
      <w:pPr>
        <w:pStyle w:val="a9"/>
        <w:ind w:left="709" w:firstLine="709"/>
        <w:jc w:val="both"/>
        <w:rPr>
          <w:sz w:val="28"/>
          <w:szCs w:val="28"/>
        </w:rPr>
      </w:pPr>
    </w:p>
    <w:p w:rsidR="00E24825" w:rsidRPr="00E24825" w:rsidRDefault="00E24825" w:rsidP="00E24825">
      <w:pPr>
        <w:pStyle w:val="a9"/>
        <w:ind w:left="709" w:firstLine="709"/>
        <w:jc w:val="both"/>
        <w:rPr>
          <w:sz w:val="28"/>
          <w:szCs w:val="28"/>
        </w:rPr>
      </w:pPr>
    </w:p>
    <w:p w:rsidR="00830A4D" w:rsidRPr="001E6C1B" w:rsidRDefault="00830A4D" w:rsidP="001E6C1B">
      <w:pPr>
        <w:pStyle w:val="a9"/>
        <w:jc w:val="both"/>
        <w:rPr>
          <w:b/>
          <w:sz w:val="28"/>
          <w:szCs w:val="28"/>
        </w:rPr>
      </w:pPr>
    </w:p>
    <w:p w:rsidR="0078357C" w:rsidRDefault="0078357C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78357C">
      <w:pPr>
        <w:pStyle w:val="a9"/>
        <w:ind w:firstLine="698"/>
        <w:rPr>
          <w:sz w:val="28"/>
          <w:szCs w:val="28"/>
        </w:rPr>
      </w:pPr>
    </w:p>
    <w:p w:rsidR="00FF5C07" w:rsidRDefault="00FF5C07" w:rsidP="00FF5C07">
      <w:pPr>
        <w:pStyle w:val="a9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F5C07" w:rsidRDefault="00FF5C07" w:rsidP="00FF5C07">
      <w:pPr>
        <w:pStyle w:val="a9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адресной программе</w:t>
      </w:r>
    </w:p>
    <w:p w:rsidR="00FF5C07" w:rsidRDefault="00FF5C07" w:rsidP="00FF5C07">
      <w:pPr>
        <w:pStyle w:val="a9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переселению граждан из </w:t>
      </w:r>
      <w:proofErr w:type="gramStart"/>
      <w:r>
        <w:rPr>
          <w:sz w:val="28"/>
          <w:szCs w:val="28"/>
        </w:rPr>
        <w:t>аварийного</w:t>
      </w:r>
      <w:proofErr w:type="gramEnd"/>
    </w:p>
    <w:p w:rsidR="00FF5C07" w:rsidRDefault="00FF5C07" w:rsidP="00FF5C07">
      <w:pPr>
        <w:pStyle w:val="a9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жилищного фонда, расположенного</w:t>
      </w:r>
    </w:p>
    <w:p w:rsidR="00FF5C07" w:rsidRDefault="00FF5C07" w:rsidP="00FF5C07">
      <w:pPr>
        <w:pStyle w:val="a9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FF5C07" w:rsidRDefault="00FF5C07" w:rsidP="00FF5C07">
      <w:pPr>
        <w:pStyle w:val="a9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«Белозерский муниципальный </w:t>
      </w:r>
    </w:p>
    <w:p w:rsidR="00FF5C07" w:rsidRDefault="00FF5C07" w:rsidP="00FF5C07">
      <w:pPr>
        <w:pStyle w:val="a9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Район» на 2019 – 2024 годы</w:t>
      </w:r>
    </w:p>
    <w:p w:rsidR="00FF5C07" w:rsidRDefault="00FF5C07" w:rsidP="00FF5C07">
      <w:pPr>
        <w:pStyle w:val="a9"/>
        <w:ind w:firstLine="698"/>
        <w:jc w:val="center"/>
        <w:rPr>
          <w:sz w:val="28"/>
          <w:szCs w:val="28"/>
        </w:rPr>
      </w:pPr>
    </w:p>
    <w:p w:rsidR="00FF5C07" w:rsidRDefault="00FF5C07" w:rsidP="00FF5C07">
      <w:pPr>
        <w:pStyle w:val="a9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признанных аварийными</w:t>
      </w:r>
    </w:p>
    <w:p w:rsidR="00FF5C07" w:rsidRDefault="00FF5C07" w:rsidP="00FF5C07">
      <w:pPr>
        <w:pStyle w:val="a9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 1 января 2017 года</w:t>
      </w:r>
    </w:p>
    <w:p w:rsidR="001736B6" w:rsidRDefault="001736B6" w:rsidP="00FF5C07">
      <w:pPr>
        <w:pStyle w:val="a9"/>
        <w:ind w:firstLine="698"/>
        <w:jc w:val="center"/>
        <w:rPr>
          <w:sz w:val="28"/>
          <w:szCs w:val="28"/>
        </w:rPr>
      </w:pPr>
    </w:p>
    <w:tbl>
      <w:tblPr>
        <w:tblStyle w:val="aa"/>
        <w:tblW w:w="10936" w:type="dxa"/>
        <w:tblInd w:w="-34" w:type="dxa"/>
        <w:tblLook w:val="04A0" w:firstRow="1" w:lastRow="0" w:firstColumn="1" w:lastColumn="0" w:noHBand="0" w:noVBand="1"/>
      </w:tblPr>
      <w:tblGrid>
        <w:gridCol w:w="574"/>
        <w:gridCol w:w="2331"/>
        <w:gridCol w:w="1693"/>
        <w:gridCol w:w="2121"/>
        <w:gridCol w:w="1212"/>
        <w:gridCol w:w="1417"/>
        <w:gridCol w:w="1588"/>
      </w:tblGrid>
      <w:tr w:rsidR="001736B6" w:rsidTr="008325A0">
        <w:trPr>
          <w:trHeight w:val="1630"/>
        </w:trPr>
        <w:tc>
          <w:tcPr>
            <w:tcW w:w="574" w:type="dxa"/>
            <w:vMerge w:val="restart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1736B6">
              <w:rPr>
                <w:sz w:val="24"/>
                <w:szCs w:val="24"/>
              </w:rPr>
              <w:t>№</w:t>
            </w:r>
          </w:p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736B6">
              <w:rPr>
                <w:sz w:val="24"/>
                <w:szCs w:val="24"/>
              </w:rPr>
              <w:t>п</w:t>
            </w:r>
            <w:proofErr w:type="gramEnd"/>
            <w:r w:rsidRPr="001736B6">
              <w:rPr>
                <w:sz w:val="24"/>
                <w:szCs w:val="24"/>
              </w:rPr>
              <w:t>/п</w:t>
            </w:r>
          </w:p>
        </w:tc>
        <w:tc>
          <w:tcPr>
            <w:tcW w:w="2331" w:type="dxa"/>
            <w:vMerge w:val="restart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693" w:type="dxa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121" w:type="dxa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>
              <w:rPr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629" w:type="dxa"/>
            <w:gridSpan w:val="2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аварийном жилищном фонде, подлежащем расселению до 31 декабря 2024 года</w:t>
            </w:r>
          </w:p>
        </w:tc>
        <w:tc>
          <w:tcPr>
            <w:tcW w:w="1588" w:type="dxa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1736B6" w:rsidTr="008325A0">
        <w:trPr>
          <w:trHeight w:val="142"/>
        </w:trPr>
        <w:tc>
          <w:tcPr>
            <w:tcW w:w="574" w:type="dxa"/>
            <w:vMerge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12" w:type="dxa"/>
          </w:tcPr>
          <w:p w:rsid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417" w:type="dxa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88" w:type="dxa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1736B6" w:rsidTr="008325A0">
        <w:trPr>
          <w:trHeight w:val="267"/>
        </w:trPr>
        <w:tc>
          <w:tcPr>
            <w:tcW w:w="574" w:type="dxa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1736B6" w:rsidRPr="001736B6" w:rsidRDefault="001736B6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36B6" w:rsidTr="008325A0">
        <w:trPr>
          <w:trHeight w:val="267"/>
        </w:trPr>
        <w:tc>
          <w:tcPr>
            <w:tcW w:w="2905" w:type="dxa"/>
            <w:gridSpan w:val="2"/>
          </w:tcPr>
          <w:p w:rsidR="001736B6" w:rsidRPr="009264BF" w:rsidRDefault="001736B6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9264BF">
              <w:rPr>
                <w:b/>
                <w:sz w:val="24"/>
                <w:szCs w:val="24"/>
              </w:rPr>
              <w:t>Итого по Белозерскому муниципальному району</w:t>
            </w:r>
          </w:p>
        </w:tc>
        <w:tc>
          <w:tcPr>
            <w:tcW w:w="1693" w:type="dxa"/>
          </w:tcPr>
          <w:p w:rsidR="001736B6" w:rsidRPr="009264BF" w:rsidRDefault="001736B6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9264BF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1" w:type="dxa"/>
          </w:tcPr>
          <w:p w:rsidR="001736B6" w:rsidRPr="009264BF" w:rsidRDefault="001736B6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9264BF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212" w:type="dxa"/>
          </w:tcPr>
          <w:p w:rsidR="001736B6" w:rsidRPr="009264BF" w:rsidRDefault="001736B6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9264BF">
              <w:rPr>
                <w:b/>
                <w:sz w:val="24"/>
                <w:szCs w:val="24"/>
              </w:rPr>
              <w:t>11</w:t>
            </w:r>
            <w:r w:rsidR="009264BF" w:rsidRPr="009264BF">
              <w:rPr>
                <w:b/>
                <w:sz w:val="24"/>
                <w:szCs w:val="24"/>
              </w:rPr>
              <w:t> 450,06</w:t>
            </w:r>
          </w:p>
        </w:tc>
        <w:tc>
          <w:tcPr>
            <w:tcW w:w="1417" w:type="dxa"/>
          </w:tcPr>
          <w:p w:rsidR="001736B6" w:rsidRPr="009264BF" w:rsidRDefault="009264BF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9264BF">
              <w:rPr>
                <w:b/>
                <w:sz w:val="24"/>
                <w:szCs w:val="24"/>
              </w:rPr>
              <w:t>542</w:t>
            </w:r>
          </w:p>
        </w:tc>
        <w:tc>
          <w:tcPr>
            <w:tcW w:w="1588" w:type="dxa"/>
          </w:tcPr>
          <w:p w:rsidR="001736B6" w:rsidRPr="009264BF" w:rsidRDefault="009264BF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9264BF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9264BF" w:rsidTr="008325A0">
        <w:trPr>
          <w:trHeight w:val="267"/>
        </w:trPr>
        <w:tc>
          <w:tcPr>
            <w:tcW w:w="2905" w:type="dxa"/>
            <w:gridSpan w:val="2"/>
          </w:tcPr>
          <w:p w:rsidR="009264BF" w:rsidRPr="009264BF" w:rsidRDefault="00CC439C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этап (2020-2021)</w:t>
            </w:r>
          </w:p>
        </w:tc>
        <w:tc>
          <w:tcPr>
            <w:tcW w:w="1693" w:type="dxa"/>
          </w:tcPr>
          <w:p w:rsidR="009264BF" w:rsidRPr="001736B6" w:rsidRDefault="009264BF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9264BF" w:rsidRPr="001736B6" w:rsidRDefault="009264BF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264BF" w:rsidRPr="00CC439C" w:rsidRDefault="00CC439C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CC439C">
              <w:rPr>
                <w:b/>
                <w:sz w:val="24"/>
                <w:szCs w:val="24"/>
              </w:rPr>
              <w:t>507,70</w:t>
            </w:r>
          </w:p>
        </w:tc>
        <w:tc>
          <w:tcPr>
            <w:tcW w:w="1417" w:type="dxa"/>
          </w:tcPr>
          <w:p w:rsidR="009264BF" w:rsidRPr="00CC439C" w:rsidRDefault="00CC439C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CC43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9264BF" w:rsidRPr="001736B6" w:rsidRDefault="009264BF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736B6" w:rsidTr="008325A0">
        <w:trPr>
          <w:trHeight w:val="267"/>
        </w:trPr>
        <w:tc>
          <w:tcPr>
            <w:tcW w:w="574" w:type="dxa"/>
          </w:tcPr>
          <w:p w:rsidR="001736B6" w:rsidRPr="001736B6" w:rsidRDefault="00CC439C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1736B6" w:rsidRPr="001736B6" w:rsidRDefault="00CC439C" w:rsidP="001A24B3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A24B3">
              <w:rPr>
                <w:sz w:val="24"/>
                <w:szCs w:val="24"/>
              </w:rPr>
              <w:t>. Белозерск, ул. Папанинцев,</w:t>
            </w:r>
            <w:r>
              <w:rPr>
                <w:sz w:val="24"/>
                <w:szCs w:val="24"/>
              </w:rPr>
              <w:t xml:space="preserve"> </w:t>
            </w:r>
            <w:r w:rsidR="001A24B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1693" w:type="dxa"/>
          </w:tcPr>
          <w:p w:rsidR="001736B6" w:rsidRPr="001736B6" w:rsidRDefault="00CC439C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121" w:type="dxa"/>
          </w:tcPr>
          <w:p w:rsidR="001736B6" w:rsidRPr="001736B6" w:rsidRDefault="00CC439C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</w:t>
            </w:r>
          </w:p>
        </w:tc>
        <w:tc>
          <w:tcPr>
            <w:tcW w:w="1212" w:type="dxa"/>
          </w:tcPr>
          <w:p w:rsidR="001736B6" w:rsidRPr="001736B6" w:rsidRDefault="00CC439C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507,70</w:t>
            </w:r>
          </w:p>
        </w:tc>
        <w:tc>
          <w:tcPr>
            <w:tcW w:w="1417" w:type="dxa"/>
          </w:tcPr>
          <w:p w:rsidR="001736B6" w:rsidRPr="001736B6" w:rsidRDefault="00CC439C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1736B6" w:rsidRPr="001736B6" w:rsidRDefault="00CC439C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  <w:tr w:rsidR="00CC439C" w:rsidTr="008325A0">
        <w:trPr>
          <w:trHeight w:val="281"/>
        </w:trPr>
        <w:tc>
          <w:tcPr>
            <w:tcW w:w="2905" w:type="dxa"/>
            <w:gridSpan w:val="2"/>
          </w:tcPr>
          <w:p w:rsidR="00CC439C" w:rsidRPr="00CC439C" w:rsidRDefault="00CC439C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этап (2021-2022)</w:t>
            </w:r>
          </w:p>
        </w:tc>
        <w:tc>
          <w:tcPr>
            <w:tcW w:w="1693" w:type="dxa"/>
          </w:tcPr>
          <w:p w:rsidR="00CC439C" w:rsidRPr="001736B6" w:rsidRDefault="00CC439C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C439C" w:rsidRPr="001736B6" w:rsidRDefault="00CC439C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CC439C" w:rsidRPr="00CC439C" w:rsidRDefault="00CC439C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CC439C">
              <w:rPr>
                <w:b/>
                <w:sz w:val="24"/>
                <w:szCs w:val="24"/>
              </w:rPr>
              <w:t>1 102,36</w:t>
            </w:r>
          </w:p>
        </w:tc>
        <w:tc>
          <w:tcPr>
            <w:tcW w:w="1417" w:type="dxa"/>
          </w:tcPr>
          <w:p w:rsidR="00CC439C" w:rsidRPr="00CC439C" w:rsidRDefault="00CC439C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CC439C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588" w:type="dxa"/>
          </w:tcPr>
          <w:p w:rsidR="00CC439C" w:rsidRPr="001736B6" w:rsidRDefault="00CC439C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64BF" w:rsidTr="008325A0">
        <w:trPr>
          <w:trHeight w:val="267"/>
        </w:trPr>
        <w:tc>
          <w:tcPr>
            <w:tcW w:w="574" w:type="dxa"/>
          </w:tcPr>
          <w:p w:rsidR="009264BF" w:rsidRPr="001736B6" w:rsidRDefault="001A24B3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9264BF" w:rsidRPr="001736B6" w:rsidRDefault="00E6183B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Белозерск, ул. Декабристов, д. 32</w:t>
            </w:r>
          </w:p>
        </w:tc>
        <w:tc>
          <w:tcPr>
            <w:tcW w:w="1693" w:type="dxa"/>
          </w:tcPr>
          <w:p w:rsidR="009264BF" w:rsidRPr="001736B6" w:rsidRDefault="00E6183B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121" w:type="dxa"/>
          </w:tcPr>
          <w:p w:rsidR="009264BF" w:rsidRPr="001736B6" w:rsidRDefault="00E6183B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01.04.2013</w:t>
            </w:r>
          </w:p>
        </w:tc>
        <w:tc>
          <w:tcPr>
            <w:tcW w:w="1212" w:type="dxa"/>
          </w:tcPr>
          <w:p w:rsidR="009264BF" w:rsidRPr="001736B6" w:rsidRDefault="00E6183B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358,30</w:t>
            </w:r>
          </w:p>
        </w:tc>
        <w:tc>
          <w:tcPr>
            <w:tcW w:w="1417" w:type="dxa"/>
          </w:tcPr>
          <w:p w:rsidR="009264BF" w:rsidRPr="001736B6" w:rsidRDefault="00E6183B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9264BF" w:rsidRPr="001736B6" w:rsidRDefault="00E6183B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  <w:tr w:rsidR="009264BF" w:rsidTr="008325A0">
        <w:trPr>
          <w:trHeight w:val="267"/>
        </w:trPr>
        <w:tc>
          <w:tcPr>
            <w:tcW w:w="574" w:type="dxa"/>
          </w:tcPr>
          <w:p w:rsidR="009264BF" w:rsidRPr="001736B6" w:rsidRDefault="001A24B3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264BF" w:rsidRPr="001736B6" w:rsidRDefault="00E6183B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Белозерск</w:t>
            </w:r>
            <w:r w:rsidR="001E7F0E">
              <w:rPr>
                <w:sz w:val="24"/>
                <w:szCs w:val="24"/>
              </w:rPr>
              <w:t xml:space="preserve">, ул. </w:t>
            </w:r>
            <w:proofErr w:type="gramStart"/>
            <w:r w:rsidR="001E7F0E">
              <w:rPr>
                <w:sz w:val="24"/>
                <w:szCs w:val="24"/>
              </w:rPr>
              <w:t>Коммунистическая</w:t>
            </w:r>
            <w:proofErr w:type="gramEnd"/>
            <w:r w:rsidR="001E7F0E">
              <w:rPr>
                <w:sz w:val="24"/>
                <w:szCs w:val="24"/>
              </w:rPr>
              <w:t>, д. 61</w:t>
            </w:r>
          </w:p>
        </w:tc>
        <w:tc>
          <w:tcPr>
            <w:tcW w:w="1693" w:type="dxa"/>
          </w:tcPr>
          <w:p w:rsidR="009264BF" w:rsidRPr="001736B6" w:rsidRDefault="001E7F0E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</w:t>
            </w:r>
          </w:p>
        </w:tc>
        <w:tc>
          <w:tcPr>
            <w:tcW w:w="2121" w:type="dxa"/>
          </w:tcPr>
          <w:p w:rsidR="009264BF" w:rsidRPr="001736B6" w:rsidRDefault="001E7F0E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20.02.2013</w:t>
            </w:r>
          </w:p>
        </w:tc>
        <w:tc>
          <w:tcPr>
            <w:tcW w:w="1212" w:type="dxa"/>
          </w:tcPr>
          <w:p w:rsidR="009264BF" w:rsidRPr="001736B6" w:rsidRDefault="001E7F0E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235,46</w:t>
            </w:r>
          </w:p>
        </w:tc>
        <w:tc>
          <w:tcPr>
            <w:tcW w:w="1417" w:type="dxa"/>
          </w:tcPr>
          <w:p w:rsidR="009264BF" w:rsidRPr="001736B6" w:rsidRDefault="001E7F0E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88" w:type="dxa"/>
          </w:tcPr>
          <w:p w:rsidR="009264BF" w:rsidRPr="001736B6" w:rsidRDefault="001E7F0E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  <w:tr w:rsidR="001E7F0E" w:rsidTr="008325A0">
        <w:trPr>
          <w:trHeight w:val="267"/>
        </w:trPr>
        <w:tc>
          <w:tcPr>
            <w:tcW w:w="2905" w:type="dxa"/>
            <w:gridSpan w:val="2"/>
          </w:tcPr>
          <w:p w:rsidR="001E7F0E" w:rsidRPr="001E7F0E" w:rsidRDefault="001E7F0E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этап (202-2023)</w:t>
            </w:r>
          </w:p>
        </w:tc>
        <w:tc>
          <w:tcPr>
            <w:tcW w:w="1693" w:type="dxa"/>
          </w:tcPr>
          <w:p w:rsidR="001E7F0E" w:rsidRPr="001736B6" w:rsidRDefault="001E7F0E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1E7F0E" w:rsidRPr="001736B6" w:rsidRDefault="001E7F0E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1E7F0E" w:rsidRPr="006613FD" w:rsidRDefault="001A24B3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6613FD">
              <w:rPr>
                <w:b/>
                <w:sz w:val="24"/>
                <w:szCs w:val="24"/>
              </w:rPr>
              <w:t>967,40</w:t>
            </w:r>
          </w:p>
          <w:p w:rsidR="001A24B3" w:rsidRPr="006613FD" w:rsidRDefault="001A24B3" w:rsidP="001A24B3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F0E" w:rsidRPr="006613FD" w:rsidRDefault="001A24B3" w:rsidP="00FF5C07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6613F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588" w:type="dxa"/>
          </w:tcPr>
          <w:p w:rsidR="001E7F0E" w:rsidRPr="001736B6" w:rsidRDefault="001E7F0E" w:rsidP="00FF5C07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Белозерск, ул. 50 лет ВЛКСМ, 46 </w:t>
            </w:r>
          </w:p>
        </w:tc>
        <w:tc>
          <w:tcPr>
            <w:tcW w:w="1693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121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11.03.2013</w:t>
            </w:r>
          </w:p>
        </w:tc>
        <w:tc>
          <w:tcPr>
            <w:tcW w:w="1212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121,10</w:t>
            </w:r>
          </w:p>
        </w:tc>
        <w:tc>
          <w:tcPr>
            <w:tcW w:w="1417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Белозерск, ул. Заболотная, д. 5</w:t>
            </w:r>
          </w:p>
        </w:tc>
        <w:tc>
          <w:tcPr>
            <w:tcW w:w="1693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121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11.03.2013</w:t>
            </w:r>
          </w:p>
        </w:tc>
        <w:tc>
          <w:tcPr>
            <w:tcW w:w="1212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310,20</w:t>
            </w:r>
          </w:p>
        </w:tc>
        <w:tc>
          <w:tcPr>
            <w:tcW w:w="1417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8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Белозерск,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 xml:space="preserve">, д. 133 </w:t>
            </w:r>
          </w:p>
        </w:tc>
        <w:tc>
          <w:tcPr>
            <w:tcW w:w="1693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121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06.03.2013</w:t>
            </w:r>
          </w:p>
        </w:tc>
        <w:tc>
          <w:tcPr>
            <w:tcW w:w="1212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239,50</w:t>
            </w:r>
          </w:p>
        </w:tc>
        <w:tc>
          <w:tcPr>
            <w:tcW w:w="1417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1A24B3">
              <w:rPr>
                <w:sz w:val="24"/>
                <w:szCs w:val="24"/>
              </w:rPr>
              <w:t xml:space="preserve">г. Белозерск, ул. </w:t>
            </w:r>
            <w:proofErr w:type="gramStart"/>
            <w:r w:rsidRPr="001A24B3">
              <w:rPr>
                <w:sz w:val="24"/>
                <w:szCs w:val="24"/>
              </w:rPr>
              <w:t>Коммунистическая</w:t>
            </w:r>
            <w:proofErr w:type="gramEnd"/>
            <w:r w:rsidRPr="001A2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81</w:t>
            </w:r>
          </w:p>
        </w:tc>
        <w:tc>
          <w:tcPr>
            <w:tcW w:w="1693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121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17.01.2012</w:t>
            </w:r>
          </w:p>
        </w:tc>
        <w:tc>
          <w:tcPr>
            <w:tcW w:w="1212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77,30</w:t>
            </w:r>
          </w:p>
        </w:tc>
        <w:tc>
          <w:tcPr>
            <w:tcW w:w="1417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1A24B3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Ленина, д. 18</w:t>
            </w:r>
          </w:p>
        </w:tc>
        <w:tc>
          <w:tcPr>
            <w:tcW w:w="1693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121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20.02.2013</w:t>
            </w:r>
          </w:p>
        </w:tc>
        <w:tc>
          <w:tcPr>
            <w:tcW w:w="1212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219,30</w:t>
            </w:r>
          </w:p>
        </w:tc>
        <w:tc>
          <w:tcPr>
            <w:tcW w:w="1417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9264BF" w:rsidRPr="001736B6" w:rsidRDefault="001A24B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  <w:tr w:rsidR="006613FD" w:rsidRPr="001736B6" w:rsidTr="008325A0">
        <w:trPr>
          <w:trHeight w:val="267"/>
        </w:trPr>
        <w:tc>
          <w:tcPr>
            <w:tcW w:w="2905" w:type="dxa"/>
            <w:gridSpan w:val="2"/>
          </w:tcPr>
          <w:p w:rsidR="006613FD" w:rsidRPr="006613FD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этап</w:t>
            </w:r>
          </w:p>
        </w:tc>
        <w:tc>
          <w:tcPr>
            <w:tcW w:w="1693" w:type="dxa"/>
          </w:tcPr>
          <w:p w:rsidR="006613FD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613FD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613FD" w:rsidRPr="00F579F3" w:rsidRDefault="00F579F3" w:rsidP="00284B21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F579F3">
              <w:rPr>
                <w:b/>
                <w:sz w:val="24"/>
                <w:szCs w:val="24"/>
              </w:rPr>
              <w:t>1 650,00</w:t>
            </w:r>
          </w:p>
        </w:tc>
        <w:tc>
          <w:tcPr>
            <w:tcW w:w="1417" w:type="dxa"/>
          </w:tcPr>
          <w:p w:rsidR="006613FD" w:rsidRPr="00F579F3" w:rsidRDefault="00F579F3" w:rsidP="00284B21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F579F3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588" w:type="dxa"/>
          </w:tcPr>
          <w:p w:rsidR="006613FD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613FD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Васинова, д. 28А</w:t>
            </w:r>
          </w:p>
        </w:tc>
        <w:tc>
          <w:tcPr>
            <w:tcW w:w="1693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121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02.09.2013</w:t>
            </w:r>
          </w:p>
        </w:tc>
        <w:tc>
          <w:tcPr>
            <w:tcW w:w="1212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160,70</w:t>
            </w:r>
          </w:p>
        </w:tc>
        <w:tc>
          <w:tcPr>
            <w:tcW w:w="1417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1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613FD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Декабристов, д. 28А</w:t>
            </w:r>
          </w:p>
        </w:tc>
        <w:tc>
          <w:tcPr>
            <w:tcW w:w="1693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121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01.04.2013</w:t>
            </w:r>
          </w:p>
        </w:tc>
        <w:tc>
          <w:tcPr>
            <w:tcW w:w="1212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230,30</w:t>
            </w:r>
          </w:p>
        </w:tc>
        <w:tc>
          <w:tcPr>
            <w:tcW w:w="1417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31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613FD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Карла Маркса, д. 68</w:t>
            </w:r>
          </w:p>
        </w:tc>
        <w:tc>
          <w:tcPr>
            <w:tcW w:w="1693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1957</w:t>
            </w:r>
          </w:p>
        </w:tc>
        <w:tc>
          <w:tcPr>
            <w:tcW w:w="2121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23.04.2013</w:t>
            </w:r>
          </w:p>
        </w:tc>
        <w:tc>
          <w:tcPr>
            <w:tcW w:w="1212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294,70</w:t>
            </w:r>
          </w:p>
        </w:tc>
        <w:tc>
          <w:tcPr>
            <w:tcW w:w="1417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31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613FD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Ленина, д. 89</w:t>
            </w:r>
          </w:p>
        </w:tc>
        <w:tc>
          <w:tcPr>
            <w:tcW w:w="1693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2121" w:type="dxa"/>
          </w:tcPr>
          <w:p w:rsidR="009264BF" w:rsidRPr="001736B6" w:rsidRDefault="006613FD" w:rsidP="006613FD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29.03.2016</w:t>
            </w:r>
          </w:p>
        </w:tc>
        <w:tc>
          <w:tcPr>
            <w:tcW w:w="1212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182,40</w:t>
            </w:r>
          </w:p>
        </w:tc>
        <w:tc>
          <w:tcPr>
            <w:tcW w:w="1417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6613FD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3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579F3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Свердлова, д. 2А</w:t>
            </w:r>
          </w:p>
        </w:tc>
        <w:tc>
          <w:tcPr>
            <w:tcW w:w="1693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12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10.09.2013</w:t>
            </w:r>
          </w:p>
        </w:tc>
        <w:tc>
          <w:tcPr>
            <w:tcW w:w="1212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166,80</w:t>
            </w:r>
          </w:p>
        </w:tc>
        <w:tc>
          <w:tcPr>
            <w:tcW w:w="1417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3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579F3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Свердлова, д. 3</w:t>
            </w:r>
          </w:p>
        </w:tc>
        <w:tc>
          <w:tcPr>
            <w:tcW w:w="1693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12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02.10.2013</w:t>
            </w:r>
          </w:p>
        </w:tc>
        <w:tc>
          <w:tcPr>
            <w:tcW w:w="1212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182,50</w:t>
            </w:r>
          </w:p>
        </w:tc>
        <w:tc>
          <w:tcPr>
            <w:tcW w:w="1417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33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Остров Сладкий, д. 6</w:t>
            </w:r>
          </w:p>
        </w:tc>
        <w:tc>
          <w:tcPr>
            <w:tcW w:w="1693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12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31.03.2014</w:t>
            </w:r>
          </w:p>
        </w:tc>
        <w:tc>
          <w:tcPr>
            <w:tcW w:w="1212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280,80</w:t>
            </w:r>
          </w:p>
        </w:tc>
        <w:tc>
          <w:tcPr>
            <w:tcW w:w="1417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Нижняя Мондома, ул. Лесная, д. 1</w:t>
            </w:r>
          </w:p>
        </w:tc>
        <w:tc>
          <w:tcPr>
            <w:tcW w:w="1693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12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13.10.2014</w:t>
            </w:r>
          </w:p>
        </w:tc>
        <w:tc>
          <w:tcPr>
            <w:tcW w:w="1212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92,90</w:t>
            </w:r>
          </w:p>
        </w:tc>
        <w:tc>
          <w:tcPr>
            <w:tcW w:w="1417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3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Куность, ул. Труда, д. 16</w:t>
            </w:r>
          </w:p>
        </w:tc>
        <w:tc>
          <w:tcPr>
            <w:tcW w:w="1693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212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13.10.2014</w:t>
            </w:r>
          </w:p>
        </w:tc>
        <w:tc>
          <w:tcPr>
            <w:tcW w:w="1212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58,90</w:t>
            </w:r>
          </w:p>
        </w:tc>
        <w:tc>
          <w:tcPr>
            <w:tcW w:w="1417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F579F3" w:rsidRPr="001736B6" w:rsidTr="008325A0">
        <w:trPr>
          <w:trHeight w:val="267"/>
        </w:trPr>
        <w:tc>
          <w:tcPr>
            <w:tcW w:w="2905" w:type="dxa"/>
            <w:gridSpan w:val="2"/>
          </w:tcPr>
          <w:p w:rsidR="00F579F3" w:rsidRPr="00F579F3" w:rsidRDefault="00F579F3" w:rsidP="00284B21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F579F3">
              <w:rPr>
                <w:b/>
                <w:sz w:val="24"/>
                <w:szCs w:val="24"/>
              </w:rPr>
              <w:t>5-6 этапы (2023-2024)</w:t>
            </w:r>
          </w:p>
        </w:tc>
        <w:tc>
          <w:tcPr>
            <w:tcW w:w="1693" w:type="dxa"/>
          </w:tcPr>
          <w:p w:rsidR="00F579F3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579F3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F579F3" w:rsidRPr="00C2317B" w:rsidRDefault="004524CC" w:rsidP="00284B21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C2317B">
              <w:rPr>
                <w:b/>
                <w:sz w:val="24"/>
                <w:szCs w:val="24"/>
              </w:rPr>
              <w:t>7 886,80</w:t>
            </w:r>
          </w:p>
        </w:tc>
        <w:tc>
          <w:tcPr>
            <w:tcW w:w="1417" w:type="dxa"/>
          </w:tcPr>
          <w:p w:rsidR="00F579F3" w:rsidRPr="00C2317B" w:rsidRDefault="00C2317B" w:rsidP="00284B21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C2317B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588" w:type="dxa"/>
          </w:tcPr>
          <w:p w:rsidR="00F579F3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3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579F3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Воровского, д. 3Г</w:t>
            </w:r>
          </w:p>
        </w:tc>
        <w:tc>
          <w:tcPr>
            <w:tcW w:w="1693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12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1212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343,10</w:t>
            </w:r>
          </w:p>
        </w:tc>
        <w:tc>
          <w:tcPr>
            <w:tcW w:w="1417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3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579F3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Декабристов, д. 36</w:t>
            </w:r>
          </w:p>
        </w:tc>
        <w:tc>
          <w:tcPr>
            <w:tcW w:w="1693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12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24.04.2015</w:t>
            </w:r>
          </w:p>
        </w:tc>
        <w:tc>
          <w:tcPr>
            <w:tcW w:w="1212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482,10</w:t>
            </w:r>
          </w:p>
        </w:tc>
        <w:tc>
          <w:tcPr>
            <w:tcW w:w="1417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31" w:type="dxa"/>
          </w:tcPr>
          <w:p w:rsidR="009264BF" w:rsidRPr="001736B6" w:rsidRDefault="00F579F3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579F3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</w:t>
            </w:r>
            <w:r w:rsidR="0030268A">
              <w:rPr>
                <w:sz w:val="24"/>
                <w:szCs w:val="24"/>
              </w:rPr>
              <w:t>Дзержинского, д.7</w:t>
            </w:r>
          </w:p>
        </w:tc>
        <w:tc>
          <w:tcPr>
            <w:tcW w:w="1693" w:type="dxa"/>
          </w:tcPr>
          <w:p w:rsidR="009264BF" w:rsidRPr="001736B6" w:rsidRDefault="0030268A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2121" w:type="dxa"/>
          </w:tcPr>
          <w:p w:rsidR="009264BF" w:rsidRPr="001736B6" w:rsidRDefault="0030268A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</w:t>
            </w:r>
          </w:p>
        </w:tc>
        <w:tc>
          <w:tcPr>
            <w:tcW w:w="1212" w:type="dxa"/>
          </w:tcPr>
          <w:p w:rsidR="009264BF" w:rsidRPr="001736B6" w:rsidRDefault="0030268A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292,00</w:t>
            </w:r>
          </w:p>
        </w:tc>
        <w:tc>
          <w:tcPr>
            <w:tcW w:w="1417" w:type="dxa"/>
          </w:tcPr>
          <w:p w:rsidR="009264BF" w:rsidRPr="001736B6" w:rsidRDefault="0030268A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9264BF" w:rsidRPr="001736B6" w:rsidRDefault="0030268A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30268A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31" w:type="dxa"/>
          </w:tcPr>
          <w:p w:rsidR="009264BF" w:rsidRPr="001736B6" w:rsidRDefault="0030268A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30268A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3C5090">
              <w:rPr>
                <w:sz w:val="24"/>
                <w:szCs w:val="24"/>
              </w:rPr>
              <w:t>Коммунистическая</w:t>
            </w:r>
            <w:proofErr w:type="gramEnd"/>
            <w:r w:rsidR="003C5090">
              <w:rPr>
                <w:sz w:val="24"/>
                <w:szCs w:val="24"/>
              </w:rPr>
              <w:t>, д. 80</w:t>
            </w:r>
          </w:p>
        </w:tc>
        <w:tc>
          <w:tcPr>
            <w:tcW w:w="1693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2121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13.05.2016</w:t>
            </w:r>
          </w:p>
        </w:tc>
        <w:tc>
          <w:tcPr>
            <w:tcW w:w="1212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204,70</w:t>
            </w:r>
          </w:p>
        </w:tc>
        <w:tc>
          <w:tcPr>
            <w:tcW w:w="1417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31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3C5090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Луначарского, д. 43</w:t>
            </w:r>
          </w:p>
        </w:tc>
        <w:tc>
          <w:tcPr>
            <w:tcW w:w="1693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2121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02.09.2013</w:t>
            </w:r>
          </w:p>
        </w:tc>
        <w:tc>
          <w:tcPr>
            <w:tcW w:w="1212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114,50</w:t>
            </w:r>
          </w:p>
        </w:tc>
        <w:tc>
          <w:tcPr>
            <w:tcW w:w="1417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31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3C5090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Орлова, д. 18</w:t>
            </w:r>
          </w:p>
        </w:tc>
        <w:tc>
          <w:tcPr>
            <w:tcW w:w="1693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</w:t>
            </w:r>
          </w:p>
        </w:tc>
        <w:tc>
          <w:tcPr>
            <w:tcW w:w="2121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19.04.2013</w:t>
            </w:r>
          </w:p>
        </w:tc>
        <w:tc>
          <w:tcPr>
            <w:tcW w:w="1212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619,60</w:t>
            </w:r>
          </w:p>
        </w:tc>
        <w:tc>
          <w:tcPr>
            <w:tcW w:w="1417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8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31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3C5090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 д. 30А</w:t>
            </w:r>
          </w:p>
        </w:tc>
        <w:tc>
          <w:tcPr>
            <w:tcW w:w="1693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2121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17.02.2016</w:t>
            </w:r>
          </w:p>
        </w:tc>
        <w:tc>
          <w:tcPr>
            <w:tcW w:w="1212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203,20</w:t>
            </w:r>
          </w:p>
        </w:tc>
        <w:tc>
          <w:tcPr>
            <w:tcW w:w="1417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3C5090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Труда, д. 23</w:t>
            </w:r>
          </w:p>
        </w:tc>
        <w:tc>
          <w:tcPr>
            <w:tcW w:w="1693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121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29.03.2016</w:t>
            </w:r>
          </w:p>
        </w:tc>
        <w:tc>
          <w:tcPr>
            <w:tcW w:w="1212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340,00</w:t>
            </w:r>
          </w:p>
        </w:tc>
        <w:tc>
          <w:tcPr>
            <w:tcW w:w="1417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31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Нижняя Мондома, ул. Набережная, д. 10</w:t>
            </w:r>
          </w:p>
        </w:tc>
        <w:tc>
          <w:tcPr>
            <w:tcW w:w="1693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2121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13.10.2014</w:t>
            </w:r>
          </w:p>
        </w:tc>
        <w:tc>
          <w:tcPr>
            <w:tcW w:w="1212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112,70</w:t>
            </w:r>
          </w:p>
        </w:tc>
        <w:tc>
          <w:tcPr>
            <w:tcW w:w="1417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264BF" w:rsidRPr="001736B6" w:rsidRDefault="003C509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4524CC" w:rsidRPr="001736B6" w:rsidTr="008325A0">
        <w:trPr>
          <w:trHeight w:val="267"/>
        </w:trPr>
        <w:tc>
          <w:tcPr>
            <w:tcW w:w="574" w:type="dxa"/>
          </w:tcPr>
          <w:p w:rsidR="004524CC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31" w:type="dxa"/>
          </w:tcPr>
          <w:p w:rsidR="004524CC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524CC">
              <w:rPr>
                <w:sz w:val="24"/>
                <w:szCs w:val="24"/>
              </w:rPr>
              <w:t>п. Нижняя Мондома, ул</w:t>
            </w:r>
            <w:r>
              <w:rPr>
                <w:sz w:val="24"/>
                <w:szCs w:val="24"/>
              </w:rPr>
              <w:t>. Лесная, д. 3</w:t>
            </w:r>
          </w:p>
        </w:tc>
        <w:tc>
          <w:tcPr>
            <w:tcW w:w="1693" w:type="dxa"/>
          </w:tcPr>
          <w:p w:rsidR="004524CC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2121" w:type="dxa"/>
          </w:tcPr>
          <w:p w:rsidR="004524CC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13.10.2014</w:t>
            </w:r>
          </w:p>
        </w:tc>
        <w:tc>
          <w:tcPr>
            <w:tcW w:w="1212" w:type="dxa"/>
          </w:tcPr>
          <w:p w:rsidR="004524CC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82,20</w:t>
            </w:r>
          </w:p>
        </w:tc>
        <w:tc>
          <w:tcPr>
            <w:tcW w:w="1417" w:type="dxa"/>
          </w:tcPr>
          <w:p w:rsidR="004524CC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4524CC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31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Куность, ул. Труда, д. 5</w:t>
            </w:r>
          </w:p>
        </w:tc>
        <w:tc>
          <w:tcPr>
            <w:tcW w:w="1693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2121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13.10.2014</w:t>
            </w:r>
          </w:p>
        </w:tc>
        <w:tc>
          <w:tcPr>
            <w:tcW w:w="1212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78,80</w:t>
            </w:r>
          </w:p>
        </w:tc>
        <w:tc>
          <w:tcPr>
            <w:tcW w:w="1417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24CC">
              <w:rPr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AA307B">
              <w:rPr>
                <w:sz w:val="24"/>
                <w:szCs w:val="24"/>
              </w:rPr>
              <w:t>с. Куность, ул.</w:t>
            </w:r>
            <w:r>
              <w:rPr>
                <w:sz w:val="24"/>
                <w:szCs w:val="24"/>
              </w:rPr>
              <w:t xml:space="preserve"> Школьная, д. 6</w:t>
            </w:r>
          </w:p>
        </w:tc>
        <w:tc>
          <w:tcPr>
            <w:tcW w:w="1693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121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13.10.2014</w:t>
            </w:r>
          </w:p>
        </w:tc>
        <w:tc>
          <w:tcPr>
            <w:tcW w:w="1212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156,20</w:t>
            </w:r>
          </w:p>
        </w:tc>
        <w:tc>
          <w:tcPr>
            <w:tcW w:w="1417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AA307B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3 Интернационала, д. 35</w:t>
            </w:r>
          </w:p>
        </w:tc>
        <w:tc>
          <w:tcPr>
            <w:tcW w:w="1693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121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</w:t>
            </w:r>
          </w:p>
        </w:tc>
        <w:tc>
          <w:tcPr>
            <w:tcW w:w="1212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177,10</w:t>
            </w:r>
          </w:p>
        </w:tc>
        <w:tc>
          <w:tcPr>
            <w:tcW w:w="1417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9264BF" w:rsidRPr="001736B6" w:rsidTr="008325A0">
        <w:trPr>
          <w:trHeight w:val="267"/>
        </w:trPr>
        <w:tc>
          <w:tcPr>
            <w:tcW w:w="574" w:type="dxa"/>
          </w:tcPr>
          <w:p w:rsidR="009264BF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31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AA307B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Белозер, д. 8А</w:t>
            </w:r>
          </w:p>
        </w:tc>
        <w:tc>
          <w:tcPr>
            <w:tcW w:w="1693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2121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13.05.2016</w:t>
            </w:r>
          </w:p>
        </w:tc>
        <w:tc>
          <w:tcPr>
            <w:tcW w:w="1212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344,40</w:t>
            </w:r>
          </w:p>
        </w:tc>
        <w:tc>
          <w:tcPr>
            <w:tcW w:w="1417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9264BF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AA307B" w:rsidRPr="001736B6" w:rsidTr="008325A0">
        <w:trPr>
          <w:trHeight w:val="267"/>
        </w:trPr>
        <w:tc>
          <w:tcPr>
            <w:tcW w:w="574" w:type="dxa"/>
          </w:tcPr>
          <w:p w:rsidR="00AA307B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31" w:type="dxa"/>
          </w:tcPr>
          <w:p w:rsidR="00AA307B" w:rsidRPr="001736B6" w:rsidRDefault="00AA307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AA307B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Воровского, д.3Б</w:t>
            </w:r>
          </w:p>
        </w:tc>
        <w:tc>
          <w:tcPr>
            <w:tcW w:w="1693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121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24.04.2015</w:t>
            </w:r>
          </w:p>
        </w:tc>
        <w:tc>
          <w:tcPr>
            <w:tcW w:w="1212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482,10</w:t>
            </w:r>
          </w:p>
        </w:tc>
        <w:tc>
          <w:tcPr>
            <w:tcW w:w="1417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AA307B" w:rsidRPr="001736B6" w:rsidTr="008325A0">
        <w:trPr>
          <w:trHeight w:val="267"/>
        </w:trPr>
        <w:tc>
          <w:tcPr>
            <w:tcW w:w="574" w:type="dxa"/>
          </w:tcPr>
          <w:p w:rsidR="00AA307B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31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156CB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Декабристов, д. 30</w:t>
            </w:r>
          </w:p>
        </w:tc>
        <w:tc>
          <w:tcPr>
            <w:tcW w:w="1693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121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</w:t>
            </w:r>
          </w:p>
        </w:tc>
        <w:tc>
          <w:tcPr>
            <w:tcW w:w="1212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482,20</w:t>
            </w:r>
          </w:p>
        </w:tc>
        <w:tc>
          <w:tcPr>
            <w:tcW w:w="1417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AA307B" w:rsidRPr="001736B6" w:rsidTr="008325A0">
        <w:trPr>
          <w:trHeight w:val="267"/>
        </w:trPr>
        <w:tc>
          <w:tcPr>
            <w:tcW w:w="574" w:type="dxa"/>
          </w:tcPr>
          <w:p w:rsidR="00AA307B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31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156CB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Дзержинского, 38</w:t>
            </w:r>
          </w:p>
        </w:tc>
        <w:tc>
          <w:tcPr>
            <w:tcW w:w="1693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121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13.05.2016</w:t>
            </w:r>
          </w:p>
        </w:tc>
        <w:tc>
          <w:tcPr>
            <w:tcW w:w="1212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455,90</w:t>
            </w:r>
          </w:p>
        </w:tc>
        <w:tc>
          <w:tcPr>
            <w:tcW w:w="1417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AA307B" w:rsidRPr="001736B6" w:rsidTr="008325A0">
        <w:trPr>
          <w:trHeight w:val="267"/>
        </w:trPr>
        <w:tc>
          <w:tcPr>
            <w:tcW w:w="574" w:type="dxa"/>
          </w:tcPr>
          <w:p w:rsidR="00AA307B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331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156CB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д. 75</w:t>
            </w:r>
          </w:p>
        </w:tc>
        <w:tc>
          <w:tcPr>
            <w:tcW w:w="1693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121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04.09.2016</w:t>
            </w:r>
          </w:p>
        </w:tc>
        <w:tc>
          <w:tcPr>
            <w:tcW w:w="1212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152,00</w:t>
            </w:r>
          </w:p>
        </w:tc>
        <w:tc>
          <w:tcPr>
            <w:tcW w:w="1417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AA307B" w:rsidRPr="001736B6" w:rsidRDefault="006156CB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AA307B" w:rsidRPr="001736B6" w:rsidTr="008325A0">
        <w:trPr>
          <w:trHeight w:val="267"/>
        </w:trPr>
        <w:tc>
          <w:tcPr>
            <w:tcW w:w="574" w:type="dxa"/>
          </w:tcPr>
          <w:p w:rsidR="00AA307B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31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8325A0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Ленина, д. 11А</w:t>
            </w:r>
          </w:p>
        </w:tc>
        <w:tc>
          <w:tcPr>
            <w:tcW w:w="1693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2121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13.05.2016</w:t>
            </w:r>
          </w:p>
        </w:tc>
        <w:tc>
          <w:tcPr>
            <w:tcW w:w="1212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238,80</w:t>
            </w:r>
          </w:p>
        </w:tc>
        <w:tc>
          <w:tcPr>
            <w:tcW w:w="1417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AA307B" w:rsidRPr="001736B6" w:rsidTr="008325A0">
        <w:trPr>
          <w:trHeight w:val="267"/>
        </w:trPr>
        <w:tc>
          <w:tcPr>
            <w:tcW w:w="574" w:type="dxa"/>
          </w:tcPr>
          <w:p w:rsidR="00AA307B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31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8325A0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Луначарского, д. 49А</w:t>
            </w:r>
          </w:p>
        </w:tc>
        <w:tc>
          <w:tcPr>
            <w:tcW w:w="1693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2121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04.09.2016</w:t>
            </w:r>
          </w:p>
        </w:tc>
        <w:tc>
          <w:tcPr>
            <w:tcW w:w="1212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76,20</w:t>
            </w:r>
          </w:p>
        </w:tc>
        <w:tc>
          <w:tcPr>
            <w:tcW w:w="1417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AA307B" w:rsidRPr="001736B6" w:rsidTr="008325A0">
        <w:trPr>
          <w:trHeight w:val="267"/>
        </w:trPr>
        <w:tc>
          <w:tcPr>
            <w:tcW w:w="574" w:type="dxa"/>
          </w:tcPr>
          <w:p w:rsidR="00AA307B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31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8325A0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Папанинцев, д. 1Б</w:t>
            </w:r>
          </w:p>
        </w:tc>
        <w:tc>
          <w:tcPr>
            <w:tcW w:w="1693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121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</w:t>
            </w:r>
          </w:p>
        </w:tc>
        <w:tc>
          <w:tcPr>
            <w:tcW w:w="1212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506,60</w:t>
            </w:r>
          </w:p>
        </w:tc>
        <w:tc>
          <w:tcPr>
            <w:tcW w:w="1417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8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AA307B" w:rsidRPr="001736B6" w:rsidTr="008325A0">
        <w:trPr>
          <w:trHeight w:val="267"/>
        </w:trPr>
        <w:tc>
          <w:tcPr>
            <w:tcW w:w="574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4CC">
              <w:rPr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8325A0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д. 13А</w:t>
            </w:r>
          </w:p>
        </w:tc>
        <w:tc>
          <w:tcPr>
            <w:tcW w:w="1693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2121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13.05.2016</w:t>
            </w:r>
          </w:p>
        </w:tc>
        <w:tc>
          <w:tcPr>
            <w:tcW w:w="1212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337,70</w:t>
            </w:r>
          </w:p>
        </w:tc>
        <w:tc>
          <w:tcPr>
            <w:tcW w:w="1417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AA307B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8325A0" w:rsidRPr="001736B6" w:rsidTr="008325A0">
        <w:trPr>
          <w:trHeight w:val="267"/>
        </w:trPr>
        <w:tc>
          <w:tcPr>
            <w:tcW w:w="574" w:type="dxa"/>
          </w:tcPr>
          <w:p w:rsidR="008325A0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31" w:type="dxa"/>
          </w:tcPr>
          <w:p w:rsidR="008325A0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8325A0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Сергея Викулова, д.11</w:t>
            </w:r>
          </w:p>
        </w:tc>
        <w:tc>
          <w:tcPr>
            <w:tcW w:w="1693" w:type="dxa"/>
          </w:tcPr>
          <w:p w:rsidR="008325A0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121" w:type="dxa"/>
          </w:tcPr>
          <w:p w:rsidR="008325A0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13..05.2016</w:t>
            </w:r>
          </w:p>
        </w:tc>
        <w:tc>
          <w:tcPr>
            <w:tcW w:w="1212" w:type="dxa"/>
          </w:tcPr>
          <w:p w:rsidR="008325A0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309,40</w:t>
            </w:r>
          </w:p>
        </w:tc>
        <w:tc>
          <w:tcPr>
            <w:tcW w:w="1417" w:type="dxa"/>
          </w:tcPr>
          <w:p w:rsidR="008325A0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8325A0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8325A0" w:rsidRPr="001736B6" w:rsidTr="008325A0">
        <w:trPr>
          <w:trHeight w:val="267"/>
        </w:trPr>
        <w:tc>
          <w:tcPr>
            <w:tcW w:w="574" w:type="dxa"/>
          </w:tcPr>
          <w:p w:rsidR="008325A0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31" w:type="dxa"/>
          </w:tcPr>
          <w:p w:rsidR="008325A0" w:rsidRPr="001736B6" w:rsidRDefault="008325A0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8325A0">
              <w:rPr>
                <w:sz w:val="24"/>
                <w:szCs w:val="24"/>
              </w:rPr>
              <w:t>г. Белозерск, ул.</w:t>
            </w:r>
            <w:r w:rsidR="00284B21">
              <w:rPr>
                <w:sz w:val="24"/>
                <w:szCs w:val="24"/>
              </w:rPr>
              <w:t xml:space="preserve"> Фрунзе, д. 15А</w:t>
            </w:r>
          </w:p>
        </w:tc>
        <w:tc>
          <w:tcPr>
            <w:tcW w:w="1693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2121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</w:t>
            </w:r>
          </w:p>
        </w:tc>
        <w:tc>
          <w:tcPr>
            <w:tcW w:w="1212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345,80</w:t>
            </w:r>
          </w:p>
        </w:tc>
        <w:tc>
          <w:tcPr>
            <w:tcW w:w="1417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8325A0" w:rsidRPr="001736B6" w:rsidTr="008325A0">
        <w:trPr>
          <w:trHeight w:val="267"/>
        </w:trPr>
        <w:tc>
          <w:tcPr>
            <w:tcW w:w="574" w:type="dxa"/>
          </w:tcPr>
          <w:p w:rsidR="008325A0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31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284B21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Фрунзе, 50А</w:t>
            </w:r>
          </w:p>
        </w:tc>
        <w:tc>
          <w:tcPr>
            <w:tcW w:w="1693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121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13.05.2016</w:t>
            </w:r>
          </w:p>
        </w:tc>
        <w:tc>
          <w:tcPr>
            <w:tcW w:w="1212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337,70</w:t>
            </w:r>
          </w:p>
        </w:tc>
        <w:tc>
          <w:tcPr>
            <w:tcW w:w="1417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8325A0" w:rsidRPr="001736B6" w:rsidTr="008325A0">
        <w:trPr>
          <w:trHeight w:val="267"/>
        </w:trPr>
        <w:tc>
          <w:tcPr>
            <w:tcW w:w="574" w:type="dxa"/>
          </w:tcPr>
          <w:p w:rsidR="008325A0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31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284B21">
              <w:rPr>
                <w:sz w:val="24"/>
                <w:szCs w:val="24"/>
              </w:rPr>
              <w:t>г. Белозерск, ул.</w:t>
            </w:r>
            <w:r>
              <w:rPr>
                <w:sz w:val="24"/>
                <w:szCs w:val="24"/>
              </w:rPr>
              <w:t xml:space="preserve"> Чкалова, д. 11</w:t>
            </w:r>
          </w:p>
        </w:tc>
        <w:tc>
          <w:tcPr>
            <w:tcW w:w="1693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121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13.05.2016</w:t>
            </w:r>
          </w:p>
        </w:tc>
        <w:tc>
          <w:tcPr>
            <w:tcW w:w="1212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329,50</w:t>
            </w:r>
          </w:p>
        </w:tc>
        <w:tc>
          <w:tcPr>
            <w:tcW w:w="1417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8325A0" w:rsidRPr="001736B6" w:rsidTr="008325A0">
        <w:trPr>
          <w:trHeight w:val="267"/>
        </w:trPr>
        <w:tc>
          <w:tcPr>
            <w:tcW w:w="574" w:type="dxa"/>
          </w:tcPr>
          <w:p w:rsidR="008325A0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31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Анашкино (Артюшинского с/п), д. 30</w:t>
            </w:r>
          </w:p>
        </w:tc>
        <w:tc>
          <w:tcPr>
            <w:tcW w:w="1693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</w:p>
        </w:tc>
        <w:tc>
          <w:tcPr>
            <w:tcW w:w="2121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16.09.2016</w:t>
            </w:r>
          </w:p>
        </w:tc>
        <w:tc>
          <w:tcPr>
            <w:tcW w:w="1212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162,30</w:t>
            </w:r>
          </w:p>
        </w:tc>
        <w:tc>
          <w:tcPr>
            <w:tcW w:w="1417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8325A0" w:rsidRPr="001736B6" w:rsidTr="008325A0">
        <w:trPr>
          <w:trHeight w:val="267"/>
        </w:trPr>
        <w:tc>
          <w:tcPr>
            <w:tcW w:w="574" w:type="dxa"/>
          </w:tcPr>
          <w:p w:rsidR="008325A0" w:rsidRPr="001736B6" w:rsidRDefault="004524CC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31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Маэкса, ул. свободы, д. 108</w:t>
            </w:r>
          </w:p>
        </w:tc>
        <w:tc>
          <w:tcPr>
            <w:tcW w:w="1693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121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15.08.2016</w:t>
            </w:r>
          </w:p>
        </w:tc>
        <w:tc>
          <w:tcPr>
            <w:tcW w:w="1212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325A0" w:rsidRPr="001736B6" w:rsidRDefault="00284B21" w:rsidP="00284B2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</w:tbl>
    <w:p w:rsidR="001736B6" w:rsidRDefault="002F2A7A" w:rsidP="002F2A7A">
      <w:pPr>
        <w:pStyle w:val="a9"/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C2317B" w:rsidRPr="00C2317B" w:rsidRDefault="00C2317B" w:rsidP="00C2317B">
      <w:pPr>
        <w:rPr>
          <w:sz w:val="28"/>
          <w:szCs w:val="28"/>
        </w:rPr>
      </w:pP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9"/>
        <w:ind w:firstLine="698"/>
        <w:jc w:val="center"/>
        <w:rPr>
          <w:sz w:val="28"/>
          <w:szCs w:val="28"/>
        </w:rPr>
      </w:pPr>
    </w:p>
    <w:p w:rsidR="00F250F8" w:rsidRDefault="00F250F8" w:rsidP="00FF5C07">
      <w:pPr>
        <w:pStyle w:val="a9"/>
        <w:ind w:firstLine="698"/>
        <w:jc w:val="center"/>
        <w:rPr>
          <w:sz w:val="28"/>
          <w:szCs w:val="28"/>
        </w:rPr>
      </w:pPr>
    </w:p>
    <w:p w:rsidR="00F250F8" w:rsidRDefault="00F250F8" w:rsidP="00FF5C07">
      <w:pPr>
        <w:pStyle w:val="a9"/>
        <w:ind w:firstLine="698"/>
        <w:jc w:val="center"/>
        <w:rPr>
          <w:sz w:val="28"/>
          <w:szCs w:val="28"/>
        </w:rPr>
      </w:pPr>
    </w:p>
    <w:p w:rsidR="00F250F8" w:rsidRDefault="00F250F8" w:rsidP="00FF5C07">
      <w:pPr>
        <w:pStyle w:val="a9"/>
        <w:ind w:firstLine="698"/>
        <w:jc w:val="center"/>
        <w:rPr>
          <w:sz w:val="28"/>
          <w:szCs w:val="28"/>
        </w:rPr>
      </w:pPr>
    </w:p>
    <w:p w:rsidR="00F250F8" w:rsidRDefault="00F250F8" w:rsidP="00FF5C07">
      <w:pPr>
        <w:pStyle w:val="a9"/>
        <w:ind w:firstLine="698"/>
        <w:jc w:val="center"/>
        <w:rPr>
          <w:sz w:val="28"/>
          <w:szCs w:val="28"/>
        </w:rPr>
      </w:pPr>
    </w:p>
    <w:p w:rsidR="00F250F8" w:rsidRDefault="00F250F8" w:rsidP="00FF5C07">
      <w:pPr>
        <w:pStyle w:val="a9"/>
        <w:ind w:firstLine="698"/>
        <w:jc w:val="center"/>
        <w:rPr>
          <w:sz w:val="28"/>
          <w:szCs w:val="28"/>
        </w:rPr>
      </w:pPr>
    </w:p>
    <w:p w:rsidR="00F250F8" w:rsidRDefault="00F250F8" w:rsidP="00FF5C07">
      <w:pPr>
        <w:pStyle w:val="a9"/>
        <w:ind w:firstLine="698"/>
        <w:jc w:val="center"/>
        <w:rPr>
          <w:sz w:val="28"/>
          <w:szCs w:val="28"/>
        </w:rPr>
      </w:pPr>
    </w:p>
    <w:p w:rsidR="00A83570" w:rsidRDefault="00A83570" w:rsidP="005267FD">
      <w:pPr>
        <w:pStyle w:val="a9"/>
        <w:ind w:firstLine="698"/>
        <w:jc w:val="center"/>
        <w:rPr>
          <w:sz w:val="28"/>
          <w:szCs w:val="28"/>
        </w:rPr>
      </w:pPr>
    </w:p>
    <w:p w:rsidR="005267FD" w:rsidRPr="00B802B3" w:rsidRDefault="005267FD" w:rsidP="005267FD">
      <w:pPr>
        <w:pStyle w:val="a9"/>
        <w:ind w:firstLine="698"/>
        <w:jc w:val="right"/>
        <w:rPr>
          <w:sz w:val="28"/>
          <w:szCs w:val="28"/>
        </w:rPr>
      </w:pPr>
    </w:p>
    <w:sectPr w:rsidR="005267FD" w:rsidRPr="00B802B3" w:rsidSect="00082002">
      <w:pgSz w:w="11906" w:h="16838"/>
      <w:pgMar w:top="51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F1C"/>
    <w:multiLevelType w:val="hybridMultilevel"/>
    <w:tmpl w:val="C1A6B676"/>
    <w:lvl w:ilvl="0" w:tplc="69BA629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89D72B1"/>
    <w:multiLevelType w:val="multilevel"/>
    <w:tmpl w:val="A7D0671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855326D"/>
    <w:multiLevelType w:val="hybridMultilevel"/>
    <w:tmpl w:val="96CA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1835"/>
    <w:multiLevelType w:val="multilevel"/>
    <w:tmpl w:val="3A2E82D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">
    <w:nsid w:val="54A16CB0"/>
    <w:multiLevelType w:val="hybridMultilevel"/>
    <w:tmpl w:val="380C7EF0"/>
    <w:lvl w:ilvl="0" w:tplc="1FBE1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91CB8"/>
    <w:multiLevelType w:val="multilevel"/>
    <w:tmpl w:val="4006966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2"/>
    <w:rsid w:val="000049EC"/>
    <w:rsid w:val="00082002"/>
    <w:rsid w:val="0009691C"/>
    <w:rsid w:val="000B3476"/>
    <w:rsid w:val="000D5302"/>
    <w:rsid w:val="00103AC8"/>
    <w:rsid w:val="00112171"/>
    <w:rsid w:val="0014328C"/>
    <w:rsid w:val="001574A6"/>
    <w:rsid w:val="001736B6"/>
    <w:rsid w:val="001870F6"/>
    <w:rsid w:val="001873DB"/>
    <w:rsid w:val="0019590B"/>
    <w:rsid w:val="001A24B3"/>
    <w:rsid w:val="001B1D01"/>
    <w:rsid w:val="001D1AEF"/>
    <w:rsid w:val="001E175B"/>
    <w:rsid w:val="001E1B43"/>
    <w:rsid w:val="001E4F55"/>
    <w:rsid w:val="001E6C1B"/>
    <w:rsid w:val="001E7F0E"/>
    <w:rsid w:val="0023343C"/>
    <w:rsid w:val="002843FF"/>
    <w:rsid w:val="00284B21"/>
    <w:rsid w:val="002A541D"/>
    <w:rsid w:val="002C3E0A"/>
    <w:rsid w:val="002D0AEB"/>
    <w:rsid w:val="002D237B"/>
    <w:rsid w:val="002F2A7A"/>
    <w:rsid w:val="0030268A"/>
    <w:rsid w:val="0034049C"/>
    <w:rsid w:val="00364C42"/>
    <w:rsid w:val="003654B9"/>
    <w:rsid w:val="003C5090"/>
    <w:rsid w:val="003E2F2E"/>
    <w:rsid w:val="003E5EB4"/>
    <w:rsid w:val="00410EE8"/>
    <w:rsid w:val="004524CC"/>
    <w:rsid w:val="00474EE0"/>
    <w:rsid w:val="004A17DD"/>
    <w:rsid w:val="004E751F"/>
    <w:rsid w:val="00522919"/>
    <w:rsid w:val="005267FD"/>
    <w:rsid w:val="005333C8"/>
    <w:rsid w:val="00537739"/>
    <w:rsid w:val="00542388"/>
    <w:rsid w:val="00546FE6"/>
    <w:rsid w:val="00575A44"/>
    <w:rsid w:val="006156CB"/>
    <w:rsid w:val="006613FD"/>
    <w:rsid w:val="006637E7"/>
    <w:rsid w:val="006846CD"/>
    <w:rsid w:val="006B0BDA"/>
    <w:rsid w:val="006D0B03"/>
    <w:rsid w:val="006E6157"/>
    <w:rsid w:val="007162C6"/>
    <w:rsid w:val="00747E76"/>
    <w:rsid w:val="00751532"/>
    <w:rsid w:val="00761B36"/>
    <w:rsid w:val="00770FF7"/>
    <w:rsid w:val="00783118"/>
    <w:rsid w:val="0078357C"/>
    <w:rsid w:val="007A0C52"/>
    <w:rsid w:val="007D4982"/>
    <w:rsid w:val="007F66A9"/>
    <w:rsid w:val="00820916"/>
    <w:rsid w:val="00830A4D"/>
    <w:rsid w:val="008325A0"/>
    <w:rsid w:val="00835AFB"/>
    <w:rsid w:val="0084799B"/>
    <w:rsid w:val="00852F33"/>
    <w:rsid w:val="00854E16"/>
    <w:rsid w:val="008626FB"/>
    <w:rsid w:val="008746E8"/>
    <w:rsid w:val="00891C05"/>
    <w:rsid w:val="0089787A"/>
    <w:rsid w:val="008C0A6A"/>
    <w:rsid w:val="008E6A2B"/>
    <w:rsid w:val="009264BF"/>
    <w:rsid w:val="009433B3"/>
    <w:rsid w:val="00943D5B"/>
    <w:rsid w:val="00974065"/>
    <w:rsid w:val="009760EE"/>
    <w:rsid w:val="00984002"/>
    <w:rsid w:val="009F5D63"/>
    <w:rsid w:val="00A220C1"/>
    <w:rsid w:val="00A31EA7"/>
    <w:rsid w:val="00A573EA"/>
    <w:rsid w:val="00A83570"/>
    <w:rsid w:val="00A84939"/>
    <w:rsid w:val="00A854B1"/>
    <w:rsid w:val="00AA307B"/>
    <w:rsid w:val="00AA38D8"/>
    <w:rsid w:val="00AD6C32"/>
    <w:rsid w:val="00B47C26"/>
    <w:rsid w:val="00B60DB4"/>
    <w:rsid w:val="00B7339B"/>
    <w:rsid w:val="00B766F9"/>
    <w:rsid w:val="00B802B3"/>
    <w:rsid w:val="00BB5A7F"/>
    <w:rsid w:val="00BC6699"/>
    <w:rsid w:val="00BD3D86"/>
    <w:rsid w:val="00BD7EB3"/>
    <w:rsid w:val="00C04DF5"/>
    <w:rsid w:val="00C2317B"/>
    <w:rsid w:val="00C26072"/>
    <w:rsid w:val="00C425F9"/>
    <w:rsid w:val="00C741C1"/>
    <w:rsid w:val="00C97EA8"/>
    <w:rsid w:val="00CC439C"/>
    <w:rsid w:val="00D707CC"/>
    <w:rsid w:val="00D80DE7"/>
    <w:rsid w:val="00D93174"/>
    <w:rsid w:val="00E20A10"/>
    <w:rsid w:val="00E24825"/>
    <w:rsid w:val="00E27E00"/>
    <w:rsid w:val="00E6183B"/>
    <w:rsid w:val="00E6572E"/>
    <w:rsid w:val="00EA32A9"/>
    <w:rsid w:val="00EA50F9"/>
    <w:rsid w:val="00ED7727"/>
    <w:rsid w:val="00EE2250"/>
    <w:rsid w:val="00F250F8"/>
    <w:rsid w:val="00F579F3"/>
    <w:rsid w:val="00F57FC1"/>
    <w:rsid w:val="00F726AB"/>
    <w:rsid w:val="00F939BE"/>
    <w:rsid w:val="00FB3F39"/>
    <w:rsid w:val="00FC6216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D6C32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D6C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D6C32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AD6C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D6C3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D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2171"/>
    <w:pPr>
      <w:ind w:left="720"/>
      <w:contextualSpacing/>
    </w:pPr>
  </w:style>
  <w:style w:type="table" w:styleId="aa">
    <w:name w:val="Table Grid"/>
    <w:basedOn w:val="a1"/>
    <w:uiPriority w:val="59"/>
    <w:rsid w:val="002A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D6C32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D6C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D6C32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AD6C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D6C3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D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2171"/>
    <w:pPr>
      <w:ind w:left="720"/>
      <w:contextualSpacing/>
    </w:pPr>
  </w:style>
  <w:style w:type="table" w:styleId="aa">
    <w:name w:val="Table Grid"/>
    <w:basedOn w:val="a1"/>
    <w:uiPriority w:val="59"/>
    <w:rsid w:val="002A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Г.А.</dc:creator>
  <cp:lastModifiedBy>Семечкова Елена Николаевна</cp:lastModifiedBy>
  <cp:revision>4</cp:revision>
  <cp:lastPrinted>2021-09-15T08:25:00Z</cp:lastPrinted>
  <dcterms:created xsi:type="dcterms:W3CDTF">2022-06-29T14:36:00Z</dcterms:created>
  <dcterms:modified xsi:type="dcterms:W3CDTF">2022-07-15T12:16:00Z</dcterms:modified>
</cp:coreProperties>
</file>