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b w:val="1"/>
          <w:sz w:val="28"/>
        </w:rPr>
      </w:pPr>
    </w:p>
    <w:p w14:paraId="02000000">
      <w:pPr>
        <w:rPr>
          <w:b w:val="1"/>
          <w:sz w:val="28"/>
        </w:rPr>
      </w:pPr>
    </w:p>
    <w:p w14:paraId="03000000">
      <w:pPr>
        <w:rPr>
          <w:b w:val="1"/>
          <w:sz w:val="28"/>
        </w:rPr>
      </w:pP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                                           </w:t>
      </w:r>
      <w:r>
        <w:rPr>
          <w:b w:val="1"/>
          <w:sz w:val="28"/>
        </w:rPr>
        <w:t xml:space="preserve">                              </w:t>
      </w:r>
      <w:r>
        <w:rPr>
          <w:b w:val="1"/>
          <w:sz w:val="28"/>
        </w:rPr>
        <w:t>Утверждена</w:t>
      </w:r>
    </w:p>
    <w:p w14:paraId="04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  <w:r>
        <w:rPr>
          <w:sz w:val="28"/>
        </w:rPr>
        <w:t>постановлением администр</w:t>
      </w:r>
      <w:r>
        <w:rPr>
          <w:sz w:val="28"/>
        </w:rPr>
        <w:t>а</w:t>
      </w:r>
      <w:r>
        <w:rPr>
          <w:sz w:val="28"/>
        </w:rPr>
        <w:t xml:space="preserve">ции </w:t>
      </w:r>
    </w:p>
    <w:p w14:paraId="05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района от </w:t>
      </w:r>
      <w:r>
        <w:rPr>
          <w:sz w:val="28"/>
        </w:rPr>
        <w:t>16.06.2020</w:t>
      </w:r>
      <w:r>
        <w:rPr>
          <w:sz w:val="28"/>
        </w:rPr>
        <w:t xml:space="preserve"> </w:t>
      </w:r>
      <w:r>
        <w:rPr>
          <w:sz w:val="28"/>
        </w:rPr>
        <w:t xml:space="preserve"> № </w:t>
      </w:r>
      <w:r>
        <w:rPr>
          <w:sz w:val="28"/>
        </w:rPr>
        <w:t>243</w:t>
      </w:r>
    </w:p>
    <w:p w14:paraId="06000000">
      <w:pPr>
        <w:ind/>
        <w:jc w:val="center"/>
        <w:rPr>
          <w:b w:val="1"/>
          <w:sz w:val="28"/>
        </w:rPr>
      </w:pP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</w:t>
      </w: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Муниципальная</w:t>
      </w:r>
      <w:r>
        <w:rPr>
          <w:sz w:val="28"/>
        </w:rPr>
        <w:t xml:space="preserve"> п</w:t>
      </w:r>
      <w:r>
        <w:rPr>
          <w:b w:val="1"/>
          <w:sz w:val="28"/>
        </w:rPr>
        <w:t>рограмма</w:t>
      </w:r>
    </w:p>
    <w:p w14:paraId="0A000000">
      <w:pPr>
        <w:ind/>
        <w:jc w:val="center"/>
        <w:rPr>
          <w:sz w:val="28"/>
        </w:rPr>
      </w:pPr>
      <w:r>
        <w:rPr>
          <w:sz w:val="28"/>
        </w:rPr>
        <w:t xml:space="preserve">«Экономическое развитие Белозерского муниципального района </w:t>
      </w:r>
    </w:p>
    <w:p w14:paraId="0B000000">
      <w:pPr>
        <w:ind/>
        <w:jc w:val="center"/>
        <w:rPr>
          <w:sz w:val="28"/>
        </w:rPr>
      </w:pPr>
      <w:r>
        <w:rPr>
          <w:sz w:val="28"/>
        </w:rPr>
        <w:t xml:space="preserve"> на 2021 – 2025 годы»</w:t>
      </w:r>
    </w:p>
    <w:p w14:paraId="0C000000">
      <w:pPr>
        <w:ind/>
        <w:jc w:val="center"/>
        <w:rPr>
          <w:sz w:val="28"/>
        </w:rPr>
      </w:pPr>
    </w:p>
    <w:p w14:paraId="0D000000">
      <w:pPr>
        <w:widowControl w:val="0"/>
        <w:ind/>
        <w:jc w:val="center"/>
        <w:outlineLvl w:val="0"/>
        <w:rPr>
          <w:b w:val="1"/>
          <w:sz w:val="26"/>
        </w:rPr>
      </w:pPr>
      <w:r>
        <w:rPr>
          <w:b w:val="1"/>
          <w:sz w:val="26"/>
        </w:rPr>
        <w:t xml:space="preserve">с изменениями, внесенными постановлениями администрации района </w:t>
      </w:r>
    </w:p>
    <w:p w14:paraId="0E000000">
      <w:pPr>
        <w:widowControl w:val="0"/>
        <w:ind/>
        <w:jc w:val="center"/>
        <w:outlineLvl w:val="0"/>
        <w:rPr>
          <w:b w:val="1"/>
          <w:sz w:val="26"/>
        </w:rPr>
      </w:pPr>
      <w:r>
        <w:rPr>
          <w:b w:val="1"/>
          <w:sz w:val="26"/>
        </w:rPr>
        <w:t>от 16.02.2021 № 41, от 07.07.2021 № 237</w:t>
      </w:r>
      <w:r>
        <w:rPr>
          <w:b w:val="1"/>
          <w:sz w:val="26"/>
        </w:rPr>
        <w:t xml:space="preserve">, от 09.11.2021 № 403, от 28.12.2021 № 506, </w:t>
      </w:r>
      <w:r>
        <w:rPr>
          <w:b w:val="1"/>
          <w:sz w:val="26"/>
        </w:rPr>
        <w:t>от 21.01.2022 № 7</w:t>
      </w:r>
      <w:r>
        <w:rPr>
          <w:b w:val="1"/>
          <w:sz w:val="26"/>
        </w:rPr>
        <w:t>)</w:t>
      </w:r>
    </w:p>
    <w:p w14:paraId="0F000000">
      <w:pPr>
        <w:ind/>
        <w:jc w:val="center"/>
        <w:rPr>
          <w:sz w:val="28"/>
        </w:rPr>
      </w:pPr>
    </w:p>
    <w:p w14:paraId="10000000">
      <w:pPr>
        <w:ind/>
        <w:jc w:val="center"/>
        <w:rPr>
          <w:sz w:val="28"/>
        </w:rPr>
      </w:pPr>
    </w:p>
    <w:p w14:paraId="11000000">
      <w:pPr>
        <w:ind/>
        <w:jc w:val="center"/>
        <w:rPr>
          <w:sz w:val="28"/>
        </w:rPr>
      </w:pPr>
    </w:p>
    <w:p w14:paraId="12000000">
      <w:pPr>
        <w:ind/>
        <w:jc w:val="center"/>
        <w:rPr>
          <w:sz w:val="28"/>
        </w:rPr>
      </w:pPr>
    </w:p>
    <w:p w14:paraId="13000000">
      <w:pPr>
        <w:spacing w:line="100" w:lineRule="atLeast"/>
        <w:ind/>
        <w:jc w:val="center"/>
        <w:rPr>
          <w:b w:val="1"/>
          <w:spacing w:val="-2"/>
          <w:sz w:val="28"/>
        </w:rPr>
      </w:pPr>
      <w:r>
        <w:rPr>
          <w:b w:val="1"/>
          <w:spacing w:val="-2"/>
          <w:sz w:val="28"/>
        </w:rPr>
        <w:t>Паспорт</w:t>
      </w:r>
    </w:p>
    <w:p w14:paraId="14000000">
      <w:pPr>
        <w:spacing w:line="100" w:lineRule="atLeast"/>
        <w:ind/>
        <w:jc w:val="center"/>
        <w:rPr>
          <w:b w:val="1"/>
          <w:spacing w:val="-2"/>
          <w:sz w:val="28"/>
        </w:rPr>
      </w:pPr>
      <w:r>
        <w:rPr>
          <w:b w:val="1"/>
          <w:sz w:val="28"/>
        </w:rPr>
        <w:t>муниципальной</w:t>
      </w:r>
      <w:r>
        <w:rPr>
          <w:b w:val="1"/>
          <w:spacing w:val="-2"/>
          <w:sz w:val="28"/>
        </w:rPr>
        <w:t xml:space="preserve"> программы </w:t>
      </w:r>
    </w:p>
    <w:p w14:paraId="15000000">
      <w:pPr>
        <w:spacing w:line="100" w:lineRule="atLeast"/>
        <w:ind/>
        <w:jc w:val="center"/>
        <w:rPr>
          <w:spacing w:val="-2"/>
          <w:sz w:val="28"/>
        </w:rPr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261"/>
        <w:gridCol w:w="6384"/>
      </w:tblGrid>
      <w:t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pStyle w:val="Style_2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тель программы</w:t>
            </w:r>
          </w:p>
        </w:tc>
        <w:tc>
          <w:tcPr>
            <w:tcW w:type="dxa" w:w="6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pStyle w:val="Style_2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Администрация Белозерского муниципального района</w:t>
            </w:r>
          </w:p>
        </w:tc>
      </w:tr>
      <w:t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pStyle w:val="Style_2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bookmarkStart w:id="1" w:name="sub_10002"/>
            <w:r>
              <w:rPr>
                <w:rFonts w:ascii="Times New Roman" w:hAnsi="Times New Roman"/>
                <w:sz w:val="28"/>
              </w:rPr>
              <w:t>Соисполнители пр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граммы</w:t>
            </w:r>
            <w:bookmarkEnd w:id="1"/>
          </w:p>
        </w:tc>
        <w:tc>
          <w:tcPr>
            <w:tcW w:type="dxa" w:w="6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pStyle w:val="Style_2"/>
              <w:spacing w:line="276" w:lineRule="auto"/>
              <w:ind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- Управление имущественных отношений  Бел</w:t>
            </w:r>
            <w:r>
              <w:rPr>
                <w:rFonts w:ascii="Times New Roman" w:hAnsi="Times New Roman"/>
                <w:sz w:val="28"/>
                <w:highlight w:val="white"/>
              </w:rPr>
              <w:t>о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зерского </w:t>
            </w:r>
            <w:r>
              <w:rPr>
                <w:rFonts w:ascii="Times New Roman" w:hAnsi="Times New Roman"/>
                <w:sz w:val="28"/>
                <w:highlight w:val="white"/>
              </w:rPr>
              <w:t> 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муниципального района </w:t>
            </w:r>
          </w:p>
          <w:p w14:paraId="1A000000">
            <w:pPr>
              <w:pStyle w:val="Style_2"/>
              <w:spacing w:line="276" w:lineRule="auto"/>
              <w:ind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</w:rPr>
              <w:t>- Финансовое управление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Белозерского </w:t>
            </w:r>
            <w:r>
              <w:rPr>
                <w:rFonts w:ascii="Times New Roman" w:hAnsi="Times New Roman"/>
                <w:sz w:val="28"/>
                <w:highlight w:val="white"/>
              </w:rPr>
              <w:t> </w:t>
            </w:r>
            <w:r>
              <w:rPr>
                <w:rFonts w:ascii="Times New Roman" w:hAnsi="Times New Roman"/>
                <w:sz w:val="28"/>
                <w:highlight w:val="white"/>
              </w:rPr>
              <w:t>муниц</w:t>
            </w:r>
            <w:r>
              <w:rPr>
                <w:rFonts w:ascii="Times New Roman" w:hAnsi="Times New Roman"/>
                <w:sz w:val="28"/>
                <w:highlight w:val="white"/>
              </w:rPr>
              <w:t>и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пального района </w:t>
            </w:r>
          </w:p>
          <w:p w14:paraId="1B000000">
            <w:pPr>
              <w:spacing w:line="276" w:lineRule="auto"/>
              <w:ind/>
              <w:rPr>
                <w:sz w:val="28"/>
              </w:rPr>
            </w:pPr>
          </w:p>
        </w:tc>
      </w:tr>
      <w:t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pStyle w:val="Style_2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программы</w:t>
            </w:r>
          </w:p>
        </w:tc>
        <w:tc>
          <w:tcPr>
            <w:tcW w:type="dxa" w:w="6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pStyle w:val="Style_2"/>
              <w:spacing w:line="276" w:lineRule="auto"/>
              <w:ind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отсутствуют</w:t>
            </w:r>
          </w:p>
        </w:tc>
      </w:tr>
      <w:t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pStyle w:val="Style_2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пр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граммы</w:t>
            </w:r>
          </w:p>
        </w:tc>
        <w:tc>
          <w:tcPr>
            <w:tcW w:type="dxa" w:w="6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pStyle w:val="Style_2"/>
              <w:spacing w:line="276" w:lineRule="auto"/>
              <w:ind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отсутствуют</w:t>
            </w:r>
          </w:p>
        </w:tc>
      </w:tr>
      <w:t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pStyle w:val="Style_2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 программы</w:t>
            </w:r>
          </w:p>
        </w:tc>
        <w:tc>
          <w:tcPr>
            <w:tcW w:type="dxa" w:w="6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pStyle w:val="Style_2"/>
              <w:spacing w:line="276" w:lineRule="auto"/>
              <w:ind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отсутствуют</w:t>
            </w:r>
          </w:p>
        </w:tc>
      </w:tr>
      <w:t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pStyle w:val="Style_2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программы</w:t>
            </w:r>
          </w:p>
        </w:tc>
        <w:tc>
          <w:tcPr>
            <w:tcW w:type="dxa" w:w="6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- создания условий для обеспечения усто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чивости и повышения темпов экономического развития Б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лозерского муниципального рай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на;</w:t>
            </w:r>
          </w:p>
          <w:p w14:paraId="24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- с</w:t>
            </w:r>
            <w:r>
              <w:rPr>
                <w:sz w:val="28"/>
              </w:rPr>
              <w:t>оздание благоприятных условий для предпр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нимательской де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тельности.</w:t>
            </w:r>
          </w:p>
          <w:p w14:paraId="25000000">
            <w:pPr>
              <w:pStyle w:val="Style_3"/>
              <w:spacing w:after="0" w:before="0" w:line="252" w:lineRule="atLeast"/>
              <w:ind w:hanging="108" w:left="108"/>
              <w:jc w:val="both"/>
              <w:rPr>
                <w:sz w:val="28"/>
              </w:rPr>
            </w:pPr>
            <w:r>
              <w:rPr>
                <w:sz w:val="28"/>
              </w:rPr>
              <w:t>- обеспечение жителей малонаселенных, отдале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ных и труднодоступных населенных пунктов ра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она продуктами первой необходимости</w:t>
            </w:r>
          </w:p>
        </w:tc>
      </w:tr>
      <w:t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pStyle w:val="Style_2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программы</w:t>
            </w:r>
          </w:p>
        </w:tc>
        <w:tc>
          <w:tcPr>
            <w:tcW w:type="dxa" w:w="6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pStyle w:val="Style_4"/>
              <w:tabs>
                <w:tab w:leader="none" w:pos="34" w:val="left"/>
              </w:tabs>
              <w:spacing w:line="240" w:lineRule="auto"/>
              <w:ind w:firstLine="0" w:left="34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оказание поддержки и содействия развитию 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лого и среднего предпринимательства на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рии района; </w:t>
            </w:r>
          </w:p>
          <w:p w14:paraId="28000000">
            <w:pPr>
              <w:pStyle w:val="Style_4"/>
              <w:tabs>
                <w:tab w:leader="none" w:pos="34" w:val="left"/>
              </w:tabs>
              <w:spacing w:line="240" w:lineRule="auto"/>
              <w:ind w:firstLine="0" w:left="34"/>
              <w:contextualSpacing w:val="1"/>
              <w:rPr>
                <w:color w:val="000000"/>
              </w:rPr>
            </w:pPr>
            <w:r>
              <w:rPr>
                <w:color w:val="000000"/>
              </w:rPr>
              <w:t>- создание благоприятной для инвестиций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стративной среды на территории Белозерского муниципального района</w:t>
            </w:r>
            <w:r>
              <w:rPr>
                <w:color w:val="000000"/>
              </w:rPr>
              <w:t>;</w:t>
            </w:r>
          </w:p>
          <w:p w14:paraId="29000000">
            <w:pPr>
              <w:pStyle w:val="Style_5"/>
              <w:tabs>
                <w:tab w:leader="none" w:pos="395" w:val="left"/>
              </w:tabs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</w:t>
            </w:r>
            <w:r>
              <w:rPr>
                <w:rFonts w:ascii="Times New Roman" w:hAnsi="Times New Roman"/>
                <w:sz w:val="28"/>
              </w:rPr>
              <w:t>оздание условий для сохранения и развития ра</w:t>
            </w: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 xml:space="preserve">возной торговли в малонаселенных, </w:t>
            </w:r>
            <w:r>
              <w:rPr>
                <w:rFonts w:ascii="Times New Roman" w:hAnsi="Times New Roman"/>
                <w:sz w:val="28"/>
              </w:rPr>
              <w:t>отдале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ных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и труд</w:t>
            </w:r>
            <w:r>
              <w:rPr>
                <w:rFonts w:ascii="Times New Roman" w:hAnsi="Times New Roman"/>
                <w:sz w:val="28"/>
              </w:rPr>
              <w:t>нодоступных населенных пунктах</w:t>
            </w:r>
          </w:p>
          <w:p w14:paraId="2A000000">
            <w:pPr>
              <w:pStyle w:val="Style_4"/>
              <w:tabs>
                <w:tab w:leader="none" w:pos="34" w:val="left"/>
              </w:tabs>
              <w:spacing w:line="240" w:lineRule="auto"/>
              <w:ind w:firstLine="0" w:left="34"/>
              <w:contextualSpacing w:val="1"/>
              <w:rPr>
                <w:rFonts w:ascii="Times New Roman" w:hAnsi="Times New Roman"/>
              </w:rPr>
            </w:pPr>
          </w:p>
        </w:tc>
      </w:tr>
      <w:tr>
        <w:trPr>
          <w:trHeight w:hRule="atLeast" w:val="557"/>
        </w:trP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pStyle w:val="Style_2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индикаторы и показатели программы</w:t>
            </w:r>
          </w:p>
          <w:p w14:paraId="2C000000">
            <w:pPr>
              <w:spacing w:line="276" w:lineRule="auto"/>
              <w:ind/>
            </w:pPr>
          </w:p>
        </w:tc>
        <w:tc>
          <w:tcPr>
            <w:tcW w:type="dxa" w:w="6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widowControl w:val="0"/>
              <w:spacing w:line="27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t xml:space="preserve"> </w:t>
            </w:r>
            <w:r>
              <w:rPr>
                <w:sz w:val="28"/>
              </w:rPr>
              <w:t>число субъектов малого и среднего предприн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мательства на 10 тысяч человек населения;</w:t>
            </w:r>
          </w:p>
          <w:p w14:paraId="2E000000">
            <w:pPr>
              <w:pStyle w:val="Style_3"/>
              <w:spacing w:after="0" w:before="0" w:line="27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- доля среднесписочной численности работн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ков субъектов малого и среднего предпринимател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ства в среднесписочной численности рабо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ников всех предприятий и организаций;</w:t>
            </w:r>
          </w:p>
          <w:p w14:paraId="2F000000">
            <w:pPr>
              <w:pStyle w:val="Style_6"/>
              <w:spacing w:line="276" w:lineRule="auto"/>
              <w:ind/>
              <w:jc w:val="both"/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количество вновь   зарегистрированных субъектов  МСП в районе;</w:t>
            </w:r>
            <w:r>
              <w:t xml:space="preserve">               </w:t>
            </w:r>
          </w:p>
          <w:p w14:paraId="30000000">
            <w:pPr>
              <w:pStyle w:val="Style_4"/>
              <w:tabs>
                <w:tab w:leader="none" w:pos="317" w:val="left"/>
                <w:tab w:leader="none" w:pos="907" w:val="left"/>
              </w:tabs>
              <w:spacing w:line="240" w:lineRule="auto"/>
              <w:ind w:firstLine="0" w:left="34"/>
              <w:contextualSpacing w:val="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объем инвестиций в основной капитал (за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ключением бюджетных средств) в расчете на 1 жителя;</w:t>
            </w:r>
          </w:p>
          <w:p w14:paraId="31000000">
            <w:pPr>
              <w:pStyle w:val="Style_7"/>
              <w:tabs>
                <w:tab w:leader="none" w:pos="317" w:val="left"/>
              </w:tabs>
              <w:spacing w:line="276" w:lineRule="auto"/>
              <w:ind w:firstLine="0" w:left="33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- количество инвестиционных предложений для потенциальных инвесторов;</w:t>
            </w:r>
          </w:p>
          <w:p w14:paraId="32000000">
            <w:pPr>
              <w:pStyle w:val="Style_5"/>
              <w:numPr>
                <w:ilvl w:val="0"/>
                <w:numId w:val="1"/>
              </w:numPr>
              <w:spacing w:line="276" w:lineRule="auto"/>
              <w:ind w:firstLine="0" w:left="3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- объем инвестиций в основной капитал</w:t>
            </w:r>
          </w:p>
          <w:p w14:paraId="33000000">
            <w:pPr>
              <w:pStyle w:val="Style_5"/>
              <w:numPr>
                <w:ilvl w:val="0"/>
                <w:numId w:val="1"/>
              </w:numPr>
              <w:spacing w:line="276" w:lineRule="auto"/>
              <w:ind w:firstLine="0" w:left="3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количество малонаселенных 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(или)  труднод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ступных населенных пунктов, в которые фактич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ски осуществлялась доставка </w:t>
            </w:r>
            <w:r>
              <w:rPr>
                <w:rFonts w:ascii="Times New Roman" w:hAnsi="Times New Roman"/>
                <w:sz w:val="28"/>
              </w:rPr>
              <w:t>и реализация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прод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вольственных т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варов, единиц</w:t>
            </w:r>
          </w:p>
        </w:tc>
      </w:tr>
      <w:t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pStyle w:val="Style_2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 реализации пр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граммы</w:t>
            </w:r>
          </w:p>
        </w:tc>
        <w:tc>
          <w:tcPr>
            <w:tcW w:type="dxa" w:w="6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pStyle w:val="Style_2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2021 – 2025  годы</w:t>
            </w:r>
            <w:r>
              <w:rPr>
                <w:rFonts w:ascii="Times New Roman" w:hAnsi="Times New Roman"/>
                <w:sz w:val="28"/>
                <w:highlight w:val="white"/>
              </w:rPr>
              <w:t>          </w:t>
            </w:r>
          </w:p>
        </w:tc>
      </w:tr>
      <w:t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pStyle w:val="Style_2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Объемы бюджетных а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сигнований программы</w:t>
            </w:r>
          </w:p>
        </w:tc>
        <w:tc>
          <w:tcPr>
            <w:tcW w:type="dxa" w:w="6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widowControl w:val="0"/>
              <w:spacing w:line="100" w:lineRule="atLeast"/>
              <w:ind w:firstLine="0" w:lef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бюджетных ассигнований на </w:t>
            </w:r>
            <w:r>
              <w:rPr>
                <w:sz w:val="28"/>
              </w:rPr>
              <w:t xml:space="preserve">реализацию муниципальной программы составляет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2154,5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руб.,   в том числе по годам</w:t>
            </w:r>
            <w:r>
              <w:rPr>
                <w:sz w:val="28"/>
              </w:rPr>
              <w:t>:</w:t>
            </w:r>
          </w:p>
          <w:p w14:paraId="38000000">
            <w:pPr>
              <w:widowControl w:val="0"/>
              <w:spacing w:line="100" w:lineRule="atLeast"/>
              <w:ind w:firstLine="0" w:lef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год всего: </w:t>
            </w:r>
            <w:r>
              <w:rPr>
                <w:sz w:val="28"/>
              </w:rPr>
              <w:t>415,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тыс. рублей, в том чи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ле:</w:t>
            </w:r>
          </w:p>
          <w:p w14:paraId="39000000">
            <w:pPr>
              <w:widowControl w:val="0"/>
              <w:spacing w:line="100" w:lineRule="atLeast"/>
              <w:ind w:firstLine="0" w:lef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Средства районного бюджета- </w:t>
            </w:r>
            <w:r>
              <w:rPr>
                <w:sz w:val="28"/>
              </w:rPr>
              <w:t>24</w:t>
            </w:r>
            <w:r>
              <w:rPr>
                <w:sz w:val="28"/>
              </w:rPr>
              <w:t>,5</w:t>
            </w:r>
            <w:r>
              <w:rPr>
                <w:sz w:val="28"/>
              </w:rPr>
              <w:t xml:space="preserve"> тыс. ру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лей;</w:t>
            </w:r>
          </w:p>
          <w:p w14:paraId="3A000000">
            <w:pPr>
              <w:widowControl w:val="0"/>
              <w:spacing w:line="100" w:lineRule="atLeast"/>
              <w:ind w:firstLine="0" w:left="34"/>
              <w:jc w:val="both"/>
              <w:rPr>
                <w:sz w:val="28"/>
              </w:rPr>
            </w:pPr>
            <w:r>
              <w:rPr>
                <w:sz w:val="28"/>
              </w:rPr>
              <w:t>Средства областного бюджета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390,5</w:t>
            </w:r>
            <w:r>
              <w:rPr>
                <w:sz w:val="28"/>
              </w:rPr>
              <w:t xml:space="preserve"> тыс. ру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лей;</w:t>
            </w:r>
          </w:p>
          <w:p w14:paraId="3B000000">
            <w:pPr>
              <w:widowControl w:val="0"/>
              <w:spacing w:line="100" w:lineRule="atLeast"/>
              <w:ind w:firstLine="0" w:lef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2022 год </w:t>
            </w:r>
            <w:r>
              <w:rPr>
                <w:sz w:val="28"/>
              </w:rPr>
              <w:t>всего: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415,3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 в том чи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ле:</w:t>
            </w:r>
          </w:p>
          <w:p w14:paraId="3C000000">
            <w:pPr>
              <w:widowControl w:val="0"/>
              <w:spacing w:line="100" w:lineRule="atLeast"/>
              <w:ind w:firstLine="0" w:lef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Средства районного бюджета- </w:t>
            </w:r>
            <w:r>
              <w:rPr>
                <w:sz w:val="28"/>
              </w:rPr>
              <w:t>125,3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3D000000">
            <w:pPr>
              <w:widowControl w:val="0"/>
              <w:spacing w:line="100" w:lineRule="atLeast"/>
              <w:ind w:firstLine="0" w:left="34"/>
              <w:jc w:val="both"/>
              <w:rPr>
                <w:sz w:val="28"/>
              </w:rPr>
            </w:pPr>
            <w:r>
              <w:rPr>
                <w:sz w:val="28"/>
              </w:rPr>
              <w:t>Средства областного бюджета –</w:t>
            </w:r>
            <w:r>
              <w:rPr>
                <w:sz w:val="28"/>
              </w:rPr>
              <w:t>290,0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3E000000">
            <w:pPr>
              <w:widowControl w:val="0"/>
              <w:spacing w:line="100" w:lineRule="atLeast"/>
              <w:ind w:firstLine="0" w:lef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2023 год всего: </w:t>
            </w:r>
            <w:r>
              <w:rPr>
                <w:sz w:val="28"/>
              </w:rPr>
              <w:t>415,3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тыс. рублей, в том числе:</w:t>
            </w:r>
          </w:p>
          <w:p w14:paraId="3F000000">
            <w:pPr>
              <w:widowControl w:val="0"/>
              <w:spacing w:line="100" w:lineRule="atLeast"/>
              <w:ind w:firstLine="0" w:lef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Средства районного бюджета- </w:t>
            </w:r>
            <w:r>
              <w:rPr>
                <w:sz w:val="28"/>
              </w:rPr>
              <w:t>125,3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тыс. рублей;</w:t>
            </w:r>
          </w:p>
          <w:p w14:paraId="40000000">
            <w:pPr>
              <w:widowControl w:val="0"/>
              <w:spacing w:line="100" w:lineRule="atLeast"/>
              <w:ind w:firstLine="0" w:left="34"/>
              <w:jc w:val="both"/>
              <w:rPr>
                <w:sz w:val="28"/>
              </w:rPr>
            </w:pPr>
            <w:r>
              <w:rPr>
                <w:sz w:val="28"/>
              </w:rPr>
              <w:t>Средства областного бюджета –</w:t>
            </w:r>
            <w:r>
              <w:rPr>
                <w:sz w:val="28"/>
              </w:rPr>
              <w:t>290,0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лей;</w:t>
            </w:r>
          </w:p>
          <w:p w14:paraId="41000000">
            <w:pPr>
              <w:widowControl w:val="0"/>
              <w:spacing w:line="100" w:lineRule="atLeast"/>
              <w:ind w:firstLine="0" w:lef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2024 год всего: </w:t>
            </w:r>
            <w:r>
              <w:rPr>
                <w:sz w:val="28"/>
              </w:rPr>
              <w:t>415,3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 в том числе:</w:t>
            </w:r>
          </w:p>
          <w:p w14:paraId="42000000">
            <w:pPr>
              <w:widowControl w:val="0"/>
              <w:spacing w:line="100" w:lineRule="atLeast"/>
              <w:ind w:firstLine="0" w:lef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Средства районного бюджета- </w:t>
            </w:r>
            <w:r>
              <w:rPr>
                <w:sz w:val="28"/>
              </w:rPr>
              <w:t>125,3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43000000">
            <w:pPr>
              <w:widowControl w:val="0"/>
              <w:spacing w:line="100" w:lineRule="atLeast"/>
              <w:ind w:firstLine="0" w:left="34"/>
              <w:jc w:val="both"/>
              <w:rPr>
                <w:sz w:val="28"/>
              </w:rPr>
            </w:pPr>
            <w:r>
              <w:rPr>
                <w:sz w:val="28"/>
              </w:rPr>
              <w:t>Средства областного бюджета –</w:t>
            </w:r>
            <w:r>
              <w:rPr>
                <w:sz w:val="28"/>
              </w:rPr>
              <w:t>290,0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лей;</w:t>
            </w:r>
          </w:p>
          <w:p w14:paraId="44000000">
            <w:pPr>
              <w:widowControl w:val="0"/>
              <w:spacing w:line="100" w:lineRule="atLeast"/>
              <w:ind w:firstLine="0" w:lef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2025 год всего: </w:t>
            </w:r>
            <w:r>
              <w:rPr>
                <w:sz w:val="28"/>
              </w:rPr>
              <w:t>493,6</w:t>
            </w:r>
            <w:r>
              <w:rPr>
                <w:sz w:val="28"/>
              </w:rPr>
              <w:t xml:space="preserve"> тыс. рублей, в том числе:</w:t>
            </w:r>
          </w:p>
          <w:p w14:paraId="45000000">
            <w:pPr>
              <w:widowControl w:val="0"/>
              <w:spacing w:line="100" w:lineRule="atLeast"/>
              <w:ind w:firstLine="0" w:lef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Средства районного бюджета- </w:t>
            </w:r>
            <w:r>
              <w:rPr>
                <w:sz w:val="28"/>
              </w:rPr>
              <w:t xml:space="preserve">129,2 </w:t>
            </w:r>
            <w:r>
              <w:rPr>
                <w:sz w:val="28"/>
              </w:rPr>
              <w:t>тыс. ру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лей;</w:t>
            </w:r>
          </w:p>
          <w:p w14:paraId="46000000">
            <w:pPr>
              <w:widowControl w:val="0"/>
              <w:spacing w:line="100" w:lineRule="atLeast"/>
              <w:ind w:firstLine="0" w:left="34"/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Средства областного бюджета – </w:t>
            </w:r>
            <w:r>
              <w:rPr>
                <w:sz w:val="28"/>
              </w:rPr>
              <w:t xml:space="preserve">364,4 </w:t>
            </w:r>
            <w:r>
              <w:rPr>
                <w:sz w:val="28"/>
              </w:rPr>
              <w:t>тыс. ру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лей</w:t>
            </w:r>
          </w:p>
        </w:tc>
      </w:tr>
      <w:t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р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ализации программы</w:t>
            </w:r>
          </w:p>
        </w:tc>
        <w:tc>
          <w:tcPr>
            <w:tcW w:type="dxa" w:w="6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pStyle w:val="Style_4"/>
              <w:tabs>
                <w:tab w:leader="none" w:pos="346" w:val="left"/>
              </w:tabs>
              <w:spacing w:line="240" w:lineRule="auto"/>
              <w:ind w:firstLine="0" w:left="34"/>
              <w:contextualSpacing w:val="1"/>
              <w:rPr>
                <w:rFonts w:ascii="Times New Roman" w:hAnsi="Times New Roman"/>
              </w:rPr>
            </w:pPr>
            <w:r>
              <w:t xml:space="preserve"> - </w:t>
            </w:r>
            <w:r>
              <w:rPr>
                <w:rFonts w:ascii="Times New Roman" w:hAnsi="Times New Roman"/>
              </w:rPr>
              <w:t>увеличение числа субъектов малого и средн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го предпринимательства в расчете на 10 тыс. человек населения до </w:t>
            </w:r>
            <w:r>
              <w:rPr>
                <w:rFonts w:ascii="Times New Roman" w:hAnsi="Times New Roman"/>
              </w:rPr>
              <w:t>311,54</w:t>
            </w:r>
            <w:r>
              <w:rPr>
                <w:rFonts w:ascii="Times New Roman" w:hAnsi="Times New Roman"/>
              </w:rPr>
              <w:t xml:space="preserve"> единиц в 202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году;</w:t>
            </w:r>
          </w:p>
          <w:p w14:paraId="49000000">
            <w:pPr>
              <w:pStyle w:val="Style_3"/>
              <w:spacing w:after="0" w:before="0" w:line="252" w:lineRule="atLeast"/>
              <w:ind/>
              <w:rPr>
                <w:sz w:val="28"/>
              </w:rPr>
            </w:pPr>
            <w:r>
              <w:rPr>
                <w:sz w:val="28"/>
              </w:rPr>
              <w:t>- увеличение доли среднесписочной численн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сти работников субъектов малого и среднего предпр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нимательства в среднесписочной численности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ботников всех предприятий и организаций до </w:t>
            </w:r>
            <w:r>
              <w:rPr>
                <w:sz w:val="28"/>
              </w:rPr>
              <w:t>45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  <w:r>
              <w:rPr>
                <w:rStyle w:val="Style_8_ch"/>
                <w:sz w:val="28"/>
              </w:rPr>
              <w:t> %</w:t>
            </w:r>
            <w:r>
              <w:rPr>
                <w:sz w:val="28"/>
              </w:rPr>
              <w:t> в 202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ду;              </w:t>
            </w:r>
          </w:p>
          <w:p w14:paraId="4A000000">
            <w:pPr>
              <w:pStyle w:val="Style_3"/>
              <w:spacing w:after="0" w:before="0" w:line="252" w:lineRule="atLeast"/>
              <w:ind/>
              <w:rPr>
                <w:sz w:val="28"/>
              </w:rPr>
            </w:pPr>
            <w:r>
              <w:rPr>
                <w:sz w:val="28"/>
              </w:rPr>
              <w:t xml:space="preserve">-увеличение </w:t>
            </w:r>
            <w:r>
              <w:rPr>
                <w:sz w:val="28"/>
              </w:rPr>
              <w:t>количества вновь зарегистрирова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ных субъектов   малого среднего предприним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тельства  в районе</w:t>
            </w:r>
            <w:r>
              <w:rPr>
                <w:sz w:val="28"/>
              </w:rPr>
              <w:t xml:space="preserve"> до </w:t>
            </w:r>
            <w:r>
              <w:rPr>
                <w:sz w:val="28"/>
              </w:rPr>
              <w:t>88</w:t>
            </w:r>
            <w:r>
              <w:rPr>
                <w:sz w:val="28"/>
              </w:rPr>
              <w:t xml:space="preserve"> единиц в 20</w:t>
            </w:r>
            <w:r>
              <w:rPr>
                <w:sz w:val="28"/>
              </w:rPr>
              <w:t>25</w:t>
            </w:r>
            <w:r>
              <w:rPr>
                <w:sz w:val="28"/>
              </w:rPr>
              <w:t>году;    </w:t>
            </w:r>
          </w:p>
          <w:p w14:paraId="4B000000">
            <w:pPr>
              <w:rPr>
                <w:sz w:val="28"/>
              </w:rPr>
            </w:pPr>
            <w:r>
              <w:rPr>
                <w:sz w:val="28"/>
              </w:rPr>
              <w:t>-увеличение количества инвестиционных предл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жений для потенциальных инвесторов до 23 в 202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году;</w:t>
            </w:r>
          </w:p>
          <w:p w14:paraId="4C000000">
            <w:pPr>
              <w:pStyle w:val="Style_7"/>
              <w:tabs>
                <w:tab w:leader="none" w:pos="317" w:val="left"/>
              </w:tabs>
              <w:ind w:firstLine="0" w:left="33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- достижение объема инвестиций в расчете на 1 жителя района в размере не менее </w:t>
            </w:r>
            <w:r>
              <w:rPr>
                <w:sz w:val="28"/>
              </w:rPr>
              <w:t>19230,77</w:t>
            </w:r>
            <w:r>
              <w:rPr>
                <w:sz w:val="28"/>
              </w:rPr>
              <w:t xml:space="preserve">  ру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лей в 202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году;</w:t>
            </w:r>
          </w:p>
          <w:p w14:paraId="4D000000">
            <w:pPr>
              <w:pStyle w:val="Style_3"/>
              <w:spacing w:after="0" w:before="0" w:line="252" w:lineRule="atLeast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достижение объема инвестиций в экономику ра</w:t>
            </w:r>
            <w:r>
              <w:rPr>
                <w:color w:val="000000"/>
                <w:sz w:val="28"/>
              </w:rPr>
              <w:t>й</w:t>
            </w:r>
            <w:r>
              <w:rPr>
                <w:color w:val="000000"/>
                <w:sz w:val="28"/>
              </w:rPr>
              <w:t xml:space="preserve">она  в размере не менее </w:t>
            </w:r>
            <w:r>
              <w:rPr>
                <w:color w:val="000000"/>
                <w:sz w:val="28"/>
              </w:rPr>
              <w:t>250</w:t>
            </w:r>
            <w:r>
              <w:rPr>
                <w:color w:val="000000"/>
                <w:sz w:val="28"/>
              </w:rPr>
              <w:t xml:space="preserve">  млн. рублей в 202</w:t>
            </w:r>
            <w:r>
              <w:rPr>
                <w:color w:val="000000"/>
                <w:sz w:val="28"/>
              </w:rPr>
              <w:t>5</w:t>
            </w:r>
            <w:r>
              <w:rPr>
                <w:color w:val="000000"/>
                <w:sz w:val="28"/>
              </w:rPr>
              <w:t xml:space="preserve"> году</w:t>
            </w:r>
          </w:p>
          <w:p w14:paraId="4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 количество малонаселенных и (или) труднод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ступных населенных пунктов, в которые фактич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ски осуществлялась доставка </w:t>
            </w:r>
            <w:r>
              <w:rPr>
                <w:sz w:val="28"/>
              </w:rPr>
              <w:t>и реализация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прод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вольственных товаров -  не менее 60 ед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ниц</w:t>
            </w:r>
          </w:p>
          <w:p w14:paraId="4F000000">
            <w:pPr>
              <w:pStyle w:val="Style_3"/>
              <w:spacing w:after="0" w:before="0" w:line="252" w:lineRule="atLeast"/>
              <w:ind/>
              <w:rPr>
                <w:color w:val="000000"/>
                <w:sz w:val="28"/>
              </w:rPr>
            </w:pPr>
          </w:p>
        </w:tc>
      </w:tr>
    </w:tbl>
    <w:p w14:paraId="50000000">
      <w:pPr>
        <w:ind/>
        <w:jc w:val="both"/>
        <w:rPr>
          <w:sz w:val="28"/>
        </w:rPr>
      </w:pPr>
    </w:p>
    <w:p w14:paraId="51000000">
      <w:pPr>
        <w:ind/>
        <w:jc w:val="both"/>
        <w:rPr>
          <w:sz w:val="28"/>
        </w:rPr>
      </w:pPr>
    </w:p>
    <w:p w14:paraId="52000000">
      <w:pPr>
        <w:widowControl w:val="0"/>
        <w:numPr>
          <w:ilvl w:val="0"/>
          <w:numId w:val="2"/>
        </w:numPr>
        <w:spacing w:line="100" w:lineRule="atLeast"/>
        <w:ind w:firstLine="0" w:left="0"/>
        <w:jc w:val="both"/>
        <w:rPr>
          <w:b w:val="1"/>
          <w:sz w:val="28"/>
        </w:rPr>
      </w:pPr>
      <w:r>
        <w:rPr>
          <w:b w:val="1"/>
          <w:sz w:val="28"/>
        </w:rPr>
        <w:t>Общая характеристика сферы реализации муниципальной программы</w:t>
      </w:r>
      <w:r>
        <w:rPr>
          <w:b w:val="1"/>
          <w:sz w:val="28"/>
        </w:rPr>
        <w:t>,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описание текущего состояния,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основных проблем и перспективы развития</w:t>
      </w:r>
    </w:p>
    <w:p w14:paraId="53000000">
      <w:pPr>
        <w:widowControl w:val="0"/>
        <w:spacing w:line="100" w:lineRule="atLeast"/>
        <w:ind/>
        <w:jc w:val="both"/>
        <w:rPr>
          <w:b w:val="1"/>
          <w:sz w:val="28"/>
        </w:rPr>
      </w:pPr>
    </w:p>
    <w:p w14:paraId="54000000">
      <w:pPr>
        <w:tabs>
          <w:tab w:leader="none" w:pos="3810" w:val="left"/>
        </w:tabs>
        <w:ind w:firstLine="680" w:left="0"/>
        <w:jc w:val="both"/>
        <w:rPr>
          <w:sz w:val="28"/>
        </w:rPr>
      </w:pPr>
      <w:r>
        <w:rPr>
          <w:sz w:val="28"/>
        </w:rPr>
        <w:t>Настоящая муниципальная программа предусматривает реализацию мероприятий в таких сферах и направлениях  экономического развития Бел</w:t>
      </w:r>
      <w:r>
        <w:rPr>
          <w:sz w:val="28"/>
        </w:rPr>
        <w:t>о</w:t>
      </w:r>
      <w:r>
        <w:rPr>
          <w:sz w:val="28"/>
        </w:rPr>
        <w:t>зерского муниципального района, как малый и средний бизнес, инвест</w:t>
      </w:r>
      <w:r>
        <w:rPr>
          <w:sz w:val="28"/>
        </w:rPr>
        <w:t>и</w:t>
      </w:r>
      <w:r>
        <w:rPr>
          <w:sz w:val="28"/>
        </w:rPr>
        <w:t>ции</w:t>
      </w:r>
      <w:r>
        <w:rPr>
          <w:sz w:val="28"/>
        </w:rPr>
        <w:t xml:space="preserve">. </w:t>
      </w:r>
      <w:r>
        <w:rPr>
          <w:sz w:val="28"/>
        </w:rPr>
        <w:t>Данные</w:t>
      </w:r>
      <w:r>
        <w:rPr>
          <w:sz w:val="28"/>
        </w:rPr>
        <w:t xml:space="preserve"> направлени</w:t>
      </w:r>
      <w:r>
        <w:rPr>
          <w:sz w:val="28"/>
        </w:rPr>
        <w:t>я являются</w:t>
      </w:r>
      <w:r>
        <w:rPr>
          <w:sz w:val="28"/>
        </w:rPr>
        <w:t xml:space="preserve"> приорит</w:t>
      </w:r>
      <w:r>
        <w:rPr>
          <w:sz w:val="28"/>
        </w:rPr>
        <w:t>ет</w:t>
      </w:r>
      <w:r>
        <w:rPr>
          <w:sz w:val="28"/>
        </w:rPr>
        <w:t xml:space="preserve">ными и значимыми в </w:t>
      </w:r>
      <w:r>
        <w:rPr>
          <w:sz w:val="28"/>
        </w:rPr>
        <w:t xml:space="preserve"> политик</w:t>
      </w:r>
      <w:r>
        <w:rPr>
          <w:sz w:val="28"/>
        </w:rPr>
        <w:t>е</w:t>
      </w:r>
      <w:r>
        <w:rPr>
          <w:sz w:val="28"/>
        </w:rPr>
        <w:t xml:space="preserve"> о</w:t>
      </w:r>
      <w:r>
        <w:rPr>
          <w:sz w:val="28"/>
        </w:rPr>
        <w:t>р</w:t>
      </w:r>
      <w:r>
        <w:rPr>
          <w:sz w:val="28"/>
        </w:rPr>
        <w:t>ганов местного самоуправления Белозерского муниципального района</w:t>
      </w:r>
      <w:r>
        <w:rPr>
          <w:sz w:val="28"/>
        </w:rPr>
        <w:t xml:space="preserve"> </w:t>
      </w:r>
      <w:r>
        <w:rPr>
          <w:sz w:val="28"/>
        </w:rPr>
        <w:t xml:space="preserve"> для экономического развития террит</w:t>
      </w:r>
      <w:r>
        <w:rPr>
          <w:sz w:val="28"/>
        </w:rPr>
        <w:t>о</w:t>
      </w:r>
      <w:r>
        <w:rPr>
          <w:sz w:val="28"/>
        </w:rPr>
        <w:t>рии.</w:t>
      </w:r>
    </w:p>
    <w:p w14:paraId="55000000">
      <w:pPr>
        <w:pStyle w:val="Style_9"/>
        <w:ind w:firstLine="680" w:left="0" w:right="0"/>
        <w:jc w:val="both"/>
        <w:rPr>
          <w:i w:val="0"/>
        </w:rPr>
      </w:pPr>
      <w:r>
        <w:rPr>
          <w:i w:val="0"/>
          <w:color w:val="000000"/>
        </w:rPr>
        <w:t xml:space="preserve">Белозерский муниципальный </w:t>
      </w:r>
      <w:r>
        <w:rPr>
          <w:i w:val="0"/>
        </w:rPr>
        <w:t xml:space="preserve"> район расположен в северо-западной ч</w:t>
      </w:r>
      <w:r>
        <w:rPr>
          <w:i w:val="0"/>
        </w:rPr>
        <w:t>а</w:t>
      </w:r>
      <w:r>
        <w:rPr>
          <w:i w:val="0"/>
        </w:rPr>
        <w:t>сти Вологодской области и занимает территорию 5,4 тысяч квадратных к</w:t>
      </w:r>
      <w:r>
        <w:rPr>
          <w:i w:val="0"/>
        </w:rPr>
        <w:t>и</w:t>
      </w:r>
      <w:r>
        <w:rPr>
          <w:i w:val="0"/>
        </w:rPr>
        <w:t>лометров. Протяженность территории с севера на юг 120 км, с запада на в</w:t>
      </w:r>
      <w:r>
        <w:rPr>
          <w:i w:val="0"/>
        </w:rPr>
        <w:t>о</w:t>
      </w:r>
      <w:r>
        <w:rPr>
          <w:i w:val="0"/>
        </w:rPr>
        <w:t>сток  95 км. Город расположен на ю</w:t>
      </w:r>
      <w:r>
        <w:rPr>
          <w:i w:val="0"/>
        </w:rPr>
        <w:t>ж</w:t>
      </w:r>
      <w:r>
        <w:rPr>
          <w:i w:val="0"/>
        </w:rPr>
        <w:t>ном берегу Белого озера, по которому проходит Волго-Балтийский водный путь, имеется причал. Расстояние от г</w:t>
      </w:r>
      <w:r>
        <w:rPr>
          <w:i w:val="0"/>
        </w:rPr>
        <w:t>о</w:t>
      </w:r>
      <w:r>
        <w:rPr>
          <w:i w:val="0"/>
        </w:rPr>
        <w:t>рода Белозерск до областного центра город Вологда 216 км, до Череповца 114 км. Ближайший аэропорт «Череповец» находится в 100 км.</w:t>
      </w:r>
    </w:p>
    <w:p w14:paraId="56000000">
      <w:pPr>
        <w:pStyle w:val="Style_10"/>
        <w:ind w:firstLine="709" w:left="0"/>
        <w:jc w:val="both"/>
        <w:rPr>
          <w:rStyle w:val="Style_11_ch"/>
          <w:sz w:val="28"/>
        </w:rPr>
      </w:pPr>
      <w:r>
        <w:rPr>
          <w:rStyle w:val="Style_11_ch"/>
          <w:sz w:val="28"/>
        </w:rPr>
        <w:t>Белозерский район - один из крупнейших сельских районов Волого</w:t>
      </w:r>
      <w:r>
        <w:rPr>
          <w:rStyle w:val="Style_11_ch"/>
          <w:sz w:val="28"/>
        </w:rPr>
        <w:t>д</w:t>
      </w:r>
      <w:r>
        <w:rPr>
          <w:rStyle w:val="Style_11_ch"/>
          <w:sz w:val="28"/>
        </w:rPr>
        <w:t xml:space="preserve">ской </w:t>
      </w:r>
      <w:r>
        <w:rPr>
          <w:rStyle w:val="Style_11_ch"/>
          <w:sz w:val="28"/>
        </w:rPr>
        <w:t xml:space="preserve">    </w:t>
      </w:r>
      <w:r>
        <w:rPr>
          <w:rStyle w:val="Style_11_ch"/>
          <w:sz w:val="28"/>
        </w:rPr>
        <w:t xml:space="preserve">области, в состав которого входит </w:t>
      </w:r>
      <w:r>
        <w:rPr>
          <w:rStyle w:val="Style_11_ch"/>
          <w:sz w:val="28"/>
        </w:rPr>
        <w:t>5</w:t>
      </w:r>
      <w:r>
        <w:rPr>
          <w:rStyle w:val="Style_11_ch"/>
          <w:sz w:val="28"/>
        </w:rPr>
        <w:t xml:space="preserve"> сельских и 1 городское посел</w:t>
      </w:r>
      <w:r>
        <w:rPr>
          <w:rStyle w:val="Style_11_ch"/>
          <w:sz w:val="28"/>
        </w:rPr>
        <w:t>е</w:t>
      </w:r>
      <w:r>
        <w:rPr>
          <w:rStyle w:val="Style_11_ch"/>
          <w:sz w:val="28"/>
        </w:rPr>
        <w:t xml:space="preserve">ние. Всего в </w:t>
      </w:r>
      <w:r>
        <w:rPr>
          <w:rStyle w:val="Style_11_ch"/>
          <w:sz w:val="28"/>
        </w:rPr>
        <w:t xml:space="preserve"> </w:t>
      </w:r>
      <w:r>
        <w:rPr>
          <w:rStyle w:val="Style_11_ch"/>
          <w:sz w:val="28"/>
        </w:rPr>
        <w:t xml:space="preserve">районе 278 населенных пунктов.  </w:t>
      </w:r>
    </w:p>
    <w:p w14:paraId="57000000">
      <w:pPr>
        <w:tabs>
          <w:tab w:leader="none" w:pos="997" w:val="left"/>
        </w:tabs>
        <w:ind w:firstLine="68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районе имеютс</w:t>
      </w:r>
      <w:r>
        <w:rPr>
          <w:color w:val="000000"/>
          <w:sz w:val="28"/>
        </w:rPr>
        <w:t>я большая площадь лесного фонда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332,4 тыс. гект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ров с запасом древесины 60947,2 тыс. кбм., из них хво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ных 30706,3 тыс. кбм.</w:t>
      </w:r>
    </w:p>
    <w:p w14:paraId="58000000">
      <w:pPr>
        <w:tabs>
          <w:tab w:leader="none" w:pos="997" w:val="left"/>
        </w:tabs>
        <w:ind w:firstLine="68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территории Белозерского района находится </w:t>
      </w:r>
      <w:r>
        <w:rPr>
          <w:sz w:val="28"/>
        </w:rPr>
        <w:t>6 (ландшафтных) ко</w:t>
      </w:r>
      <w:r>
        <w:rPr>
          <w:sz w:val="28"/>
        </w:rPr>
        <w:t>м</w:t>
      </w:r>
      <w:r>
        <w:rPr>
          <w:sz w:val="28"/>
        </w:rPr>
        <w:t>плексных заказников</w:t>
      </w:r>
      <w:r>
        <w:rPr>
          <w:color w:val="000000"/>
          <w:sz w:val="28"/>
        </w:rPr>
        <w:t xml:space="preserve"> </w:t>
      </w:r>
    </w:p>
    <w:p w14:paraId="59000000">
      <w:pPr>
        <w:ind w:firstLine="680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Численность постоянного населения Белозерского района по состо</w:t>
      </w:r>
      <w:r>
        <w:rPr>
          <w:sz w:val="28"/>
        </w:rPr>
        <w:t>я</w:t>
      </w:r>
      <w:r>
        <w:rPr>
          <w:sz w:val="28"/>
        </w:rPr>
        <w:t xml:space="preserve">нию </w:t>
      </w:r>
      <w:r>
        <w:rPr>
          <w:sz w:val="28"/>
        </w:rPr>
        <w:t>на 01.01.201</w:t>
      </w:r>
      <w:r>
        <w:rPr>
          <w:sz w:val="28"/>
        </w:rPr>
        <w:t>9</w:t>
      </w:r>
      <w:r>
        <w:rPr>
          <w:sz w:val="28"/>
        </w:rPr>
        <w:t xml:space="preserve"> составила 1</w:t>
      </w:r>
      <w:r>
        <w:rPr>
          <w:sz w:val="28"/>
        </w:rPr>
        <w:t>4506</w:t>
      </w:r>
      <w:r>
        <w:rPr>
          <w:sz w:val="28"/>
        </w:rPr>
        <w:t xml:space="preserve"> (в 201</w:t>
      </w:r>
      <w:r>
        <w:rPr>
          <w:sz w:val="28"/>
        </w:rPr>
        <w:t>8</w:t>
      </w:r>
      <w:r>
        <w:rPr>
          <w:sz w:val="28"/>
        </w:rPr>
        <w:t xml:space="preserve"> -1</w:t>
      </w:r>
      <w:r>
        <w:rPr>
          <w:sz w:val="28"/>
        </w:rPr>
        <w:t>4785</w:t>
      </w:r>
      <w:r>
        <w:rPr>
          <w:sz w:val="28"/>
        </w:rPr>
        <w:t>) городского насел</w:t>
      </w:r>
      <w:r>
        <w:rPr>
          <w:sz w:val="28"/>
        </w:rPr>
        <w:t>е</w:t>
      </w:r>
      <w:r>
        <w:rPr>
          <w:sz w:val="28"/>
        </w:rPr>
        <w:t>ния – 8</w:t>
      </w:r>
      <w:r>
        <w:rPr>
          <w:sz w:val="28"/>
        </w:rPr>
        <w:t>667</w:t>
      </w:r>
      <w:r>
        <w:rPr>
          <w:sz w:val="28"/>
        </w:rPr>
        <w:t xml:space="preserve">  человек, сельского – </w:t>
      </w:r>
      <w:r>
        <w:rPr>
          <w:sz w:val="28"/>
        </w:rPr>
        <w:t>5839</w:t>
      </w:r>
      <w:r>
        <w:rPr>
          <w:sz w:val="28"/>
        </w:rPr>
        <w:t xml:space="preserve">  человек.</w:t>
      </w:r>
      <w:r>
        <w:rPr>
          <w:sz w:val="28"/>
        </w:rPr>
        <w:t xml:space="preserve">  </w:t>
      </w:r>
    </w:p>
    <w:p w14:paraId="5A000000">
      <w:pPr>
        <w:pStyle w:val="Style_10"/>
        <w:ind w:firstLine="709" w:left="0"/>
        <w:jc w:val="both"/>
        <w:rPr>
          <w:sz w:val="28"/>
        </w:rPr>
      </w:pPr>
      <w:r>
        <w:rPr>
          <w:sz w:val="28"/>
        </w:rPr>
        <w:t>Демографическая ситуация района характеризуется сокращением чи</w:t>
      </w:r>
      <w:r>
        <w:rPr>
          <w:sz w:val="28"/>
        </w:rPr>
        <w:t>с</w:t>
      </w:r>
      <w:r>
        <w:rPr>
          <w:sz w:val="28"/>
        </w:rPr>
        <w:t>ленности населения за счет естественной убыли и миграционных процессов.</w:t>
      </w:r>
    </w:p>
    <w:p w14:paraId="5B000000">
      <w:pPr>
        <w:ind w:firstLine="709" w:left="0"/>
        <w:jc w:val="both"/>
        <w:rPr>
          <w:sz w:val="28"/>
        </w:rPr>
      </w:pPr>
      <w:r>
        <w:rPr>
          <w:sz w:val="28"/>
        </w:rPr>
        <w:t>По предварительным данным за 2019 год естественная убыль насел</w:t>
      </w:r>
      <w:r>
        <w:rPr>
          <w:sz w:val="28"/>
        </w:rPr>
        <w:t>е</w:t>
      </w:r>
      <w:r>
        <w:rPr>
          <w:sz w:val="28"/>
        </w:rPr>
        <w:t>ния по району составила 171 человек, а миграционная убыль – 25 человек.</w:t>
      </w:r>
    </w:p>
    <w:p w14:paraId="5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Численность экономически активного населения </w:t>
      </w:r>
      <w:r>
        <w:rPr>
          <w:sz w:val="28"/>
        </w:rPr>
        <w:t xml:space="preserve">составляет </w:t>
      </w:r>
      <w:r>
        <w:rPr>
          <w:sz w:val="28"/>
        </w:rPr>
        <w:t>7253</w:t>
      </w:r>
      <w:r>
        <w:rPr>
          <w:sz w:val="28"/>
        </w:rPr>
        <w:t xml:space="preserve"> чел</w:t>
      </w:r>
      <w:r>
        <w:rPr>
          <w:sz w:val="28"/>
        </w:rPr>
        <w:t>о</w:t>
      </w:r>
      <w:r>
        <w:rPr>
          <w:sz w:val="28"/>
        </w:rPr>
        <w:t>век</w:t>
      </w:r>
      <w:r>
        <w:rPr>
          <w:sz w:val="28"/>
        </w:rPr>
        <w:t xml:space="preserve">а или 50 </w:t>
      </w:r>
      <w:r>
        <w:rPr>
          <w:sz w:val="28"/>
        </w:rPr>
        <w:t>% от численности постоянно проживающего населения района.</w:t>
      </w:r>
    </w:p>
    <w:p w14:paraId="5D000000">
      <w:pPr>
        <w:ind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Размер среднемесячной заработной платы работников (без субъектов малого предприн</w:t>
      </w:r>
      <w:r>
        <w:rPr>
          <w:sz w:val="28"/>
        </w:rPr>
        <w:t xml:space="preserve">имательства) в районе за январь – </w:t>
      </w:r>
      <w:r>
        <w:rPr>
          <w:sz w:val="28"/>
        </w:rPr>
        <w:t xml:space="preserve">сентябрь </w:t>
      </w:r>
      <w:r>
        <w:rPr>
          <w:sz w:val="28"/>
        </w:rPr>
        <w:t xml:space="preserve"> </w:t>
      </w:r>
      <w:r>
        <w:rPr>
          <w:sz w:val="28"/>
        </w:rPr>
        <w:t>201</w:t>
      </w:r>
      <w:r>
        <w:rPr>
          <w:sz w:val="28"/>
        </w:rPr>
        <w:t>9</w:t>
      </w:r>
      <w:r>
        <w:rPr>
          <w:sz w:val="28"/>
        </w:rPr>
        <w:t xml:space="preserve"> года с</w:t>
      </w:r>
      <w:r>
        <w:rPr>
          <w:sz w:val="28"/>
        </w:rPr>
        <w:t>о</w:t>
      </w:r>
      <w:r>
        <w:rPr>
          <w:sz w:val="28"/>
        </w:rPr>
        <w:t xml:space="preserve">ставил </w:t>
      </w:r>
      <w:r>
        <w:rPr>
          <w:sz w:val="28"/>
        </w:rPr>
        <w:t xml:space="preserve">33952 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л</w:t>
      </w:r>
      <w:r>
        <w:rPr>
          <w:sz w:val="28"/>
        </w:rPr>
        <w:t>я</w:t>
      </w:r>
      <w:r>
        <w:rPr>
          <w:sz w:val="28"/>
        </w:rPr>
        <w:t xml:space="preserve">. Темп роста среднемесячной заработной платы </w:t>
      </w:r>
      <w:r>
        <w:rPr>
          <w:sz w:val="28"/>
        </w:rPr>
        <w:t>за 9</w:t>
      </w:r>
      <w:r>
        <w:rPr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е</w:t>
      </w:r>
      <w:r>
        <w:rPr>
          <w:sz w:val="28"/>
        </w:rPr>
        <w:t>сяцев</w:t>
      </w:r>
      <w:r>
        <w:rPr>
          <w:sz w:val="28"/>
        </w:rPr>
        <w:t xml:space="preserve"> 201</w:t>
      </w:r>
      <w:r>
        <w:rPr>
          <w:sz w:val="28"/>
        </w:rPr>
        <w:t>9</w:t>
      </w:r>
      <w:r>
        <w:rPr>
          <w:sz w:val="28"/>
        </w:rPr>
        <w:t xml:space="preserve"> года относительно аналогичного периода 201</w:t>
      </w:r>
      <w:r>
        <w:rPr>
          <w:sz w:val="28"/>
        </w:rPr>
        <w:t>9</w:t>
      </w:r>
      <w:r>
        <w:rPr>
          <w:sz w:val="28"/>
        </w:rPr>
        <w:t xml:space="preserve"> года составил 1</w:t>
      </w:r>
      <w:r>
        <w:rPr>
          <w:sz w:val="28"/>
        </w:rPr>
        <w:t>12</w:t>
      </w:r>
      <w:r>
        <w:rPr>
          <w:sz w:val="28"/>
        </w:rPr>
        <w:t>,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 xml:space="preserve">%. </w:t>
      </w:r>
      <w:r>
        <w:rPr>
          <w:sz w:val="28"/>
        </w:rPr>
        <w:t xml:space="preserve">Наиболее высокие темпы роста заработной платы в таких отраслях: </w:t>
      </w:r>
      <w:r>
        <w:rPr>
          <w:sz w:val="28"/>
        </w:rPr>
        <w:t xml:space="preserve">деятельность финансовая и страховая </w:t>
      </w:r>
      <w:r>
        <w:rPr>
          <w:sz w:val="28"/>
        </w:rPr>
        <w:t xml:space="preserve"> – 1</w:t>
      </w:r>
      <w:r>
        <w:rPr>
          <w:sz w:val="28"/>
        </w:rPr>
        <w:t>36</w:t>
      </w:r>
      <w:r>
        <w:rPr>
          <w:sz w:val="28"/>
        </w:rPr>
        <w:t>,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%, транспорт</w:t>
      </w:r>
      <w:r>
        <w:rPr>
          <w:sz w:val="28"/>
        </w:rPr>
        <w:t>ировка и хран</w:t>
      </w:r>
      <w:r>
        <w:rPr>
          <w:sz w:val="28"/>
        </w:rPr>
        <w:t>е</w:t>
      </w:r>
      <w:r>
        <w:rPr>
          <w:sz w:val="28"/>
        </w:rPr>
        <w:t xml:space="preserve">ние </w:t>
      </w:r>
      <w:r>
        <w:rPr>
          <w:sz w:val="28"/>
        </w:rPr>
        <w:t>– 1</w:t>
      </w:r>
      <w:r>
        <w:rPr>
          <w:sz w:val="28"/>
        </w:rPr>
        <w:t>21</w:t>
      </w:r>
      <w:r>
        <w:rPr>
          <w:sz w:val="28"/>
        </w:rPr>
        <w:t>,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 xml:space="preserve">%, </w:t>
      </w:r>
      <w:r>
        <w:rPr>
          <w:sz w:val="28"/>
        </w:rPr>
        <w:t>де</w:t>
      </w:r>
      <w:r>
        <w:rPr>
          <w:sz w:val="28"/>
        </w:rPr>
        <w:t>я</w:t>
      </w:r>
      <w:r>
        <w:rPr>
          <w:sz w:val="28"/>
        </w:rPr>
        <w:t xml:space="preserve">тельность в области </w:t>
      </w:r>
      <w:r>
        <w:rPr>
          <w:sz w:val="28"/>
        </w:rPr>
        <w:t>культуры, спорта, организации досуга и ра</w:t>
      </w:r>
      <w:r>
        <w:rPr>
          <w:sz w:val="28"/>
        </w:rPr>
        <w:t>з</w:t>
      </w:r>
      <w:r>
        <w:rPr>
          <w:sz w:val="28"/>
        </w:rPr>
        <w:t xml:space="preserve">влечений </w:t>
      </w:r>
      <w:r>
        <w:rPr>
          <w:sz w:val="28"/>
        </w:rPr>
        <w:t xml:space="preserve"> – 1</w:t>
      </w:r>
      <w:r>
        <w:rPr>
          <w:sz w:val="28"/>
        </w:rPr>
        <w:t>20</w:t>
      </w:r>
      <w:r>
        <w:rPr>
          <w:sz w:val="28"/>
        </w:rPr>
        <w:t>,</w:t>
      </w:r>
      <w:r>
        <w:rPr>
          <w:sz w:val="28"/>
        </w:rPr>
        <w:t xml:space="preserve">2 </w:t>
      </w:r>
      <w:r>
        <w:rPr>
          <w:sz w:val="28"/>
        </w:rPr>
        <w:t>%.</w:t>
      </w:r>
    </w:p>
    <w:p w14:paraId="5E000000">
      <w:pPr>
        <w:ind w:firstLine="578" w:left="0"/>
        <w:jc w:val="both"/>
        <w:rPr>
          <w:sz w:val="28"/>
        </w:rPr>
      </w:pPr>
      <w:r>
        <w:rPr>
          <w:sz w:val="28"/>
        </w:rPr>
        <w:t>Агропромышленный комплекс</w:t>
      </w:r>
      <w:r>
        <w:rPr>
          <w:b w:val="1"/>
          <w:sz w:val="28"/>
        </w:rPr>
        <w:t xml:space="preserve"> </w:t>
      </w:r>
      <w:r>
        <w:rPr>
          <w:sz w:val="28"/>
        </w:rPr>
        <w:t>является неотъемлемой</w:t>
      </w:r>
      <w:r>
        <w:rPr>
          <w:sz w:val="28"/>
        </w:rPr>
        <w:t xml:space="preserve"> часть</w:t>
      </w:r>
      <w:r>
        <w:rPr>
          <w:sz w:val="28"/>
        </w:rPr>
        <w:t>ю</w:t>
      </w:r>
      <w:r>
        <w:rPr>
          <w:sz w:val="28"/>
        </w:rPr>
        <w:t xml:space="preserve"> эконом</w:t>
      </w:r>
      <w:r>
        <w:rPr>
          <w:sz w:val="28"/>
        </w:rPr>
        <w:t>и</w:t>
      </w:r>
      <w:r>
        <w:rPr>
          <w:sz w:val="28"/>
        </w:rPr>
        <w:t xml:space="preserve">ки </w:t>
      </w:r>
      <w:r>
        <w:rPr>
          <w:sz w:val="28"/>
        </w:rPr>
        <w:t>Белозерского муниципального</w:t>
      </w:r>
      <w:r>
        <w:rPr>
          <w:sz w:val="28"/>
        </w:rPr>
        <w:t xml:space="preserve"> района</w:t>
      </w:r>
      <w:r>
        <w:rPr>
          <w:sz w:val="28"/>
        </w:rPr>
        <w:t xml:space="preserve">. </w:t>
      </w:r>
    </w:p>
    <w:p w14:paraId="5F000000">
      <w:pPr>
        <w:tabs>
          <w:tab w:leader="none" w:pos="540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Производством сельскохозяйственной продукции в районе  занимаются </w:t>
      </w:r>
      <w:r>
        <w:rPr>
          <w:sz w:val="28"/>
        </w:rPr>
        <w:t xml:space="preserve"> СХА (колхоз) «Рассвет» и отделение Никоновская ООО «Русь» Черепове</w:t>
      </w:r>
      <w:r>
        <w:rPr>
          <w:sz w:val="28"/>
        </w:rPr>
        <w:t>ц</w:t>
      </w:r>
      <w:r>
        <w:rPr>
          <w:sz w:val="28"/>
        </w:rPr>
        <w:t>кого района.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сновным </w:t>
      </w:r>
      <w:r>
        <w:rPr>
          <w:sz w:val="28"/>
        </w:rPr>
        <w:t xml:space="preserve"> вид</w:t>
      </w:r>
      <w:r>
        <w:rPr>
          <w:sz w:val="28"/>
        </w:rPr>
        <w:t>ом продукции является молоко, сопутствующим</w:t>
      </w:r>
      <w:r>
        <w:rPr>
          <w:sz w:val="28"/>
        </w:rPr>
        <w:t xml:space="preserve"> вид</w:t>
      </w:r>
      <w:r>
        <w:rPr>
          <w:sz w:val="28"/>
        </w:rPr>
        <w:t>ом</w:t>
      </w:r>
      <w:r>
        <w:rPr>
          <w:sz w:val="28"/>
        </w:rPr>
        <w:t xml:space="preserve"> продукции – мясо</w:t>
      </w:r>
      <w:r>
        <w:rPr>
          <w:sz w:val="28"/>
        </w:rPr>
        <w:t xml:space="preserve"> крупного рогатого скота</w:t>
      </w:r>
      <w:r>
        <w:rPr>
          <w:sz w:val="28"/>
        </w:rPr>
        <w:t>. Растениеводство в знач</w:t>
      </w:r>
      <w:r>
        <w:rPr>
          <w:sz w:val="28"/>
        </w:rPr>
        <w:t>и</w:t>
      </w:r>
      <w:r>
        <w:rPr>
          <w:sz w:val="28"/>
        </w:rPr>
        <w:t>тельной мере подчинено потребностям животноводства - это выращивание зерновых культур и многолетних трав для обеспечения имеющегося погол</w:t>
      </w:r>
      <w:r>
        <w:rPr>
          <w:sz w:val="28"/>
        </w:rPr>
        <w:t>о</w:t>
      </w:r>
      <w:r>
        <w:rPr>
          <w:sz w:val="28"/>
        </w:rPr>
        <w:t xml:space="preserve">вья скота кормами. </w:t>
      </w:r>
      <w:r>
        <w:rPr>
          <w:sz w:val="28"/>
        </w:rPr>
        <w:t>Также на территории района зарегистрировано</w:t>
      </w:r>
      <w:r>
        <w:rPr>
          <w:sz w:val="28"/>
        </w:rPr>
        <w:t xml:space="preserve"> </w:t>
      </w:r>
      <w:r>
        <w:rPr>
          <w:sz w:val="28"/>
        </w:rPr>
        <w:t xml:space="preserve"> 11 </w:t>
      </w:r>
      <w:r>
        <w:rPr>
          <w:sz w:val="28"/>
        </w:rPr>
        <w:t>К</w:t>
      </w:r>
      <w:r>
        <w:rPr>
          <w:sz w:val="28"/>
        </w:rPr>
        <w:t>(</w:t>
      </w:r>
      <w:r>
        <w:rPr>
          <w:sz w:val="28"/>
        </w:rPr>
        <w:t>Ф</w:t>
      </w:r>
      <w:r>
        <w:rPr>
          <w:sz w:val="28"/>
        </w:rPr>
        <w:t>)Х,</w:t>
      </w:r>
      <w:r>
        <w:rPr>
          <w:sz w:val="28"/>
        </w:rPr>
        <w:t xml:space="preserve"> из кот</w:t>
      </w:r>
      <w:r>
        <w:rPr>
          <w:sz w:val="28"/>
        </w:rPr>
        <w:t>орых 3</w:t>
      </w:r>
      <w:r>
        <w:rPr>
          <w:sz w:val="28"/>
        </w:rPr>
        <w:t xml:space="preserve"> активно работают в сфере сельхозпроизводства (зан</w:t>
      </w:r>
      <w:r>
        <w:rPr>
          <w:sz w:val="28"/>
        </w:rPr>
        <w:t>и</w:t>
      </w:r>
      <w:r>
        <w:rPr>
          <w:sz w:val="28"/>
        </w:rPr>
        <w:t>маются откормом молодняка к</w:t>
      </w:r>
      <w:r>
        <w:rPr>
          <w:sz w:val="28"/>
        </w:rPr>
        <w:t>рупного рогатого скота,</w:t>
      </w:r>
      <w:r>
        <w:rPr>
          <w:sz w:val="28"/>
        </w:rPr>
        <w:t xml:space="preserve"> выращиванием карт</w:t>
      </w:r>
      <w:r>
        <w:rPr>
          <w:sz w:val="28"/>
        </w:rPr>
        <w:t>о</w:t>
      </w:r>
      <w:r>
        <w:rPr>
          <w:sz w:val="28"/>
        </w:rPr>
        <w:t>ф</w:t>
      </w:r>
      <w:r>
        <w:rPr>
          <w:sz w:val="28"/>
        </w:rPr>
        <w:t>еля); 3825</w:t>
      </w:r>
      <w:r>
        <w:rPr>
          <w:sz w:val="28"/>
        </w:rPr>
        <w:t xml:space="preserve"> личны</w:t>
      </w:r>
      <w:r>
        <w:rPr>
          <w:sz w:val="28"/>
        </w:rPr>
        <w:t>х подсобных хозяйств, занимающих</w:t>
      </w:r>
      <w:r>
        <w:rPr>
          <w:sz w:val="28"/>
        </w:rPr>
        <w:t>ся в основном прои</w:t>
      </w:r>
      <w:r>
        <w:rPr>
          <w:sz w:val="28"/>
        </w:rPr>
        <w:t>з</w:t>
      </w:r>
      <w:r>
        <w:rPr>
          <w:sz w:val="28"/>
        </w:rPr>
        <w:t>водством картофе</w:t>
      </w:r>
      <w:r>
        <w:rPr>
          <w:sz w:val="28"/>
        </w:rPr>
        <w:t xml:space="preserve">ля и овощей. </w:t>
      </w:r>
    </w:p>
    <w:p w14:paraId="60000000">
      <w:pPr>
        <w:tabs>
          <w:tab w:leader="none" w:pos="540" w:val="left"/>
        </w:tabs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ab/>
      </w:r>
      <w:r>
        <w:rPr>
          <w:sz w:val="28"/>
        </w:rPr>
        <w:t xml:space="preserve">Поголовье скота в хозяйствах района </w:t>
      </w:r>
      <w:r>
        <w:rPr>
          <w:sz w:val="28"/>
        </w:rPr>
        <w:t xml:space="preserve">за 2019 </w:t>
      </w:r>
      <w:r>
        <w:rPr>
          <w:sz w:val="28"/>
        </w:rPr>
        <w:t>год</w:t>
      </w:r>
      <w:r>
        <w:rPr>
          <w:sz w:val="28"/>
        </w:rPr>
        <w:t xml:space="preserve"> составило </w:t>
      </w:r>
      <w:r>
        <w:rPr>
          <w:sz w:val="28"/>
        </w:rPr>
        <w:t>1</w:t>
      </w:r>
      <w:r>
        <w:rPr>
          <w:sz w:val="28"/>
        </w:rPr>
        <w:t>333</w:t>
      </w:r>
      <w:r>
        <w:rPr>
          <w:sz w:val="28"/>
        </w:rPr>
        <w:t xml:space="preserve"> г</w:t>
      </w:r>
      <w:r>
        <w:rPr>
          <w:sz w:val="28"/>
        </w:rPr>
        <w:t>о</w:t>
      </w:r>
      <w:r>
        <w:rPr>
          <w:sz w:val="28"/>
        </w:rPr>
        <w:t xml:space="preserve">лов КРС, из них </w:t>
      </w:r>
      <w:r>
        <w:rPr>
          <w:sz w:val="28"/>
        </w:rPr>
        <w:t>773</w:t>
      </w:r>
      <w:r>
        <w:rPr>
          <w:sz w:val="28"/>
        </w:rPr>
        <w:t xml:space="preserve"> коров</w:t>
      </w:r>
      <w:r>
        <w:rPr>
          <w:sz w:val="28"/>
        </w:rPr>
        <w:t>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1000000">
      <w:pPr>
        <w:ind w:firstLine="578" w:left="0"/>
        <w:jc w:val="both"/>
        <w:rPr>
          <w:sz w:val="28"/>
        </w:rPr>
      </w:pPr>
      <w:r>
        <w:rPr>
          <w:sz w:val="28"/>
        </w:rPr>
        <w:t>Белозерский район располагает широкой сетью водных объектов, пр</w:t>
      </w:r>
      <w:r>
        <w:rPr>
          <w:sz w:val="28"/>
        </w:rPr>
        <w:t>и</w:t>
      </w:r>
      <w:r>
        <w:rPr>
          <w:sz w:val="28"/>
        </w:rPr>
        <w:t xml:space="preserve">годных для развития рыболовства и рыбоводства. </w:t>
      </w:r>
    </w:p>
    <w:p w14:paraId="6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Промысловый вылов рыбы  на озере Белое ведется тремя малыми предприятиям: ООО «Апрель», ИП Мякишев Б.Ю., ООО «Айсберг». На 01.01. 2020 года промысловый вылов рыбы  составил </w:t>
      </w:r>
      <w:r>
        <w:rPr>
          <w:sz w:val="28"/>
        </w:rPr>
        <w:t xml:space="preserve">502 </w:t>
      </w:r>
      <w:r>
        <w:rPr>
          <w:sz w:val="28"/>
        </w:rPr>
        <w:t>тонны 215  кг, что составляет 103 % по сравнению с  2018 годом.</w:t>
      </w:r>
    </w:p>
    <w:p w14:paraId="63000000">
      <w:pPr>
        <w:ind w:firstLine="708" w:left="0"/>
        <w:jc w:val="both"/>
        <w:rPr>
          <w:sz w:val="28"/>
        </w:rPr>
      </w:pPr>
      <w:r>
        <w:rPr>
          <w:sz w:val="28"/>
        </w:rPr>
        <w:t>В районе  сформированы  и предоставлены в долгосрочное пользование</w:t>
      </w:r>
      <w:r>
        <w:rPr>
          <w:sz w:val="28"/>
        </w:rPr>
        <w:t xml:space="preserve"> </w:t>
      </w:r>
      <w:r>
        <w:rPr>
          <w:sz w:val="28"/>
        </w:rPr>
        <w:t xml:space="preserve"> 3 рыбоводных участка для осуществления индустриального рыбоводства:</w:t>
      </w:r>
    </w:p>
    <w:p w14:paraId="64000000">
      <w:pPr>
        <w:ind/>
        <w:jc w:val="both"/>
        <w:rPr>
          <w:sz w:val="28"/>
        </w:rPr>
      </w:pPr>
      <w:r>
        <w:rPr>
          <w:sz w:val="28"/>
        </w:rPr>
        <w:t xml:space="preserve"> - ООО СХП «Чистое озеро». Объем производства радужной форели в садках за 2019 год составил 92,8 тонны, что на 53,8 тонны больше 2018 года.  </w:t>
      </w:r>
    </w:p>
    <w:p w14:paraId="65000000">
      <w:pPr>
        <w:ind/>
        <w:jc w:val="both"/>
        <w:rPr>
          <w:sz w:val="28"/>
        </w:rPr>
      </w:pPr>
      <w:r>
        <w:rPr>
          <w:sz w:val="28"/>
        </w:rPr>
        <w:t xml:space="preserve">  - ООО «Аквакультура» .Организация занимается производством не только р</w:t>
      </w:r>
      <w:r>
        <w:rPr>
          <w:sz w:val="28"/>
        </w:rPr>
        <w:t>а</w:t>
      </w:r>
      <w:r>
        <w:rPr>
          <w:sz w:val="28"/>
        </w:rPr>
        <w:t>дужной форели, но и мраморного сома, сига, муксуна.</w:t>
      </w:r>
      <w:r>
        <w:rPr>
          <w:sz w:val="28"/>
        </w:rPr>
        <w:t xml:space="preserve"> </w:t>
      </w:r>
      <w:r>
        <w:rPr>
          <w:sz w:val="28"/>
        </w:rPr>
        <w:t>Объем производства радужной форели в садках за 2019 год составил 0,3 тонны .</w:t>
      </w:r>
    </w:p>
    <w:p w14:paraId="66000000">
      <w:pPr>
        <w:tabs>
          <w:tab w:leader="none" w:pos="540" w:val="left"/>
        </w:tabs>
        <w:ind/>
        <w:jc w:val="both"/>
        <w:rPr>
          <w:sz w:val="28"/>
        </w:rPr>
      </w:pPr>
      <w:r>
        <w:rPr>
          <w:color w:val="000000"/>
          <w:sz w:val="28"/>
        </w:rPr>
        <w:t xml:space="preserve"> - Н</w:t>
      </w:r>
      <w:r>
        <w:rPr>
          <w:color w:val="000000"/>
          <w:sz w:val="28"/>
        </w:rPr>
        <w:t xml:space="preserve">а озере Кожино в 2018 году сформирован рыбоводный </w:t>
      </w:r>
      <w:r>
        <w:rPr>
          <w:color w:val="000000"/>
          <w:sz w:val="28"/>
        </w:rPr>
        <w:t xml:space="preserve">участок и </w:t>
      </w:r>
      <w:r>
        <w:rPr>
          <w:color w:val="000000"/>
          <w:sz w:val="28"/>
        </w:rPr>
        <w:t xml:space="preserve"> пред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ставлен ИП Гилей Я.Л.</w:t>
      </w:r>
    </w:p>
    <w:p w14:paraId="67000000">
      <w:pPr>
        <w:ind w:firstLine="540" w:left="0" w:right="179"/>
        <w:jc w:val="both"/>
        <w:rPr>
          <w:sz w:val="28"/>
        </w:rPr>
      </w:pPr>
      <w:r>
        <w:rPr>
          <w:sz w:val="28"/>
        </w:rPr>
        <w:t>Оборот розничной торговли</w:t>
      </w:r>
      <w:r>
        <w:rPr>
          <w:i w:val="1"/>
          <w:sz w:val="28"/>
        </w:rPr>
        <w:t xml:space="preserve"> </w:t>
      </w:r>
      <w:r>
        <w:rPr>
          <w:sz w:val="28"/>
        </w:rPr>
        <w:t xml:space="preserve">за  9 месяцев 2019 года  </w:t>
      </w:r>
      <w:r>
        <w:rPr>
          <w:sz w:val="28"/>
        </w:rPr>
        <w:t>составил 1406,6 млн. рублей  или 100,8% (в сопоставимых ценах) к уровню аналогичного периода 2018 года.  В структуре оборота розничной торговли доля прод</w:t>
      </w:r>
      <w:r>
        <w:rPr>
          <w:sz w:val="28"/>
        </w:rPr>
        <w:t>о</w:t>
      </w:r>
      <w:r>
        <w:rPr>
          <w:sz w:val="28"/>
        </w:rPr>
        <w:t>вольственных товаров составляет 55 %, непродовольственных – 45%.  Структура оборота розничной торговли на 99,2 % формируется за счет пр</w:t>
      </w:r>
      <w:r>
        <w:rPr>
          <w:sz w:val="28"/>
        </w:rPr>
        <w:t>о</w:t>
      </w:r>
      <w:r>
        <w:rPr>
          <w:sz w:val="28"/>
        </w:rPr>
        <w:t xml:space="preserve">дажи через торгующие организации и индивидуальных предпринимателей, на 0,8 % за счет продажи на розничных рынках и ярмарках. </w:t>
      </w:r>
    </w:p>
    <w:p w14:paraId="68000000">
      <w:pPr>
        <w:pStyle w:val="Style_12"/>
        <w:spacing w:after="0"/>
        <w:ind w:firstLine="680" w:left="0"/>
        <w:jc w:val="both"/>
        <w:rPr>
          <w:sz w:val="28"/>
        </w:rPr>
      </w:pPr>
      <w:r>
        <w:rPr>
          <w:sz w:val="28"/>
        </w:rPr>
        <w:t>Оборот общественного питания по полному кругу предприятий за 9 м</w:t>
      </w:r>
      <w:r>
        <w:rPr>
          <w:sz w:val="28"/>
        </w:rPr>
        <w:t>е</w:t>
      </w:r>
      <w:r>
        <w:rPr>
          <w:sz w:val="28"/>
        </w:rPr>
        <w:t>сяцев 2019 года составил 31,7 млн. рублей</w:t>
      </w:r>
      <w:r>
        <w:rPr>
          <w:sz w:val="28"/>
        </w:rPr>
        <w:t>.</w:t>
      </w:r>
    </w:p>
    <w:p w14:paraId="69000000">
      <w:pPr>
        <w:tabs>
          <w:tab w:leader="none" w:pos="997" w:val="left"/>
        </w:tabs>
        <w:ind w:firstLine="709" w:left="0"/>
        <w:jc w:val="both"/>
        <w:rPr>
          <w:sz w:val="28"/>
        </w:rPr>
      </w:pPr>
      <w:r>
        <w:rPr>
          <w:sz w:val="28"/>
        </w:rPr>
        <w:t>Потребительский рынок</w:t>
      </w:r>
      <w:r>
        <w:rPr>
          <w:sz w:val="28"/>
        </w:rPr>
        <w:t xml:space="preserve"> является одной  из динамично развивающихся сфер экономики  района. </w:t>
      </w:r>
    </w:p>
    <w:p w14:paraId="6A000000">
      <w:pPr>
        <w:tabs>
          <w:tab w:leader="none" w:pos="720" w:val="left"/>
        </w:tabs>
        <w:ind w:firstLine="737" w:left="0"/>
        <w:jc w:val="both"/>
        <w:rPr>
          <w:sz w:val="28"/>
        </w:rPr>
      </w:pPr>
      <w:r>
        <w:rPr>
          <w:sz w:val="28"/>
        </w:rPr>
        <w:t xml:space="preserve">На начало января 2020 года в  районе зарегистрировано </w:t>
      </w:r>
      <w:r>
        <w:rPr>
          <w:sz w:val="28"/>
        </w:rPr>
        <w:t>1</w:t>
      </w:r>
      <w:r>
        <w:rPr>
          <w:sz w:val="28"/>
        </w:rPr>
        <w:t>37</w:t>
      </w:r>
      <w:r>
        <w:rPr>
          <w:sz w:val="28"/>
        </w:rPr>
        <w:t xml:space="preserve">  объект</w:t>
      </w:r>
      <w:r>
        <w:rPr>
          <w:sz w:val="28"/>
        </w:rPr>
        <w:t>ов</w:t>
      </w:r>
      <w:r>
        <w:rPr>
          <w:sz w:val="28"/>
        </w:rPr>
        <w:t xml:space="preserve"> различных форм собственности, из них </w:t>
      </w:r>
      <w:r>
        <w:rPr>
          <w:sz w:val="28"/>
        </w:rPr>
        <w:t>93 – в городе и  44</w:t>
      </w:r>
      <w:r>
        <w:rPr>
          <w:sz w:val="28"/>
        </w:rPr>
        <w:t>– в сельской мес</w:t>
      </w:r>
      <w:r>
        <w:rPr>
          <w:sz w:val="28"/>
        </w:rPr>
        <w:t>т</w:t>
      </w:r>
      <w:r>
        <w:rPr>
          <w:sz w:val="28"/>
        </w:rPr>
        <w:t>ности. В данном секторе экономики трудится около 500 человек.</w:t>
      </w:r>
      <w:r>
        <w:rPr>
          <w:sz w:val="28"/>
        </w:rPr>
        <w:t xml:space="preserve"> </w:t>
      </w:r>
    </w:p>
    <w:p w14:paraId="6B000000">
      <w:pPr>
        <w:ind w:firstLine="737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Инфраструктура потребительского рынка представлена достаточно разветвленной сетью организаций розничной торговли. Данным видом де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тельности в районе занимается </w:t>
      </w:r>
      <w:r>
        <w:rPr>
          <w:sz w:val="28"/>
        </w:rPr>
        <w:t>79  субъектов розничной торговли</w:t>
      </w:r>
      <w:r>
        <w:t xml:space="preserve">, </w:t>
      </w:r>
      <w:r>
        <w:rPr>
          <w:sz w:val="28"/>
        </w:rPr>
        <w:t>в том чи</w:t>
      </w:r>
      <w:r>
        <w:rPr>
          <w:sz w:val="28"/>
        </w:rPr>
        <w:t>с</w:t>
      </w:r>
      <w:r>
        <w:rPr>
          <w:sz w:val="28"/>
        </w:rPr>
        <w:t>ле: 16 - обществ с ограниченной ответственностью; 2 потребительских общ</w:t>
      </w:r>
      <w:r>
        <w:rPr>
          <w:sz w:val="28"/>
        </w:rPr>
        <w:t>е</w:t>
      </w:r>
      <w:r>
        <w:rPr>
          <w:sz w:val="28"/>
        </w:rPr>
        <w:t>ства; 1 – потребительский кооператив; 60 индивидуальных предпринимат</w:t>
      </w:r>
      <w:r>
        <w:rPr>
          <w:sz w:val="28"/>
        </w:rPr>
        <w:t>е</w:t>
      </w:r>
      <w:r>
        <w:rPr>
          <w:sz w:val="28"/>
        </w:rPr>
        <w:t>лей.</w:t>
      </w:r>
    </w:p>
    <w:p w14:paraId="6C000000">
      <w:pPr>
        <w:ind w:firstLine="680" w:left="0"/>
        <w:jc w:val="both"/>
        <w:rPr>
          <w:color w:val="000000"/>
          <w:sz w:val="28"/>
          <w:highlight w:val="white"/>
        </w:rPr>
      </w:pPr>
      <w:r>
        <w:rPr>
          <w:color w:val="000000"/>
          <w:sz w:val="28"/>
        </w:rPr>
        <w:t>В отдаленные и труднодоступные населенные пункты  района орган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зована развозная торговля. В целях развития мобильной торговли в 2019 году организациям, осуществляющим развозную торговлю </w:t>
      </w:r>
      <w:r>
        <w:rPr>
          <w:sz w:val="28"/>
        </w:rPr>
        <w:t>в малонаселенные и труднодоступные населенные пункты Белозерского муниципального района, выделены субсидии в размере 290,8 тысяч рублей в рамках подпрограммы «Развитие торговли» государственной программы «Экономическое развитие Вологодской области на 2014 - 2020 годы».</w:t>
      </w:r>
      <w:r>
        <w:rPr>
          <w:rFonts w:ascii="Tahoma" w:hAnsi="Tahoma"/>
        </w:rPr>
        <w:t xml:space="preserve"> </w:t>
      </w:r>
      <w:r>
        <w:rPr>
          <w:sz w:val="28"/>
        </w:rPr>
        <w:t>В целях повышения уровня о</w:t>
      </w:r>
      <w:r>
        <w:rPr>
          <w:sz w:val="28"/>
        </w:rPr>
        <w:t>б</w:t>
      </w:r>
      <w:r>
        <w:rPr>
          <w:sz w:val="28"/>
        </w:rPr>
        <w:t xml:space="preserve">служивания жителей </w:t>
      </w:r>
      <w:r>
        <w:rPr>
          <w:color w:val="000000"/>
          <w:sz w:val="28"/>
        </w:rPr>
        <w:t>малонаселенных и труднодоступных населенных пун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ов</w:t>
      </w:r>
      <w:r>
        <w:rPr>
          <w:rFonts w:ascii="Tahoma" w:hAnsi="Tahoma"/>
        </w:rPr>
        <w:t xml:space="preserve"> </w:t>
      </w:r>
      <w:r>
        <w:rPr>
          <w:sz w:val="28"/>
        </w:rPr>
        <w:t xml:space="preserve">при доставке товаров в районе </w:t>
      </w:r>
      <w:r>
        <w:rPr>
          <w:rFonts w:ascii="Tahoma" w:hAnsi="Tahoma"/>
        </w:rPr>
        <w:t xml:space="preserve"> </w:t>
      </w:r>
      <w:r>
        <w:rPr>
          <w:sz w:val="28"/>
        </w:rPr>
        <w:t>куплен</w:t>
      </w:r>
      <w:r>
        <w:rPr>
          <w:sz w:val="28"/>
        </w:rPr>
        <w:t xml:space="preserve"> специализированный автомобиль</w:t>
      </w:r>
      <w:r>
        <w:rPr>
          <w:sz w:val="28"/>
        </w:rPr>
        <w:t xml:space="preserve">. </w:t>
      </w:r>
      <w:r>
        <w:rPr>
          <w:color w:val="000000"/>
          <w:sz w:val="28"/>
          <w:highlight w:val="white"/>
        </w:rPr>
        <w:t>Автолавка приобретена при участии регионального и муниципального соф</w:t>
      </w:r>
      <w:r>
        <w:rPr>
          <w:color w:val="000000"/>
          <w:sz w:val="28"/>
          <w:highlight w:val="white"/>
        </w:rPr>
        <w:t>и</w:t>
      </w:r>
      <w:r>
        <w:rPr>
          <w:color w:val="000000"/>
          <w:sz w:val="28"/>
          <w:highlight w:val="white"/>
        </w:rPr>
        <w:t>нансирования и предназначена для выездов в малонаселенные и труднод</w:t>
      </w:r>
      <w:r>
        <w:rPr>
          <w:color w:val="000000"/>
          <w:sz w:val="28"/>
          <w:highlight w:val="white"/>
        </w:rPr>
        <w:t>о</w:t>
      </w:r>
      <w:r>
        <w:rPr>
          <w:color w:val="000000"/>
          <w:sz w:val="28"/>
          <w:highlight w:val="white"/>
        </w:rPr>
        <w:t>ступные населенные пункты Белозерского района. Для жителей этих дер</w:t>
      </w:r>
      <w:r>
        <w:rPr>
          <w:color w:val="000000"/>
          <w:sz w:val="28"/>
          <w:highlight w:val="white"/>
        </w:rPr>
        <w:t>е</w:t>
      </w:r>
      <w:r>
        <w:rPr>
          <w:color w:val="000000"/>
          <w:sz w:val="28"/>
          <w:highlight w:val="white"/>
        </w:rPr>
        <w:t>вень автолавка – единственный способ приобрести продукты и товары пе</w:t>
      </w:r>
      <w:r>
        <w:rPr>
          <w:color w:val="000000"/>
          <w:sz w:val="28"/>
          <w:highlight w:val="white"/>
        </w:rPr>
        <w:t>р</w:t>
      </w:r>
      <w:r>
        <w:rPr>
          <w:color w:val="000000"/>
          <w:sz w:val="28"/>
          <w:highlight w:val="white"/>
        </w:rPr>
        <w:t>вой необходимости.</w:t>
      </w:r>
    </w:p>
    <w:p w14:paraId="6D000000">
      <w:pPr>
        <w:tabs>
          <w:tab w:leader="none" w:pos="997" w:val="left"/>
        </w:tabs>
        <w:ind w:firstLine="737" w:left="0"/>
        <w:jc w:val="both"/>
        <w:rPr>
          <w:sz w:val="28"/>
        </w:rPr>
      </w:pPr>
      <w:r>
        <w:rPr>
          <w:sz w:val="28"/>
        </w:rPr>
        <w:t>На территории района по состоянию на 01.01.20</w:t>
      </w:r>
      <w:r>
        <w:rPr>
          <w:sz w:val="28"/>
        </w:rPr>
        <w:t>20</w:t>
      </w:r>
      <w:r>
        <w:rPr>
          <w:sz w:val="28"/>
        </w:rPr>
        <w:t xml:space="preserve"> зарегистрировано 2</w:t>
      </w:r>
      <w:r>
        <w:rPr>
          <w:sz w:val="28"/>
        </w:rPr>
        <w:t>07</w:t>
      </w:r>
      <w:r>
        <w:rPr>
          <w:sz w:val="28"/>
        </w:rPr>
        <w:t xml:space="preserve"> предприятий и организаций различных форм собственности. Основными отраслями промышленности являются лесная, деревообрабатывающая и п</w:t>
      </w:r>
      <w:r>
        <w:rPr>
          <w:sz w:val="28"/>
        </w:rPr>
        <w:t>и</w:t>
      </w:r>
      <w:r>
        <w:rPr>
          <w:sz w:val="28"/>
        </w:rPr>
        <w:t>щевая. Значительную роль и</w:t>
      </w:r>
      <w:r>
        <w:rPr>
          <w:sz w:val="28"/>
        </w:rPr>
        <w:t>г</w:t>
      </w:r>
      <w:r>
        <w:rPr>
          <w:sz w:val="28"/>
        </w:rPr>
        <w:t xml:space="preserve">рает оптовая и розничная торговля. </w:t>
      </w:r>
    </w:p>
    <w:p w14:paraId="6E000000">
      <w:pPr>
        <w:ind w:firstLine="709" w:left="0"/>
        <w:jc w:val="both"/>
        <w:rPr>
          <w:sz w:val="28"/>
        </w:rPr>
      </w:pPr>
      <w:r>
        <w:rPr>
          <w:sz w:val="28"/>
        </w:rPr>
        <w:t>Имеющийся лесосырьевой потенциал позволил сформировать в районе многопрофильный лесопромышленный комплекс, который включает весь спектр производственных предприятий – от лесозаготовки до глубокой пер</w:t>
      </w:r>
      <w:r>
        <w:rPr>
          <w:sz w:val="28"/>
        </w:rPr>
        <w:t>е</w:t>
      </w:r>
      <w:r>
        <w:rPr>
          <w:sz w:val="28"/>
        </w:rPr>
        <w:t>работки. Предприятия лесного комплекса являются крупными налогопл</w:t>
      </w:r>
      <w:r>
        <w:rPr>
          <w:sz w:val="28"/>
        </w:rPr>
        <w:t>а</w:t>
      </w:r>
      <w:r>
        <w:rPr>
          <w:sz w:val="28"/>
        </w:rPr>
        <w:t>тельщиками в бюджет рай</w:t>
      </w:r>
      <w:r>
        <w:rPr>
          <w:sz w:val="28"/>
        </w:rPr>
        <w:t>о</w:t>
      </w:r>
      <w:r>
        <w:rPr>
          <w:sz w:val="28"/>
        </w:rPr>
        <w:t xml:space="preserve">на.   </w:t>
      </w:r>
    </w:p>
    <w:p w14:paraId="6F000000">
      <w:pPr>
        <w:ind/>
        <w:jc w:val="both"/>
        <w:rPr>
          <w:color w:val="222222"/>
          <w:sz w:val="28"/>
          <w:highlight w:val="white"/>
        </w:rPr>
      </w:pPr>
      <w:r>
        <w:rPr>
          <w:color w:val="222222"/>
          <w:sz w:val="28"/>
          <w:highlight w:val="white"/>
        </w:rPr>
        <w:t xml:space="preserve">         </w:t>
      </w:r>
      <w:r>
        <w:rPr>
          <w:color w:val="222222"/>
          <w:sz w:val="28"/>
          <w:highlight w:val="white"/>
        </w:rPr>
        <w:t xml:space="preserve">АО </w:t>
      </w:r>
      <w:r>
        <w:rPr>
          <w:color w:val="222222"/>
          <w:sz w:val="28"/>
          <w:highlight w:val="white"/>
        </w:rPr>
        <w:t>«Белозерский леспромхоз»</w:t>
      </w:r>
      <w:r>
        <w:rPr>
          <w:sz w:val="28"/>
          <w:highlight w:val="white"/>
        </w:rPr>
        <w:t>-</w:t>
      </w:r>
      <w:r>
        <w:rPr>
          <w:sz w:val="28"/>
          <w:highlight w:val="white"/>
        </w:rPr>
        <w:t xml:space="preserve"> крупнейшее предприятие в составе хо</w:t>
      </w:r>
      <w:r>
        <w:rPr>
          <w:sz w:val="28"/>
          <w:highlight w:val="white"/>
        </w:rPr>
        <w:t>л</w:t>
      </w:r>
      <w:r>
        <w:rPr>
          <w:sz w:val="28"/>
          <w:highlight w:val="white"/>
        </w:rPr>
        <w:t xml:space="preserve">динга </w:t>
      </w:r>
      <w:r>
        <w:rPr>
          <w:sz w:val="28"/>
          <w:highlight w:val="white"/>
        </w:rPr>
        <w:t>«Череповецлес»</w:t>
      </w:r>
      <w:r>
        <w:rPr>
          <w:sz w:val="28"/>
          <w:highlight w:val="white"/>
        </w:rPr>
        <w:t xml:space="preserve"> с ежегодным </w:t>
      </w:r>
      <w:r>
        <w:rPr>
          <w:color w:val="222222"/>
          <w:sz w:val="28"/>
          <w:highlight w:val="white"/>
        </w:rPr>
        <w:t>объемом лесозаготовки более 500 тыс. кбм. </w:t>
      </w:r>
      <w:r>
        <w:rPr>
          <w:color w:val="222222"/>
          <w:sz w:val="28"/>
          <w:highlight w:val="white"/>
        </w:rPr>
        <w:t xml:space="preserve"> </w:t>
      </w:r>
      <w:r>
        <w:rPr>
          <w:color w:val="222222"/>
          <w:sz w:val="28"/>
          <w:highlight w:val="white"/>
        </w:rPr>
        <w:t>Предприятием завершена реализация крупного инвестиционного пр</w:t>
      </w:r>
      <w:r>
        <w:rPr>
          <w:color w:val="222222"/>
          <w:sz w:val="28"/>
          <w:highlight w:val="white"/>
        </w:rPr>
        <w:t>о</w:t>
      </w:r>
      <w:r>
        <w:rPr>
          <w:color w:val="222222"/>
          <w:sz w:val="28"/>
          <w:highlight w:val="white"/>
        </w:rPr>
        <w:t>екта по модернизации лесопильного завода в поселке Нижняя Мондома с увеличением выпуска сухих хвойных пиломатериалов и созданием призво</w:t>
      </w:r>
      <w:r>
        <w:rPr>
          <w:color w:val="222222"/>
          <w:sz w:val="28"/>
          <w:highlight w:val="white"/>
        </w:rPr>
        <w:t>д</w:t>
      </w:r>
      <w:r>
        <w:rPr>
          <w:color w:val="222222"/>
          <w:sz w:val="28"/>
          <w:highlight w:val="white"/>
        </w:rPr>
        <w:t>ства древе</w:t>
      </w:r>
      <w:r>
        <w:rPr>
          <w:color w:val="222222"/>
          <w:sz w:val="28"/>
          <w:highlight w:val="white"/>
        </w:rPr>
        <w:t>с</w:t>
      </w:r>
      <w:r>
        <w:rPr>
          <w:color w:val="222222"/>
          <w:sz w:val="28"/>
          <w:highlight w:val="white"/>
        </w:rPr>
        <w:t xml:space="preserve">ных гранул из отходов </w:t>
      </w:r>
      <w:r>
        <w:rPr>
          <w:color w:val="222222"/>
          <w:sz w:val="28"/>
          <w:highlight w:val="white"/>
        </w:rPr>
        <w:t>.</w:t>
      </w:r>
    </w:p>
    <w:p w14:paraId="70000000">
      <w:pPr>
        <w:spacing w:after="270"/>
        <w:ind/>
        <w:jc w:val="both"/>
        <w:rPr>
          <w:color w:val="222222"/>
          <w:sz w:val="28"/>
          <w:highlight w:val="white"/>
        </w:rPr>
      </w:pPr>
      <w:r>
        <w:rPr>
          <w:sz w:val="28"/>
        </w:rPr>
        <w:t xml:space="preserve">         </w:t>
      </w:r>
      <w:r>
        <w:rPr>
          <w:color w:val="222222"/>
          <w:sz w:val="28"/>
          <w:highlight w:val="white"/>
        </w:rPr>
        <w:t xml:space="preserve"> </w:t>
      </w:r>
      <w:r>
        <w:rPr>
          <w:color w:val="222222"/>
          <w:sz w:val="28"/>
          <w:highlight w:val="white"/>
        </w:rPr>
        <w:t>ООО «</w:t>
      </w:r>
      <w:r>
        <w:rPr>
          <w:sz w:val="28"/>
          <w:highlight w:val="white"/>
        </w:rPr>
        <w:t>Белозерсклес</w:t>
      </w:r>
      <w:r>
        <w:rPr>
          <w:color w:val="222222"/>
          <w:sz w:val="28"/>
          <w:highlight w:val="white"/>
        </w:rPr>
        <w:t>»</w:t>
      </w:r>
      <w:r>
        <w:rPr>
          <w:color w:val="222222"/>
          <w:sz w:val="28"/>
          <w:highlight w:val="white"/>
        </w:rPr>
        <w:t xml:space="preserve"> </w:t>
      </w:r>
      <w:r>
        <w:rPr>
          <w:color w:val="222222"/>
          <w:sz w:val="28"/>
          <w:highlight w:val="white"/>
        </w:rPr>
        <w:t>-</w:t>
      </w:r>
      <w:r>
        <w:rPr>
          <w:color w:val="222222"/>
          <w:sz w:val="28"/>
          <w:highlight w:val="white"/>
        </w:rPr>
        <w:t xml:space="preserve"> предприятие в составе холдинга </w:t>
      </w:r>
      <w:r>
        <w:rPr>
          <w:color w:val="222222"/>
          <w:sz w:val="28"/>
          <w:highlight w:val="white"/>
        </w:rPr>
        <w:t xml:space="preserve"> </w:t>
      </w:r>
      <w:r>
        <w:rPr>
          <w:sz w:val="28"/>
          <w:highlight w:val="white"/>
        </w:rPr>
        <w:t>«Череп</w:t>
      </w:r>
      <w:r>
        <w:rPr>
          <w:sz w:val="28"/>
          <w:highlight w:val="white"/>
        </w:rPr>
        <w:t>о</w:t>
      </w:r>
      <w:r>
        <w:rPr>
          <w:sz w:val="28"/>
          <w:highlight w:val="white"/>
        </w:rPr>
        <w:t>вецлес»</w:t>
      </w:r>
      <w:r>
        <w:rPr>
          <w:color w:val="000000"/>
          <w:sz w:val="28"/>
          <w:highlight w:val="white"/>
        </w:rPr>
        <w:t xml:space="preserve"> с еж</w:t>
      </w:r>
      <w:r>
        <w:rPr>
          <w:color w:val="222222"/>
          <w:sz w:val="28"/>
          <w:highlight w:val="white"/>
        </w:rPr>
        <w:t>егодным объемом лесозаготовки более 200 тыс. кбм. </w:t>
      </w:r>
      <w:r>
        <w:rPr>
          <w:color w:val="222222"/>
          <w:sz w:val="28"/>
        </w:rPr>
        <w:br/>
      </w:r>
      <w:r>
        <w:rPr>
          <w:color w:val="222222"/>
          <w:sz w:val="28"/>
          <w:highlight w:val="white"/>
        </w:rPr>
        <w:t>Предприятием реализован приоритетный инвестиционный проект по стро</w:t>
      </w:r>
      <w:r>
        <w:rPr>
          <w:color w:val="222222"/>
          <w:sz w:val="28"/>
          <w:highlight w:val="white"/>
        </w:rPr>
        <w:t>и</w:t>
      </w:r>
      <w:r>
        <w:rPr>
          <w:color w:val="222222"/>
          <w:sz w:val="28"/>
          <w:highlight w:val="white"/>
        </w:rPr>
        <w:t>тельству лесоперерабатывающего завода в д.Верегонец</w:t>
      </w:r>
      <w:r>
        <w:rPr>
          <w:color w:val="222222"/>
          <w:sz w:val="28"/>
          <w:highlight w:val="white"/>
        </w:rPr>
        <w:t xml:space="preserve"> Глушковского сел</w:t>
      </w:r>
      <w:r>
        <w:rPr>
          <w:color w:val="222222"/>
          <w:sz w:val="28"/>
          <w:highlight w:val="white"/>
        </w:rPr>
        <w:t>ь</w:t>
      </w:r>
      <w:r>
        <w:rPr>
          <w:color w:val="222222"/>
          <w:sz w:val="28"/>
          <w:highlight w:val="white"/>
        </w:rPr>
        <w:t xml:space="preserve">ского поселения </w:t>
      </w:r>
      <w:r>
        <w:rPr>
          <w:color w:val="222222"/>
          <w:sz w:val="28"/>
          <w:highlight w:val="white"/>
        </w:rPr>
        <w:t>с проектной мощностью свыше 90 тыс. кбм пиломат</w:t>
      </w:r>
      <w:r>
        <w:rPr>
          <w:color w:val="222222"/>
          <w:sz w:val="28"/>
          <w:highlight w:val="white"/>
        </w:rPr>
        <w:t>е</w:t>
      </w:r>
      <w:r>
        <w:rPr>
          <w:color w:val="222222"/>
          <w:sz w:val="28"/>
          <w:highlight w:val="white"/>
        </w:rPr>
        <w:t>риалов</w:t>
      </w:r>
      <w:r>
        <w:rPr>
          <w:color w:val="222222"/>
          <w:sz w:val="28"/>
          <w:highlight w:val="white"/>
        </w:rPr>
        <w:t xml:space="preserve"> хвойных </w:t>
      </w:r>
      <w:r>
        <w:rPr>
          <w:color w:val="222222"/>
          <w:sz w:val="28"/>
          <w:highlight w:val="white"/>
        </w:rPr>
        <w:t xml:space="preserve"> пород в год. </w:t>
      </w:r>
      <w:r>
        <w:rPr>
          <w:color w:val="222222"/>
          <w:sz w:val="28"/>
          <w:highlight w:val="white"/>
        </w:rPr>
        <w:t xml:space="preserve"> </w:t>
      </w:r>
      <w:r>
        <w:rPr>
          <w:color w:val="222222"/>
          <w:sz w:val="28"/>
          <w:highlight w:val="white"/>
        </w:rPr>
        <w:t xml:space="preserve">    </w:t>
      </w:r>
    </w:p>
    <w:p w14:paraId="71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Для экономического развития района большое значение имеет инвест</w:t>
      </w:r>
      <w:r>
        <w:rPr>
          <w:sz w:val="28"/>
        </w:rPr>
        <w:t>и</w:t>
      </w:r>
      <w:r>
        <w:rPr>
          <w:sz w:val="28"/>
        </w:rPr>
        <w:t>ционная привлекательность территории</w:t>
      </w:r>
      <w:r>
        <w:rPr>
          <w:sz w:val="28"/>
        </w:rPr>
        <w:t xml:space="preserve"> – </w:t>
      </w:r>
      <w:r>
        <w:rPr>
          <w:sz w:val="28"/>
        </w:rPr>
        <w:t>формирование благоприятного и</w:t>
      </w:r>
      <w:r>
        <w:rPr>
          <w:sz w:val="28"/>
        </w:rPr>
        <w:t>н</w:t>
      </w:r>
      <w:r>
        <w:rPr>
          <w:sz w:val="28"/>
        </w:rPr>
        <w:t>вестиционного климата.</w:t>
      </w:r>
      <w:r>
        <w:rPr>
          <w:sz w:val="28"/>
        </w:rPr>
        <w:t xml:space="preserve"> </w:t>
      </w:r>
      <w:r>
        <w:rPr>
          <w:sz w:val="28"/>
        </w:rPr>
        <w:t>Инвестиционная привлекательность Белозерского района о</w:t>
      </w:r>
      <w:r>
        <w:rPr>
          <w:sz w:val="28"/>
        </w:rPr>
        <w:t>с</w:t>
      </w:r>
      <w:r>
        <w:rPr>
          <w:sz w:val="28"/>
        </w:rPr>
        <w:t>новывается на следующих факторах:</w:t>
      </w:r>
    </w:p>
    <w:p w14:paraId="72000000">
      <w:pPr>
        <w:ind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>-  живописные ландшафты, позволяющие развивать индустрию туризма и о</w:t>
      </w:r>
      <w:r>
        <w:rPr>
          <w:sz w:val="28"/>
        </w:rPr>
        <w:t>т</w:t>
      </w:r>
      <w:r>
        <w:rPr>
          <w:sz w:val="28"/>
        </w:rPr>
        <w:t>дыха;</w:t>
      </w:r>
    </w:p>
    <w:p w14:paraId="7300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    </w:t>
      </w:r>
      <w:r>
        <w:rPr>
          <w:sz w:val="28"/>
        </w:rPr>
        <w:t>- благоприятная экологическая обстановка;</w:t>
      </w:r>
    </w:p>
    <w:p w14:paraId="74000000">
      <w:pPr>
        <w:ind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>- наличие минерально-сырьевых</w:t>
      </w:r>
      <w:r>
        <w:rPr>
          <w:sz w:val="28"/>
        </w:rPr>
        <w:t xml:space="preserve"> ресурсов</w:t>
      </w:r>
      <w:r>
        <w:rPr>
          <w:sz w:val="28"/>
        </w:rPr>
        <w:t>;</w:t>
      </w:r>
    </w:p>
    <w:p w14:paraId="75000000">
      <w:pPr>
        <w:ind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>- богатство и разнообразие лесного фонда;</w:t>
      </w:r>
    </w:p>
    <w:p w14:paraId="76000000">
      <w:pPr>
        <w:ind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>- наличие больших и малых озер;</w:t>
      </w:r>
    </w:p>
    <w:p w14:paraId="77000000">
      <w:pPr>
        <w:ind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>- уникальная история и культура,</w:t>
      </w:r>
      <w:r>
        <w:rPr>
          <w:sz w:val="28"/>
        </w:rPr>
        <w:t xml:space="preserve"> </w:t>
      </w:r>
      <w:r>
        <w:rPr>
          <w:sz w:val="28"/>
        </w:rPr>
        <w:t>достопримечательности,</w:t>
      </w:r>
      <w:r>
        <w:rPr>
          <w:sz w:val="28"/>
        </w:rPr>
        <w:t xml:space="preserve"> </w:t>
      </w:r>
      <w:r>
        <w:rPr>
          <w:sz w:val="28"/>
        </w:rPr>
        <w:t>памятники а</w:t>
      </w:r>
      <w:r>
        <w:rPr>
          <w:sz w:val="28"/>
        </w:rPr>
        <w:t>р</w:t>
      </w:r>
      <w:r>
        <w:rPr>
          <w:sz w:val="28"/>
        </w:rPr>
        <w:t>хитектуры ;</w:t>
      </w:r>
    </w:p>
    <w:p w14:paraId="78000000">
      <w:pPr>
        <w:tabs>
          <w:tab w:leader="none" w:pos="997" w:val="left"/>
        </w:tabs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- наличие сформированных или готовых к формированию инвестицио</w:t>
      </w:r>
      <w:r>
        <w:rPr>
          <w:sz w:val="28"/>
        </w:rPr>
        <w:t>н</w:t>
      </w:r>
      <w:r>
        <w:rPr>
          <w:sz w:val="28"/>
        </w:rPr>
        <w:t>ных площ</w:t>
      </w:r>
      <w:r>
        <w:rPr>
          <w:sz w:val="28"/>
        </w:rPr>
        <w:t>а</w:t>
      </w:r>
      <w:r>
        <w:rPr>
          <w:sz w:val="28"/>
        </w:rPr>
        <w:t>док</w:t>
      </w:r>
      <w:r>
        <w:rPr>
          <w:sz w:val="28"/>
        </w:rPr>
        <w:t>.</w:t>
      </w:r>
    </w:p>
    <w:p w14:paraId="79000000">
      <w:pPr>
        <w:tabs>
          <w:tab w:leader="none" w:pos="997" w:val="left"/>
        </w:tabs>
        <w:ind w:firstLine="567" w:left="0"/>
        <w:jc w:val="both"/>
        <w:rPr>
          <w:sz w:val="28"/>
        </w:rPr>
      </w:pPr>
      <w:r>
        <w:rPr>
          <w:sz w:val="28"/>
        </w:rPr>
        <w:t>Белозерский муниципальный район обладает большим потенциалом в развитии туризма: культурно-познавательного, событийного, водного, дер</w:t>
      </w:r>
      <w:r>
        <w:rPr>
          <w:sz w:val="28"/>
        </w:rPr>
        <w:t>е</w:t>
      </w:r>
      <w:r>
        <w:rPr>
          <w:sz w:val="28"/>
        </w:rPr>
        <w:t>венского, экологического, приключенческого.</w:t>
      </w:r>
    </w:p>
    <w:p w14:paraId="7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К числу конкурентных преимуществ Белозерского  муниципального района относятся: </w:t>
      </w:r>
    </w:p>
    <w:p w14:paraId="7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 Высокий уровень историко-культурного наследия; </w:t>
      </w:r>
    </w:p>
    <w:p w14:paraId="7C000000">
      <w:pPr>
        <w:ind w:firstLine="709" w:left="0"/>
        <w:jc w:val="both"/>
        <w:rPr>
          <w:sz w:val="28"/>
        </w:rPr>
      </w:pPr>
      <w:r>
        <w:rPr>
          <w:sz w:val="28"/>
        </w:rPr>
        <w:t>- Районный центр является одним из древнейших городов страны с многовековой историей;</w:t>
      </w:r>
    </w:p>
    <w:p w14:paraId="7D000000">
      <w:pPr>
        <w:ind w:firstLine="709" w:left="0"/>
        <w:jc w:val="both"/>
        <w:rPr>
          <w:sz w:val="28"/>
        </w:rPr>
      </w:pPr>
      <w:r>
        <w:rPr>
          <w:sz w:val="28"/>
        </w:rPr>
        <w:t>- Наличие многочисленных памятников архитектуры, в том числе ре</w:t>
      </w:r>
      <w:r>
        <w:rPr>
          <w:sz w:val="28"/>
        </w:rPr>
        <w:t>с</w:t>
      </w:r>
      <w:r>
        <w:rPr>
          <w:sz w:val="28"/>
        </w:rPr>
        <w:t>публиканского значения;</w:t>
      </w:r>
    </w:p>
    <w:p w14:paraId="7E000000">
      <w:pPr>
        <w:ind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-  Районный центр является членом Ганзейского общества</w:t>
      </w:r>
      <w:r>
        <w:rPr>
          <w:sz w:val="28"/>
        </w:rPr>
        <w:t>.</w:t>
      </w:r>
    </w:p>
    <w:p w14:paraId="7F000000">
      <w:pPr>
        <w:ind w:firstLine="426" w:left="0"/>
        <w:jc w:val="both"/>
        <w:rPr>
          <w:sz w:val="28"/>
        </w:rPr>
      </w:pPr>
      <w:r>
        <w:rPr>
          <w:sz w:val="28"/>
        </w:rPr>
        <w:t xml:space="preserve">     - </w:t>
      </w:r>
      <w:r>
        <w:rPr>
          <w:sz w:val="28"/>
        </w:rPr>
        <w:t>Белозерск в</w:t>
      </w:r>
      <w:r>
        <w:rPr>
          <w:sz w:val="28"/>
        </w:rPr>
        <w:t>ходит</w:t>
      </w:r>
      <w:r>
        <w:rPr>
          <w:sz w:val="28"/>
        </w:rPr>
        <w:t xml:space="preserve"> в новый турпроект,</w:t>
      </w:r>
      <w:r>
        <w:rPr>
          <w:sz w:val="28"/>
        </w:rPr>
        <w:t xml:space="preserve"> </w:t>
      </w:r>
      <w:r>
        <w:rPr>
          <w:sz w:val="28"/>
        </w:rPr>
        <w:t>объединяющий все регионы Северо-Западного федерального округа- «Серебряное ожерелье»,</w:t>
      </w:r>
      <w:r>
        <w:rPr>
          <w:sz w:val="28"/>
        </w:rPr>
        <w:t xml:space="preserve"> </w:t>
      </w:r>
      <w:r>
        <w:rPr>
          <w:sz w:val="28"/>
        </w:rPr>
        <w:t>участие в котором очень важно для района. Белозерск в нем представлен одним из и</w:t>
      </w:r>
      <w:r>
        <w:rPr>
          <w:sz w:val="28"/>
        </w:rPr>
        <w:t>н</w:t>
      </w:r>
      <w:r>
        <w:rPr>
          <w:sz w:val="28"/>
        </w:rPr>
        <w:t>тересне</w:t>
      </w:r>
      <w:r>
        <w:rPr>
          <w:sz w:val="28"/>
        </w:rPr>
        <w:t>й</w:t>
      </w:r>
      <w:r>
        <w:rPr>
          <w:sz w:val="28"/>
        </w:rPr>
        <w:t>ших маршрутов – «Маэкса-рыбацкое село»</w:t>
      </w:r>
      <w:r>
        <w:rPr>
          <w:sz w:val="28"/>
        </w:rPr>
        <w:t>.</w:t>
      </w:r>
    </w:p>
    <w:p w14:paraId="80000000">
      <w:pPr>
        <w:ind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>А</w:t>
      </w:r>
      <w:r>
        <w:rPr>
          <w:sz w:val="28"/>
        </w:rPr>
        <w:t xml:space="preserve">дминистрацией района проводится работа по </w:t>
      </w:r>
      <w:r>
        <w:rPr>
          <w:sz w:val="28"/>
        </w:rPr>
        <w:t xml:space="preserve"> информировани</w:t>
      </w:r>
      <w:r>
        <w:rPr>
          <w:sz w:val="28"/>
        </w:rPr>
        <w:t>ю</w:t>
      </w:r>
      <w:r>
        <w:rPr>
          <w:sz w:val="28"/>
        </w:rPr>
        <w:t xml:space="preserve"> поте</w:t>
      </w:r>
      <w:r>
        <w:rPr>
          <w:sz w:val="28"/>
        </w:rPr>
        <w:t>н</w:t>
      </w:r>
      <w:r>
        <w:rPr>
          <w:sz w:val="28"/>
        </w:rPr>
        <w:t>циальных инвесторов о возможностях Белозерского муниципального ра</w:t>
      </w:r>
      <w:r>
        <w:rPr>
          <w:sz w:val="28"/>
        </w:rPr>
        <w:t>й</w:t>
      </w:r>
      <w:r>
        <w:rPr>
          <w:sz w:val="28"/>
        </w:rPr>
        <w:t>она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нформация представлена в инвестиционном паспорте, который  обновляе</w:t>
      </w:r>
      <w:r>
        <w:rPr>
          <w:sz w:val="28"/>
        </w:rPr>
        <w:t>т</w:t>
      </w:r>
      <w:r>
        <w:rPr>
          <w:sz w:val="28"/>
        </w:rPr>
        <w:t xml:space="preserve">ся и публикуется на официальном сайте Белозерского </w:t>
      </w:r>
      <w:r>
        <w:rPr>
          <w:sz w:val="28"/>
        </w:rPr>
        <w:t xml:space="preserve">муниципального </w:t>
      </w:r>
      <w:r>
        <w:rPr>
          <w:sz w:val="28"/>
        </w:rPr>
        <w:t xml:space="preserve"> </w:t>
      </w:r>
      <w:r>
        <w:rPr>
          <w:sz w:val="28"/>
        </w:rPr>
        <w:t>ра</w:t>
      </w:r>
      <w:r>
        <w:rPr>
          <w:sz w:val="28"/>
        </w:rPr>
        <w:t>й</w:t>
      </w:r>
      <w:r>
        <w:rPr>
          <w:sz w:val="28"/>
        </w:rPr>
        <w:t>она.</w:t>
      </w:r>
      <w:r>
        <w:rPr>
          <w:sz w:val="28"/>
        </w:rPr>
        <w:t xml:space="preserve"> </w:t>
      </w:r>
      <w:r>
        <w:rPr>
          <w:sz w:val="28"/>
        </w:rPr>
        <w:t>В настоящее время в районе разработан целый ряд инвестиционных площадок.</w:t>
      </w:r>
    </w:p>
    <w:p w14:paraId="81000000">
      <w:pPr>
        <w:pStyle w:val="Style_13"/>
        <w:ind w:firstLine="567" w:left="0" w:right="-47"/>
        <w:jc w:val="both"/>
        <w:rPr>
          <w:b w:val="0"/>
          <w:sz w:val="28"/>
        </w:rPr>
      </w:pPr>
      <w:r>
        <w:rPr>
          <w:b w:val="0"/>
          <w:sz w:val="28"/>
        </w:rPr>
        <w:t>Стабильность развития экономики района подтверждает положительная динамика объемов привлеченных инвестиций.</w:t>
      </w:r>
    </w:p>
    <w:p w14:paraId="82000000">
      <w:pPr>
        <w:pStyle w:val="Style_13"/>
        <w:ind w:firstLine="567" w:left="0" w:right="-47"/>
        <w:jc w:val="both"/>
        <w:rPr>
          <w:b w:val="0"/>
          <w:sz w:val="28"/>
        </w:rPr>
      </w:pPr>
      <w:r>
        <w:rPr>
          <w:b w:val="0"/>
          <w:sz w:val="28"/>
        </w:rPr>
        <w:t>За последние  5 лет в экономику района по крупным и средним предпр</w:t>
      </w:r>
      <w:r>
        <w:rPr>
          <w:b w:val="0"/>
          <w:sz w:val="28"/>
        </w:rPr>
        <w:t>и</w:t>
      </w:r>
      <w:r>
        <w:rPr>
          <w:b w:val="0"/>
          <w:sz w:val="28"/>
        </w:rPr>
        <w:t>ятиям привлечено свыше 4,</w:t>
      </w:r>
      <w:r>
        <w:rPr>
          <w:b w:val="0"/>
          <w:sz w:val="28"/>
        </w:rPr>
        <w:t>7</w:t>
      </w:r>
      <w:r>
        <w:rPr>
          <w:b w:val="0"/>
          <w:sz w:val="28"/>
        </w:rPr>
        <w:t xml:space="preserve"> млрд. рублей.</w:t>
      </w:r>
    </w:p>
    <w:p w14:paraId="83000000">
      <w:pPr>
        <w:ind w:firstLine="567" w:left="0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бъем инвестиций в основной капитал </w:t>
      </w:r>
      <w:r>
        <w:rPr>
          <w:sz w:val="28"/>
        </w:rPr>
        <w:t xml:space="preserve">за 2019 год </w:t>
      </w:r>
      <w:r>
        <w:rPr>
          <w:sz w:val="28"/>
        </w:rPr>
        <w:t>за счет всех источн</w:t>
      </w:r>
      <w:r>
        <w:rPr>
          <w:sz w:val="28"/>
        </w:rPr>
        <w:t>и</w:t>
      </w:r>
      <w:r>
        <w:rPr>
          <w:sz w:val="28"/>
        </w:rPr>
        <w:t xml:space="preserve">ков финансирования составил </w:t>
      </w:r>
      <w:r>
        <w:rPr>
          <w:sz w:val="28"/>
        </w:rPr>
        <w:t xml:space="preserve">1178629 </w:t>
      </w:r>
      <w:r>
        <w:rPr>
          <w:sz w:val="28"/>
        </w:rPr>
        <w:t xml:space="preserve">тысяч </w:t>
      </w:r>
      <w:r>
        <w:rPr>
          <w:sz w:val="28"/>
        </w:rPr>
        <w:t>рублей. Инвестиции в осно</w:t>
      </w:r>
      <w:r>
        <w:rPr>
          <w:sz w:val="28"/>
        </w:rPr>
        <w:t>в</w:t>
      </w:r>
      <w:r>
        <w:rPr>
          <w:sz w:val="28"/>
        </w:rPr>
        <w:t xml:space="preserve">ной капитал за счет собственных средств организаций района составили </w:t>
      </w:r>
      <w:r>
        <w:rPr>
          <w:sz w:val="28"/>
        </w:rPr>
        <w:t>91,</w:t>
      </w:r>
      <w:r>
        <w:rPr>
          <w:sz w:val="28"/>
        </w:rPr>
        <w:t>1</w:t>
      </w:r>
      <w:r>
        <w:rPr>
          <w:sz w:val="28"/>
        </w:rPr>
        <w:t xml:space="preserve"> % от общего объема; привлеченных –</w:t>
      </w:r>
      <w:r>
        <w:rPr>
          <w:sz w:val="28"/>
        </w:rPr>
        <w:t>8,9</w:t>
      </w:r>
      <w:r>
        <w:rPr>
          <w:sz w:val="28"/>
        </w:rPr>
        <w:t xml:space="preserve"> %, из них бюджетные средства –</w:t>
      </w:r>
      <w:r>
        <w:rPr>
          <w:sz w:val="28"/>
        </w:rPr>
        <w:t>4</w:t>
      </w:r>
      <w:r>
        <w:rPr>
          <w:sz w:val="28"/>
        </w:rPr>
        <w:t>,0</w:t>
      </w:r>
      <w:r>
        <w:rPr>
          <w:sz w:val="28"/>
        </w:rPr>
        <w:t xml:space="preserve"> %, в том числе </w:t>
      </w:r>
      <w:r>
        <w:rPr>
          <w:sz w:val="28"/>
        </w:rPr>
        <w:t>1,5</w:t>
      </w:r>
      <w:r>
        <w:rPr>
          <w:sz w:val="28"/>
        </w:rPr>
        <w:t xml:space="preserve"> % за счет средств федерального бюджета,  </w:t>
      </w:r>
      <w:r>
        <w:rPr>
          <w:sz w:val="28"/>
        </w:rPr>
        <w:t>1,4</w:t>
      </w:r>
      <w:r>
        <w:rPr>
          <w:sz w:val="28"/>
        </w:rPr>
        <w:t xml:space="preserve">%  за счет средств областного бюджета, </w:t>
      </w:r>
      <w:r>
        <w:rPr>
          <w:sz w:val="28"/>
        </w:rPr>
        <w:t>1,1</w:t>
      </w:r>
      <w:r>
        <w:rPr>
          <w:sz w:val="28"/>
        </w:rPr>
        <w:t xml:space="preserve"> % за счет средств районного бюдж</w:t>
      </w:r>
      <w:r>
        <w:rPr>
          <w:sz w:val="28"/>
        </w:rPr>
        <w:t>е</w:t>
      </w:r>
      <w:r>
        <w:rPr>
          <w:sz w:val="28"/>
        </w:rPr>
        <w:t>та.</w:t>
      </w:r>
      <w:r>
        <w:rPr>
          <w:sz w:val="28"/>
        </w:rPr>
        <w:t xml:space="preserve"> </w:t>
      </w:r>
    </w:p>
    <w:p w14:paraId="84000000">
      <w:pPr>
        <w:ind w:firstLine="709" w:left="0"/>
        <w:jc w:val="both"/>
        <w:rPr>
          <w:rStyle w:val="Style_14_ch"/>
          <w:color w:val="000000"/>
          <w:sz w:val="28"/>
          <w:highlight w:val="white"/>
        </w:rPr>
      </w:pPr>
      <w:r>
        <w:rPr>
          <w:rStyle w:val="Style_14_ch"/>
          <w:color w:val="000000"/>
          <w:sz w:val="28"/>
          <w:highlight w:val="white"/>
        </w:rPr>
        <w:t>В целях конструктивной работы с потенциальными инвесторами, в Б</w:t>
      </w:r>
      <w:r>
        <w:rPr>
          <w:rStyle w:val="Style_14_ch"/>
          <w:color w:val="000000"/>
          <w:sz w:val="28"/>
          <w:highlight w:val="white"/>
        </w:rPr>
        <w:t>е</w:t>
      </w:r>
      <w:r>
        <w:rPr>
          <w:rStyle w:val="Style_14_ch"/>
          <w:color w:val="000000"/>
          <w:sz w:val="28"/>
          <w:highlight w:val="white"/>
        </w:rPr>
        <w:t>лозерском районе назначен инвестиционный уполномоченный, созданы р</w:t>
      </w:r>
      <w:r>
        <w:rPr>
          <w:rStyle w:val="Style_14_ch"/>
          <w:color w:val="000000"/>
          <w:sz w:val="28"/>
          <w:highlight w:val="white"/>
        </w:rPr>
        <w:t>а</w:t>
      </w:r>
      <w:r>
        <w:rPr>
          <w:rStyle w:val="Style_14_ch"/>
          <w:color w:val="000000"/>
          <w:sz w:val="28"/>
          <w:highlight w:val="white"/>
        </w:rPr>
        <w:t xml:space="preserve">бочая группа по развитию инвестиционного потенциала района и </w:t>
      </w:r>
      <w:r>
        <w:rPr>
          <w:sz w:val="28"/>
        </w:rPr>
        <w:t>инвестиц</w:t>
      </w:r>
      <w:r>
        <w:rPr>
          <w:sz w:val="28"/>
        </w:rPr>
        <w:t>и</w:t>
      </w:r>
      <w:r>
        <w:rPr>
          <w:sz w:val="28"/>
        </w:rPr>
        <w:t>онный совет Белозерского муниципального района</w:t>
      </w:r>
      <w:r>
        <w:rPr>
          <w:rStyle w:val="Style_14_ch"/>
          <w:color w:val="000000"/>
          <w:sz w:val="28"/>
          <w:highlight w:val="white"/>
        </w:rPr>
        <w:t xml:space="preserve">. </w:t>
      </w:r>
    </w:p>
    <w:p w14:paraId="85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В целях создания условий для привлечения инвестиций в экономику района, развития его инвестиционного потенциала, в качестве формы по</w:t>
      </w:r>
      <w:r>
        <w:rPr>
          <w:sz w:val="28"/>
        </w:rPr>
        <w:t>д</w:t>
      </w:r>
      <w:r>
        <w:rPr>
          <w:sz w:val="28"/>
        </w:rPr>
        <w:t>держки приоритетных инвестиционных проектов района утверждено Пол</w:t>
      </w:r>
      <w:r>
        <w:rPr>
          <w:sz w:val="28"/>
        </w:rPr>
        <w:t>о</w:t>
      </w:r>
      <w:r>
        <w:rPr>
          <w:sz w:val="28"/>
        </w:rPr>
        <w:t>жение о залоговом фонде Белоз</w:t>
      </w:r>
      <w:r>
        <w:rPr>
          <w:sz w:val="28"/>
        </w:rPr>
        <w:t xml:space="preserve">ерского муниципального района. </w:t>
      </w:r>
    </w:p>
    <w:p w14:paraId="86000000">
      <w:pPr>
        <w:tabs>
          <w:tab w:leader="none" w:pos="997" w:val="left"/>
        </w:tabs>
        <w:ind w:firstLine="578" w:left="0"/>
        <w:jc w:val="both"/>
        <w:rPr>
          <w:sz w:val="28"/>
        </w:rPr>
      </w:pPr>
      <w:r>
        <w:rPr>
          <w:sz w:val="28"/>
        </w:rPr>
        <w:t>В  районе развивается инфраструктура туризма в части развития гост</w:t>
      </w:r>
      <w:r>
        <w:rPr>
          <w:sz w:val="28"/>
        </w:rPr>
        <w:t>и</w:t>
      </w:r>
      <w:r>
        <w:rPr>
          <w:sz w:val="28"/>
        </w:rPr>
        <w:t>ничной индустрии и индустрии питания</w:t>
      </w:r>
      <w:r>
        <w:rPr>
          <w:sz w:val="28"/>
        </w:rPr>
        <w:t>. Функционируют</w:t>
      </w:r>
      <w:r>
        <w:rPr>
          <w:sz w:val="28"/>
        </w:rPr>
        <w:t xml:space="preserve">  2 гостевых ко</w:t>
      </w:r>
      <w:r>
        <w:rPr>
          <w:sz w:val="28"/>
        </w:rPr>
        <w:t>м</w:t>
      </w:r>
      <w:r>
        <w:rPr>
          <w:sz w:val="28"/>
        </w:rPr>
        <w:t xml:space="preserve">плекса, включающих мини-гостиницы и кафе, гостевой дом и кафе «Велес»,   </w:t>
      </w:r>
      <w:r>
        <w:rPr>
          <w:sz w:val="28"/>
        </w:rPr>
        <w:t>о</w:t>
      </w:r>
      <w:r>
        <w:rPr>
          <w:sz w:val="28"/>
        </w:rPr>
        <w:t>бъект</w:t>
      </w:r>
      <w:r>
        <w:rPr>
          <w:sz w:val="28"/>
        </w:rPr>
        <w:t>ы</w:t>
      </w:r>
      <w:r>
        <w:rPr>
          <w:sz w:val="28"/>
        </w:rPr>
        <w:t xml:space="preserve"> по организации питания </w:t>
      </w:r>
      <w:r>
        <w:rPr>
          <w:sz w:val="28"/>
        </w:rPr>
        <w:t xml:space="preserve">: </w:t>
      </w:r>
      <w:r>
        <w:rPr>
          <w:sz w:val="28"/>
        </w:rPr>
        <w:t xml:space="preserve">ресторан «Калина красная», </w:t>
      </w:r>
      <w:r>
        <w:rPr>
          <w:sz w:val="28"/>
        </w:rPr>
        <w:t xml:space="preserve">ресторан «Провинция» , </w:t>
      </w:r>
      <w:r>
        <w:rPr>
          <w:sz w:val="28"/>
        </w:rPr>
        <w:t xml:space="preserve">кафе «Ковчег», </w:t>
      </w:r>
      <w:r>
        <w:rPr>
          <w:sz w:val="28"/>
        </w:rPr>
        <w:t xml:space="preserve"> кафе «Бли</w:t>
      </w:r>
      <w:r>
        <w:rPr>
          <w:sz w:val="28"/>
        </w:rPr>
        <w:t>н</w:t>
      </w:r>
      <w:r>
        <w:rPr>
          <w:sz w:val="28"/>
        </w:rPr>
        <w:t xml:space="preserve">ная». </w:t>
      </w:r>
    </w:p>
    <w:p w14:paraId="87000000">
      <w:pPr>
        <w:ind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 xml:space="preserve">В стадии реализации находится инвестиционный проект </w:t>
      </w:r>
      <w:r>
        <w:rPr>
          <w:sz w:val="28"/>
        </w:rPr>
        <w:t>«</w:t>
      </w:r>
      <w:r>
        <w:rPr>
          <w:color w:val="000000"/>
          <w:sz w:val="28"/>
        </w:rPr>
        <w:t>Строител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ство апарт-отеля Legenda в городе Белозерск»</w:t>
      </w:r>
      <w:r>
        <w:rPr>
          <w:sz w:val="28"/>
        </w:rPr>
        <w:t>,инвестор</w:t>
      </w:r>
      <w:r>
        <w:rPr>
          <w:sz w:val="28"/>
        </w:rPr>
        <w:t xml:space="preserve"> ООО «Кровельные и фасадные системы» (Санкт-Петербург)</w:t>
      </w:r>
      <w:r>
        <w:rPr>
          <w:sz w:val="28"/>
        </w:rPr>
        <w:t xml:space="preserve">.  В </w:t>
      </w:r>
      <w:r>
        <w:rPr>
          <w:color w:val="000000"/>
          <w:sz w:val="28"/>
        </w:rPr>
        <w:t>июне 2019 года запущена 1 оч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редь строительства: </w:t>
      </w:r>
      <w:r>
        <w:rPr>
          <w:sz w:val="28"/>
        </w:rPr>
        <w:t>номера и аппа</w:t>
      </w:r>
      <w:r>
        <w:rPr>
          <w:sz w:val="28"/>
        </w:rPr>
        <w:t>р</w:t>
      </w:r>
      <w:r>
        <w:rPr>
          <w:sz w:val="28"/>
        </w:rPr>
        <w:t>таменты</w:t>
      </w:r>
      <w:r>
        <w:t xml:space="preserve">, </w:t>
      </w:r>
      <w:r>
        <w:rPr>
          <w:sz w:val="28"/>
        </w:rPr>
        <w:t>для постояльцев отеля открыт прокат велосипедов, действуют скидочные клубные карты.</w:t>
      </w:r>
      <w:r>
        <w:t xml:space="preserve"> </w:t>
      </w:r>
      <w:r>
        <w:rPr>
          <w:sz w:val="28"/>
        </w:rPr>
        <w:t>Реализация п</w:t>
      </w:r>
      <w:r>
        <w:rPr>
          <w:sz w:val="28"/>
        </w:rPr>
        <w:t>р</w:t>
      </w:r>
      <w:r>
        <w:rPr>
          <w:sz w:val="28"/>
        </w:rPr>
        <w:t>о</w:t>
      </w:r>
      <w:r>
        <w:rPr>
          <w:sz w:val="28"/>
        </w:rPr>
        <w:t>ект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расчитана до 2022 года.</w:t>
      </w:r>
    </w:p>
    <w:p w14:paraId="88000000">
      <w:pPr>
        <w:ind w:firstLine="709" w:left="0"/>
        <w:jc w:val="both"/>
        <w:rPr>
          <w:sz w:val="28"/>
        </w:rPr>
      </w:pPr>
      <w:r>
        <w:rPr>
          <w:sz w:val="28"/>
        </w:rPr>
        <w:t>В 2019 году на территории района реа</w:t>
      </w:r>
      <w:r>
        <w:rPr>
          <w:sz w:val="28"/>
        </w:rPr>
        <w:t>лизованы инвестиционные пр</w:t>
      </w:r>
      <w:r>
        <w:rPr>
          <w:sz w:val="28"/>
        </w:rPr>
        <w:t>о</w:t>
      </w:r>
      <w:r>
        <w:rPr>
          <w:sz w:val="28"/>
        </w:rPr>
        <w:t>ект</w:t>
      </w:r>
      <w:r>
        <w:rPr>
          <w:sz w:val="28"/>
        </w:rPr>
        <w:t xml:space="preserve"> по </w:t>
      </w:r>
      <w:r>
        <w:rPr>
          <w:sz w:val="28"/>
        </w:rPr>
        <w:t xml:space="preserve"> строительств</w:t>
      </w:r>
      <w:r>
        <w:rPr>
          <w:sz w:val="28"/>
        </w:rPr>
        <w:t>у</w:t>
      </w:r>
      <w:r>
        <w:rPr>
          <w:sz w:val="28"/>
        </w:rPr>
        <w:t xml:space="preserve"> цеха по вялению рыбы (вяленая и сушеная проду</w:t>
      </w:r>
      <w:r>
        <w:rPr>
          <w:sz w:val="28"/>
        </w:rPr>
        <w:t>к</w:t>
      </w:r>
      <w:r>
        <w:rPr>
          <w:sz w:val="28"/>
        </w:rPr>
        <w:t>ция) производительностью 150 кг/в день ИП Мякишева Б.Ю.</w:t>
      </w:r>
    </w:p>
    <w:p w14:paraId="89000000">
      <w:pPr>
        <w:ind w:firstLine="709" w:left="0"/>
        <w:jc w:val="both"/>
        <w:rPr>
          <w:sz w:val="28"/>
        </w:rPr>
      </w:pP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 xml:space="preserve"> сф</w:t>
      </w:r>
      <w:r>
        <w:rPr>
          <w:color w:val="000000"/>
          <w:sz w:val="28"/>
        </w:rPr>
        <w:t xml:space="preserve">ере агропромышленного комплекса </w:t>
      </w:r>
      <w:r>
        <w:rPr>
          <w:sz w:val="28"/>
        </w:rPr>
        <w:t>реализуются  инвестицио</w:t>
      </w:r>
      <w:r>
        <w:rPr>
          <w:sz w:val="28"/>
        </w:rPr>
        <w:t>н</w:t>
      </w:r>
      <w:r>
        <w:rPr>
          <w:sz w:val="28"/>
        </w:rPr>
        <w:t>ны</w:t>
      </w:r>
      <w:r>
        <w:rPr>
          <w:sz w:val="28"/>
        </w:rPr>
        <w:t>е</w:t>
      </w:r>
      <w:r>
        <w:rPr>
          <w:sz w:val="28"/>
        </w:rPr>
        <w:t xml:space="preserve"> проект</w:t>
      </w:r>
      <w:r>
        <w:rPr>
          <w:sz w:val="28"/>
        </w:rPr>
        <w:t>ы</w:t>
      </w:r>
      <w:r>
        <w:rPr>
          <w:sz w:val="28"/>
        </w:rPr>
        <w:t xml:space="preserve"> по разведению радужной форели </w:t>
      </w:r>
      <w:r>
        <w:rPr>
          <w:sz w:val="28"/>
        </w:rPr>
        <w:t>ООО</w:t>
      </w:r>
      <w:r>
        <w:rPr>
          <w:sz w:val="28"/>
        </w:rPr>
        <w:t xml:space="preserve"> </w:t>
      </w:r>
      <w:r>
        <w:rPr>
          <w:sz w:val="28"/>
        </w:rPr>
        <w:t>СХП «Чистое озеро» и ООО «Аквакультура»</w:t>
      </w:r>
      <w:r>
        <w:rPr>
          <w:sz w:val="28"/>
        </w:rPr>
        <w:t>.</w:t>
      </w:r>
    </w:p>
    <w:p w14:paraId="8A000000">
      <w:pPr>
        <w:ind w:firstLine="709" w:left="0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существляется строительство многоквартирных жилых домов в гор</w:t>
      </w:r>
      <w:r>
        <w:rPr>
          <w:sz w:val="28"/>
        </w:rPr>
        <w:t>о</w:t>
      </w:r>
      <w:r>
        <w:rPr>
          <w:sz w:val="28"/>
        </w:rPr>
        <w:t>де Белозерске ООО «Кровельные и фасадные системы»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2019 году введен в эксплуатацию 21-ти квартирный жилой дом</w:t>
      </w:r>
      <w:r>
        <w:rPr>
          <w:sz w:val="28"/>
        </w:rPr>
        <w:t>.</w:t>
      </w:r>
    </w:p>
    <w:p w14:paraId="8B000000">
      <w:pPr>
        <w:ind/>
        <w:jc w:val="both"/>
        <w:rPr>
          <w:sz w:val="28"/>
        </w:rPr>
      </w:pPr>
      <w:r>
        <w:rPr>
          <w:sz w:val="28"/>
        </w:rPr>
        <w:t xml:space="preserve">          Сдерживающим фактором для развития экономики Белозерского рай</w:t>
      </w:r>
      <w:r>
        <w:rPr>
          <w:sz w:val="28"/>
        </w:rPr>
        <w:t>о</w:t>
      </w:r>
      <w:r>
        <w:rPr>
          <w:sz w:val="28"/>
        </w:rPr>
        <w:t>на, привлечения инвесторов</w:t>
      </w:r>
      <w:r>
        <w:rPr>
          <w:sz w:val="28"/>
        </w:rPr>
        <w:t xml:space="preserve"> и увеличения туристского потока </w:t>
      </w:r>
      <w:r>
        <w:rPr>
          <w:sz w:val="28"/>
        </w:rPr>
        <w:t xml:space="preserve"> явля</w:t>
      </w:r>
      <w:r>
        <w:rPr>
          <w:sz w:val="28"/>
        </w:rPr>
        <w:t>е</w:t>
      </w:r>
      <w:r>
        <w:rPr>
          <w:sz w:val="28"/>
        </w:rPr>
        <w:t>тся:</w:t>
      </w:r>
      <w:r>
        <w:rPr>
          <w:sz w:val="32"/>
        </w:rPr>
        <w:t xml:space="preserve"> </w:t>
      </w:r>
      <w:r>
        <w:rPr>
          <w:sz w:val="28"/>
        </w:rPr>
        <w:t>ни</w:t>
      </w:r>
      <w:r>
        <w:rPr>
          <w:sz w:val="28"/>
        </w:rPr>
        <w:t>з</w:t>
      </w:r>
      <w:r>
        <w:rPr>
          <w:sz w:val="28"/>
        </w:rPr>
        <w:t>кая транзитность территории (отсутствие трасс федерального значения и ж</w:t>
      </w:r>
      <w:r>
        <w:rPr>
          <w:sz w:val="28"/>
        </w:rPr>
        <w:t>е</w:t>
      </w:r>
      <w:r>
        <w:rPr>
          <w:sz w:val="28"/>
        </w:rPr>
        <w:t>лезнодорожного сообщения), высокий уровень тарифов на услуги жили</w:t>
      </w:r>
      <w:r>
        <w:rPr>
          <w:sz w:val="28"/>
        </w:rPr>
        <w:t>щ</w:t>
      </w:r>
      <w:r>
        <w:rPr>
          <w:sz w:val="28"/>
        </w:rPr>
        <w:t>но-коммунального комплекса, в том числе в связи с отсутствием газифик</w:t>
      </w:r>
      <w:r>
        <w:rPr>
          <w:sz w:val="28"/>
        </w:rPr>
        <w:t>а</w:t>
      </w:r>
      <w:r>
        <w:rPr>
          <w:sz w:val="28"/>
        </w:rPr>
        <w:t>ции,  отдаленность инвестиционных площадок от районного центра, отсу</w:t>
      </w:r>
      <w:r>
        <w:rPr>
          <w:sz w:val="28"/>
        </w:rPr>
        <w:t>т</w:t>
      </w:r>
      <w:r>
        <w:rPr>
          <w:sz w:val="28"/>
        </w:rPr>
        <w:t>ствие  обеспеченности  инженерной инфраструктурой, о</w:t>
      </w:r>
      <w:r>
        <w:rPr>
          <w:spacing w:val="1"/>
          <w:sz w:val="28"/>
        </w:rPr>
        <w:t>тсутствие причала для па</w:t>
      </w:r>
      <w:r>
        <w:rPr>
          <w:spacing w:val="1"/>
          <w:sz w:val="28"/>
        </w:rPr>
        <w:t>с</w:t>
      </w:r>
      <w:r>
        <w:rPr>
          <w:spacing w:val="1"/>
          <w:sz w:val="28"/>
        </w:rPr>
        <w:t>сажирских судов</w:t>
      </w:r>
      <w:r>
        <w:rPr>
          <w:spacing w:val="1"/>
          <w:sz w:val="28"/>
        </w:rPr>
        <w:t>.</w:t>
      </w:r>
    </w:p>
    <w:p w14:paraId="8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Развитие малого и среднего предпринимательства </w:t>
      </w:r>
      <w:r>
        <w:rPr>
          <w:sz w:val="28"/>
        </w:rPr>
        <w:t xml:space="preserve">является одним из </w:t>
      </w:r>
      <w:r>
        <w:rPr>
          <w:sz w:val="28"/>
        </w:rPr>
        <w:t xml:space="preserve"> приоритет</w:t>
      </w:r>
      <w:r>
        <w:rPr>
          <w:sz w:val="28"/>
        </w:rPr>
        <w:t>ов развития экономики</w:t>
      </w:r>
      <w:r>
        <w:rPr>
          <w:sz w:val="28"/>
        </w:rPr>
        <w:t xml:space="preserve"> </w:t>
      </w:r>
      <w:r>
        <w:rPr>
          <w:sz w:val="28"/>
        </w:rPr>
        <w:t xml:space="preserve"> Белозерского района. Малый бизнес во многом определяет темпы экономического роста, формирование налогообл</w:t>
      </w:r>
      <w:r>
        <w:rPr>
          <w:sz w:val="28"/>
        </w:rPr>
        <w:t>а</w:t>
      </w:r>
      <w:r>
        <w:rPr>
          <w:sz w:val="28"/>
        </w:rPr>
        <w:t>гаемой базы и наполнение местных бюджетов, а также состояние зан</w:t>
      </w:r>
      <w:r>
        <w:rPr>
          <w:sz w:val="28"/>
        </w:rPr>
        <w:t>я</w:t>
      </w:r>
      <w:r>
        <w:rPr>
          <w:sz w:val="28"/>
        </w:rPr>
        <w:t>тости населения и обеспечения социальной стабильн</w:t>
      </w:r>
      <w:r>
        <w:rPr>
          <w:sz w:val="28"/>
        </w:rPr>
        <w:t>о</w:t>
      </w:r>
      <w:r>
        <w:rPr>
          <w:sz w:val="28"/>
        </w:rPr>
        <w:t>сти</w:t>
      </w:r>
      <w:r>
        <w:rPr>
          <w:sz w:val="28"/>
        </w:rPr>
        <w:t>.</w:t>
      </w:r>
    </w:p>
    <w:p w14:paraId="8D000000">
      <w:pPr>
        <w:ind w:firstLine="567" w:left="0"/>
        <w:jc w:val="both"/>
        <w:rPr>
          <w:sz w:val="28"/>
        </w:rPr>
      </w:pPr>
      <w:r>
        <w:rPr>
          <w:sz w:val="28"/>
        </w:rPr>
        <w:t>По данным Федерального реестра субъектов малого и среднего пре</w:t>
      </w:r>
      <w:r>
        <w:rPr>
          <w:sz w:val="28"/>
        </w:rPr>
        <w:t>д</w:t>
      </w:r>
      <w:r>
        <w:rPr>
          <w:sz w:val="28"/>
        </w:rPr>
        <w:t xml:space="preserve">принимательства по состоянию на  </w:t>
      </w:r>
      <w:r>
        <w:rPr>
          <w:sz w:val="28"/>
        </w:rPr>
        <w:t>1</w:t>
      </w:r>
      <w:r>
        <w:rPr>
          <w:sz w:val="28"/>
        </w:rPr>
        <w:t xml:space="preserve"> января  2020  года на территории Бел</w:t>
      </w:r>
      <w:r>
        <w:rPr>
          <w:sz w:val="28"/>
        </w:rPr>
        <w:t>о</w:t>
      </w:r>
      <w:r>
        <w:rPr>
          <w:sz w:val="28"/>
        </w:rPr>
        <w:t xml:space="preserve">зерского района зарегистрировано 78 малых </w:t>
      </w:r>
      <w:r>
        <w:rPr>
          <w:sz w:val="28"/>
        </w:rPr>
        <w:t xml:space="preserve">и </w:t>
      </w:r>
      <w:r>
        <w:rPr>
          <w:sz w:val="28"/>
        </w:rPr>
        <w:t>предприятий, а также 295 и</w:t>
      </w:r>
      <w:r>
        <w:rPr>
          <w:sz w:val="28"/>
        </w:rPr>
        <w:t>н</w:t>
      </w:r>
      <w:r>
        <w:rPr>
          <w:sz w:val="28"/>
        </w:rPr>
        <w:t xml:space="preserve">дивидуальных предпринимателей.  </w:t>
      </w:r>
    </w:p>
    <w:p w14:paraId="8E000000">
      <w:pPr>
        <w:ind w:firstLine="709" w:left="0"/>
        <w:jc w:val="both"/>
        <w:rPr>
          <w:sz w:val="28"/>
        </w:rPr>
      </w:pPr>
      <w:r>
        <w:rPr>
          <w:sz w:val="28"/>
        </w:rPr>
        <w:t>Основными направлениями деятельности малого бизнеса являются торгово-закупочная деятельность, транспорт и связь, обрабатывающие пр</w:t>
      </w:r>
      <w:r>
        <w:rPr>
          <w:sz w:val="28"/>
        </w:rPr>
        <w:t>о</w:t>
      </w:r>
      <w:r>
        <w:rPr>
          <w:sz w:val="28"/>
        </w:rPr>
        <w:t>изводства, пищевая  промышленность, сельскохозяйственное произво</w:t>
      </w:r>
      <w:r>
        <w:rPr>
          <w:sz w:val="28"/>
        </w:rPr>
        <w:t>д</w:t>
      </w:r>
      <w:r>
        <w:rPr>
          <w:sz w:val="28"/>
        </w:rPr>
        <w:t>ство, финансовая деятельность, гостиницы и рестораны и прочие</w:t>
      </w:r>
      <w:r>
        <w:rPr>
          <w:sz w:val="28"/>
        </w:rPr>
        <w:t>.</w:t>
      </w:r>
    </w:p>
    <w:p w14:paraId="8F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На территории  Белозерского района субъектами малого и среднего би</w:t>
      </w:r>
      <w:r>
        <w:rPr>
          <w:sz w:val="28"/>
        </w:rPr>
        <w:t>з</w:t>
      </w:r>
      <w:r>
        <w:rPr>
          <w:sz w:val="28"/>
        </w:rPr>
        <w:t xml:space="preserve">неса реализуются инвестиционные проекты в сфере сельского хозяйства, </w:t>
      </w:r>
      <w:r>
        <w:rPr>
          <w:sz w:val="28"/>
        </w:rPr>
        <w:t xml:space="preserve"> торговли и предоставления услуг</w:t>
      </w:r>
      <w:r>
        <w:rPr>
          <w:sz w:val="28"/>
        </w:rPr>
        <w:t>.</w:t>
      </w:r>
    </w:p>
    <w:p w14:paraId="90000000">
      <w:pPr>
        <w:ind w:firstLine="567" w:left="0"/>
        <w:jc w:val="both"/>
        <w:rPr>
          <w:sz w:val="28"/>
        </w:rPr>
      </w:pPr>
      <w:r>
        <w:rPr>
          <w:sz w:val="28"/>
        </w:rPr>
        <w:t>В 2019 году 4 субъектам малого предпринимательства оказана финанс</w:t>
      </w:r>
      <w:r>
        <w:rPr>
          <w:sz w:val="28"/>
        </w:rPr>
        <w:t>о</w:t>
      </w:r>
      <w:r>
        <w:rPr>
          <w:sz w:val="28"/>
        </w:rPr>
        <w:t>вая поддержка в размере 1133,4 тыс. рублей.</w:t>
      </w:r>
    </w:p>
    <w:p w14:paraId="9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Кроме финансовой поддержки </w:t>
      </w:r>
      <w:r>
        <w:rPr>
          <w:sz w:val="28"/>
        </w:rPr>
        <w:t>оказываются</w:t>
      </w:r>
      <w:r>
        <w:rPr>
          <w:sz w:val="28"/>
        </w:rPr>
        <w:t xml:space="preserve"> такие виды поддержки, как имущественная, информационная.</w:t>
      </w:r>
    </w:p>
    <w:p w14:paraId="92000000">
      <w:pPr>
        <w:ind w:firstLine="709" w:left="0"/>
        <w:jc w:val="both"/>
        <w:rPr>
          <w:sz w:val="28"/>
        </w:rPr>
      </w:pPr>
      <w:r>
        <w:rPr>
          <w:sz w:val="28"/>
        </w:rPr>
        <w:t>В утвержденный Перечень муниципального имущества, свободного от прав третьих лиц (за исключением имущественных прав субъек</w:t>
      </w:r>
      <w:r>
        <w:rPr>
          <w:sz w:val="28"/>
        </w:rPr>
        <w:t>тов малого и среднего предприни</w:t>
      </w:r>
      <w:r>
        <w:rPr>
          <w:sz w:val="28"/>
        </w:rPr>
        <w:t>мательства</w:t>
      </w:r>
      <w:r>
        <w:rPr>
          <w:sz w:val="28"/>
        </w:rPr>
        <w:t>), предназ</w:t>
      </w:r>
      <w:r>
        <w:rPr>
          <w:sz w:val="28"/>
        </w:rPr>
        <w:t>наченного во владение и пользов</w:t>
      </w:r>
      <w:r>
        <w:rPr>
          <w:sz w:val="28"/>
        </w:rPr>
        <w:t>а</w:t>
      </w:r>
      <w:r>
        <w:rPr>
          <w:sz w:val="28"/>
        </w:rPr>
        <w:t>ние субъектам малого и среднего предпринимательства и организациям, о</w:t>
      </w:r>
      <w:r>
        <w:rPr>
          <w:sz w:val="28"/>
        </w:rPr>
        <w:t>б</w:t>
      </w:r>
      <w:r>
        <w:rPr>
          <w:sz w:val="28"/>
        </w:rPr>
        <w:t xml:space="preserve">разующим инфраструктуру поддержки субъектов малого и среднего </w:t>
      </w:r>
      <w:r>
        <w:rPr>
          <w:sz w:val="28"/>
        </w:rPr>
        <w:t>пре</w:t>
      </w:r>
      <w:r>
        <w:rPr>
          <w:sz w:val="28"/>
        </w:rPr>
        <w:t>д</w:t>
      </w:r>
      <w:r>
        <w:rPr>
          <w:sz w:val="28"/>
        </w:rPr>
        <w:t>прин</w:t>
      </w:r>
      <w:r>
        <w:rPr>
          <w:sz w:val="28"/>
        </w:rPr>
        <w:t>и</w:t>
      </w:r>
      <w:r>
        <w:rPr>
          <w:sz w:val="28"/>
        </w:rPr>
        <w:t>мательства включен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 xml:space="preserve">семь </w:t>
      </w:r>
      <w:r>
        <w:rPr>
          <w:sz w:val="28"/>
        </w:rPr>
        <w:t>объект</w:t>
      </w:r>
      <w:r>
        <w:rPr>
          <w:sz w:val="28"/>
        </w:rPr>
        <w:t>ов</w:t>
      </w:r>
      <w:r>
        <w:rPr>
          <w:sz w:val="28"/>
        </w:rPr>
        <w:t xml:space="preserve"> площадью – </w:t>
      </w:r>
      <w:r>
        <w:rPr>
          <w:sz w:val="28"/>
        </w:rPr>
        <w:t>11178,9</w:t>
      </w:r>
      <w:r>
        <w:rPr>
          <w:sz w:val="28"/>
        </w:rPr>
        <w:t xml:space="preserve">  кв.м</w:t>
      </w:r>
      <w:r>
        <w:rPr>
          <w:sz w:val="28"/>
        </w:rPr>
        <w:t>.</w:t>
      </w:r>
    </w:p>
    <w:p w14:paraId="93000000">
      <w:pPr>
        <w:ind w:firstLine="709" w:left="0"/>
        <w:jc w:val="both"/>
        <w:rPr>
          <w:sz w:val="28"/>
        </w:rPr>
      </w:pPr>
      <w:r>
        <w:rPr>
          <w:sz w:val="28"/>
        </w:rPr>
        <w:t>Обеспечение субъектов малого и среднего предпринимательства нео</w:t>
      </w:r>
      <w:r>
        <w:rPr>
          <w:sz w:val="28"/>
        </w:rPr>
        <w:t>б</w:t>
      </w:r>
      <w:r>
        <w:rPr>
          <w:sz w:val="28"/>
        </w:rPr>
        <w:t>ходимым для осуществления предпринимательской деятельности имущ</w:t>
      </w:r>
      <w:r>
        <w:rPr>
          <w:sz w:val="28"/>
        </w:rPr>
        <w:t>е</w:t>
      </w:r>
      <w:r>
        <w:rPr>
          <w:sz w:val="28"/>
        </w:rPr>
        <w:t xml:space="preserve">ством: </w:t>
      </w:r>
      <w:r>
        <w:rPr>
          <w:sz w:val="28"/>
        </w:rPr>
        <w:t>6</w:t>
      </w:r>
      <w:r>
        <w:rPr>
          <w:sz w:val="28"/>
        </w:rPr>
        <w:t xml:space="preserve"> субъектам малого   и среднего предпринимательства предоставл</w:t>
      </w:r>
      <w:r>
        <w:rPr>
          <w:sz w:val="28"/>
        </w:rPr>
        <w:t>е</w:t>
      </w:r>
      <w:r>
        <w:rPr>
          <w:sz w:val="28"/>
        </w:rPr>
        <w:t>но в аренду 3</w:t>
      </w:r>
      <w:r>
        <w:rPr>
          <w:sz w:val="28"/>
        </w:rPr>
        <w:t>340,20</w:t>
      </w:r>
      <w:r>
        <w:rPr>
          <w:sz w:val="28"/>
        </w:rPr>
        <w:t xml:space="preserve"> кв.м. муниципальных площадей, общая площадь сдава</w:t>
      </w:r>
      <w:r>
        <w:rPr>
          <w:sz w:val="28"/>
        </w:rPr>
        <w:t>е</w:t>
      </w:r>
      <w:r>
        <w:rPr>
          <w:sz w:val="28"/>
        </w:rPr>
        <w:t>мых площадей – 4</w:t>
      </w:r>
      <w:r>
        <w:rPr>
          <w:sz w:val="28"/>
        </w:rPr>
        <w:t>032,47</w:t>
      </w:r>
      <w:r>
        <w:rPr>
          <w:sz w:val="28"/>
        </w:rPr>
        <w:t xml:space="preserve"> кв.м.</w:t>
      </w:r>
    </w:p>
    <w:p w14:paraId="9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Постановлением </w:t>
      </w:r>
      <w:r>
        <w:rPr>
          <w:sz w:val="28"/>
        </w:rPr>
        <w:t>администрации</w:t>
      </w:r>
      <w:r>
        <w:rPr>
          <w:sz w:val="28"/>
        </w:rPr>
        <w:t xml:space="preserve"> района от 22.12.2010  № 1368 «Об утверждении методики исчисления размера годовой арендной платы за пол</w:t>
      </w:r>
      <w:r>
        <w:rPr>
          <w:sz w:val="28"/>
        </w:rPr>
        <w:t>ь</w:t>
      </w:r>
      <w:r>
        <w:rPr>
          <w:sz w:val="28"/>
        </w:rPr>
        <w:t>зование муниципальными нежилыми помещениями и иными объектами дв</w:t>
      </w:r>
      <w:r>
        <w:rPr>
          <w:sz w:val="28"/>
        </w:rPr>
        <w:t>и</w:t>
      </w:r>
      <w:r>
        <w:rPr>
          <w:sz w:val="28"/>
        </w:rPr>
        <w:t>жимого и недвижимого имущества, находящегося в собственности Белозе</w:t>
      </w:r>
      <w:r>
        <w:rPr>
          <w:sz w:val="28"/>
        </w:rPr>
        <w:t>р</w:t>
      </w:r>
      <w:r>
        <w:rPr>
          <w:sz w:val="28"/>
        </w:rPr>
        <w:t>ского муниципального района» установлены и действуют понижающие к</w:t>
      </w:r>
      <w:r>
        <w:rPr>
          <w:sz w:val="28"/>
        </w:rPr>
        <w:t>о</w:t>
      </w:r>
      <w:r>
        <w:rPr>
          <w:sz w:val="28"/>
        </w:rPr>
        <w:t>эффициенты по арендной плате за пользование муниципальными здани</w:t>
      </w:r>
      <w:r>
        <w:rPr>
          <w:sz w:val="28"/>
        </w:rPr>
        <w:t>я</w:t>
      </w:r>
      <w:r>
        <w:rPr>
          <w:sz w:val="28"/>
        </w:rPr>
        <w:t>ми, строениями и отдельными помещениями для отдельных видов деятел</w:t>
      </w:r>
      <w:r>
        <w:rPr>
          <w:sz w:val="28"/>
        </w:rPr>
        <w:t>ь</w:t>
      </w:r>
      <w:r>
        <w:rPr>
          <w:sz w:val="28"/>
        </w:rPr>
        <w:t>ности:</w:t>
      </w:r>
    </w:p>
    <w:p w14:paraId="95000000">
      <w:pPr>
        <w:ind w:firstLine="708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организации общественного питания, бытового обслуживания нас</w:t>
      </w:r>
      <w:r>
        <w:rPr>
          <w:sz w:val="28"/>
        </w:rPr>
        <w:t>е</w:t>
      </w:r>
      <w:r>
        <w:rPr>
          <w:sz w:val="28"/>
        </w:rPr>
        <w:t>ления, ритуальных услуг -0,7;</w:t>
      </w:r>
    </w:p>
    <w:p w14:paraId="96000000">
      <w:pPr>
        <w:ind w:firstLine="708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под гостиницы, станции технического обслуживания – 0,4</w:t>
      </w:r>
      <w:r>
        <w:rPr>
          <w:sz w:val="28"/>
        </w:rPr>
        <w:t>;</w:t>
      </w:r>
    </w:p>
    <w:p w14:paraId="97000000">
      <w:pPr>
        <w:ind w:firstLine="708" w:left="0"/>
        <w:jc w:val="both"/>
        <w:rPr>
          <w:sz w:val="28"/>
        </w:rPr>
      </w:pPr>
      <w:r>
        <w:rPr>
          <w:sz w:val="28"/>
        </w:rPr>
        <w:t>- под помещения, арендуемые в целях развития туризма, сельского т</w:t>
      </w:r>
      <w:r>
        <w:rPr>
          <w:sz w:val="28"/>
        </w:rPr>
        <w:t>у</w:t>
      </w:r>
      <w:r>
        <w:rPr>
          <w:sz w:val="28"/>
        </w:rPr>
        <w:t>ризма, под издательские автономные некоммерческие организации – 0,15.</w:t>
      </w:r>
    </w:p>
    <w:p w14:paraId="98000000">
      <w:pPr>
        <w:ind w:firstLine="709" w:left="0"/>
        <w:jc w:val="both"/>
        <w:rPr>
          <w:color w:val="000000"/>
          <w:sz w:val="28"/>
        </w:rPr>
      </w:pPr>
      <w:r>
        <w:rPr>
          <w:sz w:val="28"/>
        </w:rPr>
        <w:t>На территории района осуществляет деятельность ООО «Экономист», являющееся партнером АНО «Региональный центр поддержки предприним</w:t>
      </w:r>
      <w:r>
        <w:rPr>
          <w:sz w:val="28"/>
        </w:rPr>
        <w:t>а</w:t>
      </w:r>
      <w:r>
        <w:rPr>
          <w:sz w:val="28"/>
        </w:rPr>
        <w:t>тельства Вологодской области».  У субъектов малого и среднего предприн</w:t>
      </w:r>
      <w:r>
        <w:rPr>
          <w:sz w:val="28"/>
        </w:rPr>
        <w:t>и</w:t>
      </w:r>
      <w:r>
        <w:rPr>
          <w:sz w:val="28"/>
        </w:rPr>
        <w:t>мательства  есть возможность получить консультационные услуги по вопр</w:t>
      </w:r>
      <w:r>
        <w:rPr>
          <w:sz w:val="28"/>
        </w:rPr>
        <w:t>о</w:t>
      </w:r>
      <w:r>
        <w:rPr>
          <w:sz w:val="28"/>
        </w:rPr>
        <w:t>сам</w:t>
      </w:r>
      <w:r>
        <w:rPr>
          <w:sz w:val="28"/>
        </w:rPr>
        <w:t xml:space="preserve"> </w:t>
      </w:r>
      <w:r>
        <w:rPr>
          <w:color w:val="000000"/>
          <w:sz w:val="28"/>
        </w:rPr>
        <w:t>финансового планирования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маркетингового сопровождения деятельн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сти и бизнес-планирования субъектов МСП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правового обеспечения деятел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ности субъектов МСП.</w:t>
      </w:r>
    </w:p>
    <w:p w14:paraId="99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Услуги оказываются субъектам МСП в рамках реализации госуда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ственной программы «Поддержка и развитие малого и среднего предприн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мательства в Вологодской области на 2013-2020  годы» на безвозмездной 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нове за счет средств федерального и областного бюдж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та</w:t>
      </w:r>
      <w:r>
        <w:rPr>
          <w:color w:val="000000"/>
          <w:sz w:val="28"/>
        </w:rPr>
        <w:t>.</w:t>
      </w:r>
    </w:p>
    <w:p w14:paraId="9A000000">
      <w:pPr>
        <w:ind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Белозерском </w:t>
      </w:r>
      <w:r>
        <w:rPr>
          <w:sz w:val="28"/>
        </w:rPr>
        <w:t>районе создан Совет по развитию малого и среднего предпр</w:t>
      </w:r>
      <w:r>
        <w:rPr>
          <w:sz w:val="28"/>
        </w:rPr>
        <w:t>и</w:t>
      </w:r>
      <w:r>
        <w:rPr>
          <w:sz w:val="28"/>
        </w:rPr>
        <w:t>нимательства, в составе которого 12 представителей МСП.</w:t>
      </w:r>
      <w:r>
        <w:rPr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 xml:space="preserve">ля субъектов </w:t>
      </w:r>
      <w:r>
        <w:rPr>
          <w:sz w:val="28"/>
        </w:rPr>
        <w:t xml:space="preserve">малого бизнеса </w:t>
      </w:r>
      <w:r>
        <w:rPr>
          <w:sz w:val="28"/>
        </w:rPr>
        <w:t xml:space="preserve"> </w:t>
      </w:r>
      <w:r>
        <w:rPr>
          <w:sz w:val="28"/>
        </w:rPr>
        <w:t>регулярно</w:t>
      </w:r>
      <w:r>
        <w:rPr>
          <w:sz w:val="28"/>
        </w:rPr>
        <w:t xml:space="preserve"> </w:t>
      </w:r>
      <w:r>
        <w:rPr>
          <w:sz w:val="28"/>
        </w:rPr>
        <w:t>проходят</w:t>
      </w:r>
      <w:r>
        <w:rPr>
          <w:sz w:val="28"/>
        </w:rPr>
        <w:t xml:space="preserve">  обучающи</w:t>
      </w:r>
      <w:r>
        <w:rPr>
          <w:sz w:val="28"/>
        </w:rPr>
        <w:t>е</w:t>
      </w:r>
      <w:r>
        <w:rPr>
          <w:sz w:val="28"/>
        </w:rPr>
        <w:t xml:space="preserve"> мероприятия</w:t>
      </w:r>
      <w:r>
        <w:rPr>
          <w:sz w:val="28"/>
        </w:rPr>
        <w:t>, информац</w:t>
      </w:r>
      <w:r>
        <w:rPr>
          <w:sz w:val="28"/>
        </w:rPr>
        <w:t>и</w:t>
      </w:r>
      <w:r>
        <w:rPr>
          <w:sz w:val="28"/>
        </w:rPr>
        <w:t>онны</w:t>
      </w:r>
      <w:r>
        <w:rPr>
          <w:sz w:val="28"/>
        </w:rPr>
        <w:t>е</w:t>
      </w:r>
      <w:r>
        <w:rPr>
          <w:sz w:val="28"/>
        </w:rPr>
        <w:t xml:space="preserve"> семинар</w:t>
      </w:r>
      <w:r>
        <w:rPr>
          <w:sz w:val="28"/>
        </w:rPr>
        <w:t>ы</w:t>
      </w:r>
      <w:r>
        <w:rPr>
          <w:sz w:val="28"/>
        </w:rPr>
        <w:t>, в том числе – бесплатн</w:t>
      </w:r>
      <w:r>
        <w:rPr>
          <w:sz w:val="28"/>
        </w:rPr>
        <w:t>о</w:t>
      </w:r>
      <w:r>
        <w:rPr>
          <w:sz w:val="28"/>
        </w:rPr>
        <w:t>е обучени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по професси</w:t>
      </w:r>
      <w:r>
        <w:rPr>
          <w:sz w:val="28"/>
        </w:rPr>
        <w:t>о</w:t>
      </w:r>
      <w:r>
        <w:rPr>
          <w:sz w:val="28"/>
        </w:rPr>
        <w:t>нальн</w:t>
      </w:r>
      <w:r>
        <w:rPr>
          <w:sz w:val="28"/>
        </w:rPr>
        <w:t>ым</w:t>
      </w:r>
      <w:r>
        <w:rPr>
          <w:sz w:val="28"/>
        </w:rPr>
        <w:t xml:space="preserve"> программ</w:t>
      </w:r>
      <w:r>
        <w:rPr>
          <w:sz w:val="28"/>
        </w:rPr>
        <w:t>ам</w:t>
      </w:r>
      <w:r>
        <w:rPr>
          <w:sz w:val="28"/>
        </w:rPr>
        <w:t xml:space="preserve"> повышения квалификации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За 2019 год для субъектов МСП б</w:t>
      </w:r>
      <w:r>
        <w:rPr>
          <w:sz w:val="28"/>
        </w:rPr>
        <w:t>ы</w:t>
      </w:r>
      <w:r>
        <w:rPr>
          <w:sz w:val="28"/>
        </w:rPr>
        <w:t xml:space="preserve">ло организовано и проведено 5 </w:t>
      </w:r>
      <w:r>
        <w:rPr>
          <w:sz w:val="28"/>
        </w:rPr>
        <w:t>обучающих  бесплатных семинар</w:t>
      </w:r>
      <w:r>
        <w:rPr>
          <w:sz w:val="28"/>
        </w:rPr>
        <w:t>ов</w:t>
      </w:r>
      <w:r>
        <w:rPr>
          <w:sz w:val="28"/>
        </w:rPr>
        <w:t xml:space="preserve"> для пре</w:t>
      </w:r>
      <w:r>
        <w:rPr>
          <w:sz w:val="28"/>
        </w:rPr>
        <w:t>д</w:t>
      </w:r>
      <w:r>
        <w:rPr>
          <w:sz w:val="28"/>
        </w:rPr>
        <w:t>принимателей малого и среднего бизнеса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В областном конкурсе профм</w:t>
      </w:r>
      <w:r>
        <w:rPr>
          <w:sz w:val="28"/>
        </w:rPr>
        <w:t>а</w:t>
      </w:r>
      <w:r>
        <w:rPr>
          <w:sz w:val="28"/>
        </w:rPr>
        <w:t>стерства среди работников легкой промышленности «Лучший портной обл</w:t>
      </w:r>
      <w:r>
        <w:rPr>
          <w:sz w:val="28"/>
        </w:rPr>
        <w:t>а</w:t>
      </w:r>
      <w:r>
        <w:rPr>
          <w:sz w:val="28"/>
        </w:rPr>
        <w:t xml:space="preserve">сти» </w:t>
      </w:r>
      <w:r>
        <w:rPr>
          <w:sz w:val="28"/>
        </w:rPr>
        <w:t xml:space="preserve">приняла участие индивидуальный предприниматель Белозерска </w:t>
      </w:r>
      <w:r>
        <w:rPr>
          <w:sz w:val="28"/>
        </w:rPr>
        <w:t xml:space="preserve"> </w:t>
      </w:r>
      <w:r>
        <w:rPr>
          <w:sz w:val="28"/>
        </w:rPr>
        <w:t>,</w:t>
      </w:r>
      <w:r>
        <w:rPr>
          <w:sz w:val="28"/>
        </w:rPr>
        <w:t xml:space="preserve"> з</w:t>
      </w:r>
      <w:r>
        <w:rPr>
          <w:sz w:val="28"/>
        </w:rPr>
        <w:t>а</w:t>
      </w:r>
      <w:r>
        <w:rPr>
          <w:sz w:val="28"/>
        </w:rPr>
        <w:t>ня</w:t>
      </w:r>
      <w:r>
        <w:rPr>
          <w:sz w:val="28"/>
        </w:rPr>
        <w:t>в</w:t>
      </w:r>
      <w:r>
        <w:rPr>
          <w:sz w:val="28"/>
        </w:rPr>
        <w:t xml:space="preserve"> 2</w:t>
      </w:r>
      <w:r>
        <w:rPr>
          <w:sz w:val="28"/>
        </w:rPr>
        <w:t>место.</w:t>
      </w:r>
    </w:p>
    <w:p w14:paraId="9B000000">
      <w:pPr>
        <w:ind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Ежегодно</w:t>
      </w:r>
      <w:r>
        <w:rPr>
          <w:sz w:val="28"/>
        </w:rPr>
        <w:t xml:space="preserve"> предприниматели Белозерского муниципального района </w:t>
      </w:r>
      <w:r>
        <w:rPr>
          <w:sz w:val="28"/>
        </w:rPr>
        <w:t xml:space="preserve">награждаются </w:t>
      </w:r>
      <w:r>
        <w:rPr>
          <w:sz w:val="28"/>
        </w:rPr>
        <w:t>дипломами Ассамблеи  предпринимателей Вологодской обл</w:t>
      </w:r>
      <w:r>
        <w:rPr>
          <w:sz w:val="28"/>
        </w:rPr>
        <w:t>а</w:t>
      </w:r>
      <w:r>
        <w:rPr>
          <w:sz w:val="28"/>
        </w:rPr>
        <w:t xml:space="preserve">сти </w:t>
      </w:r>
      <w:r>
        <w:rPr>
          <w:sz w:val="28"/>
        </w:rPr>
        <w:t xml:space="preserve"> </w:t>
      </w:r>
      <w:r>
        <w:rPr>
          <w:sz w:val="28"/>
        </w:rPr>
        <w:t>«За значительный вклад в социально-экономическое развитие муниц</w:t>
      </w:r>
      <w:r>
        <w:rPr>
          <w:sz w:val="28"/>
        </w:rPr>
        <w:t>и</w:t>
      </w:r>
      <w:r>
        <w:rPr>
          <w:sz w:val="28"/>
        </w:rPr>
        <w:t>пального района</w:t>
      </w:r>
      <w:r>
        <w:rPr>
          <w:sz w:val="28"/>
        </w:rPr>
        <w:t>,</w:t>
      </w:r>
      <w:r>
        <w:rPr>
          <w:sz w:val="28"/>
        </w:rPr>
        <w:t xml:space="preserve"> «За создание и развитие социально ответственного бизн</w:t>
      </w:r>
      <w:r>
        <w:rPr>
          <w:sz w:val="28"/>
        </w:rPr>
        <w:t>е</w:t>
      </w:r>
      <w:r>
        <w:rPr>
          <w:sz w:val="28"/>
        </w:rPr>
        <w:t>са</w:t>
      </w:r>
      <w:r>
        <w:rPr>
          <w:sz w:val="28"/>
        </w:rPr>
        <w:t>».</w:t>
      </w:r>
    </w:p>
    <w:p w14:paraId="9C000000">
      <w:pPr>
        <w:pStyle w:val="Style_3"/>
        <w:spacing w:after="0" w:before="0" w:line="252" w:lineRule="atLeast"/>
        <w:ind w:firstLine="540" w:left="0"/>
        <w:jc w:val="both"/>
        <w:rPr>
          <w:sz w:val="28"/>
        </w:rPr>
      </w:pPr>
      <w:r>
        <w:rPr>
          <w:sz w:val="28"/>
        </w:rPr>
        <w:t>Необходимость разработки муниципальной программы на предстоящий период</w:t>
      </w:r>
      <w:r>
        <w:rPr>
          <w:sz w:val="28"/>
        </w:rPr>
        <w:t xml:space="preserve"> </w:t>
      </w:r>
      <w:r>
        <w:rPr>
          <w:sz w:val="28"/>
        </w:rPr>
        <w:t xml:space="preserve"> 20</w:t>
      </w:r>
      <w:r>
        <w:rPr>
          <w:sz w:val="28"/>
        </w:rPr>
        <w:t>21</w:t>
      </w:r>
      <w:r>
        <w:rPr>
          <w:sz w:val="28"/>
        </w:rPr>
        <w:t xml:space="preserve"> – 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5</w:t>
      </w:r>
      <w:r>
        <w:rPr>
          <w:sz w:val="28"/>
        </w:rPr>
        <w:t xml:space="preserve"> год</w:t>
      </w:r>
      <w:r>
        <w:rPr>
          <w:sz w:val="28"/>
        </w:rPr>
        <w:t xml:space="preserve">ы </w:t>
      </w:r>
      <w:r>
        <w:rPr>
          <w:sz w:val="28"/>
        </w:rPr>
        <w:t xml:space="preserve"> и решения задач по развитию предпринимател</w:t>
      </w:r>
      <w:r>
        <w:rPr>
          <w:sz w:val="28"/>
        </w:rPr>
        <w:t>ь</w:t>
      </w:r>
      <w:r>
        <w:rPr>
          <w:sz w:val="28"/>
        </w:rPr>
        <w:t>ства обусловлены рядом объективных факторов:</w:t>
      </w:r>
    </w:p>
    <w:p w14:paraId="9D000000">
      <w:pPr>
        <w:pStyle w:val="Style_3"/>
        <w:spacing w:after="0" w:before="0" w:line="252" w:lineRule="atLeast"/>
        <w:ind w:firstLine="540" w:left="0"/>
        <w:jc w:val="both"/>
        <w:rPr>
          <w:sz w:val="28"/>
        </w:rPr>
      </w:pPr>
      <w:r>
        <w:rPr>
          <w:sz w:val="28"/>
        </w:rPr>
        <w:t>- масштабностью, сложностью и многообразием проблем малого и сре</w:t>
      </w:r>
      <w:r>
        <w:rPr>
          <w:sz w:val="28"/>
        </w:rPr>
        <w:t>д</w:t>
      </w:r>
      <w:r>
        <w:rPr>
          <w:sz w:val="28"/>
        </w:rPr>
        <w:t>него предпринимательства и необходимостью их решения </w:t>
      </w:r>
      <w:r>
        <w:rPr>
          <w:rStyle w:val="Style_8_ch"/>
          <w:sz w:val="28"/>
        </w:rPr>
        <w:t> </w:t>
      </w:r>
      <w:r>
        <w:rPr>
          <w:sz w:val="28"/>
        </w:rPr>
        <w:t>путем разрабо</w:t>
      </w:r>
      <w:r>
        <w:rPr>
          <w:sz w:val="28"/>
        </w:rPr>
        <w:t>т</w:t>
      </w:r>
      <w:r>
        <w:rPr>
          <w:sz w:val="28"/>
        </w:rPr>
        <w:t>ки </w:t>
      </w:r>
      <w:r>
        <w:rPr>
          <w:rStyle w:val="Style_8_ch"/>
          <w:sz w:val="28"/>
        </w:rPr>
        <w:t> </w:t>
      </w:r>
      <w:r>
        <w:rPr>
          <w:sz w:val="28"/>
        </w:rPr>
        <w:t>и осуществления комплекса программных мероприятий;</w:t>
      </w:r>
    </w:p>
    <w:p w14:paraId="9E000000">
      <w:pPr>
        <w:pStyle w:val="Style_3"/>
        <w:spacing w:after="0" w:before="0" w:line="252" w:lineRule="atLeast"/>
        <w:ind w:firstLine="540" w:left="0"/>
        <w:jc w:val="both"/>
        <w:rPr>
          <w:sz w:val="28"/>
        </w:rPr>
      </w:pPr>
      <w:r>
        <w:rPr>
          <w:sz w:val="28"/>
        </w:rPr>
        <w:t>- </w:t>
      </w:r>
      <w:r>
        <w:rPr>
          <w:rStyle w:val="Style_8_ch"/>
          <w:sz w:val="28"/>
        </w:rPr>
        <w:t> </w:t>
      </w:r>
      <w:r>
        <w:rPr>
          <w:sz w:val="28"/>
        </w:rPr>
        <w:t>потребностью </w:t>
      </w:r>
      <w:r>
        <w:rPr>
          <w:rStyle w:val="Style_8_ch"/>
          <w:sz w:val="28"/>
        </w:rPr>
        <w:t> </w:t>
      </w:r>
      <w:r>
        <w:rPr>
          <w:sz w:val="28"/>
        </w:rPr>
        <w:t>в координации усилий органов власти различных уро</w:t>
      </w:r>
      <w:r>
        <w:rPr>
          <w:sz w:val="28"/>
        </w:rPr>
        <w:t>в</w:t>
      </w:r>
      <w:r>
        <w:rPr>
          <w:sz w:val="28"/>
        </w:rPr>
        <w:t>ней </w:t>
      </w:r>
      <w:r>
        <w:rPr>
          <w:rStyle w:val="Style_8_ch"/>
          <w:sz w:val="28"/>
        </w:rPr>
        <w:t> </w:t>
      </w:r>
      <w:r>
        <w:rPr>
          <w:sz w:val="28"/>
        </w:rPr>
        <w:t>и негосударственных организаций, в том числе общественных объед</w:t>
      </w:r>
      <w:r>
        <w:rPr>
          <w:sz w:val="28"/>
        </w:rPr>
        <w:t>и</w:t>
      </w:r>
      <w:r>
        <w:rPr>
          <w:sz w:val="28"/>
        </w:rPr>
        <w:t>нений предпринимателей, для решения проблем предпринимателей;</w:t>
      </w:r>
    </w:p>
    <w:p w14:paraId="9F000000">
      <w:pPr>
        <w:pStyle w:val="Style_3"/>
        <w:spacing w:after="0" w:before="0" w:line="252" w:lineRule="atLeast"/>
        <w:ind w:firstLine="540" w:left="0"/>
        <w:jc w:val="both"/>
        <w:rPr>
          <w:sz w:val="28"/>
        </w:rPr>
      </w:pPr>
      <w:r>
        <w:rPr>
          <w:sz w:val="28"/>
        </w:rPr>
        <w:t>-  </w:t>
      </w:r>
      <w:r>
        <w:rPr>
          <w:rStyle w:val="Style_8_ch"/>
          <w:sz w:val="28"/>
        </w:rPr>
        <w:t> </w:t>
      </w:r>
      <w:r>
        <w:rPr>
          <w:sz w:val="28"/>
        </w:rPr>
        <w:t xml:space="preserve">имеющимся положительным опытом, накопленным при реализации </w:t>
      </w:r>
      <w:r>
        <w:rPr>
          <w:sz w:val="28"/>
        </w:rPr>
        <w:t xml:space="preserve">муниципальной </w:t>
      </w:r>
      <w:r>
        <w:rPr>
          <w:sz w:val="28"/>
        </w:rPr>
        <w:t xml:space="preserve"> программы «Развитие малого и среднего предпринимател</w:t>
      </w:r>
      <w:r>
        <w:rPr>
          <w:sz w:val="28"/>
        </w:rPr>
        <w:t>ь</w:t>
      </w:r>
      <w:r>
        <w:rPr>
          <w:sz w:val="28"/>
        </w:rPr>
        <w:t xml:space="preserve">ства в </w:t>
      </w:r>
      <w:r>
        <w:rPr>
          <w:sz w:val="28"/>
        </w:rPr>
        <w:t>Белозерском</w:t>
      </w:r>
      <w:r>
        <w:rPr>
          <w:sz w:val="28"/>
        </w:rPr>
        <w:t xml:space="preserve"> муниципальном районе».</w:t>
      </w:r>
    </w:p>
    <w:p w14:paraId="A0000000">
      <w:pPr>
        <w:pStyle w:val="Style_3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Муниципальная программа направлена на создание условий и факт</w:t>
      </w:r>
      <w:r>
        <w:rPr>
          <w:sz w:val="28"/>
        </w:rPr>
        <w:t>о</w:t>
      </w:r>
      <w:r>
        <w:rPr>
          <w:sz w:val="28"/>
        </w:rPr>
        <w:t xml:space="preserve">ров, способствующих развитию малого и среднего предпринимательства на территории </w:t>
      </w:r>
      <w:r>
        <w:rPr>
          <w:sz w:val="28"/>
        </w:rPr>
        <w:t>Белозерского</w:t>
      </w:r>
      <w:r>
        <w:rPr>
          <w:sz w:val="28"/>
        </w:rPr>
        <w:t xml:space="preserve"> муниципального района</w:t>
      </w:r>
      <w:r>
        <w:rPr>
          <w:sz w:val="28"/>
        </w:rPr>
        <w:t>,</w:t>
      </w:r>
      <w:r>
        <w:rPr>
          <w:sz w:val="28"/>
        </w:rPr>
        <w:t xml:space="preserve"> обеспечения устойчив</w:t>
      </w:r>
      <w:r>
        <w:rPr>
          <w:sz w:val="28"/>
        </w:rPr>
        <w:t>о</w:t>
      </w:r>
      <w:r>
        <w:rPr>
          <w:sz w:val="28"/>
        </w:rPr>
        <w:t>сти и повышения темпов экономического развития Белозерского муниц</w:t>
      </w:r>
      <w:r>
        <w:rPr>
          <w:sz w:val="28"/>
        </w:rPr>
        <w:t>и</w:t>
      </w:r>
      <w:r>
        <w:rPr>
          <w:sz w:val="28"/>
        </w:rPr>
        <w:t>пального района</w:t>
      </w:r>
      <w:r>
        <w:rPr>
          <w:sz w:val="28"/>
        </w:rPr>
        <w:t>.</w:t>
      </w:r>
    </w:p>
    <w:p w14:paraId="A1000000">
      <w:pPr>
        <w:tabs>
          <w:tab w:leader="none" w:pos="0" w:val="left"/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Участниками мероприятий, выполняемых в рамках реализации  мун</w:t>
      </w:r>
      <w:r>
        <w:rPr>
          <w:sz w:val="28"/>
        </w:rPr>
        <w:t>и</w:t>
      </w:r>
      <w:r>
        <w:rPr>
          <w:sz w:val="28"/>
        </w:rPr>
        <w:t>ципальной программы, могут выступать субъекты малого и среднего пре</w:t>
      </w:r>
      <w:r>
        <w:rPr>
          <w:sz w:val="28"/>
        </w:rPr>
        <w:t>д</w:t>
      </w:r>
      <w:r>
        <w:rPr>
          <w:sz w:val="28"/>
        </w:rPr>
        <w:t>принимательства, в том числе субъекты социального предпринимательства и социальные пре</w:t>
      </w:r>
      <w:r>
        <w:rPr>
          <w:sz w:val="28"/>
        </w:rPr>
        <w:t>д</w:t>
      </w:r>
      <w:r>
        <w:rPr>
          <w:sz w:val="28"/>
        </w:rPr>
        <w:t>приятия.</w:t>
      </w:r>
    </w:p>
    <w:p w14:paraId="A2000000">
      <w:pPr>
        <w:pStyle w:val="Style_15"/>
        <w:ind w:firstLine="567" w:left="0"/>
      </w:pPr>
      <w:r>
        <w:t xml:space="preserve">Субъекты малого и среднего предпринимательства – хозяйствующие субъекты (юридические лица и индивидуальные предприниматели), </w:t>
      </w:r>
      <w:r>
        <w:t>отнесенные в соответствии с условиями, установленными Федеральным законом от 24 июля 2007 года № 209-ФЗ «О развитии малого и среднего предпринимательства в Российской Федерации», к</w:t>
      </w:r>
      <w:r>
        <w:t xml:space="preserve">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предпринимательства.</w:t>
      </w:r>
    </w:p>
    <w:p w14:paraId="A3000000">
      <w:pPr>
        <w:ind w:firstLine="709" w:left="0"/>
        <w:jc w:val="both"/>
        <w:rPr>
          <w:sz w:val="28"/>
        </w:rPr>
      </w:pPr>
      <w:r>
        <w:rPr>
          <w:sz w:val="28"/>
        </w:rPr>
        <w:t>Социальное предпринимательство – предпринимательская деятел</w:t>
      </w:r>
      <w:r>
        <w:rPr>
          <w:sz w:val="28"/>
        </w:rPr>
        <w:t>ь</w:t>
      </w:r>
      <w:r>
        <w:rPr>
          <w:sz w:val="28"/>
        </w:rPr>
        <w:t>ность, направленная на достижение общественно полезных целей, спосо</w:t>
      </w:r>
      <w:r>
        <w:rPr>
          <w:sz w:val="28"/>
        </w:rPr>
        <w:t>б</w:t>
      </w:r>
      <w:r>
        <w:rPr>
          <w:sz w:val="28"/>
        </w:rPr>
        <w:t>ствующая решению социальных проблем граждан и общества и осуществл</w:t>
      </w:r>
      <w:r>
        <w:rPr>
          <w:sz w:val="28"/>
        </w:rPr>
        <w:t>я</w:t>
      </w:r>
      <w:r>
        <w:rPr>
          <w:sz w:val="28"/>
        </w:rPr>
        <w:t xml:space="preserve">емая в соответствии с условиями, предусмотренными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"consultantplus://offline/ref=4D28B66ACBC2D48C98BD8BDC21D3664A4BDCCD273FC166CE134EADC3B023FE33F0CD4A54C93A8CDAD00E333A2A9B742D124D83F29Du1a0L"</w:instrText>
      </w:r>
      <w:r>
        <w:rPr>
          <w:sz w:val="28"/>
        </w:rPr>
        <w:fldChar w:fldCharType="separate"/>
      </w:r>
      <w:r>
        <w:rPr>
          <w:sz w:val="28"/>
        </w:rPr>
        <w:t>частью 1 статьи 24.1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Федерации».</w:t>
      </w:r>
    </w:p>
    <w:p w14:paraId="A4000000">
      <w:pPr>
        <w:tabs>
          <w:tab w:leader="none" w:pos="851" w:val="left"/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Социальное предприятие - субъект малого или среднего предприним</w:t>
      </w:r>
      <w:r>
        <w:rPr>
          <w:sz w:val="28"/>
        </w:rPr>
        <w:t>а</w:t>
      </w:r>
      <w:r>
        <w:rPr>
          <w:sz w:val="28"/>
        </w:rPr>
        <w:t>тельства, осуществляющий деятельность в сфере социального предприним</w:t>
      </w:r>
      <w:r>
        <w:rPr>
          <w:sz w:val="28"/>
        </w:rPr>
        <w:t>а</w:t>
      </w:r>
      <w:r>
        <w:rPr>
          <w:sz w:val="28"/>
        </w:rPr>
        <w:t>тельства.</w:t>
      </w:r>
    </w:p>
    <w:p w14:paraId="A5000000">
      <w:pPr>
        <w:pStyle w:val="Style_3"/>
        <w:spacing w:after="0" w:before="0" w:line="252" w:lineRule="atLeast"/>
        <w:ind w:firstLine="540" w:left="0"/>
        <w:jc w:val="both"/>
        <w:rPr>
          <w:sz w:val="28"/>
        </w:rPr>
      </w:pPr>
    </w:p>
    <w:p w14:paraId="A6000000">
      <w:pPr>
        <w:pStyle w:val="Style_3"/>
        <w:spacing w:after="0" w:before="0" w:line="252" w:lineRule="atLeast"/>
        <w:ind w:firstLine="540" w:left="0"/>
        <w:jc w:val="both"/>
        <w:rPr>
          <w:rFonts w:ascii="inherit" w:hAnsi="inherit"/>
          <w:color w:val="5D5D5D"/>
          <w:sz w:val="18"/>
        </w:rPr>
      </w:pPr>
    </w:p>
    <w:p w14:paraId="A7000000">
      <w:pPr>
        <w:pStyle w:val="Style_3"/>
        <w:spacing w:after="0" w:before="0" w:line="252" w:lineRule="atLeast"/>
        <w:ind w:firstLine="540" w:left="0"/>
        <w:jc w:val="both"/>
        <w:rPr>
          <w:rFonts w:ascii="inherit" w:hAnsi="inherit"/>
          <w:color w:val="5D5D5D"/>
          <w:sz w:val="18"/>
        </w:rPr>
      </w:pPr>
    </w:p>
    <w:p w14:paraId="A8000000">
      <w:pPr>
        <w:pStyle w:val="Style_3"/>
        <w:spacing w:after="0" w:before="0" w:line="252" w:lineRule="atLeast"/>
        <w:ind w:firstLine="540" w:left="0"/>
        <w:jc w:val="both"/>
        <w:rPr>
          <w:rFonts w:ascii="Arial" w:hAnsi="Arial"/>
          <w:color w:val="5D5D5D"/>
          <w:sz w:val="18"/>
        </w:rPr>
      </w:pPr>
      <w:r>
        <w:rPr>
          <w:rFonts w:ascii="inherit" w:hAnsi="inherit"/>
          <w:color w:val="5D5D5D"/>
          <w:sz w:val="18"/>
        </w:rPr>
        <w:t> </w:t>
      </w:r>
    </w:p>
    <w:p w14:paraId="A9000000">
      <w:pPr>
        <w:spacing w:line="100" w:lineRule="atLeast"/>
        <w:ind w:firstLine="706" w:left="360" w:right="62"/>
        <w:jc w:val="both"/>
        <w:rPr>
          <w:b w:val="1"/>
          <w:sz w:val="28"/>
        </w:rPr>
      </w:pPr>
      <w:r>
        <w:rPr>
          <w:b w:val="1"/>
          <w:sz w:val="28"/>
        </w:rPr>
        <w:t>2. Приоритеты в сфере реализации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программы, цели, задачи, сроки реализации муниципальной пр</w:t>
      </w:r>
      <w:r>
        <w:rPr>
          <w:b w:val="1"/>
          <w:sz w:val="28"/>
        </w:rPr>
        <w:t>о</w:t>
      </w:r>
      <w:r>
        <w:rPr>
          <w:b w:val="1"/>
          <w:sz w:val="28"/>
        </w:rPr>
        <w:t>граммы</w:t>
      </w:r>
    </w:p>
    <w:p w14:paraId="AA000000">
      <w:pPr>
        <w:widowControl w:val="0"/>
        <w:spacing w:line="100" w:lineRule="atLeast"/>
        <w:ind w:firstLine="0" w:left="360"/>
        <w:jc w:val="both"/>
        <w:rPr>
          <w:b w:val="1"/>
          <w:sz w:val="28"/>
        </w:rPr>
      </w:pPr>
    </w:p>
    <w:p w14:paraId="AB000000">
      <w:pPr>
        <w:keepNext w:val="1"/>
        <w:widowControl w:val="0"/>
        <w:ind w:firstLine="709" w:left="0"/>
        <w:jc w:val="both"/>
        <w:rPr>
          <w:sz w:val="28"/>
        </w:rPr>
      </w:pPr>
      <w:r>
        <w:rPr>
          <w:sz w:val="28"/>
        </w:rPr>
        <w:t>Цель, задачи и направления</w:t>
      </w:r>
      <w:r>
        <w:rPr>
          <w:sz w:val="28"/>
        </w:rPr>
        <w:t xml:space="preserve"> </w:t>
      </w:r>
      <w:r>
        <w:rPr>
          <w:sz w:val="28"/>
        </w:rPr>
        <w:t>социально-</w:t>
      </w:r>
      <w:r>
        <w:rPr>
          <w:sz w:val="28"/>
        </w:rPr>
        <w:t>экономического развития рай</w:t>
      </w:r>
      <w:r>
        <w:rPr>
          <w:sz w:val="28"/>
        </w:rPr>
        <w:t>о</w:t>
      </w:r>
      <w:r>
        <w:rPr>
          <w:sz w:val="28"/>
        </w:rPr>
        <w:t>на</w:t>
      </w:r>
      <w:r>
        <w:rPr>
          <w:sz w:val="28"/>
        </w:rPr>
        <w:t>, согласованные с целями и приоритетами социально-экономического ра</w:t>
      </w:r>
      <w:r>
        <w:rPr>
          <w:sz w:val="28"/>
        </w:rPr>
        <w:t>з</w:t>
      </w:r>
      <w:r>
        <w:rPr>
          <w:sz w:val="28"/>
        </w:rPr>
        <w:t xml:space="preserve">вития Вологодской области, </w:t>
      </w:r>
      <w:r>
        <w:rPr>
          <w:sz w:val="28"/>
        </w:rPr>
        <w:t xml:space="preserve">определены Стратегией </w:t>
      </w:r>
      <w:r>
        <w:rPr>
          <w:sz w:val="28"/>
        </w:rPr>
        <w:t>социально-экономического развития Белозерского муниципального района на период до 2030 года, утвержденной решением Представительного Собрания района от 25.12.2018 № 99.</w:t>
      </w:r>
    </w:p>
    <w:p w14:paraId="AC000000">
      <w:pPr>
        <w:keepNext w:val="1"/>
        <w:widowControl w:val="0"/>
        <w:tabs>
          <w:tab w:leader="none" w:pos="709" w:val="left"/>
          <w:tab w:leader="none" w:pos="851" w:val="left"/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Целью социально-экономического развития Белозерского муниципал</w:t>
      </w:r>
      <w:r>
        <w:rPr>
          <w:sz w:val="28"/>
        </w:rPr>
        <w:t>ь</w:t>
      </w:r>
      <w:r>
        <w:rPr>
          <w:sz w:val="28"/>
        </w:rPr>
        <w:t>ного района на период до 2030 года является реализация политики народ</w:t>
      </w:r>
      <w:r>
        <w:rPr>
          <w:sz w:val="28"/>
        </w:rPr>
        <w:t>о</w:t>
      </w:r>
      <w:r>
        <w:rPr>
          <w:sz w:val="28"/>
        </w:rPr>
        <w:t>сбережения путем сохранения демографического потенциала и развития ч</w:t>
      </w:r>
      <w:r>
        <w:rPr>
          <w:sz w:val="28"/>
        </w:rPr>
        <w:t>е</w:t>
      </w:r>
      <w:r>
        <w:rPr>
          <w:sz w:val="28"/>
        </w:rPr>
        <w:t>ловеческого капитала за счет конкурентоспособности района и формиров</w:t>
      </w:r>
      <w:r>
        <w:rPr>
          <w:sz w:val="28"/>
        </w:rPr>
        <w:t>а</w:t>
      </w:r>
      <w:r>
        <w:rPr>
          <w:sz w:val="28"/>
        </w:rPr>
        <w:t>ния пространства развития человека</w:t>
      </w:r>
      <w:r>
        <w:rPr>
          <w:sz w:val="28"/>
        </w:rPr>
        <w:t>.</w:t>
      </w:r>
    </w:p>
    <w:p w14:paraId="AD000000">
      <w:pPr>
        <w:pStyle w:val="Style_3"/>
        <w:spacing w:after="0" w:before="0" w:line="252" w:lineRule="atLeast"/>
        <w:ind w:firstLine="540" w:left="0"/>
        <w:jc w:val="both"/>
        <w:rPr>
          <w:sz w:val="28"/>
        </w:rPr>
      </w:pPr>
      <w:r>
        <w:rPr>
          <w:sz w:val="28"/>
        </w:rPr>
        <w:t>Основными направлениями</w:t>
      </w:r>
      <w:r>
        <w:rPr>
          <w:b w:val="1"/>
          <w:sz w:val="28"/>
        </w:rPr>
        <w:t xml:space="preserve"> </w:t>
      </w:r>
      <w:r>
        <w:rPr>
          <w:sz w:val="28"/>
        </w:rPr>
        <w:t>социально-экономической политики Бел</w:t>
      </w:r>
      <w:r>
        <w:rPr>
          <w:sz w:val="28"/>
        </w:rPr>
        <w:t>о</w:t>
      </w:r>
      <w:r>
        <w:rPr>
          <w:sz w:val="28"/>
        </w:rPr>
        <w:t>зерского муниципального района  на период до 2030 года будут являться: формирование пространства для жизни, формирование пространства для ра</w:t>
      </w:r>
      <w:r>
        <w:rPr>
          <w:sz w:val="28"/>
        </w:rPr>
        <w:t>з</w:t>
      </w:r>
      <w:r>
        <w:rPr>
          <w:sz w:val="28"/>
        </w:rPr>
        <w:t>вития, формирование пространства эффективности.</w:t>
      </w:r>
    </w:p>
    <w:p w14:paraId="AE000000">
      <w:pPr>
        <w:pStyle w:val="Style_3"/>
        <w:spacing w:after="0" w:before="0" w:line="252" w:lineRule="atLeast"/>
        <w:ind w:firstLine="540" w:left="0"/>
        <w:jc w:val="both"/>
        <w:rPr>
          <w:sz w:val="28"/>
        </w:rPr>
      </w:pPr>
      <w:r>
        <w:rPr>
          <w:sz w:val="28"/>
        </w:rPr>
        <w:t>Стратегия социально-экономического развития  района является баз</w:t>
      </w:r>
      <w:r>
        <w:rPr>
          <w:sz w:val="28"/>
        </w:rPr>
        <w:t>о</w:t>
      </w:r>
      <w:r>
        <w:rPr>
          <w:sz w:val="28"/>
        </w:rPr>
        <w:t>вым документом системы муниципального планирования района. Положения  Стратегии социально-экономического развития  района могут развиваться и конкретизироваться в других документах планирования. Для реализации Стратегии социально-экономического развития  района с периодичностью в 3-6 лет разрабатываются муниципальные программы, содержащие комплекс обеспеченных ресурсами конкретных мероприятий, направленных на дост</w:t>
      </w:r>
      <w:r>
        <w:rPr>
          <w:sz w:val="28"/>
        </w:rPr>
        <w:t>и</w:t>
      </w:r>
      <w:r>
        <w:rPr>
          <w:sz w:val="28"/>
        </w:rPr>
        <w:t>жение целей Стратегии социально-экономического развития  района.</w:t>
      </w:r>
    </w:p>
    <w:p w14:paraId="AF000000">
      <w:pPr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Целью  муниципальной </w:t>
      </w:r>
      <w:r>
        <w:rPr>
          <w:sz w:val="28"/>
        </w:rPr>
        <w:t xml:space="preserve">программы </w:t>
      </w:r>
      <w:r>
        <w:rPr>
          <w:color w:val="000000"/>
          <w:sz w:val="28"/>
        </w:rPr>
        <w:t xml:space="preserve"> является </w:t>
      </w:r>
      <w:r>
        <w:rPr>
          <w:sz w:val="28"/>
        </w:rPr>
        <w:t>создание условий для обеспечения устойчивости и повышения темпов экономического развития Белозерского муниципального района.</w:t>
      </w:r>
    </w:p>
    <w:p w14:paraId="B0000000">
      <w:pPr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Для достижения поставленной цели в период реализации программы необходимо решение следующих задач:</w:t>
      </w:r>
    </w:p>
    <w:p w14:paraId="B1000000">
      <w:pPr>
        <w:pStyle w:val="Style_4"/>
        <w:tabs>
          <w:tab w:leader="none" w:pos="292" w:val="left"/>
          <w:tab w:leader="none" w:pos="993" w:val="left"/>
        </w:tabs>
        <w:spacing w:line="240" w:lineRule="auto"/>
        <w:ind w:firstLine="680" w:left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- оказание поддержки и содействия развитию малого и среднего пре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 xml:space="preserve">принимательства на территории района; </w:t>
      </w:r>
    </w:p>
    <w:p w14:paraId="B2000000">
      <w:pPr>
        <w:pStyle w:val="Style_4"/>
        <w:tabs>
          <w:tab w:leader="none" w:pos="292" w:val="left"/>
        </w:tabs>
        <w:spacing w:line="240" w:lineRule="auto"/>
        <w:ind w:firstLine="680" w:left="0"/>
        <w:contextualSpacing w:val="1"/>
        <w:rPr>
          <w:rFonts w:ascii="Times New Roman" w:hAnsi="Times New Roman"/>
        </w:rPr>
      </w:pPr>
      <w:r>
        <w:rPr>
          <w:color w:val="000000"/>
        </w:rPr>
        <w:t>- создание благоприятной для инвестиций административной среды на территории Белозерского муниципального района.</w:t>
      </w:r>
    </w:p>
    <w:p w14:paraId="B3000000">
      <w:pPr>
        <w:pStyle w:val="Style_3"/>
        <w:spacing w:after="0" w:before="0" w:line="252" w:lineRule="atLeast"/>
        <w:ind w:firstLine="540" w:left="0"/>
        <w:jc w:val="both"/>
        <w:rPr>
          <w:sz w:val="28"/>
        </w:rPr>
      </w:pPr>
      <w:r>
        <w:rPr>
          <w:color w:val="000000"/>
          <w:sz w:val="28"/>
        </w:rPr>
        <w:t xml:space="preserve">Срок реализации муниципальной </w:t>
      </w:r>
      <w:r>
        <w:rPr>
          <w:sz w:val="28"/>
        </w:rPr>
        <w:t>программы: 2021 – 2025 годы.</w:t>
      </w:r>
    </w:p>
    <w:p w14:paraId="B4000000">
      <w:pPr>
        <w:widowControl w:val="0"/>
        <w:spacing w:line="100" w:lineRule="atLeast"/>
        <w:ind w:firstLine="0" w:left="360"/>
        <w:jc w:val="both"/>
        <w:rPr>
          <w:sz w:val="28"/>
        </w:rPr>
      </w:pPr>
    </w:p>
    <w:p w14:paraId="B5000000">
      <w:pPr>
        <w:ind w:firstLine="709" w:left="0"/>
        <w:jc w:val="both"/>
        <w:rPr>
          <w:sz w:val="28"/>
        </w:rPr>
      </w:pPr>
      <w:bookmarkStart w:id="2" w:name="sub_10500"/>
      <w:r>
        <w:rPr>
          <w:b w:val="1"/>
          <w:sz w:val="28"/>
        </w:rPr>
        <w:t>3</w:t>
      </w:r>
      <w:r>
        <w:rPr>
          <w:b w:val="1"/>
          <w:sz w:val="28"/>
        </w:rPr>
        <w:t>. </w:t>
      </w:r>
      <w:bookmarkEnd w:id="2"/>
      <w:r>
        <w:rPr>
          <w:b w:val="1"/>
          <w:sz w:val="28"/>
        </w:rPr>
        <w:t>Характеристика основных мероприятий, р</w:t>
      </w:r>
      <w:r>
        <w:rPr>
          <w:b w:val="1"/>
          <w:sz w:val="28"/>
        </w:rPr>
        <w:t>есурсное</w:t>
      </w:r>
      <w:r>
        <w:rPr>
          <w:b w:val="1"/>
          <w:sz w:val="28"/>
        </w:rPr>
        <w:t xml:space="preserve"> обеспечение муниципальной программы, обоснование объема финансовых р</w:t>
      </w:r>
      <w:r>
        <w:rPr>
          <w:b w:val="1"/>
          <w:sz w:val="28"/>
        </w:rPr>
        <w:t>е</w:t>
      </w:r>
      <w:r>
        <w:rPr>
          <w:b w:val="1"/>
          <w:sz w:val="28"/>
        </w:rPr>
        <w:t>сурсов, необходимых для реализации муниципальной программы</w:t>
      </w:r>
    </w:p>
    <w:p w14:paraId="B6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 </w:t>
      </w:r>
    </w:p>
    <w:p w14:paraId="B7000000">
      <w:pPr>
        <w:ind w:firstLine="709" w:left="0"/>
        <w:jc w:val="both"/>
        <w:rPr>
          <w:sz w:val="28"/>
        </w:rPr>
      </w:pPr>
      <w:r>
        <w:rPr>
          <w:sz w:val="28"/>
        </w:rPr>
        <w:t>Для достижения цели Программы предусматривается реализация о</w:t>
      </w:r>
      <w:r>
        <w:rPr>
          <w:sz w:val="28"/>
        </w:rPr>
        <w:t>с</w:t>
      </w:r>
      <w:r>
        <w:rPr>
          <w:sz w:val="28"/>
        </w:rPr>
        <w:t>новных мероприятий.</w:t>
      </w:r>
    </w:p>
    <w:p w14:paraId="B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Основное мероприятие 1. «Развитие малого и среднего предприним</w:t>
      </w:r>
      <w:r>
        <w:rPr>
          <w:sz w:val="28"/>
        </w:rPr>
        <w:t>а</w:t>
      </w:r>
      <w:r>
        <w:rPr>
          <w:sz w:val="28"/>
        </w:rPr>
        <w:t>тельства на территории Белозерского м</w:t>
      </w:r>
      <w:r>
        <w:rPr>
          <w:sz w:val="28"/>
        </w:rPr>
        <w:t>у</w:t>
      </w:r>
      <w:r>
        <w:rPr>
          <w:sz w:val="28"/>
        </w:rPr>
        <w:t>ниципального района».</w:t>
      </w:r>
    </w:p>
    <w:p w14:paraId="B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Цель </w:t>
      </w:r>
      <w:r>
        <w:rPr>
          <w:sz w:val="28"/>
        </w:rPr>
        <w:t xml:space="preserve">основного </w:t>
      </w:r>
      <w:r>
        <w:rPr>
          <w:sz w:val="28"/>
        </w:rPr>
        <w:t xml:space="preserve">мероприятия 1: </w:t>
      </w:r>
      <w:r>
        <w:rPr>
          <w:sz w:val="28"/>
        </w:rPr>
        <w:t>оказание поддержки и содействия ра</w:t>
      </w:r>
      <w:r>
        <w:rPr>
          <w:sz w:val="28"/>
        </w:rPr>
        <w:t>з</w:t>
      </w:r>
      <w:r>
        <w:rPr>
          <w:sz w:val="28"/>
        </w:rPr>
        <w:t>витию малого и среднего предпринимательства на территории района.</w:t>
      </w:r>
    </w:p>
    <w:p w14:paraId="BA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В рамках </w:t>
      </w:r>
      <w:r>
        <w:rPr>
          <w:sz w:val="28"/>
        </w:rPr>
        <w:t xml:space="preserve">основного </w:t>
      </w:r>
      <w:r>
        <w:rPr>
          <w:sz w:val="28"/>
        </w:rPr>
        <w:t xml:space="preserve">мероприятия 1. планируется </w:t>
      </w:r>
      <w:r>
        <w:rPr>
          <w:sz w:val="28"/>
        </w:rPr>
        <w:t xml:space="preserve"> реализация следу</w:t>
      </w:r>
      <w:r>
        <w:rPr>
          <w:sz w:val="28"/>
        </w:rPr>
        <w:t>ю</w:t>
      </w:r>
      <w:r>
        <w:rPr>
          <w:sz w:val="28"/>
        </w:rPr>
        <w:t>щих мероприятий:</w:t>
      </w:r>
    </w:p>
    <w:p w14:paraId="BB000000">
      <w:pPr>
        <w:ind w:firstLine="709" w:left="0"/>
        <w:jc w:val="both"/>
        <w:rPr>
          <w:sz w:val="28"/>
        </w:rPr>
      </w:pPr>
      <w:r>
        <w:rPr>
          <w:sz w:val="28"/>
        </w:rPr>
        <w:t>Мероприятие 1.1. Реализация мероприятий, направленных на форм</w:t>
      </w:r>
      <w:r>
        <w:rPr>
          <w:sz w:val="28"/>
        </w:rPr>
        <w:t>и</w:t>
      </w:r>
      <w:r>
        <w:rPr>
          <w:sz w:val="28"/>
        </w:rPr>
        <w:t>рование положительного образа предпринимателя, популяризацию роли предприн</w:t>
      </w:r>
      <w:r>
        <w:rPr>
          <w:sz w:val="28"/>
        </w:rPr>
        <w:t>и</w:t>
      </w:r>
      <w:r>
        <w:rPr>
          <w:sz w:val="28"/>
        </w:rPr>
        <w:t>мательства.</w:t>
      </w:r>
    </w:p>
    <w:p w14:paraId="BC000000">
      <w:pPr>
        <w:ind w:firstLine="709" w:left="0"/>
        <w:jc w:val="both"/>
        <w:rPr>
          <w:sz w:val="28"/>
        </w:rPr>
      </w:pPr>
      <w:r>
        <w:rPr>
          <w:sz w:val="28"/>
        </w:rPr>
        <w:t>Цель мероприятия – информирование населения и предпринимател</w:t>
      </w:r>
      <w:r>
        <w:rPr>
          <w:sz w:val="28"/>
        </w:rPr>
        <w:t>ь</w:t>
      </w:r>
      <w:r>
        <w:rPr>
          <w:sz w:val="28"/>
        </w:rPr>
        <w:t>ского сообщества о реализуемых мерах государственной поддержки субъе</w:t>
      </w:r>
      <w:r>
        <w:rPr>
          <w:sz w:val="28"/>
        </w:rPr>
        <w:t>к</w:t>
      </w:r>
      <w:r>
        <w:rPr>
          <w:sz w:val="28"/>
        </w:rPr>
        <w:t>тов малого и среднего предпринимательства. Реализация мероприятия – пр</w:t>
      </w:r>
      <w:r>
        <w:rPr>
          <w:sz w:val="28"/>
        </w:rPr>
        <w:t>о</w:t>
      </w:r>
      <w:r>
        <w:rPr>
          <w:sz w:val="28"/>
        </w:rPr>
        <w:t>ведение информационных мероприятий с использованием средств электро</w:t>
      </w:r>
      <w:r>
        <w:rPr>
          <w:sz w:val="28"/>
        </w:rPr>
        <w:t>н</w:t>
      </w:r>
      <w:r>
        <w:rPr>
          <w:sz w:val="28"/>
        </w:rPr>
        <w:t>ной, наружной и печатной рекламы, включая изготовление и распростран</w:t>
      </w:r>
      <w:r>
        <w:rPr>
          <w:sz w:val="28"/>
        </w:rPr>
        <w:t>е</w:t>
      </w:r>
      <w:r>
        <w:rPr>
          <w:sz w:val="28"/>
        </w:rPr>
        <w:t>ние презентационных материалов и рекламно-сувенирной продукции. Ос</w:t>
      </w:r>
      <w:r>
        <w:rPr>
          <w:sz w:val="28"/>
        </w:rPr>
        <w:t>у</w:t>
      </w:r>
      <w:r>
        <w:rPr>
          <w:sz w:val="28"/>
        </w:rPr>
        <w:t>ществление пресс-конференций и других публичных мероприятий по пр</w:t>
      </w:r>
      <w:r>
        <w:rPr>
          <w:sz w:val="28"/>
        </w:rPr>
        <w:t>о</w:t>
      </w:r>
      <w:r>
        <w:rPr>
          <w:sz w:val="28"/>
        </w:rPr>
        <w:t xml:space="preserve">блемам малого и среднего предпринимательства. </w:t>
      </w:r>
      <w:r>
        <w:rPr>
          <w:sz w:val="28"/>
        </w:rPr>
        <w:t>Организация и проведение торжественного приема Главой района в связи с Днем российского предпр</w:t>
      </w:r>
      <w:r>
        <w:rPr>
          <w:sz w:val="28"/>
        </w:rPr>
        <w:t>и</w:t>
      </w:r>
      <w:r>
        <w:rPr>
          <w:sz w:val="28"/>
        </w:rPr>
        <w:t>нимат</w:t>
      </w:r>
      <w:r>
        <w:rPr>
          <w:sz w:val="28"/>
        </w:rPr>
        <w:t>е</w:t>
      </w:r>
      <w:r>
        <w:rPr>
          <w:sz w:val="28"/>
        </w:rPr>
        <w:t>ля, Днем работников торговли. Содействие деятельности общест</w:t>
      </w:r>
      <w:r>
        <w:rPr>
          <w:sz w:val="28"/>
        </w:rPr>
        <w:t>вен</w:t>
      </w:r>
      <w:r>
        <w:rPr>
          <w:sz w:val="28"/>
        </w:rPr>
        <w:t>ным объединениям предприни</w:t>
      </w:r>
      <w:r>
        <w:rPr>
          <w:sz w:val="28"/>
        </w:rPr>
        <w:t>мате</w:t>
      </w:r>
      <w:r>
        <w:rPr>
          <w:sz w:val="28"/>
        </w:rPr>
        <w:t>лей,  районного Совета по разви</w:t>
      </w:r>
      <w:r>
        <w:rPr>
          <w:sz w:val="28"/>
        </w:rPr>
        <w:t>тию мал</w:t>
      </w:r>
      <w:r>
        <w:rPr>
          <w:sz w:val="28"/>
        </w:rPr>
        <w:t>о</w:t>
      </w:r>
      <w:r>
        <w:rPr>
          <w:sz w:val="28"/>
        </w:rPr>
        <w:t>го и среднего пред</w:t>
      </w:r>
      <w:r>
        <w:rPr>
          <w:sz w:val="28"/>
        </w:rPr>
        <w:t>при</w:t>
      </w:r>
      <w:r>
        <w:rPr>
          <w:sz w:val="28"/>
        </w:rPr>
        <w:t>ниматель</w:t>
      </w:r>
      <w:r>
        <w:rPr>
          <w:sz w:val="28"/>
        </w:rPr>
        <w:t>ства в Белозерском му</w:t>
      </w:r>
      <w:r>
        <w:rPr>
          <w:sz w:val="28"/>
        </w:rPr>
        <w:t>ниципальном райо</w:t>
      </w:r>
      <w:r>
        <w:rPr>
          <w:sz w:val="28"/>
        </w:rPr>
        <w:t>не.</w:t>
      </w:r>
    </w:p>
    <w:p w14:paraId="BD000000">
      <w:pPr>
        <w:ind w:firstLine="709" w:left="0"/>
        <w:jc w:val="both"/>
        <w:rPr>
          <w:sz w:val="28"/>
        </w:rPr>
      </w:pPr>
      <w:r>
        <w:rPr>
          <w:sz w:val="28"/>
        </w:rPr>
        <w:t> </w:t>
      </w:r>
      <w:r>
        <w:rPr>
          <w:sz w:val="28"/>
        </w:rPr>
        <w:t> </w:t>
      </w:r>
      <w:r>
        <w:rPr>
          <w:sz w:val="28"/>
        </w:rPr>
        <w:t>Мероприятие</w:t>
      </w:r>
      <w:r>
        <w:rPr>
          <w:sz w:val="28"/>
        </w:rPr>
        <w:t xml:space="preserve"> 1.</w:t>
      </w:r>
      <w:r>
        <w:rPr>
          <w:sz w:val="28"/>
        </w:rPr>
        <w:t>2. Проведение мониторинга и анализа финансовых, экономических, социальных и иных показателей развития малого и среднего бизнеса.</w:t>
      </w:r>
    </w:p>
    <w:p w14:paraId="BE000000">
      <w:pPr>
        <w:ind w:firstLine="709" w:left="0"/>
        <w:jc w:val="both"/>
        <w:rPr>
          <w:sz w:val="28"/>
        </w:rPr>
      </w:pPr>
      <w:r>
        <w:rPr>
          <w:sz w:val="28"/>
        </w:rPr>
        <w:t>Цель мероприятия - эффективное применение мер по развитию малого и среднего предпринимательства.</w:t>
      </w:r>
    </w:p>
    <w:p w14:paraId="BF000000">
      <w:pPr>
        <w:ind w:firstLine="709" w:left="0"/>
        <w:jc w:val="both"/>
        <w:rPr>
          <w:sz w:val="28"/>
        </w:rPr>
      </w:pPr>
      <w:r>
        <w:rPr>
          <w:sz w:val="28"/>
        </w:rPr>
        <w:t>В рамках данного мероприятия предусма</w:t>
      </w:r>
      <w:r>
        <w:rPr>
          <w:sz w:val="28"/>
        </w:rPr>
        <w:t>т</w:t>
      </w:r>
      <w:r>
        <w:rPr>
          <w:sz w:val="28"/>
        </w:rPr>
        <w:t>ривается:</w:t>
      </w:r>
    </w:p>
    <w:p w14:paraId="C0000000">
      <w:pPr>
        <w:ind w:firstLine="709" w:left="0"/>
        <w:jc w:val="both"/>
        <w:rPr>
          <w:sz w:val="28"/>
        </w:rPr>
      </w:pPr>
      <w:r>
        <w:rPr>
          <w:sz w:val="28"/>
        </w:rPr>
        <w:t>- мониторинг показателей деятельности субъектов малого и среднего бизнеса; ведение реестра субъектов мал</w:t>
      </w:r>
      <w:r>
        <w:rPr>
          <w:sz w:val="28"/>
        </w:rPr>
        <w:t>о</w:t>
      </w:r>
      <w:r>
        <w:rPr>
          <w:sz w:val="28"/>
        </w:rPr>
        <w:t>го предпринимательства.</w:t>
      </w:r>
    </w:p>
    <w:p w14:paraId="C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 Мероприятие </w:t>
      </w:r>
      <w:r>
        <w:rPr>
          <w:sz w:val="28"/>
        </w:rPr>
        <w:t>1.</w:t>
      </w:r>
      <w:r>
        <w:rPr>
          <w:sz w:val="28"/>
        </w:rPr>
        <w:t>3. Предоставление в аренду имущества района, вкл</w:t>
      </w:r>
      <w:r>
        <w:rPr>
          <w:sz w:val="28"/>
        </w:rPr>
        <w:t>ю</w:t>
      </w:r>
      <w:r>
        <w:rPr>
          <w:sz w:val="28"/>
        </w:rPr>
        <w:t>ченного в перечень имущества района, предназначенного для передачи во владение и (или) пользование субъектам малого и среднего предприним</w:t>
      </w:r>
      <w:r>
        <w:rPr>
          <w:sz w:val="28"/>
        </w:rPr>
        <w:t>а</w:t>
      </w:r>
      <w:r>
        <w:rPr>
          <w:sz w:val="28"/>
        </w:rPr>
        <w:t>тельства.</w:t>
      </w:r>
    </w:p>
    <w:p w14:paraId="C2000000">
      <w:pPr>
        <w:ind w:firstLine="709" w:left="0"/>
        <w:jc w:val="both"/>
        <w:rPr>
          <w:sz w:val="28"/>
        </w:rPr>
      </w:pPr>
      <w:r>
        <w:rPr>
          <w:sz w:val="28"/>
        </w:rPr>
        <w:t>Цель мероприятия – обеспечение субъектов малого и среднего пре</w:t>
      </w:r>
      <w:r>
        <w:rPr>
          <w:sz w:val="28"/>
        </w:rPr>
        <w:t>д</w:t>
      </w:r>
      <w:r>
        <w:rPr>
          <w:sz w:val="28"/>
        </w:rPr>
        <w:t>принимательства необходимым для осуществления предпринимательской деятельности имуществом.</w:t>
      </w:r>
    </w:p>
    <w:p w14:paraId="C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 Мероприятие </w:t>
      </w:r>
      <w:r>
        <w:rPr>
          <w:sz w:val="28"/>
        </w:rPr>
        <w:t>1.</w:t>
      </w:r>
      <w:r>
        <w:rPr>
          <w:sz w:val="28"/>
        </w:rPr>
        <w:t>4. Оказание субъектам малого и среднего предприн</w:t>
      </w:r>
      <w:r>
        <w:rPr>
          <w:sz w:val="28"/>
        </w:rPr>
        <w:t>и</w:t>
      </w:r>
      <w:r>
        <w:rPr>
          <w:sz w:val="28"/>
        </w:rPr>
        <w:t>мательства имущественной поддержки в виде передачи в аренду имущества района, не включенного в перечень имущества района, предн</w:t>
      </w:r>
      <w:r>
        <w:rPr>
          <w:sz w:val="28"/>
        </w:rPr>
        <w:t>а</w:t>
      </w:r>
      <w:r>
        <w:rPr>
          <w:sz w:val="28"/>
        </w:rPr>
        <w:t>значенного для передачи во владение и (или) пользование субъектам малого и среднего предпринимател</w:t>
      </w:r>
      <w:r>
        <w:rPr>
          <w:sz w:val="28"/>
        </w:rPr>
        <w:t>ь</w:t>
      </w:r>
      <w:r>
        <w:rPr>
          <w:sz w:val="28"/>
        </w:rPr>
        <w:t>ства.</w:t>
      </w:r>
    </w:p>
    <w:p w14:paraId="C4000000">
      <w:pPr>
        <w:ind w:firstLine="709" w:left="0"/>
        <w:jc w:val="both"/>
        <w:rPr>
          <w:sz w:val="28"/>
        </w:rPr>
      </w:pPr>
      <w:r>
        <w:rPr>
          <w:sz w:val="28"/>
        </w:rPr>
        <w:t>Цель мероприятия – обеспечение субъектов малого и среднего пре</w:t>
      </w:r>
      <w:r>
        <w:rPr>
          <w:sz w:val="28"/>
        </w:rPr>
        <w:t>д</w:t>
      </w:r>
      <w:r>
        <w:rPr>
          <w:sz w:val="28"/>
        </w:rPr>
        <w:t>принимательства необходимым для осуществления предпринимательской деятельности имуществом.</w:t>
      </w:r>
    </w:p>
    <w:p w14:paraId="C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Мероприятие  </w:t>
      </w:r>
      <w:r>
        <w:rPr>
          <w:sz w:val="28"/>
        </w:rPr>
        <w:t>1.</w:t>
      </w:r>
      <w:r>
        <w:rPr>
          <w:sz w:val="28"/>
        </w:rPr>
        <w:t>5. Предоставление субсидий субъектам малого и сре</w:t>
      </w:r>
      <w:r>
        <w:rPr>
          <w:sz w:val="28"/>
        </w:rPr>
        <w:t>д</w:t>
      </w:r>
      <w:r>
        <w:rPr>
          <w:sz w:val="28"/>
        </w:rPr>
        <w:t>него предпринимательства.</w:t>
      </w:r>
    </w:p>
    <w:p w14:paraId="C6000000">
      <w:pPr>
        <w:widowControl w:val="0"/>
        <w:ind w:firstLine="539" w:left="0"/>
        <w:contextualSpacing w:val="1"/>
        <w:jc w:val="both"/>
        <w:rPr>
          <w:sz w:val="28"/>
        </w:rPr>
      </w:pPr>
      <w:r>
        <w:rPr>
          <w:sz w:val="28"/>
        </w:rPr>
        <w:t xml:space="preserve">  Цель мероприятия –  стимулирование развития предпринимательской деятельности на территории района путем предоставления субсидий из ра</w:t>
      </w:r>
      <w:r>
        <w:rPr>
          <w:sz w:val="28"/>
        </w:rPr>
        <w:t>й</w:t>
      </w:r>
      <w:r>
        <w:rPr>
          <w:sz w:val="28"/>
        </w:rPr>
        <w:t>онного бюджета  для предпринимателей.</w:t>
      </w:r>
    </w:p>
    <w:p w14:paraId="C7000000">
      <w:pPr>
        <w:widowControl w:val="0"/>
        <w:ind w:firstLine="539" w:left="0"/>
        <w:contextualSpacing w:val="1"/>
        <w:jc w:val="both"/>
        <w:rPr>
          <w:sz w:val="28"/>
        </w:rPr>
      </w:pPr>
      <w:r>
        <w:rPr>
          <w:sz w:val="28"/>
        </w:rPr>
        <w:t>Порядок предоставления субсидий определяется постановлением адм</w:t>
      </w:r>
      <w:r>
        <w:rPr>
          <w:sz w:val="28"/>
        </w:rPr>
        <w:t>и</w:t>
      </w:r>
      <w:r>
        <w:rPr>
          <w:sz w:val="28"/>
        </w:rPr>
        <w:t>нистрации района</w:t>
      </w:r>
      <w:r>
        <w:rPr>
          <w:sz w:val="28"/>
        </w:rPr>
        <w:t>.</w:t>
      </w:r>
    </w:p>
    <w:p w14:paraId="C8000000">
      <w:pPr>
        <w:widowControl w:val="0"/>
        <w:ind w:firstLine="540" w:left="0"/>
        <w:contextualSpacing w:val="1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 Мероприятие </w:t>
      </w:r>
      <w:r>
        <w:rPr>
          <w:sz w:val="28"/>
        </w:rPr>
        <w:t>1.</w:t>
      </w:r>
      <w:r>
        <w:rPr>
          <w:sz w:val="28"/>
        </w:rPr>
        <w:t>6. Оказание субъектам малого и среднего предприним</w:t>
      </w:r>
      <w:r>
        <w:rPr>
          <w:sz w:val="28"/>
        </w:rPr>
        <w:t>а</w:t>
      </w:r>
      <w:r>
        <w:rPr>
          <w:sz w:val="28"/>
        </w:rPr>
        <w:t>тельства</w:t>
      </w:r>
      <w:r>
        <w:rPr>
          <w:sz w:val="28"/>
        </w:rPr>
        <w:t xml:space="preserve">, </w:t>
      </w:r>
      <w:r>
        <w:rPr>
          <w:sz w:val="28"/>
        </w:rPr>
        <w:t>физическим лицам, не являющимися индивидуальными предпр</w:t>
      </w:r>
      <w:r>
        <w:rPr>
          <w:sz w:val="28"/>
        </w:rPr>
        <w:t>и</w:t>
      </w:r>
      <w:r>
        <w:rPr>
          <w:sz w:val="28"/>
        </w:rPr>
        <w:t xml:space="preserve">нимателями и применяющими специальный налоговый режим «Налог на профессиональный  доход», </w:t>
      </w:r>
      <w:r>
        <w:rPr>
          <w:sz w:val="28"/>
        </w:rPr>
        <w:t xml:space="preserve"> информационной</w:t>
      </w:r>
      <w:r>
        <w:rPr>
          <w:sz w:val="28"/>
        </w:rPr>
        <w:t xml:space="preserve"> </w:t>
      </w:r>
      <w:r>
        <w:rPr>
          <w:sz w:val="28"/>
        </w:rPr>
        <w:t>поддер</w:t>
      </w:r>
      <w:r>
        <w:rPr>
          <w:sz w:val="28"/>
        </w:rPr>
        <w:t>ж</w:t>
      </w:r>
      <w:r>
        <w:rPr>
          <w:sz w:val="28"/>
        </w:rPr>
        <w:t>ки.</w:t>
      </w:r>
    </w:p>
    <w:p w14:paraId="C9000000">
      <w:pPr>
        <w:ind w:firstLine="709" w:left="0"/>
        <w:jc w:val="both"/>
        <w:rPr>
          <w:sz w:val="28"/>
        </w:rPr>
      </w:pPr>
      <w:r>
        <w:rPr>
          <w:sz w:val="28"/>
        </w:rPr>
        <w:t>Цель мероприятия – оказание информационной поддержки субъектам малого и среднего предпринимательства</w:t>
      </w:r>
      <w:r>
        <w:rPr>
          <w:sz w:val="28"/>
        </w:rPr>
        <w:t xml:space="preserve">, </w:t>
      </w:r>
      <w:r>
        <w:rPr>
          <w:sz w:val="28"/>
        </w:rPr>
        <w:t xml:space="preserve"> </w:t>
      </w:r>
      <w:r>
        <w:rPr>
          <w:sz w:val="28"/>
        </w:rPr>
        <w:t>физическим лицам, не являющ</w:t>
      </w:r>
      <w:r>
        <w:rPr>
          <w:sz w:val="28"/>
        </w:rPr>
        <w:t>и</w:t>
      </w:r>
      <w:r>
        <w:rPr>
          <w:sz w:val="28"/>
        </w:rPr>
        <w:t>мися индивидуальными предпр</w:t>
      </w:r>
      <w:r>
        <w:rPr>
          <w:sz w:val="28"/>
        </w:rPr>
        <w:t>и</w:t>
      </w:r>
      <w:r>
        <w:rPr>
          <w:sz w:val="28"/>
        </w:rPr>
        <w:t xml:space="preserve">нимателями и применяющими специальный налоговый режим «Налог на профессиональный  доход», </w:t>
      </w:r>
      <w:r>
        <w:rPr>
          <w:sz w:val="28"/>
        </w:rPr>
        <w:t xml:space="preserve"> </w:t>
      </w:r>
      <w:r>
        <w:rPr>
          <w:sz w:val="28"/>
        </w:rPr>
        <w:t>по вопросам вед</w:t>
      </w:r>
      <w:r>
        <w:rPr>
          <w:sz w:val="28"/>
        </w:rPr>
        <w:t>е</w:t>
      </w:r>
      <w:r>
        <w:rPr>
          <w:sz w:val="28"/>
        </w:rPr>
        <w:t>ния бизнеса.</w:t>
      </w:r>
    </w:p>
    <w:p w14:paraId="CA000000">
      <w:pPr>
        <w:ind w:firstLine="709" w:left="0"/>
        <w:jc w:val="both"/>
        <w:rPr>
          <w:sz w:val="28"/>
        </w:rPr>
      </w:pPr>
      <w:r>
        <w:rPr>
          <w:sz w:val="28"/>
        </w:rPr>
        <w:t>Реализация мероприятия - подготовка и проведение встреч, совещаний, «круглых столов» по актуальным вопросам поддержки малого и среднего предпринимательства</w:t>
      </w:r>
      <w:r>
        <w:rPr>
          <w:sz w:val="28"/>
        </w:rPr>
        <w:t xml:space="preserve">, </w:t>
      </w:r>
      <w:r>
        <w:rPr>
          <w:sz w:val="28"/>
        </w:rPr>
        <w:t>физических лиц, не являющихся индивидуал</w:t>
      </w:r>
      <w:r>
        <w:rPr>
          <w:sz w:val="28"/>
        </w:rPr>
        <w:t>ь</w:t>
      </w:r>
      <w:r>
        <w:rPr>
          <w:sz w:val="28"/>
        </w:rPr>
        <w:t>ными предпринимателями и применяющих специальный налоговый режим «Налог на профессиональный  доход»</w:t>
      </w:r>
      <w:r>
        <w:rPr>
          <w:sz w:val="28"/>
        </w:rPr>
        <w:t>;</w:t>
      </w:r>
    </w:p>
    <w:p w14:paraId="CB000000">
      <w:pPr>
        <w:ind w:firstLine="709" w:left="0"/>
        <w:jc w:val="both"/>
        <w:rPr>
          <w:sz w:val="28"/>
        </w:rPr>
      </w:pPr>
      <w:r>
        <w:rPr>
          <w:sz w:val="28"/>
        </w:rPr>
        <w:t>- содействие участию субъектов малого и среднего  предпринимател</w:t>
      </w:r>
      <w:r>
        <w:rPr>
          <w:sz w:val="28"/>
        </w:rPr>
        <w:t>ь</w:t>
      </w:r>
      <w:r>
        <w:rPr>
          <w:sz w:val="28"/>
        </w:rPr>
        <w:t>ства</w:t>
      </w:r>
      <w:r>
        <w:rPr>
          <w:sz w:val="28"/>
        </w:rPr>
        <w:t>, физических лиц, не являющихся индивидуал</w:t>
      </w:r>
      <w:r>
        <w:rPr>
          <w:sz w:val="28"/>
        </w:rPr>
        <w:t>ь</w:t>
      </w:r>
      <w:r>
        <w:rPr>
          <w:sz w:val="28"/>
        </w:rPr>
        <w:t>ными предпринимателями и применяющих специальный налоговый режим «Налог на профессионал</w:t>
      </w:r>
      <w:r>
        <w:rPr>
          <w:sz w:val="28"/>
        </w:rPr>
        <w:t>ь</w:t>
      </w:r>
      <w:r>
        <w:rPr>
          <w:sz w:val="28"/>
        </w:rPr>
        <w:t>ный  доход»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в  конкурсах, в</w:t>
      </w:r>
      <w:r>
        <w:rPr>
          <w:sz w:val="28"/>
        </w:rPr>
        <w:t>ы</w:t>
      </w:r>
      <w:r>
        <w:rPr>
          <w:sz w:val="28"/>
        </w:rPr>
        <w:t>ставках и ярмарках</w:t>
      </w:r>
      <w:r>
        <w:rPr>
          <w:sz w:val="28"/>
        </w:rPr>
        <w:t>;</w:t>
      </w:r>
    </w:p>
    <w:p w14:paraId="CC000000">
      <w:pPr>
        <w:ind w:firstLine="709" w:left="0"/>
        <w:jc w:val="both"/>
        <w:rPr>
          <w:sz w:val="28"/>
        </w:rPr>
      </w:pPr>
      <w:r>
        <w:rPr>
          <w:sz w:val="28"/>
        </w:rPr>
        <w:t>- ведение раздела «Малый бизнес» на</w:t>
      </w:r>
      <w:r>
        <w:rPr>
          <w:sz w:val="28"/>
        </w:rPr>
        <w:t xml:space="preserve"> сайте </w:t>
      </w:r>
      <w:r>
        <w:rPr>
          <w:sz w:val="28"/>
        </w:rPr>
        <w:t>Белозерского муниципал</w:t>
      </w:r>
      <w:r>
        <w:rPr>
          <w:sz w:val="28"/>
        </w:rPr>
        <w:t>ь</w:t>
      </w:r>
      <w:r>
        <w:rPr>
          <w:sz w:val="28"/>
        </w:rPr>
        <w:t xml:space="preserve">ного </w:t>
      </w:r>
      <w:r>
        <w:rPr>
          <w:sz w:val="28"/>
        </w:rPr>
        <w:t>района;</w:t>
      </w:r>
    </w:p>
    <w:p w14:paraId="C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организация размещения му</w:t>
      </w:r>
      <w:r>
        <w:rPr>
          <w:sz w:val="28"/>
        </w:rPr>
        <w:t>ниц</w:t>
      </w:r>
      <w:r>
        <w:rPr>
          <w:sz w:val="28"/>
        </w:rPr>
        <w:t>и</w:t>
      </w:r>
      <w:r>
        <w:rPr>
          <w:sz w:val="28"/>
        </w:rPr>
        <w:t>пального заказа у субъек</w:t>
      </w:r>
      <w:r>
        <w:rPr>
          <w:sz w:val="28"/>
        </w:rPr>
        <w:t>тов ма</w:t>
      </w:r>
      <w:r>
        <w:rPr>
          <w:sz w:val="28"/>
        </w:rPr>
        <w:t>лого и среднего пред</w:t>
      </w:r>
      <w:r>
        <w:rPr>
          <w:sz w:val="28"/>
        </w:rPr>
        <w:t>принимат</w:t>
      </w:r>
      <w:r>
        <w:rPr>
          <w:sz w:val="28"/>
        </w:rPr>
        <w:t>ельства;</w:t>
      </w:r>
    </w:p>
    <w:p w14:paraId="CE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- обучение граждан основам ведения предпринимательской деятельности, в т.ч. с участием организаций инфраструктуры поддержки субъектов м</w:t>
      </w:r>
      <w:r>
        <w:rPr>
          <w:sz w:val="28"/>
        </w:rPr>
        <w:t>а</w:t>
      </w:r>
      <w:r>
        <w:rPr>
          <w:sz w:val="28"/>
        </w:rPr>
        <w:t>лого и среднего предпринимательства.</w:t>
      </w:r>
    </w:p>
    <w:p w14:paraId="CF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Мероприятие  </w:t>
      </w:r>
      <w:r>
        <w:rPr>
          <w:sz w:val="28"/>
        </w:rPr>
        <w:t>1.</w:t>
      </w:r>
      <w:r>
        <w:rPr>
          <w:sz w:val="28"/>
        </w:rPr>
        <w:t xml:space="preserve">7. </w:t>
      </w:r>
      <w:r>
        <w:rPr>
          <w:sz w:val="28"/>
        </w:rPr>
        <w:t>Создание условий для обеспечения поселений, вх</w:t>
      </w:r>
      <w:r>
        <w:rPr>
          <w:sz w:val="28"/>
        </w:rPr>
        <w:t>о</w:t>
      </w:r>
      <w:r>
        <w:rPr>
          <w:sz w:val="28"/>
        </w:rPr>
        <w:t>дящих в состав муниципального района области, услуг</w:t>
      </w:r>
      <w:r>
        <w:rPr>
          <w:sz w:val="28"/>
        </w:rPr>
        <w:t>а</w:t>
      </w:r>
      <w:r>
        <w:rPr>
          <w:sz w:val="28"/>
        </w:rPr>
        <w:t>ми торговли в части обеспечения жителей малонаселенных и (или) труднод</w:t>
      </w:r>
      <w:r>
        <w:rPr>
          <w:sz w:val="28"/>
        </w:rPr>
        <w:t>о</w:t>
      </w:r>
      <w:r>
        <w:rPr>
          <w:sz w:val="28"/>
        </w:rPr>
        <w:t>ступных населенных пунктов, в которых отсутствуют стационарные торговые объекты, прод</w:t>
      </w:r>
      <w:r>
        <w:rPr>
          <w:sz w:val="28"/>
        </w:rPr>
        <w:t>о</w:t>
      </w:r>
      <w:r>
        <w:rPr>
          <w:sz w:val="28"/>
        </w:rPr>
        <w:t>вольственными товарами путем компенсации организациям любых форм собственности и индивидуальным предпринимателям, осуществляющим м</w:t>
      </w:r>
      <w:r>
        <w:rPr>
          <w:sz w:val="28"/>
        </w:rPr>
        <w:t>о</w:t>
      </w:r>
      <w:r>
        <w:rPr>
          <w:sz w:val="28"/>
        </w:rPr>
        <w:t>бильную торговлю, части затрат на горюче-смазочные материалы, произв</w:t>
      </w:r>
      <w:r>
        <w:rPr>
          <w:sz w:val="28"/>
        </w:rPr>
        <w:t>е</w:t>
      </w:r>
      <w:r>
        <w:rPr>
          <w:sz w:val="28"/>
        </w:rPr>
        <w:t xml:space="preserve">денных при доставке </w:t>
      </w:r>
      <w:r>
        <w:rPr>
          <w:sz w:val="28"/>
        </w:rPr>
        <w:t xml:space="preserve"> </w:t>
      </w:r>
      <w:r>
        <w:rPr>
          <w:sz w:val="28"/>
        </w:rPr>
        <w:t xml:space="preserve">и реализации </w:t>
      </w:r>
      <w:r>
        <w:rPr>
          <w:sz w:val="28"/>
        </w:rPr>
        <w:t xml:space="preserve"> </w:t>
      </w:r>
      <w:r>
        <w:rPr>
          <w:sz w:val="28"/>
        </w:rPr>
        <w:t>продовольственных товаров в малонас</w:t>
      </w:r>
      <w:r>
        <w:rPr>
          <w:sz w:val="28"/>
        </w:rPr>
        <w:t>е</w:t>
      </w:r>
      <w:r>
        <w:rPr>
          <w:sz w:val="28"/>
        </w:rPr>
        <w:t>ленные и (или) труднодоступные населенные пункты и приобретение спец</w:t>
      </w:r>
      <w:r>
        <w:rPr>
          <w:sz w:val="28"/>
        </w:rPr>
        <w:t>и</w:t>
      </w:r>
      <w:r>
        <w:rPr>
          <w:sz w:val="28"/>
        </w:rPr>
        <w:t>ализированного автотранспорта.</w:t>
      </w:r>
    </w:p>
    <w:p w14:paraId="D0000000">
      <w:pPr>
        <w:ind w:firstLine="709" w:left="0"/>
        <w:jc w:val="both"/>
        <w:rPr>
          <w:sz w:val="28"/>
        </w:rPr>
      </w:pPr>
      <w:r>
        <w:rPr>
          <w:sz w:val="28"/>
        </w:rPr>
        <w:t>Цель мероприятия  – обеспечение жителей малонаселенных и (или) труднодоступных населенных пунктов, в которых отсутствуют стационарные торговые объекты, продовольственными товарами.</w:t>
      </w:r>
    </w:p>
    <w:p w14:paraId="D1000000">
      <w:pPr>
        <w:ind w:firstLine="709" w:left="0"/>
        <w:jc w:val="both"/>
        <w:rPr>
          <w:sz w:val="28"/>
        </w:rPr>
      </w:pPr>
      <w:r>
        <w:rPr>
          <w:sz w:val="28"/>
        </w:rPr>
        <w:t>В рамках реализации данного мероприятия предусматривается компе</w:t>
      </w:r>
      <w:r>
        <w:rPr>
          <w:sz w:val="28"/>
        </w:rPr>
        <w:t>н</w:t>
      </w:r>
      <w:r>
        <w:rPr>
          <w:sz w:val="28"/>
        </w:rPr>
        <w:t>сация организациям любых форм собственности и индивидуальным пре</w:t>
      </w:r>
      <w:r>
        <w:rPr>
          <w:sz w:val="28"/>
        </w:rPr>
        <w:t>д</w:t>
      </w:r>
      <w:r>
        <w:rPr>
          <w:sz w:val="28"/>
        </w:rPr>
        <w:t>принимателям, осуществляющим мобильную торговлю, части затрат на г</w:t>
      </w:r>
      <w:r>
        <w:rPr>
          <w:sz w:val="28"/>
        </w:rPr>
        <w:t>о</w:t>
      </w:r>
      <w:r>
        <w:rPr>
          <w:sz w:val="28"/>
        </w:rPr>
        <w:t xml:space="preserve">рюче-смазочные материалы, произведенных при </w:t>
      </w:r>
      <w:r>
        <w:rPr>
          <w:sz w:val="28"/>
        </w:rPr>
        <w:t xml:space="preserve">доставке </w:t>
      </w:r>
      <w:r>
        <w:rPr>
          <w:sz w:val="28"/>
        </w:rPr>
        <w:t xml:space="preserve">и реализации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довольственных</w:t>
      </w:r>
      <w:r>
        <w:rPr>
          <w:sz w:val="28"/>
        </w:rPr>
        <w:t xml:space="preserve"> товаров в малонаселенные и (или) труднодоступные нас</w:t>
      </w:r>
      <w:r>
        <w:rPr>
          <w:sz w:val="28"/>
        </w:rPr>
        <w:t>е</w:t>
      </w:r>
      <w:r>
        <w:rPr>
          <w:sz w:val="28"/>
        </w:rPr>
        <w:t>ленные пункты и приобретение специализированного автотранспорта.</w:t>
      </w:r>
    </w:p>
    <w:p w14:paraId="D2000000">
      <w:pPr>
        <w:ind w:firstLine="709" w:left="0"/>
        <w:jc w:val="both"/>
        <w:rPr>
          <w:sz w:val="28"/>
        </w:rPr>
      </w:pPr>
      <w:r>
        <w:rPr>
          <w:sz w:val="28"/>
        </w:rPr>
        <w:t>Порядок предоставления субсидий определяется постановлением а</w:t>
      </w:r>
      <w:r>
        <w:rPr>
          <w:sz w:val="28"/>
        </w:rPr>
        <w:t>д</w:t>
      </w:r>
      <w:r>
        <w:rPr>
          <w:sz w:val="28"/>
        </w:rPr>
        <w:t>мин</w:t>
      </w:r>
      <w:r>
        <w:rPr>
          <w:sz w:val="28"/>
        </w:rPr>
        <w:t>и</w:t>
      </w:r>
      <w:r>
        <w:rPr>
          <w:sz w:val="28"/>
        </w:rPr>
        <w:t>страции района</w:t>
      </w:r>
      <w:r>
        <w:rPr>
          <w:sz w:val="28"/>
        </w:rPr>
        <w:t>.</w:t>
      </w:r>
    </w:p>
    <w:p w14:paraId="D3000000">
      <w:pPr>
        <w:ind w:firstLine="709" w:left="0"/>
        <w:jc w:val="both"/>
        <w:rPr>
          <w:sz w:val="28"/>
        </w:rPr>
      </w:pPr>
      <w:r>
        <w:rPr>
          <w:sz w:val="28"/>
        </w:rPr>
        <w:t>Основное мероприятие 2</w:t>
      </w:r>
      <w:r>
        <w:rPr>
          <w:sz w:val="28"/>
        </w:rPr>
        <w:t>.</w:t>
      </w:r>
      <w:r>
        <w:rPr>
          <w:sz w:val="28"/>
        </w:rPr>
        <w:t xml:space="preserve"> «Повышение инвестиционной привлекател</w:t>
      </w:r>
      <w:r>
        <w:rPr>
          <w:sz w:val="28"/>
        </w:rPr>
        <w:t>ь</w:t>
      </w:r>
      <w:r>
        <w:rPr>
          <w:sz w:val="28"/>
        </w:rPr>
        <w:t xml:space="preserve">ности </w:t>
      </w:r>
      <w:r>
        <w:rPr>
          <w:sz w:val="28"/>
        </w:rPr>
        <w:t>Белозерского</w:t>
      </w:r>
      <w:r>
        <w:rPr>
          <w:sz w:val="28"/>
        </w:rPr>
        <w:t xml:space="preserve"> муниципального района».</w:t>
      </w:r>
    </w:p>
    <w:p w14:paraId="D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Цель </w:t>
      </w:r>
      <w:r>
        <w:rPr>
          <w:sz w:val="28"/>
        </w:rPr>
        <w:t xml:space="preserve">основного </w:t>
      </w:r>
      <w:r>
        <w:rPr>
          <w:sz w:val="28"/>
        </w:rPr>
        <w:t xml:space="preserve">мероприятия </w:t>
      </w:r>
      <w:r>
        <w:rPr>
          <w:sz w:val="28"/>
        </w:rPr>
        <w:t xml:space="preserve"> </w:t>
      </w:r>
      <w:r>
        <w:rPr>
          <w:sz w:val="28"/>
        </w:rPr>
        <w:t xml:space="preserve">2: </w:t>
      </w:r>
      <w:r>
        <w:rPr>
          <w:sz w:val="28"/>
        </w:rPr>
        <w:t>ф</w:t>
      </w:r>
      <w:r>
        <w:rPr>
          <w:sz w:val="28"/>
        </w:rPr>
        <w:t>ормирование благоприятного  инв</w:t>
      </w:r>
      <w:r>
        <w:rPr>
          <w:sz w:val="28"/>
        </w:rPr>
        <w:t>е</w:t>
      </w:r>
      <w:r>
        <w:rPr>
          <w:sz w:val="28"/>
        </w:rPr>
        <w:t xml:space="preserve">стиционного климата в </w:t>
      </w:r>
      <w:r>
        <w:rPr>
          <w:sz w:val="28"/>
        </w:rPr>
        <w:t xml:space="preserve">Белозерского </w:t>
      </w:r>
      <w:r>
        <w:rPr>
          <w:sz w:val="28"/>
        </w:rPr>
        <w:t xml:space="preserve"> муниципал</w:t>
      </w:r>
      <w:r>
        <w:rPr>
          <w:sz w:val="28"/>
        </w:rPr>
        <w:t>ь</w:t>
      </w:r>
      <w:r>
        <w:rPr>
          <w:sz w:val="28"/>
        </w:rPr>
        <w:t>ном районе.</w:t>
      </w:r>
    </w:p>
    <w:p w14:paraId="D5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В рамках основного мероприятия </w:t>
      </w:r>
      <w:r>
        <w:rPr>
          <w:sz w:val="28"/>
        </w:rPr>
        <w:t>2</w:t>
      </w:r>
      <w:r>
        <w:rPr>
          <w:sz w:val="28"/>
        </w:rPr>
        <w:t>. планируется  реализация следу</w:t>
      </w:r>
      <w:r>
        <w:rPr>
          <w:sz w:val="28"/>
        </w:rPr>
        <w:t>ю</w:t>
      </w:r>
      <w:r>
        <w:rPr>
          <w:sz w:val="28"/>
        </w:rPr>
        <w:t>щих мероприятий:</w:t>
      </w:r>
    </w:p>
    <w:p w14:paraId="D6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Мероприятие  </w:t>
      </w:r>
      <w:r>
        <w:rPr>
          <w:sz w:val="28"/>
        </w:rPr>
        <w:t>2.1</w:t>
      </w:r>
      <w:r>
        <w:rPr>
          <w:sz w:val="28"/>
        </w:rPr>
        <w:t>.</w:t>
      </w:r>
      <w:r>
        <w:rPr>
          <w:sz w:val="28"/>
        </w:rPr>
        <w:t xml:space="preserve"> – </w:t>
      </w:r>
      <w:r>
        <w:rPr>
          <w:sz w:val="28"/>
        </w:rPr>
        <w:t>подготовка презентационных и информационных материалов (стенды, стойки, баннеры, макеты), изготовление печатной пр</w:t>
      </w:r>
      <w:r>
        <w:rPr>
          <w:sz w:val="28"/>
        </w:rPr>
        <w:t>о</w:t>
      </w:r>
      <w:r>
        <w:rPr>
          <w:sz w:val="28"/>
        </w:rPr>
        <w:t>дукции (каталогов, буклетов, листовок и т.д.) с тематикой инвестиционной пр</w:t>
      </w:r>
      <w:r>
        <w:rPr>
          <w:sz w:val="28"/>
        </w:rPr>
        <w:t>и</w:t>
      </w:r>
      <w:r>
        <w:rPr>
          <w:sz w:val="28"/>
        </w:rPr>
        <w:t>влекательности района.</w:t>
      </w:r>
    </w:p>
    <w:p w14:paraId="D7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Мероприятие направлено на реализацию информированности инвест</w:t>
      </w:r>
      <w:r>
        <w:rPr>
          <w:sz w:val="28"/>
        </w:rPr>
        <w:t>о</w:t>
      </w:r>
      <w:r>
        <w:rPr>
          <w:sz w:val="28"/>
        </w:rPr>
        <w:t>ров об инвестиционных площадках и инвестиционных предложениях на те</w:t>
      </w:r>
      <w:r>
        <w:rPr>
          <w:sz w:val="28"/>
        </w:rPr>
        <w:t>р</w:t>
      </w:r>
      <w:r>
        <w:rPr>
          <w:sz w:val="28"/>
        </w:rPr>
        <w:t>ритории Белозерского муниципального района.</w:t>
      </w:r>
    </w:p>
    <w:p w14:paraId="D8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Цель мероприятия - повышение информированности инвесторов.</w:t>
      </w:r>
    </w:p>
    <w:p w14:paraId="D9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Мероприятие  2</w:t>
      </w:r>
      <w:r>
        <w:rPr>
          <w:sz w:val="28"/>
        </w:rPr>
        <w:t>.2.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 проведение мероприятий, направленных на ст</w:t>
      </w:r>
      <w:r>
        <w:rPr>
          <w:sz w:val="28"/>
        </w:rPr>
        <w:t>и</w:t>
      </w:r>
      <w:r>
        <w:rPr>
          <w:sz w:val="28"/>
        </w:rPr>
        <w:t>мулирование привлечения инвестиций, формирование благоприятного инв</w:t>
      </w:r>
      <w:r>
        <w:rPr>
          <w:sz w:val="28"/>
        </w:rPr>
        <w:t>е</w:t>
      </w:r>
      <w:r>
        <w:rPr>
          <w:sz w:val="28"/>
        </w:rPr>
        <w:t>стиционного имиджа (форумов, круглых столов, выставок, деловых встреч, с</w:t>
      </w:r>
      <w:r>
        <w:rPr>
          <w:sz w:val="28"/>
        </w:rPr>
        <w:t>е</w:t>
      </w:r>
      <w:r>
        <w:rPr>
          <w:sz w:val="28"/>
        </w:rPr>
        <w:t>минаров, конференций, совещаний и т.д.).</w:t>
      </w:r>
    </w:p>
    <w:p w14:paraId="DA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Мероприятие направлено на привлечение инвесторов к реализации проектов на территории Белозерского муниципального района.</w:t>
      </w:r>
    </w:p>
    <w:p w14:paraId="DB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Цель мероприятия - формирование благоприятного инвестиционного имиджа Белозерского муниципального района.</w:t>
      </w:r>
    </w:p>
    <w:p w14:paraId="DC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Мероприятие </w:t>
      </w:r>
      <w:r>
        <w:rPr>
          <w:sz w:val="28"/>
        </w:rPr>
        <w:t>2.</w:t>
      </w:r>
      <w:r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 xml:space="preserve"> – организация участия Белозерского муниципальн</w:t>
      </w:r>
      <w:r>
        <w:rPr>
          <w:sz w:val="28"/>
        </w:rPr>
        <w:t>о</w:t>
      </w:r>
      <w:r>
        <w:rPr>
          <w:sz w:val="28"/>
        </w:rPr>
        <w:t>го района в региональных, межрегиональных и международных форумах, выставках, конференциях, круглых столах, семинарах по инвестиционной д</w:t>
      </w:r>
      <w:r>
        <w:rPr>
          <w:sz w:val="28"/>
        </w:rPr>
        <w:t>е</w:t>
      </w:r>
      <w:r>
        <w:rPr>
          <w:sz w:val="28"/>
        </w:rPr>
        <w:t>ятельности.</w:t>
      </w:r>
    </w:p>
    <w:p w14:paraId="DD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Мероприятие направлено на привлечение потенциальных инвесторов из других регионов для реализации инвестиционных проектов на территории Белозерского муниципального района.</w:t>
      </w:r>
    </w:p>
    <w:p w14:paraId="DE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Цель мероприятия – привлечение инвестиций в экономику района, с</w:t>
      </w:r>
      <w:r>
        <w:rPr>
          <w:sz w:val="28"/>
        </w:rPr>
        <w:t>о</w:t>
      </w:r>
      <w:r>
        <w:rPr>
          <w:sz w:val="28"/>
        </w:rPr>
        <w:t>здание современных и высокотехнологичных предприятий.</w:t>
      </w:r>
    </w:p>
    <w:p w14:paraId="DF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Мероприятие  </w:t>
      </w:r>
      <w:r>
        <w:rPr>
          <w:sz w:val="28"/>
        </w:rPr>
        <w:t>2.</w:t>
      </w:r>
      <w:r>
        <w:rPr>
          <w:sz w:val="28"/>
        </w:rPr>
        <w:t>4</w:t>
      </w:r>
      <w:r>
        <w:rPr>
          <w:sz w:val="28"/>
        </w:rPr>
        <w:t>.</w:t>
      </w:r>
      <w:r>
        <w:rPr>
          <w:sz w:val="28"/>
        </w:rPr>
        <w:t xml:space="preserve">  </w:t>
      </w:r>
      <w:r>
        <w:rPr>
          <w:sz w:val="28"/>
        </w:rPr>
        <w:t>–</w:t>
      </w:r>
      <w:r>
        <w:rPr>
          <w:sz w:val="28"/>
        </w:rPr>
        <w:t xml:space="preserve">  </w:t>
      </w:r>
      <w:r>
        <w:rPr>
          <w:sz w:val="28"/>
        </w:rPr>
        <w:t>обновление инвестиционного паспорта Белозе</w:t>
      </w:r>
      <w:r>
        <w:rPr>
          <w:sz w:val="28"/>
        </w:rPr>
        <w:t>р</w:t>
      </w:r>
      <w:r>
        <w:rPr>
          <w:sz w:val="28"/>
        </w:rPr>
        <w:t>ского муниципального района и его размещение на официальном сайте Бел</w:t>
      </w:r>
      <w:r>
        <w:rPr>
          <w:sz w:val="28"/>
        </w:rPr>
        <w:t>о</w:t>
      </w:r>
      <w:r>
        <w:rPr>
          <w:sz w:val="28"/>
        </w:rPr>
        <w:t>зе</w:t>
      </w:r>
      <w:r>
        <w:rPr>
          <w:sz w:val="28"/>
        </w:rPr>
        <w:t>р</w:t>
      </w:r>
      <w:r>
        <w:rPr>
          <w:sz w:val="28"/>
        </w:rPr>
        <w:t>ского муниципального района.</w:t>
      </w:r>
    </w:p>
    <w:p w14:paraId="E0000000">
      <w:pPr>
        <w:ind w:firstLine="567" w:left="0"/>
        <w:jc w:val="both"/>
        <w:rPr>
          <w:color w:val="000000"/>
          <w:sz w:val="28"/>
        </w:rPr>
      </w:pPr>
      <w:r>
        <w:rPr>
          <w:sz w:val="28"/>
        </w:rPr>
        <w:t>Мероприятие направлено</w:t>
      </w:r>
      <w:r>
        <w:rPr>
          <w:sz w:val="28"/>
        </w:rPr>
        <w:t xml:space="preserve"> на</w:t>
      </w:r>
      <w:r>
        <w:rPr>
          <w:sz w:val="28"/>
        </w:rPr>
        <w:t xml:space="preserve"> </w:t>
      </w:r>
      <w:r>
        <w:rPr>
          <w:color w:val="000000"/>
          <w:sz w:val="28"/>
        </w:rPr>
        <w:t>информирование профильной аудитории об инвестиционном климате и возможностях Белозерского муниципального района, его инвестиционной политики и потенциальных направлениях для вложения инвестиций.</w:t>
      </w:r>
    </w:p>
    <w:p w14:paraId="E1000000">
      <w:pPr>
        <w:ind w:firstLine="567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Цель мероприятия – повышение информированности инвесторов об и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вестиционном потенциале Белозерского муниципального района. </w:t>
      </w:r>
    </w:p>
    <w:p w14:paraId="E2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Мероприятие </w:t>
      </w:r>
      <w:r>
        <w:rPr>
          <w:sz w:val="28"/>
        </w:rPr>
        <w:t>2.</w:t>
      </w:r>
      <w:r>
        <w:rPr>
          <w:sz w:val="28"/>
        </w:rPr>
        <w:t>5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sz w:val="28"/>
        </w:rPr>
        <w:t xml:space="preserve"> освещение инвестиционной деятельности, ос</w:t>
      </w:r>
      <w:r>
        <w:rPr>
          <w:sz w:val="28"/>
        </w:rPr>
        <w:t>у</w:t>
      </w:r>
      <w:r>
        <w:rPr>
          <w:sz w:val="28"/>
        </w:rPr>
        <w:t xml:space="preserve">ществляемой на территории </w:t>
      </w:r>
      <w:r>
        <w:rPr>
          <w:color w:val="000000"/>
          <w:sz w:val="28"/>
        </w:rPr>
        <w:t xml:space="preserve">Белозерского муниципального </w:t>
      </w:r>
      <w:r>
        <w:rPr>
          <w:sz w:val="28"/>
        </w:rPr>
        <w:t>района, размещ</w:t>
      </w:r>
      <w:r>
        <w:rPr>
          <w:sz w:val="28"/>
        </w:rPr>
        <w:t>е</w:t>
      </w:r>
      <w:r>
        <w:rPr>
          <w:sz w:val="28"/>
        </w:rPr>
        <w:t>ние материалов об инвестиционном потенциале  в средствах массовой и</w:t>
      </w:r>
      <w:r>
        <w:rPr>
          <w:sz w:val="28"/>
        </w:rPr>
        <w:t>н</w:t>
      </w:r>
      <w:r>
        <w:rPr>
          <w:sz w:val="28"/>
        </w:rPr>
        <w:t>форм</w:t>
      </w:r>
      <w:r>
        <w:rPr>
          <w:sz w:val="28"/>
        </w:rPr>
        <w:t>а</w:t>
      </w:r>
      <w:r>
        <w:rPr>
          <w:sz w:val="28"/>
        </w:rPr>
        <w:t>ции.</w:t>
      </w:r>
    </w:p>
    <w:p w14:paraId="E3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Мероприятие направлено на пропаганду позитивного предприним</w:t>
      </w:r>
      <w:r>
        <w:rPr>
          <w:sz w:val="28"/>
        </w:rPr>
        <w:t>а</w:t>
      </w:r>
      <w:r>
        <w:rPr>
          <w:sz w:val="28"/>
        </w:rPr>
        <w:t xml:space="preserve">тельского опыта, на развитие инвестиционной деятельности, </w:t>
      </w:r>
      <w:r>
        <w:rPr>
          <w:color w:val="000000"/>
          <w:sz w:val="28"/>
        </w:rPr>
        <w:t>повышение и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формированности инвесторов об инвестиционном потенциале Белозерского муниципального района.</w:t>
      </w:r>
    </w:p>
    <w:p w14:paraId="E4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Цель мероприятия - формирование благоприятного инвестиционного имиджа </w:t>
      </w:r>
      <w:r>
        <w:rPr>
          <w:color w:val="000000"/>
          <w:sz w:val="28"/>
        </w:rPr>
        <w:t xml:space="preserve">Белозерского муниципального </w:t>
      </w:r>
      <w:r>
        <w:rPr>
          <w:sz w:val="28"/>
        </w:rPr>
        <w:t>района.</w:t>
      </w:r>
    </w:p>
    <w:p w14:paraId="E5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Финансовое обеспечение реализации муниципальной программы ос</w:t>
      </w:r>
      <w:r>
        <w:rPr>
          <w:sz w:val="28"/>
        </w:rPr>
        <w:t>у</w:t>
      </w:r>
      <w:r>
        <w:rPr>
          <w:sz w:val="28"/>
        </w:rPr>
        <w:t>ществляется за счет бюджетных ассигнований районного бюджета в части расхо</w:t>
      </w:r>
      <w:r>
        <w:rPr>
          <w:sz w:val="28"/>
        </w:rPr>
        <w:t>д</w:t>
      </w:r>
      <w:r>
        <w:rPr>
          <w:sz w:val="28"/>
        </w:rPr>
        <w:t>ных обязательств.</w:t>
      </w:r>
    </w:p>
    <w:p w14:paraId="E6000000">
      <w:pPr>
        <w:ind w:firstLine="720" w:left="0"/>
        <w:jc w:val="both"/>
        <w:rPr>
          <w:sz w:val="28"/>
        </w:rPr>
      </w:pPr>
      <w:r>
        <w:rPr>
          <w:sz w:val="28"/>
        </w:rPr>
        <w:t>Порядок ежегодной корректировки объема и структуры расходов ра</w:t>
      </w:r>
      <w:r>
        <w:rPr>
          <w:sz w:val="28"/>
        </w:rPr>
        <w:t>й</w:t>
      </w:r>
      <w:r>
        <w:rPr>
          <w:sz w:val="28"/>
        </w:rPr>
        <w:t>онного бюджета на реализацию муниципальной программы определяется в соответствии с нормативными правовыми актами, регулирующими порядок составления проекта районного бюджета и планирования бюджетных асси</w:t>
      </w:r>
      <w:r>
        <w:rPr>
          <w:sz w:val="28"/>
        </w:rPr>
        <w:t>г</w:t>
      </w:r>
      <w:r>
        <w:rPr>
          <w:sz w:val="28"/>
        </w:rPr>
        <w:t>нований.</w:t>
      </w:r>
    </w:p>
    <w:p w14:paraId="E7000000">
      <w:pPr>
        <w:ind w:firstLine="709" w:left="0"/>
        <w:jc w:val="both"/>
        <w:outlineLvl w:val="2"/>
        <w:rPr>
          <w:sz w:val="28"/>
        </w:rPr>
      </w:pPr>
      <w:r>
        <w:rPr>
          <w:sz w:val="28"/>
        </w:rPr>
        <w:t xml:space="preserve">Ресурсное </w:t>
      </w:r>
      <w:r>
        <w:rPr>
          <w:color w:val="000000"/>
          <w:sz w:val="28"/>
        </w:rPr>
        <w:t xml:space="preserve">обеспечение реализации муниципальной программы за счет средств районного бюджета </w:t>
      </w:r>
      <w:r>
        <w:rPr>
          <w:sz w:val="28"/>
        </w:rPr>
        <w:t xml:space="preserve">приведено в приложении 1 к муниципальной программе. </w:t>
      </w:r>
    </w:p>
    <w:p w14:paraId="E8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Прогнозная (справочная) оценка расходов федерального, областного и районного бюджетов, бюджетов государственных внебюджетных фондов, бюджетов поселений, юридических лиц на реализацию целей муниципальной программы приведена в прил</w:t>
      </w:r>
      <w:r>
        <w:rPr>
          <w:sz w:val="28"/>
        </w:rPr>
        <w:t>о</w:t>
      </w:r>
      <w:r>
        <w:rPr>
          <w:sz w:val="28"/>
        </w:rPr>
        <w:t>жении 2 к  муниципальной программе.</w:t>
      </w:r>
    </w:p>
    <w:p w14:paraId="E9000000">
      <w:pPr>
        <w:ind w:firstLine="709" w:left="0"/>
        <w:jc w:val="both"/>
        <w:outlineLvl w:val="2"/>
        <w:rPr>
          <w:sz w:val="28"/>
        </w:rPr>
      </w:pPr>
      <w:r>
        <w:rPr>
          <w:sz w:val="28"/>
        </w:rPr>
        <w:t>Объем финансирования программы может корректироваться с учетом возможности районного бюджета на текущий финансовый год. Кроме того для реализации  программных мероприятий возможно привлечение  средств обл</w:t>
      </w:r>
      <w:r>
        <w:rPr>
          <w:sz w:val="28"/>
        </w:rPr>
        <w:t>астного и федерального бюджета.</w:t>
      </w:r>
    </w:p>
    <w:p w14:paraId="EA000000">
      <w:pPr>
        <w:spacing w:line="252" w:lineRule="atLeast"/>
        <w:ind w:firstLine="708" w:left="0"/>
        <w:jc w:val="both"/>
        <w:rPr>
          <w:sz w:val="28"/>
        </w:rPr>
      </w:pPr>
    </w:p>
    <w:p w14:paraId="EB000000">
      <w:pPr>
        <w:widowControl w:val="0"/>
        <w:spacing w:line="100" w:lineRule="atLeast"/>
        <w:ind w:firstLine="0" w:left="180"/>
        <w:jc w:val="center"/>
        <w:rPr>
          <w:b w:val="1"/>
          <w:sz w:val="28"/>
        </w:rPr>
      </w:pPr>
      <w:r>
        <w:rPr>
          <w:b w:val="1"/>
          <w:sz w:val="28"/>
        </w:rPr>
        <w:t>4</w:t>
      </w:r>
      <w:r>
        <w:rPr>
          <w:b w:val="1"/>
          <w:sz w:val="28"/>
        </w:rPr>
        <w:t>. Целевые показатели (индикаторы) достижения</w:t>
      </w:r>
    </w:p>
    <w:p w14:paraId="EC000000">
      <w:pPr>
        <w:widowControl w:val="0"/>
        <w:spacing w:line="100" w:lineRule="atLeast"/>
        <w:ind w:firstLine="0" w:left="180"/>
        <w:jc w:val="center"/>
        <w:rPr>
          <w:b w:val="1"/>
          <w:sz w:val="28"/>
        </w:rPr>
      </w:pPr>
      <w:r>
        <w:rPr>
          <w:b w:val="1"/>
          <w:sz w:val="28"/>
        </w:rPr>
        <w:t xml:space="preserve">целей и решения задач </w:t>
      </w:r>
      <w:r>
        <w:rPr>
          <w:b w:val="1"/>
          <w:sz w:val="28"/>
        </w:rPr>
        <w:t xml:space="preserve">муниципальной </w:t>
      </w:r>
      <w:r>
        <w:rPr>
          <w:b w:val="1"/>
          <w:sz w:val="28"/>
        </w:rPr>
        <w:t xml:space="preserve"> программы, прогноз</w:t>
      </w:r>
    </w:p>
    <w:p w14:paraId="ED000000">
      <w:pPr>
        <w:widowControl w:val="0"/>
        <w:spacing w:line="100" w:lineRule="atLeast"/>
        <w:ind w:firstLine="0" w:left="180"/>
        <w:jc w:val="center"/>
        <w:rPr>
          <w:sz w:val="28"/>
        </w:rPr>
      </w:pPr>
      <w:r>
        <w:rPr>
          <w:b w:val="1"/>
          <w:sz w:val="28"/>
        </w:rPr>
        <w:t xml:space="preserve">конечных результатов реализации  </w:t>
      </w:r>
      <w:r>
        <w:rPr>
          <w:b w:val="1"/>
          <w:sz w:val="28"/>
        </w:rPr>
        <w:t>муниципальной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программы</w:t>
      </w:r>
    </w:p>
    <w:p w14:paraId="EE000000">
      <w:pPr>
        <w:widowControl w:val="0"/>
        <w:spacing w:line="100" w:lineRule="atLeast"/>
        <w:ind/>
        <w:jc w:val="both"/>
        <w:rPr>
          <w:b w:val="1"/>
          <w:sz w:val="28"/>
        </w:rPr>
      </w:pPr>
    </w:p>
    <w:p w14:paraId="EF000000">
      <w:pPr>
        <w:ind w:firstLine="708" w:left="0"/>
        <w:jc w:val="both"/>
        <w:rPr>
          <w:color w:val="000000"/>
          <w:sz w:val="28"/>
        </w:rPr>
      </w:pPr>
      <w:r>
        <w:rPr>
          <w:sz w:val="28"/>
        </w:rPr>
        <w:t xml:space="preserve">Целевые показатели (индикаторы) </w:t>
      </w:r>
      <w:r>
        <w:rPr>
          <w:color w:val="000000"/>
          <w:sz w:val="28"/>
        </w:rPr>
        <w:t xml:space="preserve">для оценки результатов реализации </w:t>
      </w:r>
      <w:r>
        <w:rPr>
          <w:sz w:val="28"/>
        </w:rPr>
        <w:t>программы определены в приложение 3 к мун</w:t>
      </w:r>
      <w:r>
        <w:rPr>
          <w:sz w:val="28"/>
        </w:rPr>
        <w:t>и</w:t>
      </w:r>
      <w:r>
        <w:rPr>
          <w:sz w:val="28"/>
        </w:rPr>
        <w:t>ципальной программе</w:t>
      </w:r>
      <w:r>
        <w:rPr>
          <w:color w:val="000000"/>
          <w:sz w:val="28"/>
        </w:rPr>
        <w:t>.</w:t>
      </w:r>
    </w:p>
    <w:p w14:paraId="F0000000">
      <w:pPr>
        <w:keepLines w:val="1"/>
        <w:ind w:firstLine="708" w:left="0"/>
        <w:jc w:val="both"/>
        <w:rPr>
          <w:sz w:val="28"/>
        </w:rPr>
      </w:pPr>
      <w:r>
        <w:rPr>
          <w:sz w:val="28"/>
        </w:rPr>
        <w:t>Методика расчета значений целевых показателей (индикаторов) мун</w:t>
      </w:r>
      <w:r>
        <w:rPr>
          <w:sz w:val="28"/>
        </w:rPr>
        <w:t>и</w:t>
      </w:r>
      <w:r>
        <w:rPr>
          <w:sz w:val="28"/>
        </w:rPr>
        <w:t>ципальной программы приведена в приложении 4 к муниципальной пр</w:t>
      </w:r>
      <w:r>
        <w:rPr>
          <w:sz w:val="28"/>
        </w:rPr>
        <w:t>о</w:t>
      </w:r>
      <w:r>
        <w:rPr>
          <w:sz w:val="28"/>
        </w:rPr>
        <w:t>грамме.</w:t>
      </w:r>
    </w:p>
    <w:p w14:paraId="F1000000">
      <w:pPr>
        <w:keepLines w:val="1"/>
        <w:ind w:firstLine="708" w:left="0"/>
        <w:jc w:val="both"/>
        <w:rPr>
          <w:sz w:val="28"/>
        </w:rPr>
      </w:pPr>
      <w:r>
        <w:rPr>
          <w:sz w:val="28"/>
        </w:rPr>
        <w:t>Ожидаемые конечные результаты муниципальной программы опред</w:t>
      </w:r>
      <w:r>
        <w:rPr>
          <w:sz w:val="28"/>
        </w:rPr>
        <w:t>е</w:t>
      </w:r>
      <w:r>
        <w:rPr>
          <w:sz w:val="28"/>
        </w:rPr>
        <w:t>лены в Па</w:t>
      </w:r>
      <w:r>
        <w:rPr>
          <w:sz w:val="28"/>
        </w:rPr>
        <w:t>с</w:t>
      </w:r>
      <w:r>
        <w:rPr>
          <w:sz w:val="28"/>
        </w:rPr>
        <w:t>порте программы.</w:t>
      </w:r>
    </w:p>
    <w:p w14:paraId="F2000000">
      <w:pPr>
        <w:pStyle w:val="Style_4"/>
        <w:tabs>
          <w:tab w:leader="none" w:pos="346" w:val="left"/>
          <w:tab w:leader="none" w:pos="851" w:val="left"/>
          <w:tab w:leader="none" w:pos="1134" w:val="left"/>
        </w:tabs>
        <w:spacing w:line="240" w:lineRule="auto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>При изменении объёмов бюджетного финансирования по сравнению с объёмами, предусмотренными муниципальной программой, ответственный исполнитель программы на основании данных, представленных соисполн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телями программы,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 проводит корректировку перечня мероприятий для ре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лизации муниципальной программы, целевых показателей, а также при нео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ход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мости - методики оценки эффективности муниципальной программы и иных данных и сведений, содержащихся в программе.</w:t>
      </w:r>
    </w:p>
    <w:p w14:paraId="F3000000">
      <w:pPr>
        <w:pStyle w:val="Style_3"/>
        <w:spacing w:after="0" w:before="0" w:line="252" w:lineRule="atLeast"/>
        <w:ind w:firstLine="540" w:left="0"/>
        <w:jc w:val="both"/>
        <w:rPr>
          <w:sz w:val="28"/>
        </w:rPr>
      </w:pPr>
      <w:r>
        <w:rPr>
          <w:sz w:val="28"/>
        </w:rPr>
        <w:t>Муниципальная программа ориентирована на достижение социально-экономического эффекта, заключающегося в привлечении малого и среднего бизнеса к решению приоритетных задач социально-экономического развития района, росте занятости населения за счет создания новых рабочих мест, п</w:t>
      </w:r>
      <w:r>
        <w:rPr>
          <w:sz w:val="28"/>
        </w:rPr>
        <w:t>о</w:t>
      </w:r>
      <w:r>
        <w:rPr>
          <w:sz w:val="28"/>
        </w:rPr>
        <w:t>вышении конкурентоспособности экономики района и повышении качества жизни населения.</w:t>
      </w:r>
    </w:p>
    <w:p w14:paraId="F4000000">
      <w:pPr>
        <w:pStyle w:val="Style_3"/>
        <w:spacing w:after="0" w:before="0" w:line="252" w:lineRule="atLeast"/>
        <w:ind w:firstLine="540" w:left="0"/>
        <w:jc w:val="both"/>
        <w:rPr>
          <w:sz w:val="28"/>
        </w:rPr>
      </w:pPr>
      <w:r>
        <w:rPr>
          <w:sz w:val="28"/>
        </w:rPr>
        <w:t>План мероприятий муниципальной программы утверждается админ</w:t>
      </w:r>
      <w:r>
        <w:rPr>
          <w:sz w:val="28"/>
        </w:rPr>
        <w:t>и</w:t>
      </w:r>
      <w:r>
        <w:rPr>
          <w:sz w:val="28"/>
        </w:rPr>
        <w:t>страцией района.</w:t>
      </w:r>
    </w:p>
    <w:p w14:paraId="F5000000">
      <w:pPr>
        <w:pStyle w:val="Style_3"/>
        <w:spacing w:after="0" w:before="0" w:line="252" w:lineRule="atLeast"/>
        <w:ind w:firstLine="540" w:left="0"/>
        <w:jc w:val="both"/>
        <w:rPr>
          <w:sz w:val="28"/>
        </w:rPr>
      </w:pPr>
    </w:p>
    <w:p w14:paraId="F6000000">
      <w:pPr>
        <w:ind/>
        <w:jc w:val="both"/>
        <w:rPr>
          <w:b w:val="1"/>
          <w:sz w:val="28"/>
        </w:rPr>
      </w:pPr>
    </w:p>
    <w:p w14:paraId="F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5</w:t>
      </w:r>
      <w:r>
        <w:rPr>
          <w:b w:val="1"/>
          <w:sz w:val="28"/>
        </w:rPr>
        <w:t xml:space="preserve">. Основные меры </w:t>
      </w:r>
      <w:r>
        <w:rPr>
          <w:b w:val="1"/>
          <w:sz w:val="28"/>
        </w:rPr>
        <w:t>правового</w:t>
      </w:r>
      <w:r>
        <w:rPr>
          <w:b w:val="1"/>
          <w:sz w:val="28"/>
        </w:rPr>
        <w:t xml:space="preserve"> регулирования, направленные на достиж</w:t>
      </w:r>
      <w:r>
        <w:rPr>
          <w:b w:val="1"/>
          <w:sz w:val="28"/>
        </w:rPr>
        <w:t>е</w:t>
      </w:r>
      <w:r>
        <w:rPr>
          <w:b w:val="1"/>
          <w:sz w:val="28"/>
        </w:rPr>
        <w:t>ние цели и конечных результатов, основание для разработки</w:t>
      </w:r>
    </w:p>
    <w:p w14:paraId="F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пр</w:t>
      </w:r>
      <w:r>
        <w:rPr>
          <w:b w:val="1"/>
          <w:sz w:val="28"/>
        </w:rPr>
        <w:t>о</w:t>
      </w:r>
      <w:r>
        <w:rPr>
          <w:b w:val="1"/>
          <w:sz w:val="28"/>
        </w:rPr>
        <w:t>граммы</w:t>
      </w:r>
    </w:p>
    <w:p w14:paraId="F9000000">
      <w:pPr>
        <w:ind w:firstLine="709" w:left="0"/>
        <w:jc w:val="both"/>
        <w:rPr>
          <w:sz w:val="28"/>
        </w:rPr>
      </w:pPr>
      <w:r>
        <w:rPr>
          <w:sz w:val="28"/>
        </w:rPr>
        <w:t>Федеральный закон от 6 октября 2003 года № 131-ФЗ «Об  общих принципах организации местного самоуправления в Российской Федерации»;</w:t>
      </w:r>
    </w:p>
    <w:p w14:paraId="FA000000">
      <w:pPr>
        <w:pStyle w:val="Style_3"/>
        <w:spacing w:after="0" w:before="0"/>
        <w:ind w:firstLine="709" w:left="0"/>
        <w:jc w:val="both"/>
        <w:rPr>
          <w:rStyle w:val="Style_8_ch"/>
        </w:rPr>
      </w:pPr>
      <w:r>
        <w:rPr>
          <w:sz w:val="28"/>
        </w:rPr>
        <w:t>Федеральный</w:t>
      </w:r>
      <w:r>
        <w:rPr>
          <w:rStyle w:val="Style_8_ch"/>
          <w:sz w:val="28"/>
        </w:rPr>
        <w:t> </w:t>
      </w:r>
      <w:r>
        <w:rPr>
          <w:rStyle w:val="Style_16_ch"/>
          <w:sz w:val="28"/>
        </w:rPr>
        <w:fldChar w:fldCharType="begin"/>
      </w:r>
      <w:r>
        <w:rPr>
          <w:rStyle w:val="Style_16_ch"/>
          <w:sz w:val="28"/>
        </w:rPr>
        <w:instrText>HYPERLINK "consultantplus://offline/main?base=LAW;n=102186;fld=134;dst=100113"</w:instrText>
      </w:r>
      <w:r>
        <w:rPr>
          <w:rStyle w:val="Style_16_ch"/>
          <w:sz w:val="28"/>
        </w:rPr>
        <w:fldChar w:fldCharType="separate"/>
      </w:r>
      <w:r>
        <w:rPr>
          <w:rStyle w:val="Style_16_ch"/>
          <w:sz w:val="28"/>
        </w:rPr>
        <w:t>закон</w:t>
      </w:r>
      <w:r>
        <w:rPr>
          <w:rStyle w:val="Style_16_ch"/>
          <w:sz w:val="28"/>
        </w:rPr>
        <w:fldChar w:fldCharType="end"/>
      </w:r>
      <w:r>
        <w:rPr>
          <w:rStyle w:val="Style_8_ch"/>
          <w:sz w:val="28"/>
        </w:rPr>
        <w:t> </w:t>
      </w:r>
      <w:r>
        <w:rPr>
          <w:sz w:val="28"/>
        </w:rPr>
        <w:t>от 24 июля 2007 года  № 209-ФЗ «О развитии мал</w:t>
      </w:r>
      <w:r>
        <w:rPr>
          <w:sz w:val="28"/>
        </w:rPr>
        <w:t>о</w:t>
      </w:r>
      <w:r>
        <w:rPr>
          <w:sz w:val="28"/>
        </w:rPr>
        <w:t>го и среднего предпринимательства в Российской Федерации»;</w:t>
      </w:r>
      <w:r>
        <w:rPr>
          <w:rStyle w:val="Style_8_ch"/>
          <w:sz w:val="28"/>
        </w:rPr>
        <w:t> </w:t>
      </w:r>
    </w:p>
    <w:p w14:paraId="FB000000">
      <w:pPr>
        <w:pStyle w:val="Style_3"/>
        <w:spacing w:after="0" w:before="0"/>
        <w:ind w:firstLine="709" w:left="0"/>
        <w:jc w:val="both"/>
      </w:pPr>
      <w:r>
        <w:rPr>
          <w:rStyle w:val="Style_16_ch"/>
          <w:sz w:val="28"/>
        </w:rPr>
        <w:fldChar w:fldCharType="begin"/>
      </w:r>
      <w:r>
        <w:rPr>
          <w:rStyle w:val="Style_16_ch"/>
          <w:sz w:val="28"/>
        </w:rPr>
        <w:instrText>HYPERLINK "consultantplus://offline/main?base=RLAW095;n=39751;fld=134"</w:instrText>
      </w:r>
      <w:r>
        <w:rPr>
          <w:rStyle w:val="Style_16_ch"/>
          <w:sz w:val="28"/>
        </w:rPr>
        <w:fldChar w:fldCharType="separate"/>
      </w:r>
      <w:r>
        <w:rPr>
          <w:rStyle w:val="Style_16_ch"/>
          <w:sz w:val="28"/>
        </w:rPr>
        <w:t>Закон</w:t>
      </w:r>
      <w:r>
        <w:rPr>
          <w:rStyle w:val="Style_16_ch"/>
          <w:sz w:val="28"/>
        </w:rPr>
        <w:fldChar w:fldCharType="end"/>
      </w:r>
      <w:r>
        <w:rPr>
          <w:rStyle w:val="Style_8_ch"/>
          <w:sz w:val="28"/>
        </w:rPr>
        <w:t> </w:t>
      </w:r>
      <w:r>
        <w:rPr>
          <w:sz w:val="28"/>
        </w:rPr>
        <w:t>Вологодской области от 5 декабря 2008 года № 1916-ОЗ «О ра</w:t>
      </w:r>
      <w:r>
        <w:rPr>
          <w:sz w:val="28"/>
        </w:rPr>
        <w:t>з</w:t>
      </w:r>
      <w:r>
        <w:rPr>
          <w:sz w:val="28"/>
        </w:rPr>
        <w:t>витии малого и среднего предпринимательства в Вологодской области»;</w:t>
      </w:r>
    </w:p>
    <w:p w14:paraId="FC000000">
      <w:pPr>
        <w:pStyle w:val="Style_17"/>
        <w:spacing w:after="0" w:before="0"/>
        <w:ind w:firstLine="72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Государственная программа Российской Федерации «Экономическое развитие и инновационная экономика», утвержденн</w:t>
      </w:r>
      <w:r>
        <w:rPr>
          <w:rFonts w:ascii="Times New Roman" w:hAnsi="Times New Roman"/>
          <w:b w:val="0"/>
          <w:sz w:val="28"/>
        </w:rPr>
        <w:t>ая</w:t>
      </w:r>
      <w:r>
        <w:rPr>
          <w:rFonts w:ascii="Times New Roman" w:hAnsi="Times New Roman"/>
          <w:b w:val="0"/>
          <w:sz w:val="28"/>
        </w:rPr>
        <w:t xml:space="preserve"> постановлением Пр</w:t>
      </w:r>
      <w:r>
        <w:rPr>
          <w:rFonts w:ascii="Times New Roman" w:hAnsi="Times New Roman"/>
          <w:b w:val="0"/>
          <w:sz w:val="28"/>
        </w:rPr>
        <w:t>а</w:t>
      </w:r>
      <w:r>
        <w:rPr>
          <w:rFonts w:ascii="Times New Roman" w:hAnsi="Times New Roman"/>
          <w:b w:val="0"/>
          <w:sz w:val="28"/>
        </w:rPr>
        <w:t>вительства Российской Федерации от 15 апреля 2014 года № 316;</w:t>
      </w:r>
    </w:p>
    <w:p w14:paraId="FD000000">
      <w:pPr>
        <w:pStyle w:val="Style_17"/>
        <w:spacing w:after="0" w:before="0"/>
        <w:ind w:firstLine="720" w:left="0"/>
        <w:jc w:val="both"/>
        <w:rPr>
          <w:rFonts w:ascii="Times New Roman" w:hAnsi="Times New Roman"/>
          <w:b w:val="0"/>
          <w:sz w:val="28"/>
          <w:highlight w:val="white"/>
        </w:rPr>
      </w:pPr>
      <w:r>
        <w:rPr>
          <w:rFonts w:ascii="Times New Roman" w:hAnsi="Times New Roman"/>
          <w:b w:val="0"/>
          <w:sz w:val="28"/>
          <w:highlight w:val="white"/>
        </w:rPr>
        <w:t>Стратегия  социально-экономического развития Вологодской области на период до 2030 года, утвержденная постановлением Правительства обл</w:t>
      </w:r>
      <w:r>
        <w:rPr>
          <w:rFonts w:ascii="Times New Roman" w:hAnsi="Times New Roman"/>
          <w:b w:val="0"/>
          <w:sz w:val="28"/>
          <w:highlight w:val="white"/>
        </w:rPr>
        <w:t>а</w:t>
      </w:r>
      <w:r>
        <w:rPr>
          <w:rFonts w:ascii="Times New Roman" w:hAnsi="Times New Roman"/>
          <w:b w:val="0"/>
          <w:sz w:val="28"/>
          <w:highlight w:val="white"/>
        </w:rPr>
        <w:t>сти от 17.10.2016 № 920;</w:t>
      </w:r>
    </w:p>
    <w:p w14:paraId="FE000000">
      <w:pPr>
        <w:pStyle w:val="Style_3"/>
        <w:spacing w:after="0" w:before="0" w:line="252" w:lineRule="atLeast"/>
        <w:ind w:firstLine="540" w:left="0"/>
        <w:jc w:val="both"/>
      </w:pPr>
      <w:r>
        <w:rPr>
          <w:sz w:val="28"/>
          <w:highlight w:val="white"/>
        </w:rPr>
        <w:t xml:space="preserve">  Стратегия  социально-экономического развития Белозерского муниц</w:t>
      </w:r>
      <w:r>
        <w:rPr>
          <w:sz w:val="28"/>
          <w:highlight w:val="white"/>
        </w:rPr>
        <w:t>и</w:t>
      </w:r>
      <w:r>
        <w:rPr>
          <w:sz w:val="28"/>
          <w:highlight w:val="white"/>
        </w:rPr>
        <w:t xml:space="preserve">пального района на период до 2030 года, </w:t>
      </w:r>
      <w:r>
        <w:rPr>
          <w:sz w:val="28"/>
        </w:rPr>
        <w:t>утвержденная решением Предст</w:t>
      </w:r>
      <w:r>
        <w:rPr>
          <w:sz w:val="28"/>
        </w:rPr>
        <w:t>а</w:t>
      </w:r>
      <w:r>
        <w:rPr>
          <w:sz w:val="28"/>
        </w:rPr>
        <w:t>вительного Собрания района от 25.12.2018 № 99.</w:t>
      </w:r>
    </w:p>
    <w:p w14:paraId="FF000000">
      <w:pPr>
        <w:pStyle w:val="Style_3"/>
        <w:spacing w:after="0" w:before="0" w:line="252" w:lineRule="atLeast"/>
        <w:ind w:firstLine="540" w:left="0"/>
        <w:jc w:val="both"/>
        <w:rPr>
          <w:sz w:val="28"/>
        </w:rPr>
      </w:pPr>
    </w:p>
    <w:p w14:paraId="00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6</w:t>
      </w:r>
      <w:r>
        <w:rPr>
          <w:b w:val="1"/>
          <w:sz w:val="28"/>
        </w:rPr>
        <w:t>. Основные меры рег</w:t>
      </w:r>
      <w:r>
        <w:rPr>
          <w:b w:val="1"/>
          <w:sz w:val="28"/>
        </w:rPr>
        <w:t>улирования и управления рисками</w:t>
      </w:r>
    </w:p>
    <w:p w14:paraId="01010000">
      <w:pPr>
        <w:pStyle w:val="Style_3"/>
        <w:spacing w:after="0" w:before="0" w:line="252" w:lineRule="atLeast"/>
        <w:ind w:firstLine="540" w:left="0"/>
        <w:jc w:val="both"/>
        <w:rPr>
          <w:sz w:val="28"/>
          <w:highlight w:val="green"/>
        </w:rPr>
      </w:pPr>
    </w:p>
    <w:p w14:paraId="02010000">
      <w:pPr>
        <w:ind w:firstLine="708" w:left="0"/>
        <w:jc w:val="both"/>
        <w:rPr>
          <w:sz w:val="28"/>
        </w:rPr>
      </w:pPr>
      <w:r>
        <w:rPr>
          <w:sz w:val="28"/>
        </w:rPr>
        <w:t>На решение задач и достижение целей программы в рамках програм</w:t>
      </w:r>
      <w:r>
        <w:rPr>
          <w:sz w:val="28"/>
        </w:rPr>
        <w:t>м</w:t>
      </w:r>
      <w:r>
        <w:rPr>
          <w:sz w:val="28"/>
        </w:rPr>
        <w:t xml:space="preserve">но-целевого метода на развитие </w:t>
      </w:r>
      <w:r>
        <w:rPr>
          <w:sz w:val="28"/>
        </w:rPr>
        <w:t>малого и среднего предпринимательства</w:t>
      </w:r>
      <w:r>
        <w:rPr>
          <w:sz w:val="28"/>
        </w:rPr>
        <w:t xml:space="preserve"> м</w:t>
      </w:r>
      <w:r>
        <w:rPr>
          <w:sz w:val="28"/>
        </w:rPr>
        <w:t>о</w:t>
      </w:r>
      <w:r>
        <w:rPr>
          <w:sz w:val="28"/>
        </w:rPr>
        <w:t>гут ок</w:t>
      </w:r>
      <w:r>
        <w:rPr>
          <w:sz w:val="28"/>
        </w:rPr>
        <w:t>а</w:t>
      </w:r>
      <w:r>
        <w:rPr>
          <w:sz w:val="28"/>
        </w:rPr>
        <w:t>зать влияние следующие риски:</w:t>
      </w:r>
    </w:p>
    <w:p w14:paraId="0301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о</w:t>
      </w:r>
      <w:r>
        <w:rPr>
          <w:sz w:val="28"/>
        </w:rPr>
        <w:t>рганизационные риски, связанные с возможной неэффективной о</w:t>
      </w:r>
      <w:r>
        <w:rPr>
          <w:sz w:val="28"/>
        </w:rPr>
        <w:t>р</w:t>
      </w:r>
      <w:r>
        <w:rPr>
          <w:sz w:val="28"/>
        </w:rPr>
        <w:t>ганизацией выполнения мероприятий программы, отсутствие поддержки в рамках реализации основных направлений программы;</w:t>
      </w:r>
    </w:p>
    <w:p w14:paraId="0401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финансово-экономические риски, связанные с сокращением в ходе реализации программы предусмотренных объемов бюджетных средств, что потребует внесения изменений в программу, корректировки целевых знач</w:t>
      </w:r>
      <w:r>
        <w:rPr>
          <w:sz w:val="28"/>
        </w:rPr>
        <w:t>е</w:t>
      </w:r>
      <w:r>
        <w:rPr>
          <w:sz w:val="28"/>
        </w:rPr>
        <w:t>ний показателей в сторону снижения, отказа от реализации отдельных мер</w:t>
      </w:r>
      <w:r>
        <w:rPr>
          <w:sz w:val="28"/>
        </w:rPr>
        <w:t>о</w:t>
      </w:r>
      <w:r>
        <w:rPr>
          <w:sz w:val="28"/>
        </w:rPr>
        <w:t>приятий</w:t>
      </w:r>
      <w:r>
        <w:rPr>
          <w:sz w:val="28"/>
        </w:rPr>
        <w:t>.</w:t>
      </w:r>
    </w:p>
    <w:p w14:paraId="05010000">
      <w:pPr>
        <w:ind w:firstLine="708" w:left="0"/>
        <w:jc w:val="both"/>
        <w:rPr>
          <w:sz w:val="28"/>
        </w:rPr>
      </w:pPr>
      <w:r>
        <w:rPr>
          <w:sz w:val="28"/>
        </w:rPr>
        <w:t>Контроль за ходом реализации программы и минимизацией рисков б</w:t>
      </w:r>
      <w:r>
        <w:rPr>
          <w:sz w:val="28"/>
        </w:rPr>
        <w:t>у</w:t>
      </w:r>
      <w:r>
        <w:rPr>
          <w:sz w:val="28"/>
        </w:rPr>
        <w:t>дет осуществлять заказчик программы – администрация Белозерского мун</w:t>
      </w:r>
      <w:r>
        <w:rPr>
          <w:sz w:val="28"/>
        </w:rPr>
        <w:t>и</w:t>
      </w:r>
      <w:r>
        <w:rPr>
          <w:sz w:val="28"/>
        </w:rPr>
        <w:t>ципального района. Заказчик программы отвечает за реализацию программы в целом: обеспечивает согласованные действия по подготовке и реализации программных мероприятий, целевому и эффективному использованию бю</w:t>
      </w:r>
      <w:r>
        <w:rPr>
          <w:sz w:val="28"/>
        </w:rPr>
        <w:t>д</w:t>
      </w:r>
      <w:r>
        <w:rPr>
          <w:sz w:val="28"/>
        </w:rPr>
        <w:t xml:space="preserve">жетных средств, разрабатывает и представляет в установленном порядке бюджетную заявку на ассигнования из </w:t>
      </w:r>
      <w:r>
        <w:rPr>
          <w:sz w:val="28"/>
        </w:rPr>
        <w:t>районного</w:t>
      </w:r>
      <w:r>
        <w:rPr>
          <w:sz w:val="28"/>
        </w:rPr>
        <w:t xml:space="preserve"> бюджета для финансиров</w:t>
      </w:r>
      <w:r>
        <w:rPr>
          <w:sz w:val="28"/>
        </w:rPr>
        <w:t>а</w:t>
      </w:r>
      <w:r>
        <w:rPr>
          <w:sz w:val="28"/>
        </w:rPr>
        <w:t>ния программы на очередной финансовый год, а также готовит информацию о реализации программы за отчетный квартал и по итогам года.</w:t>
      </w:r>
    </w:p>
    <w:p w14:paraId="06010000">
      <w:pPr>
        <w:ind/>
        <w:jc w:val="both"/>
        <w:rPr>
          <w:sz w:val="28"/>
        </w:rPr>
      </w:pPr>
    </w:p>
    <w:p w14:paraId="07010000">
      <w:pPr>
        <w:sectPr>
          <w:pgSz w:h="16837" w:orient="portrait" w:w="11905"/>
          <w:pgMar w:bottom="567" w:footer="720" w:gutter="0" w:header="720" w:left="1701" w:right="851" w:top="284"/>
        </w:sectPr>
      </w:pPr>
    </w:p>
    <w:p w14:paraId="08010000">
      <w:pPr>
        <w:spacing w:line="252" w:lineRule="atLeast"/>
        <w:ind w:right="-10"/>
        <w:rPr>
          <w:color w:val="5D5D5D"/>
        </w:rPr>
      </w:pPr>
      <w:r>
        <w:rPr>
          <w:rFonts w:ascii="inherit" w:hAnsi="inherit"/>
          <w:color w:val="5D5D5D"/>
          <w:sz w:val="18"/>
        </w:rPr>
        <w:t> </w:t>
      </w:r>
      <w:r>
        <w:rPr>
          <w:rFonts w:ascii="inherit" w:hAnsi="inherit"/>
          <w:color w:val="00000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Приложение 1                                                                                                                                        </w:t>
      </w:r>
    </w:p>
    <w:p w14:paraId="09010000">
      <w:pPr>
        <w:spacing w:line="252" w:lineRule="atLeast"/>
        <w:ind w:firstLine="0" w:left="11340" w:right="-10"/>
      </w:pPr>
      <w:r>
        <w:t>к муниципальной программе</w:t>
      </w:r>
    </w:p>
    <w:p w14:paraId="0A010000">
      <w:pPr>
        <w:spacing w:line="252" w:lineRule="atLeast"/>
        <w:ind w:firstLine="0" w:left="11340" w:right="-10"/>
        <w:rPr>
          <w:rFonts w:ascii="Arial" w:hAnsi="Arial"/>
          <w:color w:val="5D5D5D"/>
          <w:sz w:val="18"/>
        </w:rPr>
      </w:pPr>
    </w:p>
    <w:p w14:paraId="0B010000">
      <w:pPr>
        <w:spacing w:line="252" w:lineRule="atLeast"/>
        <w:ind w:firstLine="0" w:left="11340" w:right="-10"/>
        <w:rPr>
          <w:rFonts w:ascii="Arial" w:hAnsi="Arial"/>
          <w:color w:val="5D5D5D"/>
          <w:sz w:val="18"/>
        </w:rPr>
      </w:pPr>
    </w:p>
    <w:p w14:paraId="0C010000">
      <w:pPr>
        <w:widowControl w:val="0"/>
        <w:ind/>
        <w:contextualSpacing w:val="1"/>
        <w:jc w:val="center"/>
        <w:outlineLvl w:val="1"/>
        <w:rPr>
          <w:b w:val="1"/>
        </w:rPr>
      </w:pPr>
      <w:r>
        <w:rPr>
          <w:b w:val="1"/>
        </w:rPr>
        <w:t xml:space="preserve">Ресурсное обеспечение реализации муниципальной программы </w:t>
      </w:r>
    </w:p>
    <w:p w14:paraId="0D010000">
      <w:pPr>
        <w:widowControl w:val="0"/>
        <w:ind/>
        <w:contextualSpacing w:val="1"/>
        <w:jc w:val="center"/>
        <w:outlineLvl w:val="1"/>
        <w:rPr>
          <w:b w:val="1"/>
        </w:rPr>
      </w:pPr>
      <w:r>
        <w:rPr>
          <w:b w:val="1"/>
        </w:rPr>
        <w:t xml:space="preserve">за счет средств районного  бюджета </w:t>
      </w:r>
      <w:r>
        <w:rPr>
          <w:b w:val="1"/>
          <w:color w:val="000000"/>
        </w:rPr>
        <w:t>(тыс. руб.)</w:t>
      </w:r>
    </w:p>
    <w:p w14:paraId="0E010000">
      <w:pPr>
        <w:widowControl w:val="0"/>
        <w:ind/>
        <w:contextualSpacing w:val="1"/>
        <w:jc w:val="center"/>
        <w:outlineLvl w:val="1"/>
      </w:pPr>
    </w:p>
    <w:p w14:paraId="0F010000">
      <w:pPr>
        <w:spacing w:line="252" w:lineRule="atLeast"/>
        <w:ind w:right="-10"/>
        <w:rPr>
          <w:rFonts w:ascii="inherit" w:hAnsi="inherit"/>
          <w:color w:val="000000"/>
          <w:sz w:val="18"/>
        </w:rPr>
      </w:pPr>
    </w:p>
    <w:p w14:paraId="10010000">
      <w:pPr>
        <w:spacing w:line="252" w:lineRule="atLeast"/>
        <w:ind w:right="-10"/>
        <w:rPr>
          <w:rFonts w:ascii="inherit" w:hAnsi="inherit"/>
          <w:color w:val="000000"/>
          <w:sz w:val="18"/>
        </w:rPr>
      </w:pPr>
    </w:p>
    <w:p w14:paraId="11010000">
      <w:pPr>
        <w:spacing w:line="252" w:lineRule="atLeast"/>
        <w:ind w:right="-10"/>
        <w:rPr>
          <w:rFonts w:ascii="inherit" w:hAnsi="inherit"/>
          <w:color w:val="000000"/>
          <w:sz w:val="18"/>
        </w:rPr>
      </w:pPr>
    </w:p>
    <w:p w14:paraId="12010000">
      <w:pPr>
        <w:spacing w:line="252" w:lineRule="atLeast"/>
        <w:ind w:right="-10"/>
        <w:rPr>
          <w:rFonts w:ascii="inherit" w:hAnsi="inherit"/>
          <w:color w:val="000000"/>
          <w:sz w:val="18"/>
        </w:rPr>
      </w:pPr>
    </w:p>
    <w:tbl>
      <w:tblPr>
        <w:tblStyle w:val="Style_1"/>
        <w:tblInd w:type="dxa" w:w="534"/>
        <w:tblLayout w:type="fixed"/>
      </w:tblPr>
      <w:tblGrid>
        <w:gridCol w:w="4593"/>
        <w:gridCol w:w="1809"/>
        <w:gridCol w:w="1809"/>
        <w:gridCol w:w="1809"/>
        <w:gridCol w:w="1603"/>
        <w:gridCol w:w="1559"/>
      </w:tblGrid>
      <w:tr>
        <w:trPr>
          <w:trHeight w:hRule="atLeast" w:val="300"/>
        </w:trPr>
        <w:tc>
          <w:tcPr>
            <w:tcW w:type="dxa" w:w="45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исполнитель, соисполн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тели</w:t>
            </w:r>
            <w:r>
              <w:rPr>
                <w:color w:val="000000"/>
              </w:rPr>
              <w:t>,</w:t>
            </w:r>
            <w:r>
              <w:rPr>
                <w:sz w:val="28"/>
              </w:rPr>
              <w:t xml:space="preserve"> </w:t>
            </w:r>
            <w:r>
              <w:t>участники</w:t>
            </w:r>
          </w:p>
        </w:tc>
        <w:tc>
          <w:tcPr>
            <w:tcW w:type="dxa" w:w="8589"/>
            <w:gridSpan w:val="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(тыс. руб.), годы</w:t>
            </w:r>
          </w:p>
        </w:tc>
      </w:tr>
      <w:tr>
        <w:trPr>
          <w:trHeight w:hRule="atLeast" w:val="778"/>
        </w:trPr>
        <w:tc>
          <w:tcPr>
            <w:tcW w:type="dxa" w:w="45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type="dxa" w:w="18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type="dxa" w:w="18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type="dxa" w:w="160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8010000">
            <w:pPr>
              <w:ind/>
              <w:jc w:val="center"/>
              <w:rPr>
                <w:color w:val="000000"/>
              </w:rPr>
            </w:pPr>
          </w:p>
          <w:p w14:paraId="1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A010000">
            <w:pPr>
              <w:ind/>
              <w:jc w:val="center"/>
              <w:rPr>
                <w:color w:val="000000"/>
              </w:rPr>
            </w:pPr>
          </w:p>
          <w:p w14:paraId="1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</w:tr>
      <w:tr>
        <w:trPr>
          <w:trHeight w:hRule="atLeast" w:val="300"/>
        </w:trPr>
        <w:tc>
          <w:tcPr>
            <w:tcW w:type="dxa" w:w="4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18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18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18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160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1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>
        <w:trPr>
          <w:trHeight w:hRule="atLeast" w:val="300"/>
        </w:trPr>
        <w:tc>
          <w:tcPr>
            <w:tcW w:type="dxa" w:w="4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18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3010000">
            <w:pPr>
              <w:ind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24,</w:t>
            </w:r>
            <w:r>
              <w:rPr>
                <w:color w:val="000000"/>
              </w:rPr>
              <w:t>5</w:t>
            </w:r>
          </w:p>
        </w:tc>
        <w:tc>
          <w:tcPr>
            <w:tcW w:type="dxa" w:w="18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4010000">
            <w:pPr>
              <w:ind/>
              <w:jc w:val="center"/>
            </w:pPr>
            <w:r>
              <w:rPr>
                <w:color w:val="000000"/>
              </w:rPr>
              <w:t>125,3</w:t>
            </w:r>
          </w:p>
        </w:tc>
        <w:tc>
          <w:tcPr>
            <w:tcW w:type="dxa" w:w="18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10000">
            <w:pPr>
              <w:ind/>
              <w:jc w:val="center"/>
            </w:pPr>
            <w:r>
              <w:rPr>
                <w:color w:val="000000"/>
              </w:rPr>
              <w:t>125,3</w:t>
            </w:r>
          </w:p>
        </w:tc>
        <w:tc>
          <w:tcPr>
            <w:tcW w:type="dxa" w:w="160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6010000">
            <w:pPr>
              <w:ind/>
              <w:jc w:val="center"/>
            </w:pPr>
            <w:r>
              <w:rPr>
                <w:color w:val="000000"/>
              </w:rPr>
              <w:t>125,3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7010000">
            <w:pPr>
              <w:ind/>
              <w:jc w:val="center"/>
            </w:pPr>
            <w:r>
              <w:rPr>
                <w:color w:val="000000"/>
              </w:rPr>
              <w:t>129,2</w:t>
            </w:r>
          </w:p>
        </w:tc>
      </w:tr>
      <w:tr>
        <w:trPr>
          <w:trHeight w:hRule="atLeast" w:val="600"/>
        </w:trPr>
        <w:tc>
          <w:tcPr>
            <w:tcW w:type="dxa" w:w="4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10000">
            <w:r>
              <w:t>Управление социально-экономического развития</w:t>
            </w:r>
            <w:r>
              <w:t xml:space="preserve">  администрации Белозерского муниципал</w:t>
            </w:r>
            <w:r>
              <w:t>ь</w:t>
            </w:r>
            <w:r>
              <w:t>ного района</w:t>
            </w:r>
          </w:p>
        </w:tc>
        <w:tc>
          <w:tcPr>
            <w:tcW w:type="dxa" w:w="18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9010000">
            <w:pPr>
              <w:ind/>
              <w:jc w:val="center"/>
              <w:rPr>
                <w:highlight w:val="yellow"/>
              </w:rPr>
            </w:pPr>
            <w:r>
              <w:rPr>
                <w:color w:val="000000"/>
              </w:rPr>
              <w:t>24,</w:t>
            </w:r>
            <w:r>
              <w:rPr>
                <w:color w:val="000000"/>
              </w:rPr>
              <w:t>5</w:t>
            </w:r>
          </w:p>
        </w:tc>
        <w:tc>
          <w:tcPr>
            <w:tcW w:type="dxa" w:w="18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A010000">
            <w:pPr>
              <w:ind/>
              <w:jc w:val="center"/>
            </w:pPr>
            <w:r>
              <w:rPr>
                <w:color w:val="000000"/>
              </w:rPr>
              <w:t>125,3</w:t>
            </w:r>
          </w:p>
        </w:tc>
        <w:tc>
          <w:tcPr>
            <w:tcW w:type="dxa" w:w="18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B010000">
            <w:pPr>
              <w:ind/>
              <w:jc w:val="center"/>
            </w:pPr>
            <w:r>
              <w:rPr>
                <w:color w:val="000000"/>
              </w:rPr>
              <w:t>125,3</w:t>
            </w:r>
          </w:p>
        </w:tc>
        <w:tc>
          <w:tcPr>
            <w:tcW w:type="dxa" w:w="160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jc w:val="center"/>
            </w:pPr>
            <w:r>
              <w:rPr>
                <w:color w:val="000000"/>
              </w:rPr>
              <w:t>125,3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D010000">
            <w:pPr>
              <w:ind/>
              <w:jc w:val="center"/>
            </w:pPr>
            <w:r>
              <w:rPr>
                <w:color w:val="000000"/>
              </w:rPr>
              <w:t>129,2</w:t>
            </w:r>
          </w:p>
        </w:tc>
      </w:tr>
    </w:tbl>
    <w:p w14:paraId="2E010000">
      <w:pPr>
        <w:spacing w:line="252" w:lineRule="atLeast"/>
        <w:ind w:right="-10"/>
        <w:rPr>
          <w:rFonts w:ascii="inherit" w:hAnsi="inherit"/>
          <w:color w:val="000000"/>
          <w:sz w:val="18"/>
        </w:rPr>
      </w:pPr>
    </w:p>
    <w:p w14:paraId="2F010000">
      <w:pPr>
        <w:spacing w:line="252" w:lineRule="atLeast"/>
        <w:ind w:right="-10"/>
        <w:rPr>
          <w:rFonts w:ascii="inherit" w:hAnsi="inherit"/>
          <w:color w:val="000000"/>
          <w:sz w:val="18"/>
        </w:rPr>
      </w:pPr>
    </w:p>
    <w:p w14:paraId="30010000">
      <w:pPr>
        <w:spacing w:line="252" w:lineRule="atLeast"/>
        <w:ind w:right="-10"/>
        <w:rPr>
          <w:rFonts w:ascii="inherit" w:hAnsi="inherit"/>
          <w:color w:val="000000"/>
          <w:sz w:val="18"/>
        </w:rPr>
      </w:pPr>
    </w:p>
    <w:p w14:paraId="31010000">
      <w:pPr>
        <w:spacing w:line="252" w:lineRule="atLeast"/>
        <w:ind w:right="-10"/>
        <w:rPr>
          <w:rFonts w:ascii="inherit" w:hAnsi="inherit"/>
          <w:color w:val="000000"/>
          <w:sz w:val="18"/>
        </w:rPr>
      </w:pPr>
    </w:p>
    <w:p w14:paraId="32010000">
      <w:pPr>
        <w:spacing w:line="252" w:lineRule="atLeast"/>
        <w:ind w:right="-10"/>
        <w:rPr>
          <w:rFonts w:ascii="inherit" w:hAnsi="inherit"/>
          <w:color w:val="000000"/>
          <w:sz w:val="18"/>
        </w:rPr>
      </w:pPr>
    </w:p>
    <w:p w14:paraId="33010000">
      <w:pPr>
        <w:spacing w:line="252" w:lineRule="atLeast"/>
        <w:ind w:right="-10"/>
        <w:rPr>
          <w:rFonts w:ascii="inherit" w:hAnsi="inherit"/>
          <w:color w:val="000000"/>
          <w:sz w:val="18"/>
        </w:rPr>
      </w:pPr>
    </w:p>
    <w:p w14:paraId="34010000">
      <w:pPr>
        <w:spacing w:line="252" w:lineRule="atLeast"/>
        <w:ind w:right="-10"/>
        <w:rPr>
          <w:rFonts w:ascii="inherit" w:hAnsi="inherit"/>
          <w:color w:val="000000"/>
          <w:sz w:val="18"/>
        </w:rPr>
      </w:pPr>
    </w:p>
    <w:p w14:paraId="35010000">
      <w:pPr>
        <w:spacing w:line="252" w:lineRule="atLeast"/>
        <w:ind w:right="-10"/>
        <w:rPr>
          <w:rFonts w:ascii="inherit" w:hAnsi="inherit"/>
          <w:color w:val="000000"/>
          <w:sz w:val="18"/>
        </w:rPr>
      </w:pPr>
    </w:p>
    <w:p w14:paraId="36010000">
      <w:pPr>
        <w:spacing w:line="252" w:lineRule="atLeast"/>
        <w:ind w:right="-10"/>
        <w:rPr>
          <w:rFonts w:ascii="inherit" w:hAnsi="inherit"/>
          <w:color w:val="000000"/>
          <w:sz w:val="18"/>
        </w:rPr>
      </w:pPr>
    </w:p>
    <w:p w14:paraId="37010000">
      <w:pPr>
        <w:spacing w:line="252" w:lineRule="atLeast"/>
        <w:ind w:right="-10"/>
        <w:rPr>
          <w:rFonts w:ascii="inherit" w:hAnsi="inherit"/>
          <w:color w:val="000000"/>
          <w:sz w:val="18"/>
        </w:rPr>
      </w:pPr>
    </w:p>
    <w:p w14:paraId="38010000">
      <w:pPr>
        <w:spacing w:line="252" w:lineRule="atLeast"/>
        <w:ind w:right="-10"/>
        <w:rPr>
          <w:rFonts w:ascii="inherit" w:hAnsi="inherit"/>
          <w:color w:val="000000"/>
          <w:sz w:val="18"/>
        </w:rPr>
      </w:pPr>
    </w:p>
    <w:p w14:paraId="39010000">
      <w:pPr>
        <w:spacing w:line="252" w:lineRule="atLeast"/>
        <w:ind w:right="-10"/>
        <w:rPr>
          <w:rFonts w:ascii="inherit" w:hAnsi="inherit"/>
          <w:color w:val="000000"/>
          <w:sz w:val="18"/>
        </w:rPr>
      </w:pPr>
    </w:p>
    <w:p w14:paraId="3A010000">
      <w:pPr>
        <w:spacing w:line="252" w:lineRule="atLeast"/>
        <w:ind w:right="-10"/>
        <w:rPr>
          <w:rFonts w:ascii="inherit" w:hAnsi="inherit"/>
          <w:color w:val="000000"/>
          <w:sz w:val="18"/>
        </w:rPr>
      </w:pPr>
    </w:p>
    <w:p w14:paraId="3B010000">
      <w:pPr>
        <w:spacing w:line="252" w:lineRule="atLeast"/>
        <w:ind w:right="-10"/>
        <w:rPr>
          <w:rFonts w:ascii="inherit" w:hAnsi="inherit"/>
          <w:color w:val="000000"/>
          <w:sz w:val="18"/>
        </w:rPr>
      </w:pPr>
    </w:p>
    <w:p w14:paraId="3C010000">
      <w:pPr>
        <w:spacing w:line="252" w:lineRule="atLeast"/>
        <w:ind w:right="-10"/>
        <w:rPr>
          <w:rFonts w:ascii="inherit" w:hAnsi="inherit"/>
          <w:color w:val="000000"/>
          <w:sz w:val="18"/>
        </w:rPr>
      </w:pPr>
    </w:p>
    <w:p w14:paraId="3D010000">
      <w:pPr>
        <w:spacing w:line="252" w:lineRule="atLeast"/>
        <w:ind w:right="-10"/>
        <w:rPr>
          <w:rFonts w:ascii="inherit" w:hAnsi="inherit"/>
          <w:color w:val="000000"/>
          <w:sz w:val="18"/>
        </w:rPr>
      </w:pPr>
    </w:p>
    <w:p w14:paraId="3E010000">
      <w:pPr>
        <w:spacing w:line="252" w:lineRule="atLeast"/>
        <w:ind w:right="-10"/>
        <w:rPr>
          <w:rFonts w:ascii="inherit" w:hAnsi="inherit"/>
          <w:color w:val="000000"/>
          <w:sz w:val="18"/>
        </w:rPr>
      </w:pPr>
    </w:p>
    <w:p w14:paraId="3F010000">
      <w:pPr>
        <w:spacing w:line="252" w:lineRule="atLeast"/>
        <w:ind w:right="-10"/>
        <w:rPr>
          <w:rFonts w:ascii="inherit" w:hAnsi="inherit"/>
          <w:color w:val="000000"/>
          <w:sz w:val="18"/>
        </w:rPr>
      </w:pPr>
    </w:p>
    <w:p w14:paraId="40010000">
      <w:pPr>
        <w:spacing w:line="252" w:lineRule="atLeast"/>
        <w:ind w:right="-10"/>
        <w:rPr>
          <w:color w:val="5D5D5D"/>
        </w:rPr>
      </w:pPr>
      <w:r>
        <w:rPr>
          <w:rFonts w:ascii="inherit" w:hAnsi="inherit"/>
          <w:color w:val="00000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Приложение </w:t>
      </w:r>
      <w:r>
        <w:rPr>
          <w:color w:val="000000"/>
        </w:rPr>
        <w:t>2</w:t>
      </w:r>
    </w:p>
    <w:p w14:paraId="41010000">
      <w:pPr>
        <w:spacing w:line="252" w:lineRule="atLeast"/>
        <w:ind w:firstLine="0" w:left="11340" w:right="-10"/>
      </w:pPr>
      <w:r>
        <w:t>к муниципальной программе</w:t>
      </w:r>
    </w:p>
    <w:p w14:paraId="42010000">
      <w:pPr>
        <w:spacing w:line="252" w:lineRule="atLeast"/>
        <w:ind w:firstLine="0" w:left="11340" w:right="-10"/>
        <w:rPr>
          <w:rFonts w:ascii="Arial" w:hAnsi="Arial"/>
          <w:color w:val="5D5D5D"/>
          <w:sz w:val="18"/>
        </w:rPr>
      </w:pPr>
      <w:r>
        <w:rPr>
          <w:rFonts w:ascii="Arial" w:hAnsi="Arial"/>
          <w:color w:val="5D5D5D"/>
          <w:sz w:val="18"/>
        </w:rPr>
        <w:t> </w:t>
      </w:r>
    </w:p>
    <w:p w14:paraId="43010000">
      <w:pPr>
        <w:widowControl w:val="0"/>
        <w:ind/>
        <w:jc w:val="center"/>
        <w:rPr>
          <w:b w:val="1"/>
        </w:rPr>
      </w:pPr>
      <w:r>
        <w:rPr>
          <w:b w:val="1"/>
        </w:rPr>
        <w:t>Прогнозная (справочная) оценка расходов федерального,</w:t>
      </w:r>
    </w:p>
    <w:p w14:paraId="44010000">
      <w:pPr>
        <w:widowControl w:val="0"/>
        <w:ind/>
        <w:jc w:val="center"/>
        <w:rPr>
          <w:b w:val="1"/>
        </w:rPr>
      </w:pPr>
      <w:r>
        <w:rPr>
          <w:b w:val="1"/>
        </w:rPr>
        <w:t>областного бюджетов, бюджетов муниципальных образований</w:t>
      </w:r>
    </w:p>
    <w:p w14:paraId="45010000">
      <w:pPr>
        <w:widowControl w:val="0"/>
        <w:ind/>
        <w:jc w:val="center"/>
        <w:rPr>
          <w:b w:val="1"/>
        </w:rPr>
      </w:pPr>
      <w:r>
        <w:rPr>
          <w:b w:val="1"/>
        </w:rPr>
        <w:t>района, бюджетов государственных внебюджетных фондов,</w:t>
      </w:r>
    </w:p>
    <w:p w14:paraId="46010000">
      <w:pPr>
        <w:widowControl w:val="0"/>
        <w:ind/>
        <w:jc w:val="center"/>
        <w:rPr>
          <w:b w:val="1"/>
        </w:rPr>
      </w:pPr>
      <w:r>
        <w:rPr>
          <w:b w:val="1"/>
        </w:rPr>
        <w:t>юридических лиц на реализацию целей муниципальной программы (тыс. руб.)</w:t>
      </w:r>
    </w:p>
    <w:p w14:paraId="47010000">
      <w:pPr>
        <w:widowControl w:val="0"/>
        <w:ind/>
        <w:jc w:val="right"/>
        <w:outlineLvl w:val="1"/>
      </w:pPr>
    </w:p>
    <w:p w14:paraId="48010000">
      <w:pPr>
        <w:widowControl w:val="0"/>
        <w:ind/>
        <w:jc w:val="right"/>
        <w:outlineLvl w:val="1"/>
      </w:pPr>
    </w:p>
    <w:tbl>
      <w:tblPr>
        <w:tblStyle w:val="Style_1"/>
        <w:tblInd w:type="dxa" w:w="93"/>
        <w:tblLayout w:type="fixed"/>
      </w:tblPr>
      <w:tblGrid>
        <w:gridCol w:w="4818"/>
        <w:gridCol w:w="1977"/>
        <w:gridCol w:w="1696"/>
        <w:gridCol w:w="1837"/>
        <w:gridCol w:w="1594"/>
        <w:gridCol w:w="1594"/>
      </w:tblGrid>
      <w:tr>
        <w:trPr>
          <w:trHeight w:hRule="atLeast" w:val="300"/>
        </w:trPr>
        <w:tc>
          <w:tcPr>
            <w:tcW w:type="dxa" w:w="48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Источник финансового обеспечения          </w:t>
            </w:r>
          </w:p>
        </w:tc>
        <w:tc>
          <w:tcPr>
            <w:tcW w:type="dxa" w:w="8698"/>
            <w:gridSpan w:val="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расходов (тыс. руб.), годы</w:t>
            </w:r>
          </w:p>
        </w:tc>
      </w:tr>
      <w:tr>
        <w:trPr>
          <w:trHeight w:hRule="atLeast" w:val="1048"/>
        </w:trPr>
        <w:tc>
          <w:tcPr>
            <w:tcW w:type="dxa" w:w="48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B010000">
            <w:pPr>
              <w:ind/>
              <w:jc w:val="center"/>
              <w:rPr>
                <w:color w:val="000000"/>
              </w:rPr>
            </w:pPr>
          </w:p>
          <w:p w14:paraId="4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type="dxa" w:w="1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D010000">
            <w:pPr>
              <w:ind/>
              <w:jc w:val="center"/>
              <w:rPr>
                <w:color w:val="000000"/>
              </w:rPr>
            </w:pPr>
          </w:p>
          <w:p w14:paraId="4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type="dxa" w:w="18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F010000">
            <w:pPr>
              <w:ind/>
              <w:jc w:val="center"/>
              <w:rPr>
                <w:color w:val="000000"/>
              </w:rPr>
            </w:pPr>
          </w:p>
          <w:p w14:paraId="5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type="dxa" w:w="15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1010000">
            <w:pPr>
              <w:ind/>
              <w:jc w:val="center"/>
              <w:rPr>
                <w:color w:val="000000"/>
              </w:rPr>
            </w:pPr>
          </w:p>
          <w:p w14:paraId="52010000">
            <w:pPr>
              <w:ind/>
              <w:jc w:val="center"/>
              <w:rPr>
                <w:color w:val="000000"/>
              </w:rPr>
            </w:pPr>
          </w:p>
          <w:p w14:paraId="5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type="dxa" w:w="15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jc w:val="center"/>
              <w:rPr>
                <w:color w:val="000000"/>
              </w:rPr>
            </w:pPr>
          </w:p>
          <w:p w14:paraId="55010000">
            <w:pPr>
              <w:ind/>
              <w:jc w:val="center"/>
              <w:rPr>
                <w:color w:val="000000"/>
              </w:rPr>
            </w:pPr>
          </w:p>
          <w:p w14:paraId="56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</w:tr>
      <w:tr>
        <w:trPr>
          <w:trHeight w:hRule="atLeast" w:val="300"/>
        </w:trPr>
        <w:tc>
          <w:tcPr>
            <w:tcW w:type="dxa" w:w="48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19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1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18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15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15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>
        <w:trPr>
          <w:trHeight w:hRule="atLeast" w:val="300"/>
        </w:trPr>
        <w:tc>
          <w:tcPr>
            <w:tcW w:type="dxa" w:w="48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всего                                              </w:t>
            </w:r>
          </w:p>
        </w:tc>
        <w:tc>
          <w:tcPr>
            <w:tcW w:type="dxa" w:w="19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E010000">
            <w:pPr>
              <w:ind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415,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1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F010000">
            <w:pPr>
              <w:ind/>
              <w:jc w:val="center"/>
            </w:pPr>
            <w:r>
              <w:rPr>
                <w:color w:val="000000"/>
              </w:rPr>
              <w:t>415,3</w:t>
            </w:r>
          </w:p>
        </w:tc>
        <w:tc>
          <w:tcPr>
            <w:tcW w:type="dxa" w:w="18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0010000">
            <w:pPr>
              <w:ind/>
              <w:jc w:val="center"/>
            </w:pPr>
            <w:r>
              <w:rPr>
                <w:color w:val="000000"/>
              </w:rPr>
              <w:t>415,3</w:t>
            </w:r>
          </w:p>
        </w:tc>
        <w:tc>
          <w:tcPr>
            <w:tcW w:type="dxa" w:w="15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1010000">
            <w:pPr>
              <w:ind/>
              <w:jc w:val="center"/>
            </w:pPr>
            <w:r>
              <w:rPr>
                <w:color w:val="000000"/>
              </w:rPr>
              <w:t>415,3</w:t>
            </w:r>
          </w:p>
        </w:tc>
        <w:tc>
          <w:tcPr>
            <w:tcW w:type="dxa" w:w="15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2010000">
            <w:pPr>
              <w:ind/>
              <w:jc w:val="center"/>
            </w:pPr>
            <w:r>
              <w:rPr>
                <w:color w:val="000000"/>
              </w:rPr>
              <w:t>493,6</w:t>
            </w:r>
          </w:p>
        </w:tc>
      </w:tr>
      <w:tr>
        <w:trPr>
          <w:trHeight w:hRule="atLeast" w:val="300"/>
        </w:trPr>
        <w:tc>
          <w:tcPr>
            <w:tcW w:type="dxa" w:w="48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районный бюджет </w:t>
            </w:r>
          </w:p>
        </w:tc>
        <w:tc>
          <w:tcPr>
            <w:tcW w:type="dxa" w:w="19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4010000">
            <w:pPr>
              <w:ind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24,</w:t>
            </w:r>
            <w:r>
              <w:rPr>
                <w:color w:val="000000"/>
              </w:rPr>
              <w:t>5</w:t>
            </w:r>
          </w:p>
        </w:tc>
        <w:tc>
          <w:tcPr>
            <w:tcW w:type="dxa" w:w="1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5010000">
            <w:pPr>
              <w:ind/>
              <w:jc w:val="center"/>
            </w:pPr>
            <w:r>
              <w:rPr>
                <w:color w:val="000000"/>
              </w:rPr>
              <w:t>125,3</w:t>
            </w:r>
          </w:p>
        </w:tc>
        <w:tc>
          <w:tcPr>
            <w:tcW w:type="dxa" w:w="18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6010000">
            <w:pPr>
              <w:ind/>
              <w:jc w:val="center"/>
            </w:pPr>
            <w:r>
              <w:rPr>
                <w:color w:val="000000"/>
              </w:rPr>
              <w:t>125,3</w:t>
            </w:r>
          </w:p>
        </w:tc>
        <w:tc>
          <w:tcPr>
            <w:tcW w:type="dxa" w:w="15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7010000">
            <w:pPr>
              <w:ind/>
              <w:jc w:val="center"/>
            </w:pPr>
            <w:r>
              <w:rPr>
                <w:color w:val="000000"/>
              </w:rPr>
              <w:t>125,3</w:t>
            </w:r>
          </w:p>
        </w:tc>
        <w:tc>
          <w:tcPr>
            <w:tcW w:type="dxa" w:w="15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8010000">
            <w:pPr>
              <w:ind/>
              <w:jc w:val="center"/>
            </w:pPr>
            <w:r>
              <w:rPr>
                <w:color w:val="000000"/>
              </w:rPr>
              <w:t>129,2</w:t>
            </w:r>
          </w:p>
        </w:tc>
      </w:tr>
      <w:tr>
        <w:trPr>
          <w:trHeight w:hRule="atLeast" w:val="300"/>
        </w:trPr>
        <w:tc>
          <w:tcPr>
            <w:tcW w:type="dxa" w:w="48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type="dxa" w:w="19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B010000">
            <w:pPr>
              <w:ind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8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C010000">
            <w:pPr>
              <w:ind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5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D010000">
            <w:pPr>
              <w:ind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5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E010000">
            <w:pPr>
              <w:ind/>
              <w:jc w:val="center"/>
            </w:pPr>
            <w:r>
              <w:rPr>
                <w:color w:val="00000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48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                                </w:t>
            </w:r>
          </w:p>
        </w:tc>
        <w:tc>
          <w:tcPr>
            <w:tcW w:type="dxa" w:w="19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390,5</w:t>
            </w:r>
          </w:p>
        </w:tc>
        <w:tc>
          <w:tcPr>
            <w:tcW w:type="dxa" w:w="1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1010000">
            <w:pPr>
              <w:ind/>
              <w:jc w:val="center"/>
            </w:pPr>
            <w:r>
              <w:rPr>
                <w:color w:val="000000"/>
              </w:rPr>
              <w:t>290,0</w:t>
            </w:r>
          </w:p>
        </w:tc>
        <w:tc>
          <w:tcPr>
            <w:tcW w:type="dxa" w:w="18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2010000">
            <w:pPr>
              <w:ind/>
              <w:jc w:val="center"/>
            </w:pPr>
            <w:r>
              <w:rPr>
                <w:color w:val="000000"/>
              </w:rPr>
              <w:t>290,0</w:t>
            </w:r>
          </w:p>
        </w:tc>
        <w:tc>
          <w:tcPr>
            <w:tcW w:type="dxa" w:w="15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3010000">
            <w:pPr>
              <w:ind/>
              <w:jc w:val="center"/>
            </w:pPr>
            <w:r>
              <w:rPr>
                <w:color w:val="000000"/>
              </w:rPr>
              <w:t>290,0</w:t>
            </w:r>
          </w:p>
        </w:tc>
        <w:tc>
          <w:tcPr>
            <w:tcW w:type="dxa" w:w="15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4010000">
            <w:pPr>
              <w:ind/>
              <w:jc w:val="center"/>
            </w:pPr>
            <w:r>
              <w:rPr>
                <w:color w:val="000000"/>
              </w:rPr>
              <w:t>364,4</w:t>
            </w:r>
          </w:p>
        </w:tc>
      </w:tr>
      <w:tr>
        <w:trPr>
          <w:trHeight w:hRule="atLeast" w:val="300"/>
        </w:trPr>
        <w:tc>
          <w:tcPr>
            <w:tcW w:type="dxa" w:w="48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rPr>
                <w:color w:val="000000"/>
              </w:rPr>
            </w:pPr>
            <w:r>
              <w:rPr>
                <w:color w:val="000000"/>
              </w:rPr>
              <w:t>бюджеты муниципальных образований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она  </w:t>
            </w:r>
          </w:p>
        </w:tc>
        <w:tc>
          <w:tcPr>
            <w:tcW w:type="dxa" w:w="19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6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7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8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5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5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48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государственные внебюджетные фонды</w:t>
            </w:r>
          </w:p>
        </w:tc>
        <w:tc>
          <w:tcPr>
            <w:tcW w:type="dxa" w:w="19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type="dxa" w:w="18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5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type="dxa" w:w="15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48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rPr>
                <w:color w:val="000000"/>
              </w:rPr>
            </w:pPr>
            <w:r>
              <w:rPr>
                <w:color w:val="000000"/>
              </w:rPr>
              <w:t>юридические лица</w:t>
            </w:r>
          </w:p>
        </w:tc>
        <w:tc>
          <w:tcPr>
            <w:tcW w:type="dxa" w:w="19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type="dxa" w:w="18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5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type="dxa" w:w="15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6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14:paraId="87010000">
      <w:pPr>
        <w:ind w:firstLine="708" w:left="5664"/>
        <w:rPr>
          <w:b w:val="1"/>
          <w:i w:val="1"/>
          <w:sz w:val="28"/>
        </w:rPr>
      </w:pPr>
    </w:p>
    <w:p w14:paraId="88010000">
      <w:pPr>
        <w:ind w:firstLine="708" w:left="5664"/>
        <w:rPr>
          <w:b w:val="1"/>
          <w:i w:val="1"/>
          <w:sz w:val="28"/>
        </w:rPr>
      </w:pPr>
    </w:p>
    <w:p w14:paraId="89010000">
      <w:pPr>
        <w:ind w:firstLine="708" w:left="5664"/>
        <w:rPr>
          <w:b w:val="1"/>
          <w:i w:val="1"/>
          <w:sz w:val="28"/>
        </w:rPr>
      </w:pPr>
    </w:p>
    <w:p w14:paraId="8A010000">
      <w:pPr>
        <w:ind w:firstLine="708" w:left="5664"/>
        <w:rPr>
          <w:b w:val="1"/>
          <w:i w:val="1"/>
          <w:sz w:val="28"/>
        </w:rPr>
      </w:pPr>
    </w:p>
    <w:p w14:paraId="8B010000">
      <w:pPr>
        <w:ind w:firstLine="708" w:left="5664"/>
        <w:rPr>
          <w:b w:val="1"/>
          <w:i w:val="1"/>
          <w:sz w:val="28"/>
        </w:rPr>
      </w:pPr>
    </w:p>
    <w:p w14:paraId="8C010000">
      <w:pPr>
        <w:ind w:firstLine="708" w:left="5664"/>
        <w:rPr>
          <w:b w:val="1"/>
          <w:i w:val="1"/>
          <w:sz w:val="28"/>
        </w:rPr>
      </w:pPr>
    </w:p>
    <w:p w14:paraId="8D010000">
      <w:pPr>
        <w:ind w:firstLine="708" w:left="5664"/>
        <w:rPr>
          <w:b w:val="1"/>
          <w:i w:val="1"/>
          <w:sz w:val="28"/>
        </w:rPr>
      </w:pPr>
    </w:p>
    <w:p w14:paraId="8E010000">
      <w:pPr>
        <w:ind w:firstLine="708" w:left="5664"/>
        <w:rPr>
          <w:b w:val="1"/>
          <w:i w:val="1"/>
          <w:sz w:val="28"/>
        </w:rPr>
      </w:pPr>
    </w:p>
    <w:p w14:paraId="8F010000">
      <w:pPr>
        <w:ind w:firstLine="708" w:left="5664"/>
        <w:rPr>
          <w:b w:val="1"/>
          <w:i w:val="1"/>
          <w:sz w:val="28"/>
        </w:rPr>
      </w:pPr>
    </w:p>
    <w:p w14:paraId="90010000">
      <w:pPr>
        <w:ind w:firstLine="708" w:left="5664"/>
        <w:rPr>
          <w:b w:val="1"/>
          <w:i w:val="1"/>
          <w:sz w:val="28"/>
        </w:rPr>
      </w:pPr>
    </w:p>
    <w:p w14:paraId="91010000">
      <w:pPr>
        <w:ind w:firstLine="708" w:left="5664"/>
        <w:rPr>
          <w:b w:val="1"/>
          <w:i w:val="1"/>
          <w:sz w:val="28"/>
        </w:rPr>
      </w:pPr>
    </w:p>
    <w:p w14:paraId="92010000">
      <w:pPr>
        <w:spacing w:line="252" w:lineRule="atLeast"/>
        <w:ind w:right="-10"/>
        <w:rPr>
          <w:color w:val="5D5D5D"/>
        </w:rPr>
      </w:pPr>
      <w:r>
        <w:rPr>
          <w:rFonts w:ascii="inherit" w:hAnsi="inherit"/>
          <w:color w:val="00000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Приложение </w:t>
      </w:r>
      <w:r>
        <w:rPr>
          <w:color w:val="000000"/>
        </w:rPr>
        <w:t>3</w:t>
      </w:r>
    </w:p>
    <w:p w14:paraId="93010000">
      <w:pPr>
        <w:spacing w:line="252" w:lineRule="atLeast"/>
        <w:ind w:firstLine="0" w:left="11340" w:right="-10"/>
      </w:pPr>
      <w:r>
        <w:t>к муниципальной программе</w:t>
      </w:r>
    </w:p>
    <w:p w14:paraId="94010000">
      <w:pPr>
        <w:spacing w:line="252" w:lineRule="atLeast"/>
        <w:ind w:firstLine="0" w:left="11340" w:right="-10"/>
      </w:pPr>
    </w:p>
    <w:p w14:paraId="95010000">
      <w:pPr>
        <w:spacing w:line="252" w:lineRule="atLeast"/>
        <w:ind w:firstLine="0" w:left="11340" w:right="-10"/>
      </w:pPr>
    </w:p>
    <w:p w14:paraId="96010000">
      <w:pPr>
        <w:widowControl w:val="0"/>
        <w:ind/>
        <w:jc w:val="center"/>
        <w:rPr>
          <w:b w:val="1"/>
        </w:rPr>
      </w:pPr>
      <w:r>
        <w:rPr>
          <w:b w:val="1"/>
        </w:rPr>
        <w:t>Сведения о показателях (индикаторах) муниципальной</w:t>
      </w:r>
      <w:r>
        <w:rPr>
          <w:b w:val="1"/>
        </w:rPr>
        <w:t xml:space="preserve"> </w:t>
      </w:r>
      <w:r>
        <w:rPr>
          <w:b w:val="1"/>
        </w:rPr>
        <w:t xml:space="preserve">программы </w:t>
      </w:r>
    </w:p>
    <w:p w14:paraId="97010000">
      <w:pPr>
        <w:widowControl w:val="0"/>
        <w:ind/>
        <w:jc w:val="both"/>
      </w:pPr>
    </w:p>
    <w:tbl>
      <w:tblPr>
        <w:tblStyle w:val="Style_1"/>
        <w:tblInd w:type="dxa" w:w="62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567"/>
        <w:gridCol w:w="1560"/>
        <w:gridCol w:w="2551"/>
        <w:gridCol w:w="1276"/>
        <w:gridCol w:w="1276"/>
        <w:gridCol w:w="1275"/>
        <w:gridCol w:w="1134"/>
        <w:gridCol w:w="1276"/>
        <w:gridCol w:w="1134"/>
        <w:gridCol w:w="992"/>
        <w:gridCol w:w="1134"/>
        <w:gridCol w:w="1276"/>
      </w:tblGrid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10000">
            <w:pPr>
              <w:widowControl w:val="0"/>
              <w:ind/>
              <w:jc w:val="center"/>
            </w:pPr>
            <w:r>
              <w:t>N</w:t>
            </w:r>
          </w:p>
          <w:p w14:paraId="99010000">
            <w:pPr>
              <w:widowControl w:val="0"/>
              <w:ind/>
              <w:jc w:val="center"/>
            </w:pPr>
            <w:r>
              <w:t>п/п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10000">
            <w:pPr>
              <w:widowControl w:val="0"/>
              <w:ind/>
              <w:jc w:val="center"/>
            </w:pPr>
            <w:r>
              <w:t>Задачи, направле</w:t>
            </w:r>
            <w:r>
              <w:t>н</w:t>
            </w:r>
            <w:r>
              <w:t>ные на д</w:t>
            </w:r>
            <w:r>
              <w:t>о</w:t>
            </w:r>
            <w:r>
              <w:t>стижение ц</w:t>
            </w:r>
            <w:r>
              <w:t>е</w:t>
            </w:r>
            <w:r>
              <w:t>ли</w:t>
            </w:r>
          </w:p>
        </w:tc>
        <w:tc>
          <w:tcPr>
            <w:tcW w:type="dxa" w:w="2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10000">
            <w:pPr>
              <w:widowControl w:val="0"/>
              <w:ind/>
              <w:jc w:val="center"/>
            </w:pPr>
            <w:r>
              <w:t>Наименование индик</w:t>
            </w:r>
            <w:r>
              <w:t>а</w:t>
            </w:r>
            <w:r>
              <w:t>тора (показ</w:t>
            </w:r>
            <w:r>
              <w:t>а</w:t>
            </w:r>
            <w:r>
              <w:t>теля)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10000">
            <w:pPr>
              <w:widowControl w:val="0"/>
              <w:ind/>
              <w:jc w:val="center"/>
            </w:pPr>
            <w:r>
              <w:t>Ед. изм</w:t>
            </w:r>
            <w:r>
              <w:t>е</w:t>
            </w:r>
            <w:r>
              <w:t>рения</w:t>
            </w:r>
          </w:p>
        </w:tc>
        <w:tc>
          <w:tcPr>
            <w:tcW w:type="dxa" w:w="949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10000">
            <w:pPr>
              <w:widowControl w:val="0"/>
              <w:ind/>
              <w:jc w:val="center"/>
            </w:pPr>
            <w:r>
              <w:t>Значения показателей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10000">
            <w:pPr>
              <w:widowControl w:val="0"/>
              <w:ind/>
              <w:jc w:val="center"/>
            </w:pPr>
            <w:r>
              <w:t>2018</w:t>
            </w:r>
          </w:p>
          <w:p w14:paraId="9F010000">
            <w:pPr>
              <w:widowControl w:val="0"/>
              <w:ind/>
              <w:jc w:val="center"/>
            </w:pPr>
            <w:r>
              <w:t>факт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10000">
            <w:pPr>
              <w:widowControl w:val="0"/>
              <w:ind/>
              <w:jc w:val="center"/>
            </w:pPr>
            <w:r>
              <w:t>2019</w:t>
            </w:r>
          </w:p>
          <w:p w14:paraId="A1010000">
            <w:pPr>
              <w:widowControl w:val="0"/>
              <w:ind/>
              <w:jc w:val="center"/>
            </w:pPr>
            <w:r>
              <w:t>факт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10000">
            <w:pPr>
              <w:widowControl w:val="0"/>
              <w:ind/>
              <w:jc w:val="center"/>
            </w:pPr>
            <w:r>
              <w:t>2020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10000">
            <w:pPr>
              <w:widowControl w:val="0"/>
              <w:ind/>
              <w:jc w:val="center"/>
            </w:pPr>
            <w:r>
              <w:t>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1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A5010000">
            <w:pPr>
              <w:widowControl w:val="0"/>
              <w:ind/>
              <w:jc w:val="center"/>
            </w:pPr>
            <w:r>
              <w:t>2023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A6010000">
            <w:pPr>
              <w:widowControl w:val="0"/>
              <w:ind/>
              <w:jc w:val="center"/>
            </w:pPr>
            <w:r>
              <w:t>2024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A7010000">
            <w:pPr>
              <w:widowControl w:val="0"/>
              <w:ind/>
              <w:jc w:val="center"/>
            </w:pPr>
            <w:r>
              <w:t>2025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1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1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1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1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1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10000">
            <w:pPr>
              <w:widowControl w:val="0"/>
              <w:ind/>
              <w:jc w:val="center"/>
            </w:pPr>
            <w: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1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1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10000">
            <w:pPr>
              <w:widowControl w:val="0"/>
              <w:ind/>
              <w:jc w:val="center"/>
            </w:pPr>
            <w:r>
              <w:t>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B1010000">
            <w:pPr>
              <w:widowControl w:val="0"/>
              <w:ind/>
              <w:jc w:val="center"/>
            </w:pPr>
            <w:r>
              <w:t>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B2010000">
            <w:pPr>
              <w:widowControl w:val="0"/>
              <w:ind/>
              <w:jc w:val="center"/>
            </w:pPr>
            <w:r>
              <w:t>11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B3010000">
            <w:pPr>
              <w:widowControl w:val="0"/>
              <w:ind/>
              <w:jc w:val="center"/>
            </w:pPr>
            <w:r>
              <w:t>12</w:t>
            </w: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10000">
            <w:pPr>
              <w:spacing w:after="225"/>
              <w:ind/>
              <w:jc w:val="center"/>
            </w:pPr>
            <w:r>
              <w:t> 1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10000">
            <w:pPr>
              <w:rPr>
                <w:color w:val="000000"/>
              </w:rPr>
            </w:pPr>
            <w:r>
              <w:rPr>
                <w:color w:val="000000"/>
              </w:rPr>
              <w:t>Пропаганда и популяриз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 предпр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тельской деятел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ности</w:t>
            </w:r>
          </w:p>
          <w:p w14:paraId="B6010000">
            <w:pPr>
              <w:rPr>
                <w:color w:val="000000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10000">
            <w:pPr>
              <w:tabs>
                <w:tab w:leader="none" w:pos="34" w:val="left"/>
              </w:tabs>
              <w:ind w:firstLine="0" w:left="34" w:right="-1"/>
              <w:contextualSpacing w:val="1"/>
            </w:pPr>
            <w:r>
              <w:t>Число субъектов мал</w:t>
            </w:r>
            <w:r>
              <w:t>о</w:t>
            </w:r>
            <w:r>
              <w:t>го и среднего пре</w:t>
            </w:r>
            <w:r>
              <w:t>д</w:t>
            </w:r>
            <w:r>
              <w:t>принимател</w:t>
            </w:r>
            <w:r>
              <w:t>ь</w:t>
            </w:r>
            <w:r>
              <w:t>ства на 10 тыс. человек насел</w:t>
            </w:r>
            <w:r>
              <w:t>е</w:t>
            </w:r>
            <w:r>
              <w:t>ния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10000">
            <w:pPr>
              <w:widowControl w:val="0"/>
              <w:ind/>
              <w:jc w:val="center"/>
            </w:pPr>
            <w:r>
              <w:t>ед.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10000">
            <w:pPr>
              <w:spacing w:line="240" w:lineRule="atLeast"/>
              <w:ind/>
              <w:jc w:val="center"/>
              <w:rPr>
                <w:highlight w:val="yellow"/>
              </w:rPr>
            </w:pPr>
            <w:r>
              <w:t>285,32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10000">
            <w:pPr>
              <w:spacing w:line="240" w:lineRule="atLeast"/>
              <w:ind/>
              <w:jc w:val="center"/>
              <w:rPr>
                <w:highlight w:val="yellow"/>
              </w:rPr>
            </w:pPr>
            <w:r>
              <w:t>258,85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10000">
            <w:pPr>
              <w:ind/>
              <w:jc w:val="center"/>
            </w:pPr>
            <w:r>
              <w:t>267,6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10000">
            <w:pPr>
              <w:ind/>
              <w:jc w:val="center"/>
            </w:pPr>
            <w:r>
              <w:t>275,20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10000">
            <w:pPr>
              <w:ind/>
              <w:jc w:val="center"/>
            </w:pPr>
            <w:r>
              <w:t>283,43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BE010000">
            <w:pPr>
              <w:ind/>
              <w:jc w:val="center"/>
            </w:pPr>
            <w:r>
              <w:t>29</w:t>
            </w:r>
            <w:r>
              <w:t>1,94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BF010000">
            <w:pPr>
              <w:ind/>
              <w:jc w:val="center"/>
            </w:pPr>
            <w:r>
              <w:t>300,75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0010000">
            <w:pPr>
              <w:ind/>
              <w:jc w:val="center"/>
            </w:pPr>
            <w:r>
              <w:t>311,54</w:t>
            </w:r>
          </w:p>
          <w:p w14:paraId="C1010000">
            <w:pPr>
              <w:ind/>
              <w:jc w:val="center"/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10000">
            <w:r>
              <w:t>Доля среднесписочной численности работн</w:t>
            </w:r>
            <w:r>
              <w:t>и</w:t>
            </w:r>
            <w:r>
              <w:t>ков (без внешних со</w:t>
            </w:r>
            <w:r>
              <w:t>в</w:t>
            </w:r>
            <w:r>
              <w:t>местителей) м</w:t>
            </w:r>
            <w:r>
              <w:t>а</w:t>
            </w:r>
            <w:r>
              <w:t>лых и средних предприятий в среднесписочной чи</w:t>
            </w:r>
            <w:r>
              <w:t>с</w:t>
            </w:r>
            <w:r>
              <w:t>ленности работников (без внешних совм</w:t>
            </w:r>
            <w:r>
              <w:t>е</w:t>
            </w:r>
            <w:r>
              <w:t>стителей) всех пре</w:t>
            </w:r>
            <w:r>
              <w:t>д</w:t>
            </w:r>
            <w:r>
              <w:t>приятий и орган</w:t>
            </w:r>
            <w:r>
              <w:t>и</w:t>
            </w:r>
            <w:r>
              <w:t>заций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10000">
            <w:pPr>
              <w:widowControl w:val="0"/>
              <w:ind/>
              <w:jc w:val="center"/>
            </w:pPr>
            <w:r>
              <w:t>%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10000">
            <w:pPr>
              <w:spacing w:line="240" w:lineRule="atLeast"/>
              <w:ind/>
              <w:jc w:val="center"/>
              <w:rPr>
                <w:highlight w:val="yellow"/>
              </w:rPr>
            </w:pPr>
            <w:r>
              <w:t>35,2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10000">
            <w:pPr>
              <w:spacing w:line="240" w:lineRule="atLeast"/>
              <w:ind/>
              <w:jc w:val="center"/>
              <w:rPr>
                <w:highlight w:val="yellow"/>
              </w:rPr>
            </w:pPr>
            <w:r>
              <w:t>38,36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10000">
            <w:pPr>
              <w:ind/>
              <w:jc w:val="center"/>
            </w:pPr>
            <w:r>
              <w:t>40,72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10000">
            <w:pPr>
              <w:ind/>
              <w:jc w:val="center"/>
            </w:pPr>
            <w:r>
              <w:t>41,</w:t>
            </w:r>
            <w:r>
              <w:t>2</w:t>
            </w:r>
            <w: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10000">
            <w:pPr>
              <w:ind/>
              <w:jc w:val="center"/>
            </w:pPr>
            <w:r>
              <w:t>42,05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9010000">
            <w:pPr>
              <w:ind/>
              <w:jc w:val="center"/>
            </w:pPr>
            <w:r>
              <w:t>4</w:t>
            </w:r>
            <w:r>
              <w:t>3</w:t>
            </w:r>
            <w:r>
              <w:t>,</w:t>
            </w:r>
            <w:r>
              <w:t>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A010000">
            <w:pPr>
              <w:ind/>
              <w:jc w:val="center"/>
            </w:pPr>
            <w:r>
              <w:t>4</w:t>
            </w:r>
            <w:r>
              <w:t>4</w:t>
            </w:r>
            <w:r>
              <w:t>,82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B010000">
            <w:pPr>
              <w:ind/>
              <w:jc w:val="center"/>
            </w:pPr>
            <w:r>
              <w:t>4</w:t>
            </w:r>
            <w:r>
              <w:t>5</w:t>
            </w:r>
            <w:r>
              <w:t xml:space="preserve"> </w:t>
            </w:r>
            <w:r>
              <w:t>,00</w:t>
            </w:r>
          </w:p>
        </w:tc>
      </w:tr>
      <w:tr>
        <w:trPr>
          <w:trHeight w:hRule="atLeast" w:val="863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10000">
            <w:pPr>
              <w:pStyle w:val="Style_6"/>
            </w:pPr>
            <w:r>
              <w:t xml:space="preserve">Количество вновь             </w:t>
            </w:r>
            <w:r>
              <w:br/>
            </w:r>
            <w:r>
              <w:t xml:space="preserve">зарегистрированных субъектов  МСП в районе               </w:t>
            </w:r>
          </w:p>
          <w:p w14:paraId="CD010000">
            <w:pPr>
              <w:pStyle w:val="Style_6"/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10000">
            <w:pPr>
              <w:pStyle w:val="Style_6"/>
              <w:ind/>
              <w:jc w:val="center"/>
            </w:pPr>
            <w:r>
              <w:t>ед.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10000">
            <w:pPr>
              <w:widowControl w:val="0"/>
              <w:ind/>
              <w:jc w:val="center"/>
              <w:rPr>
                <w:highlight w:val="yellow"/>
              </w:rPr>
            </w:pPr>
            <w:r>
              <w:t>81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10000">
            <w:pPr>
              <w:widowControl w:val="0"/>
              <w:ind/>
              <w:jc w:val="center"/>
              <w:rPr>
                <w:highlight w:val="yellow"/>
              </w:rPr>
            </w:pPr>
            <w:r>
              <w:t>65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10000">
            <w:pPr>
              <w:widowControl w:val="0"/>
              <w:ind/>
              <w:jc w:val="center"/>
            </w:pPr>
            <w:r>
              <w:t>70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10000">
            <w:pPr>
              <w:widowControl w:val="0"/>
              <w:ind/>
              <w:jc w:val="center"/>
            </w:pPr>
            <w:r>
              <w:t>7</w:t>
            </w:r>
            <w:r>
              <w:t>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10000">
            <w:pPr>
              <w:widowControl w:val="0"/>
              <w:ind/>
              <w:jc w:val="center"/>
            </w:pPr>
            <w:r>
              <w:t>80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D4010000">
            <w:pPr>
              <w:widowControl w:val="0"/>
              <w:ind/>
              <w:jc w:val="center"/>
            </w:pPr>
            <w:r>
              <w:t>85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D5010000">
            <w:pPr>
              <w:widowControl w:val="0"/>
              <w:ind/>
              <w:jc w:val="center"/>
            </w:pPr>
            <w:r>
              <w:t>87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D6010000">
            <w:pPr>
              <w:widowControl w:val="0"/>
              <w:ind/>
              <w:jc w:val="center"/>
            </w:pPr>
            <w:r>
              <w:t>88</w:t>
            </w:r>
          </w:p>
        </w:tc>
      </w:tr>
      <w:tr>
        <w:trPr>
          <w:trHeight w:hRule="atLeast" w:val="921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10000">
            <w:pPr>
              <w:spacing w:after="225"/>
              <w:ind/>
              <w:jc w:val="center"/>
            </w:pPr>
            <w:r>
              <w:t>2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1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благоприя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ной для инв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стиций адм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нистративной среды на 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ритории Б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лозерского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района.</w:t>
            </w:r>
          </w:p>
          <w:p w14:paraId="D9010000">
            <w:pPr>
              <w:rPr>
                <w:color w:val="000000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10000">
            <w:pPr>
              <w:pStyle w:val="Style_7"/>
              <w:tabs>
                <w:tab w:leader="none" w:pos="317" w:val="left"/>
              </w:tabs>
              <w:ind/>
              <w:jc w:val="both"/>
              <w:outlineLvl w:val="0"/>
              <w:rPr>
                <w:i w:val="1"/>
                <w:color w:val="FF0000"/>
              </w:rPr>
            </w:pPr>
            <w:r>
              <w:t>Количество инвестиционных предложений для потенциальных инвесторов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10000">
            <w:pPr>
              <w:widowControl w:val="0"/>
              <w:ind/>
              <w:jc w:val="center"/>
              <w:rPr>
                <w:highlight w:val="yellow"/>
              </w:rPr>
            </w:pPr>
            <w:r>
              <w:t>21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10000">
            <w:pPr>
              <w:widowControl w:val="0"/>
              <w:ind/>
              <w:jc w:val="center"/>
            </w:pPr>
            <w:r>
              <w:t>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10000">
            <w:pPr>
              <w:widowControl w:val="0"/>
              <w:ind/>
              <w:jc w:val="center"/>
            </w:pPr>
            <w:r>
              <w:t>20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10000">
            <w:pPr>
              <w:widowControl w:val="0"/>
              <w:ind/>
              <w:jc w:val="center"/>
            </w:pPr>
            <w:r>
              <w:t>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10000">
            <w:pPr>
              <w:widowControl w:val="0"/>
              <w:ind/>
              <w:jc w:val="center"/>
            </w:pPr>
            <w:r>
              <w:t>20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E1010000">
            <w:pPr>
              <w:widowControl w:val="0"/>
              <w:ind/>
              <w:jc w:val="center"/>
            </w:pPr>
            <w:r>
              <w:t>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E2010000">
            <w:pPr>
              <w:widowControl w:val="0"/>
              <w:ind/>
              <w:jc w:val="center"/>
            </w:pPr>
            <w:r>
              <w:t>20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E3010000">
            <w:pPr>
              <w:widowControl w:val="0"/>
              <w:ind/>
              <w:jc w:val="center"/>
            </w:pPr>
            <w:r>
              <w:t>2</w:t>
            </w:r>
            <w:r>
              <w:t>3</w:t>
            </w:r>
          </w:p>
        </w:tc>
      </w:tr>
      <w:tr>
        <w:trPr>
          <w:trHeight w:hRule="atLeast" w:val="1182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10000">
            <w:r>
              <w:t>Объем инвестиций в основной капитал за счет всех источн</w:t>
            </w:r>
            <w:r>
              <w:t>и</w:t>
            </w:r>
            <w:r>
              <w:t>ков фина</w:t>
            </w:r>
            <w:r>
              <w:t>н</w:t>
            </w:r>
            <w:r>
              <w:t>сирования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5010000">
            <w:pPr>
              <w:spacing w:after="225"/>
              <w:ind/>
              <w:jc w:val="center"/>
            </w:pPr>
            <w:r>
              <w:rPr>
                <w:color w:val="000000"/>
              </w:rPr>
              <w:t>млн. руб.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10000">
            <w:pPr>
              <w:spacing w:line="240" w:lineRule="atLeast"/>
              <w:ind/>
              <w:jc w:val="center"/>
              <w:rPr>
                <w:highlight w:val="yellow"/>
              </w:rPr>
            </w:pPr>
            <w:r>
              <w:t>671,3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10000">
            <w:pPr>
              <w:spacing w:line="240" w:lineRule="atLeast"/>
              <w:ind/>
              <w:jc w:val="center"/>
            </w:pPr>
            <w:r>
              <w:t>1178,6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10000">
            <w:pPr>
              <w:ind/>
              <w:jc w:val="center"/>
            </w:pPr>
            <w:r>
              <w:rPr>
                <w:color w:val="000000"/>
              </w:rPr>
              <w:t>250,0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EB010000">
            <w:pPr>
              <w:ind/>
              <w:jc w:val="center"/>
            </w:pPr>
            <w:r>
              <w:rPr>
                <w:color w:val="000000"/>
              </w:rPr>
              <w:t>250,0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EC010000">
            <w:pPr>
              <w:ind/>
              <w:jc w:val="center"/>
            </w:pPr>
            <w:r>
              <w:rPr>
                <w:color w:val="000000"/>
              </w:rPr>
              <w:t>250,0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ED010000">
            <w:pPr>
              <w:ind/>
              <w:jc w:val="center"/>
            </w:pPr>
            <w:r>
              <w:rPr>
                <w:color w:val="000000"/>
              </w:rPr>
              <w:t>250,0</w:t>
            </w:r>
          </w:p>
        </w:tc>
      </w:tr>
      <w:tr>
        <w:trPr>
          <w:trHeight w:hRule="atLeast" w:val="1201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10000">
            <w:pPr>
              <w:spacing w:after="225"/>
              <w:ind/>
              <w:jc w:val="center"/>
            </w:pPr>
            <w:r>
              <w:t>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F010000">
            <w:pPr>
              <w:ind/>
              <w:jc w:val="both"/>
            </w:pPr>
            <w:r>
              <w:t>Привлечение и</w:t>
            </w:r>
            <w:r>
              <w:t>н</w:t>
            </w:r>
            <w:r>
              <w:t>вестиций в эк</w:t>
            </w:r>
            <w:r>
              <w:t>о</w:t>
            </w:r>
            <w:r>
              <w:t xml:space="preserve">номику </w:t>
            </w:r>
            <w:r>
              <w:rPr>
                <w:color w:val="000000"/>
              </w:rPr>
              <w:t>Белозе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ского 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района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0010000">
            <w:pPr>
              <w:ind/>
              <w:jc w:val="center"/>
            </w:pPr>
            <w:r>
              <w:t>Объем инвестиций в расч</w:t>
            </w:r>
            <w:r>
              <w:t>е</w:t>
            </w:r>
            <w:r>
              <w:t>те на 1 жителя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1010000">
            <w:pPr>
              <w:ind/>
              <w:jc w:val="center"/>
            </w:pPr>
            <w:r>
              <w:t>руб.</w:t>
            </w:r>
          </w:p>
          <w:p w14:paraId="F2010000">
            <w:pPr>
              <w:ind/>
              <w:jc w:val="center"/>
              <w:rPr>
                <w:color w:val="002060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10000">
            <w:pPr>
              <w:spacing w:line="240" w:lineRule="atLeast"/>
              <w:ind/>
              <w:jc w:val="center"/>
            </w:pPr>
            <w:r>
              <w:t>44993,0</w:t>
            </w:r>
          </w:p>
          <w:p w14:paraId="F4010000">
            <w:pPr>
              <w:spacing w:line="240" w:lineRule="atLeast"/>
              <w:ind/>
              <w:jc w:val="center"/>
              <w:rPr>
                <w:highlight w:val="yellow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10000">
            <w:pPr>
              <w:spacing w:line="240" w:lineRule="atLeast"/>
              <w:ind/>
              <w:jc w:val="center"/>
              <w:rPr>
                <w:highlight w:val="yellow"/>
              </w:rPr>
            </w:pPr>
            <w:r>
              <w:t>78467,3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10000">
            <w:pPr>
              <w:ind/>
              <w:jc w:val="center"/>
            </w:pPr>
            <w:r>
              <w:t>14178,6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10000">
            <w:pPr>
              <w:ind/>
              <w:jc w:val="center"/>
            </w:pPr>
            <w:r>
              <w:t>1</w:t>
            </w:r>
            <w:r>
              <w:t>7869,91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10000">
            <w:pPr>
              <w:ind/>
              <w:jc w:val="center"/>
            </w:pPr>
            <w:r>
              <w:t>18168,60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9010000">
            <w:pPr>
              <w:ind/>
              <w:jc w:val="center"/>
            </w:pPr>
            <w:r>
              <w:t>18477,46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A010000">
            <w:pPr>
              <w:ind/>
              <w:jc w:val="center"/>
            </w:pPr>
            <w:r>
              <w:t>18796,99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B010000">
            <w:pPr>
              <w:ind/>
              <w:jc w:val="center"/>
            </w:pPr>
            <w:r>
              <w:t>19230,77</w:t>
            </w:r>
          </w:p>
        </w:tc>
      </w:tr>
      <w:tr>
        <w:trPr>
          <w:trHeight w:hRule="atLeast" w:val="1201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10000">
            <w:pPr>
              <w:spacing w:after="225"/>
              <w:ind/>
              <w:jc w:val="center"/>
            </w:pPr>
            <w:r>
              <w:t>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10000">
            <w:pPr>
              <w:tabs>
                <w:tab w:leader="none" w:pos="0" w:val="left"/>
              </w:tabs>
              <w:ind/>
              <w:jc w:val="both"/>
            </w:pPr>
            <w:r>
              <w:t>Обеспеч</w:t>
            </w:r>
            <w:r>
              <w:t>е</w:t>
            </w:r>
            <w:r>
              <w:t>ние жителей м</w:t>
            </w:r>
            <w:r>
              <w:t>а</w:t>
            </w:r>
            <w:r>
              <w:t>лонаселе</w:t>
            </w:r>
            <w:r>
              <w:t>н</w:t>
            </w:r>
            <w:r>
              <w:t>ных, отд</w:t>
            </w:r>
            <w:r>
              <w:t>а</w:t>
            </w:r>
            <w:r>
              <w:t>ленных и труднод</w:t>
            </w:r>
            <w:r>
              <w:t>о</w:t>
            </w:r>
            <w:r>
              <w:t>ступных населенных пунктов ра</w:t>
            </w:r>
            <w:r>
              <w:t>й</w:t>
            </w:r>
            <w:r>
              <w:t>она проду</w:t>
            </w:r>
            <w:r>
              <w:t>к</w:t>
            </w:r>
            <w:r>
              <w:t>тами первой необходим</w:t>
            </w:r>
            <w:r>
              <w:t>о</w:t>
            </w:r>
            <w:r>
              <w:t>сти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10000">
            <w:pPr>
              <w:tabs>
                <w:tab w:leader="none" w:pos="0" w:val="left"/>
              </w:tabs>
              <w:ind/>
              <w:jc w:val="both"/>
            </w:pPr>
            <w:r>
              <w:t>количество малонас</w:t>
            </w:r>
            <w:r>
              <w:t>е</w:t>
            </w:r>
            <w:r>
              <w:t>ленных и (или) тру</w:t>
            </w:r>
            <w:r>
              <w:t>д</w:t>
            </w:r>
            <w:r>
              <w:t>нодоступных населе</w:t>
            </w:r>
            <w:r>
              <w:t>н</w:t>
            </w:r>
            <w:r>
              <w:t>ных пунктов, в кот</w:t>
            </w:r>
            <w:r>
              <w:t>о</w:t>
            </w:r>
            <w:r>
              <w:t>рые фактически ос</w:t>
            </w:r>
            <w:r>
              <w:t>у</w:t>
            </w:r>
            <w:r>
              <w:t>ществлялась доста</w:t>
            </w:r>
            <w:r>
              <w:t>в</w:t>
            </w:r>
            <w:r>
              <w:t>ка</w:t>
            </w:r>
            <w:r>
              <w:t xml:space="preserve"> и реализация</w:t>
            </w:r>
            <w:r>
              <w:t xml:space="preserve"> прод</w:t>
            </w:r>
            <w:r>
              <w:t>о</w:t>
            </w:r>
            <w:r>
              <w:t>вольственных товаров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F010000">
            <w:pPr>
              <w:ind/>
              <w:jc w:val="center"/>
            </w:pPr>
            <w:r>
              <w:t>ед.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20000">
            <w:pPr>
              <w:spacing w:line="240" w:lineRule="atLeast"/>
              <w:ind/>
              <w:jc w:val="center"/>
            </w:pPr>
            <w:r>
              <w:t>-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20000">
            <w:pPr>
              <w:spacing w:line="240" w:lineRule="atLeast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20000">
            <w:pPr>
              <w:tabs>
                <w:tab w:leader="none" w:pos="0" w:val="left"/>
              </w:tabs>
              <w:ind/>
              <w:jc w:val="center"/>
            </w:pPr>
            <w:r>
              <w:t>не м</w:t>
            </w:r>
            <w:r>
              <w:t>е</w:t>
            </w:r>
            <w:r>
              <w:t>нее 60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20000">
            <w:pPr>
              <w:tabs>
                <w:tab w:leader="none" w:pos="0" w:val="left"/>
              </w:tabs>
              <w:ind/>
              <w:jc w:val="center"/>
            </w:pPr>
            <w:r>
              <w:t>не менее 60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20000">
            <w:pPr>
              <w:tabs>
                <w:tab w:leader="none" w:pos="0" w:val="left"/>
              </w:tabs>
              <w:ind/>
              <w:jc w:val="center"/>
            </w:pPr>
            <w:r>
              <w:t>не м</w:t>
            </w:r>
            <w:r>
              <w:t>е</w:t>
            </w:r>
            <w:r>
              <w:t>нее 60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05020000">
            <w:pPr>
              <w:tabs>
                <w:tab w:leader="none" w:pos="0" w:val="left"/>
              </w:tabs>
              <w:ind/>
              <w:jc w:val="center"/>
            </w:pPr>
            <w:r>
              <w:t>не м</w:t>
            </w:r>
            <w:r>
              <w:t>е</w:t>
            </w:r>
            <w:r>
              <w:t>нее 60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06020000">
            <w:pPr>
              <w:tabs>
                <w:tab w:leader="none" w:pos="0" w:val="left"/>
              </w:tabs>
              <w:ind/>
              <w:jc w:val="center"/>
            </w:pPr>
            <w:r>
              <w:t>не менее 60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07020000">
            <w:pPr>
              <w:tabs>
                <w:tab w:leader="none" w:pos="0" w:val="left"/>
              </w:tabs>
              <w:ind/>
              <w:jc w:val="center"/>
            </w:pPr>
            <w:r>
              <w:t>не менее 60</w:t>
            </w:r>
          </w:p>
        </w:tc>
      </w:tr>
    </w:tbl>
    <w:p w14:paraId="08020000">
      <w:pPr>
        <w:spacing w:line="252" w:lineRule="atLeast"/>
        <w:ind w:firstLine="0" w:left="11340" w:right="-10"/>
      </w:pPr>
    </w:p>
    <w:p w14:paraId="09020000">
      <w:pPr>
        <w:spacing w:line="252" w:lineRule="atLeast"/>
        <w:ind w:firstLine="0" w:left="11340" w:right="-10"/>
      </w:pPr>
    </w:p>
    <w:p w14:paraId="0A020000">
      <w:pPr>
        <w:spacing w:line="252" w:lineRule="atLeast"/>
        <w:ind w:firstLine="0" w:left="11624" w:right="-10"/>
        <w:jc w:val="right"/>
        <w:rPr>
          <w:rFonts w:ascii="inherit" w:hAnsi="inherit"/>
          <w:b w:val="1"/>
          <w:color w:val="000000"/>
          <w:sz w:val="18"/>
        </w:rPr>
      </w:pPr>
    </w:p>
    <w:p w14:paraId="0B020000">
      <w:pPr>
        <w:spacing w:line="252" w:lineRule="atLeast"/>
        <w:ind w:firstLine="0" w:left="11624" w:right="-10"/>
        <w:jc w:val="right"/>
        <w:rPr>
          <w:rFonts w:ascii="inherit" w:hAnsi="inherit"/>
          <w:b w:val="1"/>
          <w:color w:val="000000"/>
          <w:sz w:val="18"/>
        </w:rPr>
      </w:pPr>
    </w:p>
    <w:p w14:paraId="0C020000">
      <w:pPr>
        <w:spacing w:line="252" w:lineRule="atLeast"/>
        <w:ind/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t xml:space="preserve">Приложение </w:t>
      </w:r>
      <w:r>
        <w:t>4</w:t>
      </w:r>
    </w:p>
    <w:p w14:paraId="0D020000">
      <w:pPr>
        <w:spacing w:line="252" w:lineRule="atLeast"/>
        <w:ind w:firstLine="540" w:left="0"/>
        <w:jc w:val="right"/>
      </w:pPr>
      <w:r>
        <w:t xml:space="preserve"> </w:t>
      </w:r>
      <w:r>
        <w:t>к муниципальной программе</w:t>
      </w:r>
    </w:p>
    <w:p w14:paraId="0E020000">
      <w:pPr>
        <w:spacing w:line="252" w:lineRule="atLeast"/>
        <w:ind w:firstLine="540" w:left="0"/>
        <w:jc w:val="right"/>
        <w:rPr>
          <w:rFonts w:ascii="inherit" w:hAnsi="inherit"/>
          <w:color w:val="5D5D5D"/>
          <w:sz w:val="18"/>
        </w:rPr>
      </w:pPr>
    </w:p>
    <w:p w14:paraId="0F020000">
      <w:pPr>
        <w:spacing w:line="252" w:lineRule="atLeast"/>
        <w:ind w:firstLine="540" w:left="0"/>
        <w:jc w:val="right"/>
        <w:rPr>
          <w:rFonts w:ascii="inherit" w:hAnsi="inherit"/>
          <w:color w:val="5D5D5D"/>
          <w:sz w:val="18"/>
        </w:rPr>
      </w:pPr>
    </w:p>
    <w:p w14:paraId="10020000">
      <w:pPr>
        <w:spacing w:line="252" w:lineRule="atLeast"/>
        <w:ind w:firstLine="540" w:left="0"/>
        <w:jc w:val="center"/>
        <w:rPr>
          <w:b w:val="1"/>
        </w:rPr>
      </w:pPr>
      <w:r>
        <w:rPr>
          <w:b w:val="1"/>
        </w:rPr>
        <w:t>Методика расчета значений целевых показателей (индикаторов) муниципальной программы</w:t>
      </w:r>
    </w:p>
    <w:p w14:paraId="11020000">
      <w:pPr>
        <w:spacing w:line="252" w:lineRule="atLeast"/>
        <w:ind w:firstLine="540" w:left="0"/>
        <w:jc w:val="center"/>
        <w:rPr>
          <w:b w:val="1"/>
        </w:rPr>
      </w:pPr>
    </w:p>
    <w:tbl>
      <w:tblPr>
        <w:tblStyle w:val="Style_1"/>
        <w:tblInd w:type="dxa" w:w="392"/>
        <w:tblLayout w:type="fixed"/>
        <w:tblCellMar>
          <w:left w:type="dxa" w:w="0"/>
          <w:right w:type="dxa" w:w="0"/>
        </w:tblCellMar>
      </w:tblPr>
      <w:tblGrid>
        <w:gridCol w:w="850"/>
        <w:gridCol w:w="3686"/>
        <w:gridCol w:w="1417"/>
        <w:gridCol w:w="8222"/>
      </w:tblGrid>
      <w:tr>
        <w:tc>
          <w:tcPr>
            <w:tcW w:type="dxa" w:w="8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ind/>
              <w:jc w:val="center"/>
              <w:rPr>
                <w:rFonts w:ascii="inherit" w:hAnsi="inherit"/>
                <w:sz w:val="18"/>
              </w:rPr>
            </w:pPr>
            <w:r>
              <w:rPr>
                <w:rFonts w:ascii="inherit" w:hAnsi="inherit"/>
                <w:sz w:val="18"/>
              </w:rPr>
              <w:t>№п/п</w:t>
            </w:r>
          </w:p>
        </w:tc>
        <w:tc>
          <w:tcPr>
            <w:tcW w:type="dxa" w:w="3686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pPr>
              <w:ind/>
              <w:jc w:val="center"/>
              <w:rPr>
                <w:rFonts w:ascii="inherit" w:hAnsi="inherit"/>
                <w:sz w:val="18"/>
              </w:rPr>
            </w:pPr>
            <w:r>
              <w:rPr>
                <w:rFonts w:ascii="inherit" w:hAnsi="inherit"/>
                <w:sz w:val="18"/>
              </w:rPr>
              <w:t>Показатель (индикатор)</w:t>
            </w:r>
          </w:p>
        </w:tc>
        <w:tc>
          <w:tcPr>
            <w:tcW w:type="dxa" w:w="1417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20000">
            <w:pPr>
              <w:ind/>
              <w:jc w:val="center"/>
              <w:rPr>
                <w:rFonts w:ascii="inherit" w:hAnsi="inherit"/>
                <w:sz w:val="18"/>
              </w:rPr>
            </w:pPr>
            <w:r>
              <w:rPr>
                <w:rFonts w:ascii="inherit" w:hAnsi="inherit"/>
                <w:sz w:val="18"/>
              </w:rPr>
              <w:t>Ед. измер</w:t>
            </w:r>
            <w:r>
              <w:rPr>
                <w:rFonts w:ascii="inherit" w:hAnsi="inherit"/>
                <w:sz w:val="18"/>
              </w:rPr>
              <w:t>е</w:t>
            </w:r>
            <w:r>
              <w:rPr>
                <w:rFonts w:ascii="inherit" w:hAnsi="inherit"/>
                <w:sz w:val="18"/>
              </w:rPr>
              <w:t>ния</w:t>
            </w:r>
          </w:p>
        </w:tc>
        <w:tc>
          <w:tcPr>
            <w:tcW w:type="dxa" w:w="822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20000">
            <w:pPr>
              <w:ind/>
              <w:jc w:val="center"/>
              <w:rPr>
                <w:rFonts w:ascii="inherit" w:hAnsi="inherit"/>
                <w:sz w:val="18"/>
              </w:rPr>
            </w:pPr>
            <w:r>
              <w:rPr>
                <w:rFonts w:ascii="inherit" w:hAnsi="inherit"/>
                <w:sz w:val="18"/>
              </w:rPr>
              <w:t>Количественное значение целевых индикаторов, измеряемое или рассчитываемое</w:t>
            </w:r>
          </w:p>
        </w:tc>
      </w:tr>
      <w:tr>
        <w:tc>
          <w:tcPr>
            <w:tcW w:type="dxa" w:w="85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pPr>
              <w:ind/>
              <w:jc w:val="center"/>
            </w:pPr>
            <w:r>
              <w:t>1</w:t>
            </w:r>
          </w:p>
        </w:tc>
        <w:tc>
          <w:tcPr>
            <w:tcW w:type="dxa" w:w="368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20000">
            <w:pPr>
              <w:pStyle w:val="Style_5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вновь 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зарегистрированных субъектов МСП в районе                 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20000">
            <w:pPr>
              <w:pStyle w:val="Style_5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д.</w:t>
            </w:r>
          </w:p>
        </w:tc>
        <w:tc>
          <w:tcPr>
            <w:tcW w:type="dxa" w:w="822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pPr>
              <w:pStyle w:val="Style_5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Данные Межрайонной ИФНС России № 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 по Вологодской области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данные Федерального реестра субъектов малого и среднего предприн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мательства</w:t>
            </w:r>
          </w:p>
        </w:tc>
      </w:tr>
      <w:tr>
        <w:tc>
          <w:tcPr>
            <w:tcW w:type="dxa" w:w="85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pPr>
              <w:ind/>
              <w:jc w:val="center"/>
            </w:pPr>
            <w:r>
              <w:t>2</w:t>
            </w:r>
          </w:p>
        </w:tc>
        <w:tc>
          <w:tcPr>
            <w:tcW w:type="dxa" w:w="368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pPr>
              <w:spacing w:after="225"/>
              <w:ind/>
            </w:pPr>
            <w:r>
              <w:t>Число субъектов малого и сре</w:t>
            </w:r>
            <w:r>
              <w:t>д</w:t>
            </w:r>
            <w:r>
              <w:t>него предпринимательства на 10 тыс. человек населения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pPr>
              <w:ind/>
              <w:jc w:val="center"/>
            </w:pPr>
            <w:r>
              <w:t>е</w:t>
            </w:r>
            <w:r>
              <w:t>д.</w:t>
            </w:r>
          </w:p>
        </w:tc>
        <w:tc>
          <w:tcPr>
            <w:tcW w:type="dxa" w:w="822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pPr>
              <w:rPr>
                <w:u w:val="single"/>
              </w:rPr>
            </w:pPr>
            <w:r>
              <w:rPr>
                <w:u w:val="single"/>
              </w:rPr>
              <w:t>Малые предприятия + средние предприятия + индивидуальные предприн</w:t>
            </w:r>
            <w:r>
              <w:rPr>
                <w:u w:val="single"/>
              </w:rPr>
              <w:t>и</w:t>
            </w:r>
            <w:r>
              <w:rPr>
                <w:u w:val="single"/>
              </w:rPr>
              <w:t xml:space="preserve">матели+ </w:t>
            </w:r>
            <w:r>
              <w:rPr>
                <w:u w:val="single"/>
              </w:rPr>
              <w:t>крестьянско-фермерские хозяйства</w:t>
            </w:r>
            <w:r>
              <w:rPr>
                <w:u w:val="single"/>
              </w:rPr>
              <w:t xml:space="preserve">  </w:t>
            </w:r>
            <w:r>
              <w:t>х 10000   , где      </w:t>
            </w:r>
          </w:p>
          <w:p w14:paraId="1E020000">
            <w:r>
              <w:t xml:space="preserve">Численность </w:t>
            </w:r>
            <w:r>
              <w:t xml:space="preserve"> населения</w:t>
            </w:r>
          </w:p>
          <w:p w14:paraId="1F020000">
            <w:r>
              <w:t>Малые предприятия, средние предприятия, индивидуальные предпри</w:t>
            </w:r>
            <w:r>
              <w:t>нимат</w:t>
            </w:r>
            <w:r>
              <w:t>е</w:t>
            </w:r>
            <w:r>
              <w:t>ли</w:t>
            </w:r>
            <w:r>
              <w:t xml:space="preserve">, </w:t>
            </w:r>
            <w:r>
              <w:t>крестьянско-фермерские хозяйства</w:t>
            </w:r>
            <w:r>
              <w:t>,  количество населения – показатели ежегодных статистических бюллетеней, составленных территориальным о</w:t>
            </w:r>
            <w:r>
              <w:t>р</w:t>
            </w:r>
            <w:r>
              <w:t>ганом Федеральной службы государственной статистики Вологодской обл</w:t>
            </w:r>
            <w:r>
              <w:t>а</w:t>
            </w:r>
            <w:r>
              <w:t>сти</w:t>
            </w:r>
            <w:r>
              <w:t xml:space="preserve">, </w:t>
            </w:r>
            <w:r>
              <w:t>данны</w:t>
            </w:r>
            <w:r>
              <w:t>е</w:t>
            </w:r>
            <w:r>
              <w:t xml:space="preserve"> Федерального реестра субъектов малого и среднего предприн</w:t>
            </w:r>
            <w:r>
              <w:t>и</w:t>
            </w:r>
            <w:r>
              <w:t>мательства</w:t>
            </w:r>
          </w:p>
        </w:tc>
      </w:tr>
      <w:tr>
        <w:tc>
          <w:tcPr>
            <w:tcW w:type="dxa" w:w="85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20000">
            <w:pPr>
              <w:ind/>
              <w:jc w:val="center"/>
            </w:pPr>
            <w:r>
              <w:t>3</w:t>
            </w:r>
          </w:p>
        </w:tc>
        <w:tc>
          <w:tcPr>
            <w:tcW w:type="dxa" w:w="368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20000">
            <w:pPr>
              <w:rPr>
                <w:rFonts w:ascii="inherit" w:hAnsi="inherit"/>
              </w:rPr>
            </w:pPr>
            <w:r>
              <w:t>Доля среднесписочной числе</w:t>
            </w:r>
            <w:r>
              <w:t>н</w:t>
            </w:r>
            <w:r>
              <w:t>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pPr>
              <w:ind/>
              <w:jc w:val="center"/>
            </w:pPr>
            <w:r>
              <w:t>%</w:t>
            </w:r>
          </w:p>
        </w:tc>
        <w:tc>
          <w:tcPr>
            <w:tcW w:type="dxa" w:w="822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r>
              <w:rPr>
                <w:u w:val="single"/>
              </w:rPr>
              <w:t>Работающие на малых и средних предприятиях</w:t>
            </w:r>
            <w:r>
              <w:t xml:space="preserve"> </w:t>
            </w:r>
            <w:r>
              <w:t xml:space="preserve"> </w:t>
            </w:r>
            <w:r>
              <w:t>х 100%</w:t>
            </w:r>
          </w:p>
          <w:p w14:paraId="24020000">
            <w:r>
              <w:t>Среднесписочная численность работников всех предприятий и организаций</w:t>
            </w:r>
          </w:p>
          <w:p w14:paraId="25020000">
            <w:r>
              <w:t>( данные территориального органа Федеральной службы государственной статистики Вологодской области)</w:t>
            </w:r>
          </w:p>
        </w:tc>
      </w:tr>
      <w:tr>
        <w:tc>
          <w:tcPr>
            <w:tcW w:type="dxa" w:w="85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pPr>
              <w:ind/>
              <w:jc w:val="center"/>
            </w:pPr>
            <w:r>
              <w:t>4</w:t>
            </w:r>
          </w:p>
        </w:tc>
        <w:tc>
          <w:tcPr>
            <w:tcW w:type="dxa" w:w="368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20000">
            <w:pPr>
              <w:ind/>
              <w:jc w:val="center"/>
            </w:pPr>
            <w:r>
              <w:t>Количество инвестиционных предложений для потенциальных инвесторов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20000">
            <w:pPr>
              <w:ind/>
              <w:jc w:val="center"/>
              <w:rPr>
                <w:rFonts w:ascii="inherit" w:hAnsi="inherit"/>
                <w:sz w:val="18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type="dxa" w:w="822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20000">
            <w:pPr>
              <w:pStyle w:val="Style_4"/>
              <w:spacing w:line="240" w:lineRule="auto"/>
              <w:ind w:firstLine="0" w:left="0"/>
              <w:rPr>
                <w:sz w:val="24"/>
              </w:rPr>
            </w:pPr>
            <w:r>
              <w:rPr>
                <w:sz w:val="24"/>
              </w:rPr>
              <w:t>Количество инвестиционных предложений определяется по результатам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ниторинга, проводимого </w:t>
            </w:r>
            <w:r>
              <w:rPr>
                <w:sz w:val="24"/>
              </w:rPr>
              <w:t xml:space="preserve">управлением социально-экономического развития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администрации </w:t>
            </w:r>
            <w:r>
              <w:rPr>
                <w:sz w:val="24"/>
              </w:rPr>
              <w:t>Белозерского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  <w:p w14:paraId="2A020000">
            <w:pPr>
              <w:ind/>
              <w:jc w:val="center"/>
              <w:rPr>
                <w:rFonts w:ascii="inherit" w:hAnsi="inherit"/>
                <w:sz w:val="18"/>
              </w:rPr>
            </w:pPr>
          </w:p>
        </w:tc>
      </w:tr>
      <w:tr>
        <w:tc>
          <w:tcPr>
            <w:tcW w:type="dxa" w:w="850"/>
            <w:tcBorders>
              <w:top w:sz="4" w:val="nil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20000">
            <w:pPr>
              <w:ind/>
              <w:jc w:val="center"/>
            </w:pPr>
            <w:r>
              <w:t>5</w:t>
            </w:r>
          </w:p>
        </w:tc>
        <w:tc>
          <w:tcPr>
            <w:tcW w:type="dxa" w:w="3686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20000">
            <w:pPr>
              <w:pStyle w:val="Style_5"/>
              <w:ind w:firstLine="0"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инвестиций </w:t>
            </w:r>
            <w:r>
              <w:rPr>
                <w:rFonts w:ascii="Times New Roman" w:hAnsi="Times New Roman"/>
                <w:sz w:val="24"/>
              </w:rPr>
              <w:t xml:space="preserve">в основной </w:t>
            </w:r>
            <w:r>
              <w:rPr>
                <w:rFonts w:ascii="Times New Roman" w:hAnsi="Times New Roman"/>
                <w:sz w:val="24"/>
              </w:rPr>
              <w:t>капитал за счет</w:t>
            </w:r>
            <w:r>
              <w:rPr>
                <w:rFonts w:ascii="Times New Roman" w:hAnsi="Times New Roman"/>
                <w:sz w:val="24"/>
              </w:rPr>
              <w:t xml:space="preserve"> всех источников финансирования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20000">
            <w:pPr>
              <w:ind/>
              <w:jc w:val="center"/>
            </w:pPr>
            <w:r>
              <w:t>млн.</w:t>
            </w:r>
            <w:r>
              <w:t xml:space="preserve"> </w:t>
            </w:r>
            <w:r>
              <w:t>руб.</w:t>
            </w:r>
          </w:p>
        </w:tc>
        <w:tc>
          <w:tcPr>
            <w:tcW w:type="dxa" w:w="8222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20000">
            <w:pPr>
              <w:pStyle w:val="Style_5"/>
              <w:ind w:firstLine="0"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инвестиций в основной капитал за счет всех источ</w:t>
            </w:r>
            <w:r>
              <w:rPr>
                <w:rFonts w:ascii="Times New Roman" w:hAnsi="Times New Roman"/>
                <w:sz w:val="24"/>
              </w:rPr>
              <w:t>ников финансир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вания</w:t>
            </w:r>
            <w:r>
              <w:rPr>
                <w:rFonts w:ascii="Times New Roman" w:hAnsi="Times New Roman"/>
                <w:sz w:val="24"/>
              </w:rPr>
              <w:t xml:space="preserve"> согласно </w:t>
            </w:r>
            <w:r>
              <w:rPr>
                <w:rFonts w:ascii="Times New Roman" w:hAnsi="Times New Roman"/>
                <w:sz w:val="24"/>
              </w:rPr>
              <w:t>данных ежегодного статистического бюллетеня, составле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ного территориальным органом Федеральной службы государственной ст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тистики Вологодской области, утверждаемого ежегодно приказом Росстата</w:t>
            </w:r>
          </w:p>
          <w:p w14:paraId="2F020000">
            <w:pPr>
              <w:pStyle w:val="Style_5"/>
              <w:ind w:firstLine="0" w:left="34"/>
              <w:jc w:val="center"/>
            </w:pPr>
          </w:p>
        </w:tc>
      </w:tr>
      <w:tr>
        <w:tc>
          <w:tcPr>
            <w:tcW w:type="dxa" w:w="850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20000">
            <w:pPr>
              <w:ind/>
              <w:jc w:val="center"/>
            </w:pPr>
            <w:r>
              <w:t>6</w:t>
            </w:r>
          </w:p>
          <w:p w14:paraId="31020000">
            <w:pPr>
              <w:ind/>
              <w:jc w:val="center"/>
            </w:pPr>
          </w:p>
        </w:tc>
        <w:tc>
          <w:tcPr>
            <w:tcW w:type="dxa" w:w="3686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20000">
            <w:pPr>
              <w:ind/>
              <w:jc w:val="center"/>
            </w:pPr>
            <w:r>
              <w:t>Объем инвестиций в расчете на 1 жителя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20000">
            <w:pPr>
              <w:ind/>
              <w:jc w:val="center"/>
            </w:pPr>
            <w:r>
              <w:t>тыс. руб.</w:t>
            </w:r>
          </w:p>
          <w:p w14:paraId="34020000">
            <w:pPr>
              <w:ind/>
              <w:jc w:val="center"/>
              <w:rPr>
                <w:color w:val="002060"/>
              </w:rPr>
            </w:pPr>
          </w:p>
        </w:tc>
        <w:tc>
          <w:tcPr>
            <w:tcW w:type="dxa" w:w="8222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20000">
            <w:pPr>
              <w:pStyle w:val="Style_7"/>
              <w:ind/>
              <w:jc w:val="both"/>
              <w:outlineLvl w:val="0"/>
              <w:rPr>
                <w:b w:val="1"/>
              </w:rPr>
            </w:pPr>
            <w:r>
              <w:t xml:space="preserve">Объем инвестиций </w:t>
            </w:r>
            <w:r>
              <w:t xml:space="preserve">в </w:t>
            </w:r>
            <w:r>
              <w:t>основной капитал (за исключением бюджетных средств)</w:t>
            </w:r>
            <w:r>
              <w:t xml:space="preserve"> </w:t>
            </w:r>
            <w:r>
              <w:t>в расчете на 1 жителя  рассчитываются  по формуле:</w:t>
            </w:r>
          </w:p>
          <w:p w14:paraId="36020000">
            <w:pPr>
              <w:pStyle w:val="Style_4"/>
              <w:tabs>
                <w:tab w:leader="none" w:pos="993" w:val="left"/>
              </w:tabs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  <w:vertAlign w:val="subscript"/>
              </w:rPr>
              <w:t>ж</w:t>
            </w:r>
            <w:r>
              <w:rPr>
                <w:sz w:val="24"/>
              </w:rPr>
              <w:t xml:space="preserve"> = И /Ч</w:t>
            </w:r>
            <w:r>
              <w:rPr>
                <w:sz w:val="24"/>
                <w:vertAlign w:val="subscript"/>
              </w:rPr>
              <w:t>ср</w:t>
            </w:r>
            <w:r>
              <w:rPr>
                <w:sz w:val="24"/>
              </w:rPr>
              <w:t>, где:</w:t>
            </w:r>
          </w:p>
          <w:p w14:paraId="37020000">
            <w:pPr>
              <w:pStyle w:val="Style_18"/>
              <w:ind w:firstLine="709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– объем  инвестиций в основной капитал (за исключением бюджетных средств);</w:t>
            </w:r>
          </w:p>
          <w:p w14:paraId="38020000">
            <w:pPr>
              <w:pStyle w:val="Style_18"/>
              <w:ind w:firstLine="709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  <w:vertAlign w:val="subscript"/>
              </w:rPr>
              <w:t>ср</w:t>
            </w:r>
            <w:r>
              <w:rPr>
                <w:rFonts w:ascii="Times New Roman" w:hAnsi="Times New Roman"/>
              </w:rPr>
              <w:t xml:space="preserve"> – среднегодовая численность населения района; </w:t>
            </w:r>
          </w:p>
          <w:p w14:paraId="39020000">
            <w:pPr>
              <w:pStyle w:val="Style_4"/>
              <w:tabs>
                <w:tab w:leader="none" w:pos="993" w:val="left"/>
              </w:tabs>
              <w:ind w:firstLine="0" w:left="0"/>
              <w:rPr>
                <w:sz w:val="24"/>
              </w:rPr>
            </w:pPr>
            <w:r>
              <w:rPr>
                <w:sz w:val="24"/>
              </w:rPr>
              <w:t>Источник данных: ежегодный статистический бюллетень, составленный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риториальным органом Федеральной службы государственной статистики Вологодской области, утверждаемый ежегодно приказом Росстата.  </w:t>
            </w:r>
          </w:p>
          <w:p w14:paraId="3A020000">
            <w:pPr>
              <w:pStyle w:val="Style_4"/>
              <w:ind w:firstLine="0" w:left="0"/>
              <w:jc w:val="center"/>
              <w:rPr>
                <w:color w:val="FF0000"/>
                <w:sz w:val="24"/>
              </w:rPr>
            </w:pPr>
          </w:p>
        </w:tc>
      </w:tr>
      <w:tr>
        <w:tc>
          <w:tcPr>
            <w:tcW w:type="dxa" w:w="850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pPr>
              <w:ind/>
              <w:jc w:val="center"/>
            </w:pPr>
            <w:r>
              <w:t>7</w:t>
            </w:r>
          </w:p>
        </w:tc>
        <w:tc>
          <w:tcPr>
            <w:tcW w:type="dxa" w:w="3686"/>
            <w:tcBorders>
              <w:top w:color="000000" w:sz="4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pPr>
              <w:tabs>
                <w:tab w:leader="none" w:pos="0" w:val="left"/>
              </w:tabs>
              <w:ind/>
              <w:jc w:val="both"/>
            </w:pPr>
            <w:r>
              <w:t>Количество малонаселенных и(или)  труднодоступных нас</w:t>
            </w:r>
            <w:r>
              <w:t>е</w:t>
            </w:r>
            <w:r>
              <w:t>ленных пунктов, в которые фа</w:t>
            </w:r>
            <w:r>
              <w:t>к</w:t>
            </w:r>
            <w:r>
              <w:t>тически ос</w:t>
            </w:r>
            <w:r>
              <w:t>у</w:t>
            </w:r>
            <w:r>
              <w:t xml:space="preserve">ществлялась доставка </w:t>
            </w:r>
            <w:r>
              <w:t xml:space="preserve">и реализация </w:t>
            </w:r>
            <w:r>
              <w:t>продовольственных т</w:t>
            </w:r>
            <w:r>
              <w:t>о</w:t>
            </w:r>
            <w:r>
              <w:t>варов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pPr>
              <w:spacing w:line="252" w:lineRule="atLeast"/>
              <w:ind/>
              <w:jc w:val="center"/>
            </w:pPr>
            <w:r>
              <w:t>ед.</w:t>
            </w:r>
          </w:p>
        </w:tc>
        <w:tc>
          <w:tcPr>
            <w:tcW w:type="dxa" w:w="8222"/>
            <w:tcBorders>
              <w:top w:color="000000" w:sz="4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spacing w:line="252" w:lineRule="atLeast"/>
              <w:ind/>
              <w:jc w:val="both"/>
            </w:pPr>
            <w:r>
              <w:t>Данные отчета о выполнении условий предоставления субсидии и достиж</w:t>
            </w:r>
            <w:r>
              <w:t>е</w:t>
            </w:r>
            <w:r>
              <w:t>нии значения целевого показателя результативности организаций и индив</w:t>
            </w:r>
            <w:r>
              <w:t>и</w:t>
            </w:r>
            <w:r>
              <w:t xml:space="preserve">дуальных предпринимателей, осуществляющих </w:t>
            </w:r>
            <w:r>
              <w:t>доставку</w:t>
            </w:r>
            <w:r>
              <w:t xml:space="preserve"> и реализацию</w:t>
            </w:r>
            <w:r>
              <w:t xml:space="preserve"> пр</w:t>
            </w:r>
            <w:r>
              <w:t>о</w:t>
            </w:r>
            <w:r>
              <w:t>довольственных товаров в</w:t>
            </w:r>
            <w:r>
              <w:t xml:space="preserve"> малонаселенные и</w:t>
            </w:r>
            <w:r>
              <w:t xml:space="preserve"> </w:t>
            </w:r>
            <w:r>
              <w:t>(или)  труднодоступные</w:t>
            </w:r>
            <w:r>
              <w:t xml:space="preserve"> нас</w:t>
            </w:r>
            <w:r>
              <w:t>е</w:t>
            </w:r>
            <w:r>
              <w:t>ленные пункты Белозерского муниципал</w:t>
            </w:r>
            <w:r>
              <w:t>ь</w:t>
            </w:r>
            <w:r>
              <w:t>ного района</w:t>
            </w:r>
          </w:p>
        </w:tc>
      </w:tr>
    </w:tbl>
    <w:p w14:paraId="3F020000">
      <w:pPr>
        <w:spacing w:line="252" w:lineRule="atLeast"/>
        <w:ind w:firstLine="540" w:left="0"/>
        <w:jc w:val="center"/>
        <w:rPr>
          <w:rFonts w:ascii="inherit" w:hAnsi="inherit"/>
          <w:color w:val="5D5D5D"/>
          <w:sz w:val="18"/>
        </w:rPr>
      </w:pPr>
      <w:r>
        <w:rPr>
          <w:rFonts w:ascii="inherit" w:hAnsi="inherit"/>
          <w:color w:val="5D5D5D"/>
          <w:sz w:val="18"/>
        </w:rPr>
        <w:t>  </w:t>
      </w:r>
    </w:p>
    <w:p w14:paraId="40020000">
      <w:pPr>
        <w:spacing w:line="252" w:lineRule="atLeast"/>
        <w:ind w:firstLine="540" w:left="0"/>
        <w:jc w:val="center"/>
        <w:rPr>
          <w:rFonts w:ascii="inherit" w:hAnsi="inherit"/>
          <w:color w:val="5D5D5D"/>
          <w:sz w:val="18"/>
        </w:rPr>
      </w:pPr>
      <w:r>
        <w:rPr>
          <w:rFonts w:ascii="inherit" w:hAnsi="inherit"/>
          <w:color w:val="5D5D5D"/>
          <w:sz w:val="18"/>
        </w:rPr>
        <w:t> </w:t>
      </w:r>
    </w:p>
    <w:p w14:paraId="41020000">
      <w:pPr>
        <w:spacing w:line="252" w:lineRule="atLeast"/>
        <w:ind w:firstLine="540" w:left="0"/>
        <w:jc w:val="center"/>
      </w:pPr>
      <w:r>
        <w:t xml:space="preserve">                                                                                                                                                                        </w:t>
      </w:r>
    </w:p>
    <w:p w14:paraId="42020000">
      <w:pPr>
        <w:spacing w:line="252" w:lineRule="atLeast"/>
        <w:ind w:firstLine="540" w:left="0"/>
        <w:jc w:val="center"/>
      </w:pPr>
    </w:p>
    <w:p w14:paraId="43020000">
      <w:pPr>
        <w:spacing w:line="252" w:lineRule="atLeast"/>
        <w:ind w:firstLine="540" w:left="0"/>
        <w:jc w:val="center"/>
      </w:pPr>
    </w:p>
    <w:p w14:paraId="44020000">
      <w:pPr>
        <w:spacing w:line="252" w:lineRule="atLeast"/>
        <w:ind w:firstLine="540" w:left="0"/>
        <w:jc w:val="center"/>
      </w:pPr>
    </w:p>
    <w:p w14:paraId="45020000">
      <w:pPr>
        <w:spacing w:line="252" w:lineRule="atLeast"/>
        <w:ind w:firstLine="540" w:left="0"/>
        <w:jc w:val="center"/>
      </w:pPr>
    </w:p>
    <w:p w14:paraId="46020000">
      <w:pPr>
        <w:spacing w:line="252" w:lineRule="atLeast"/>
        <w:ind w:firstLine="540" w:left="0"/>
        <w:jc w:val="center"/>
      </w:pPr>
    </w:p>
    <w:p w14:paraId="47020000">
      <w:pPr>
        <w:spacing w:line="252" w:lineRule="atLeast"/>
        <w:ind w:firstLine="540" w:left="0"/>
        <w:jc w:val="center"/>
      </w:pPr>
    </w:p>
    <w:p w14:paraId="48020000">
      <w:pPr>
        <w:spacing w:line="252" w:lineRule="atLeast"/>
        <w:ind w:firstLine="540" w:left="0"/>
        <w:jc w:val="center"/>
      </w:pPr>
    </w:p>
    <w:p w14:paraId="49020000">
      <w:pPr>
        <w:spacing w:line="252" w:lineRule="atLeast"/>
        <w:ind w:firstLine="540" w:left="0"/>
        <w:jc w:val="center"/>
      </w:pPr>
    </w:p>
    <w:p w14:paraId="4A020000">
      <w:pPr>
        <w:spacing w:line="252" w:lineRule="atLeast"/>
        <w:ind w:firstLine="540" w:left="0"/>
        <w:jc w:val="center"/>
      </w:pPr>
    </w:p>
    <w:p w14:paraId="4B020000">
      <w:pPr>
        <w:spacing w:line="252" w:lineRule="atLeast"/>
        <w:ind w:firstLine="540" w:left="0"/>
        <w:jc w:val="center"/>
      </w:pPr>
    </w:p>
    <w:p w14:paraId="4C020000">
      <w:pPr>
        <w:spacing w:line="252" w:lineRule="atLeast"/>
        <w:ind w:firstLine="540" w:left="0"/>
        <w:jc w:val="center"/>
      </w:pPr>
    </w:p>
    <w:p w14:paraId="4D020000">
      <w:pPr>
        <w:spacing w:line="252" w:lineRule="atLeast"/>
        <w:ind w:firstLine="540" w:left="0"/>
        <w:jc w:val="center"/>
      </w:pPr>
    </w:p>
    <w:p w14:paraId="4E020000">
      <w:pPr>
        <w:spacing w:line="252" w:lineRule="atLeast"/>
        <w:ind w:firstLine="540" w:left="0"/>
        <w:jc w:val="center"/>
      </w:pPr>
    </w:p>
    <w:p w14:paraId="4F020000">
      <w:pPr>
        <w:spacing w:line="252" w:lineRule="atLeast"/>
        <w:ind w:firstLine="540" w:left="0"/>
        <w:jc w:val="center"/>
      </w:pPr>
    </w:p>
    <w:p w14:paraId="50020000">
      <w:pPr>
        <w:spacing w:line="252" w:lineRule="atLeast"/>
        <w:ind w:firstLine="540" w:left="0"/>
        <w:jc w:val="center"/>
      </w:pPr>
    </w:p>
    <w:p w14:paraId="51020000">
      <w:pPr>
        <w:spacing w:line="252" w:lineRule="atLeast"/>
        <w:ind w:firstLine="540" w:left="0"/>
        <w:jc w:val="center"/>
      </w:pPr>
    </w:p>
    <w:p w14:paraId="52020000">
      <w:pPr>
        <w:spacing w:line="252" w:lineRule="atLeast"/>
        <w:ind w:firstLine="540" w:left="0"/>
        <w:jc w:val="center"/>
      </w:pPr>
    </w:p>
    <w:p w14:paraId="53020000">
      <w:pPr>
        <w:sectPr>
          <w:pgSz w:h="11905" w:orient="landscape" w:w="16837"/>
          <w:pgMar w:bottom="567" w:footer="720" w:gutter="0" w:header="720" w:left="567" w:right="567" w:top="1134"/>
        </w:sectPr>
      </w:pPr>
    </w:p>
    <w:p w14:paraId="54020000">
      <w:pPr>
        <w:spacing w:line="252" w:lineRule="atLeast"/>
        <w:ind w:firstLine="540" w:left="0"/>
        <w:jc w:val="center"/>
      </w:pPr>
    </w:p>
    <w:p w14:paraId="55020000">
      <w:pPr>
        <w:spacing w:line="252" w:lineRule="atLeast"/>
        <w:ind w:firstLine="540" w:left="0"/>
        <w:jc w:val="center"/>
      </w:pPr>
    </w:p>
    <w:p w14:paraId="56020000">
      <w:pPr>
        <w:spacing w:line="252" w:lineRule="atLeast"/>
        <w:ind w:right="-10"/>
        <w:rPr>
          <w:color w:val="5D5D5D"/>
        </w:rPr>
      </w:pPr>
      <w:r>
        <w:rPr>
          <w:rFonts w:ascii="inherit" w:hAnsi="inherit"/>
          <w:color w:val="00000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Приложение </w:t>
      </w:r>
      <w:r>
        <w:rPr>
          <w:color w:val="000000"/>
        </w:rPr>
        <w:t>5</w:t>
      </w:r>
    </w:p>
    <w:p w14:paraId="57020000">
      <w:pPr>
        <w:spacing w:line="252" w:lineRule="atLeast"/>
        <w:ind w:firstLine="0" w:left="11340" w:right="-10"/>
      </w:pPr>
      <w:r>
        <w:t xml:space="preserve">  </w:t>
      </w:r>
      <w:r>
        <w:t>к муниципальной программе</w:t>
      </w:r>
    </w:p>
    <w:p w14:paraId="58020000">
      <w:pPr>
        <w:ind w:firstLine="708" w:left="5664"/>
        <w:rPr>
          <w:b w:val="1"/>
          <w:i w:val="1"/>
          <w:sz w:val="28"/>
        </w:rPr>
      </w:pPr>
    </w:p>
    <w:p w14:paraId="59020000">
      <w:pPr>
        <w:ind w:firstLine="708" w:left="5664"/>
        <w:rPr>
          <w:b w:val="1"/>
          <w:i w:val="1"/>
          <w:sz w:val="28"/>
        </w:rPr>
      </w:pPr>
    </w:p>
    <w:p w14:paraId="5A020000">
      <w:pPr>
        <w:ind w:firstLine="708" w:left="5664"/>
        <w:rPr>
          <w:b w:val="1"/>
          <w:i w:val="1"/>
          <w:sz w:val="28"/>
        </w:rPr>
      </w:pPr>
    </w:p>
    <w:p w14:paraId="5B020000">
      <w:pPr>
        <w:widowControl w:val="0"/>
        <w:ind/>
        <w:jc w:val="center"/>
        <w:rPr>
          <w:b w:val="1"/>
        </w:rPr>
      </w:pPr>
      <w:r>
        <w:rPr>
          <w:b w:val="1"/>
        </w:rPr>
        <w:t>План реализации муниципальной программы</w:t>
      </w:r>
    </w:p>
    <w:p w14:paraId="5C020000">
      <w:pPr>
        <w:spacing w:after="200" w:line="276" w:lineRule="auto"/>
        <w:ind/>
        <w:jc w:val="center"/>
        <w:rPr>
          <w:b w:val="1"/>
        </w:rPr>
      </w:pPr>
      <w:r>
        <w:rPr>
          <w:b w:val="1"/>
        </w:rPr>
        <w:t xml:space="preserve">«Экономическое развитие Белозерского муниципального района  на 2021 – 2025 годы» </w:t>
      </w:r>
    </w:p>
    <w:tbl>
      <w:tblPr>
        <w:tblStyle w:val="Style_1"/>
        <w:tblInd w:type="dxa" w:w="62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2835"/>
        <w:gridCol w:w="3119"/>
        <w:gridCol w:w="1418"/>
        <w:gridCol w:w="1133"/>
        <w:gridCol w:w="3261"/>
        <w:gridCol w:w="850"/>
        <w:gridCol w:w="850"/>
        <w:gridCol w:w="851"/>
        <w:gridCol w:w="709"/>
        <w:gridCol w:w="992"/>
      </w:tblGrid>
      <w:t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20000">
            <w:pPr>
              <w:widowControl w:val="0"/>
              <w:ind/>
              <w:jc w:val="center"/>
            </w:pPr>
            <w:r>
              <w:t>Наименование подпр</w:t>
            </w:r>
            <w:r>
              <w:t>о</w:t>
            </w:r>
            <w:r>
              <w:t>граммы, основного мер</w:t>
            </w:r>
            <w:r>
              <w:t>о</w:t>
            </w:r>
            <w:r>
              <w:t>приятия, мероприятий, реализуемых в рамках о</w:t>
            </w:r>
            <w:r>
              <w:t>с</w:t>
            </w:r>
            <w:r>
              <w:t>новного меропри</w:t>
            </w:r>
            <w:r>
              <w:t>я</w:t>
            </w:r>
            <w:r>
              <w:t>тия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20000">
            <w:pPr>
              <w:widowControl w:val="0"/>
              <w:ind/>
              <w:jc w:val="center"/>
            </w:pPr>
            <w:r>
              <w:t>Ответственный исполнитель (Ф.И.О., дол</w:t>
            </w:r>
            <w:r>
              <w:t>ж</w:t>
            </w:r>
            <w:r>
              <w:t>ность)</w:t>
            </w:r>
          </w:p>
        </w:tc>
        <w:tc>
          <w:tcPr>
            <w:tcW w:type="dxa" w:w="2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20000">
            <w:pPr>
              <w:widowControl w:val="0"/>
              <w:ind/>
              <w:jc w:val="center"/>
            </w:pPr>
            <w:r>
              <w:t>Срок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20000">
            <w:pPr>
              <w:widowControl w:val="0"/>
              <w:ind/>
              <w:jc w:val="center"/>
            </w:pPr>
            <w:r>
              <w:t>Ожидаемый непосредстве</w:t>
            </w:r>
            <w:r>
              <w:t>н</w:t>
            </w:r>
            <w:r>
              <w:t>ный результат (краткое оп</w:t>
            </w:r>
            <w:r>
              <w:t>и</w:t>
            </w:r>
            <w:r>
              <w:t>сание)</w:t>
            </w:r>
          </w:p>
        </w:tc>
        <w:tc>
          <w:tcPr>
            <w:tcW w:type="dxa" w:w="4252"/>
            <w:gridSpan w:val="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20000">
            <w:pPr>
              <w:widowControl w:val="0"/>
              <w:ind/>
              <w:jc w:val="center"/>
            </w:pPr>
            <w:r>
              <w:t>Финансирование (тыс. руб.)</w:t>
            </w:r>
          </w:p>
        </w:tc>
      </w:tr>
      <w:tr>
        <w:trPr>
          <w:trHeight w:hRule="atLeast" w:val="322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20000">
            <w:pPr>
              <w:widowControl w:val="0"/>
              <w:ind/>
              <w:jc w:val="center"/>
            </w:pPr>
            <w:r>
              <w:t>начала ре</w:t>
            </w:r>
            <w:r>
              <w:t>а</w:t>
            </w:r>
            <w:r>
              <w:t>лизации</w:t>
            </w:r>
          </w:p>
        </w:tc>
        <w:tc>
          <w:tcPr>
            <w:tcW w:type="dxa" w:w="11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20000">
            <w:pPr>
              <w:widowControl w:val="0"/>
              <w:ind/>
              <w:jc w:val="center"/>
            </w:pPr>
            <w:r>
              <w:t>оконч</w:t>
            </w:r>
            <w:r>
              <w:t>а</w:t>
            </w:r>
            <w:r>
              <w:t>ния ре</w:t>
            </w:r>
            <w:r>
              <w:t>а</w:t>
            </w:r>
            <w:r>
              <w:t>лизации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252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20000">
            <w:pPr>
              <w:widowControl w:val="0"/>
              <w:ind/>
              <w:jc w:val="center"/>
            </w:pPr>
            <w:r>
              <w:t>2021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65020000">
            <w:pPr>
              <w:widowControl w:val="0"/>
              <w:ind/>
              <w:jc w:val="center"/>
            </w:pPr>
            <w:r>
              <w:t>2022</w:t>
            </w:r>
          </w:p>
          <w:p w14:paraId="66020000">
            <w:pPr>
              <w:widowControl w:val="0"/>
              <w:ind/>
              <w:jc w:val="center"/>
            </w:pPr>
            <w:r>
              <w:t xml:space="preserve">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67020000">
            <w:pPr>
              <w:widowControl w:val="0"/>
              <w:ind/>
              <w:jc w:val="center"/>
            </w:pPr>
            <w:r>
              <w:t>2023</w:t>
            </w:r>
          </w:p>
          <w:p w14:paraId="68020000">
            <w:pPr>
              <w:widowControl w:val="0"/>
              <w:ind/>
              <w:jc w:val="center"/>
            </w:pPr>
            <w: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69020000">
            <w:pPr>
              <w:widowControl w:val="0"/>
              <w:ind/>
              <w:jc w:val="center"/>
            </w:pPr>
            <w:r>
              <w:t>2024</w:t>
            </w:r>
          </w:p>
          <w:p w14:paraId="6A020000">
            <w:pPr>
              <w:widowControl w:val="0"/>
              <w:ind/>
              <w:jc w:val="center"/>
            </w:pPr>
            <w:r>
              <w:t>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6B020000">
            <w:pPr>
              <w:widowControl w:val="0"/>
              <w:ind/>
              <w:jc w:val="center"/>
            </w:pPr>
            <w:r>
              <w:t>202</w:t>
            </w:r>
            <w:r>
              <w:t>5</w:t>
            </w:r>
          </w:p>
          <w:p w14:paraId="6C020000">
            <w:pPr>
              <w:widowControl w:val="0"/>
              <w:ind/>
              <w:jc w:val="center"/>
            </w:pPr>
            <w:r>
              <w:t>год</w:t>
            </w:r>
          </w:p>
        </w:tc>
      </w:tr>
      <w:tr>
        <w:trPr>
          <w:trHeight w:hRule="atLeast" w:val="284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20000">
            <w:pPr>
              <w:spacing w:after="200" w:line="276" w:lineRule="auto"/>
              <w:ind/>
              <w:jc w:val="center"/>
            </w:pPr>
            <w: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20000">
            <w:pPr>
              <w:spacing w:after="200" w:line="276" w:lineRule="auto"/>
              <w:ind/>
              <w:jc w:val="center"/>
            </w:pPr>
            <w:r>
              <w:t>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20000">
            <w:pPr>
              <w:spacing w:after="200" w:line="276" w:lineRule="auto"/>
              <w:ind/>
              <w:jc w:val="center"/>
            </w:pPr>
            <w:r>
              <w:t>3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20000">
            <w:pPr>
              <w:spacing w:after="200" w:line="276" w:lineRule="auto"/>
              <w:ind/>
              <w:jc w:val="center"/>
            </w:pPr>
            <w:r>
              <w:t>4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20000">
            <w:pPr>
              <w:spacing w:after="200" w:line="276" w:lineRule="auto"/>
              <w:ind/>
              <w:jc w:val="center"/>
            </w:pPr>
            <w: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20000">
            <w:pPr>
              <w:spacing w:after="200" w:line="276" w:lineRule="auto"/>
              <w:ind/>
              <w:jc w:val="center"/>
            </w:pPr>
            <w: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73020000">
            <w:pPr>
              <w:spacing w:after="200" w:line="276" w:lineRule="auto"/>
              <w:ind/>
              <w:jc w:val="center"/>
            </w:pPr>
            <w: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74020000">
            <w:pPr>
              <w:spacing w:after="200" w:line="276" w:lineRule="auto"/>
              <w:ind/>
              <w:jc w:val="center"/>
            </w:pPr>
            <w: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75020000">
            <w:pPr>
              <w:spacing w:after="200" w:line="276" w:lineRule="auto"/>
              <w:ind/>
              <w:jc w:val="center"/>
            </w:pPr>
            <w:r>
              <w:t>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76020000">
            <w:pPr>
              <w:spacing w:after="200" w:line="276" w:lineRule="auto"/>
              <w:ind/>
              <w:jc w:val="center"/>
            </w:pPr>
            <w:r>
              <w:t>10</w:t>
            </w:r>
          </w:p>
        </w:tc>
      </w:tr>
      <w:t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20000">
            <w:pPr>
              <w:spacing w:after="200"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1 Развитие малого и сре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него предпринимательства на территории Бел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зерского муниципального района</w:t>
            </w:r>
          </w:p>
          <w:p w14:paraId="78020000">
            <w:pPr>
              <w:widowControl w:val="0"/>
              <w:spacing w:after="200" w:line="276" w:lineRule="auto"/>
              <w:ind/>
              <w:rPr>
                <w:sz w:val="22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2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Шамарина Марина Николае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на, начальник управления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циально-экономического управления а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министрации Белозерского муниципальн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района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20000">
            <w:pPr>
              <w:widowControl w:val="0"/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01.01.2021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2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31.12.2025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20000">
            <w:pPr>
              <w:widowControl w:val="0"/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20000">
            <w:pPr>
              <w:spacing w:after="200" w:line="276" w:lineRule="auto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415,0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7E02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335,3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7F02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335,3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002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335,3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102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413,6</w:t>
            </w:r>
          </w:p>
        </w:tc>
      </w:tr>
      <w:t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2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Мероприятие 1.1 Реализ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ция мероприятий, напра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ленных на формирование положительного образа предпринимателя, попул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ризацию роли предприн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мательства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2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Шамарина Марина Николае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на, начальник управления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циально-экономического управления а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министрации Белозерского муниципальн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го района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2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01.01.2021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2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31.12.2025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20000">
            <w:pPr>
              <w:spacing w:after="200"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Информирование о реализу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мых мерах господдержки СМСП. 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ганизация и проведение торж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ственного приема Главой района в связи с Днем российского предпринимателя, Днем рабо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ников торговли. Проведение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сед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ний районного Совета по разви</w:t>
            </w:r>
            <w:r>
              <w:rPr>
                <w:sz w:val="22"/>
              </w:rPr>
              <w:t>тию МСП в Белозе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ском му</w:t>
            </w:r>
            <w:r>
              <w:rPr>
                <w:sz w:val="22"/>
              </w:rPr>
              <w:t>ниципальном ра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не с целью рассмотрения и решения вопр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сов , касающихся интересов предприним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телей.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2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802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902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A02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B02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2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Мероприятие 1.2 Провед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 мониторинга и ан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лиза финансовых, экономич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ских, социал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 и иных показателей развития мал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и среднего бизнеса.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2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Шамарина Марина Николае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на, начальник управления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циально-экономического управления а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министрации Белозерского муниципальн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го района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2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01.01.2021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2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31.12.2025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2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Мониторинг показателей де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тельности субъектов МСП; 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дение реестра субъектов малого предпринимател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ства.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2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2020000">
            <w:pPr>
              <w:spacing w:after="200" w:line="276" w:lineRule="auto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3020000">
            <w:pPr>
              <w:spacing w:after="200" w:line="276" w:lineRule="auto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4020000">
            <w:pPr>
              <w:spacing w:after="200" w:line="276" w:lineRule="auto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5020000">
            <w:pPr>
              <w:spacing w:after="200" w:line="276" w:lineRule="auto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1819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20000">
            <w:pPr>
              <w:spacing w:after="200"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Мероприятие 1.3 Пред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ставление в аренду имущ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ства района, включенного в перечень имущ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ства района, предназначенного для пер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дачи во владение и (или) пользование субъектам 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лого и среднего предприн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мательства.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2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Данилова Ольга Витальевна- начальник управления имущ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ственных отношений Белозе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ского муниципал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ного района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2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01.01.2021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2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31.12.2025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20000">
            <w:pPr>
              <w:spacing w:after="200"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Обеспечение суб</w:t>
            </w:r>
            <w:r>
              <w:rPr>
                <w:sz w:val="22"/>
              </w:rPr>
              <w:t>ъ</w:t>
            </w:r>
            <w:r>
              <w:rPr>
                <w:sz w:val="22"/>
              </w:rPr>
              <w:t>ектов МСП необходимым для осуществл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предпринимательской де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тельности им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ществом.</w:t>
            </w:r>
          </w:p>
          <w:p w14:paraId="9B020000">
            <w:pPr>
              <w:widowControl w:val="0"/>
              <w:spacing w:after="200" w:line="276" w:lineRule="auto"/>
              <w:ind/>
              <w:rPr>
                <w:sz w:val="2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20000">
            <w:pPr>
              <w:spacing w:after="200" w:line="276" w:lineRule="auto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D020000">
            <w:pPr>
              <w:spacing w:after="200" w:line="276" w:lineRule="auto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E020000">
            <w:pPr>
              <w:spacing w:after="200" w:line="276" w:lineRule="auto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F020000">
            <w:pPr>
              <w:spacing w:after="200" w:line="276" w:lineRule="auto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A0020000">
            <w:pPr>
              <w:spacing w:after="200" w:line="276" w:lineRule="auto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2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Мероприятие 1.4 Оказание субъектам малого и средн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го предпринимательства имуществе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ной поддержки в виде передачи в аренду имущества района, не включенного в перечень имущества района, предн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значенного для передачи во владение и (или) пользов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ние субъектам малого и среднего предпринимател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ства.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2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Данилова Ольга Витальевна- начальник управления имущ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ственных отношений Белозе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ского муниципал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ного района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2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01.01.2021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2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31.12.2025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2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Обеспечение суб</w:t>
            </w:r>
            <w:r>
              <w:rPr>
                <w:sz w:val="22"/>
              </w:rPr>
              <w:t>ъ</w:t>
            </w:r>
            <w:r>
              <w:rPr>
                <w:sz w:val="22"/>
              </w:rPr>
              <w:t>ектов МСП необходимым для осуществл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предпринимательской де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тельности имуществом с прим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нением установленных коэфф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циентов 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20000">
            <w:pPr>
              <w:spacing w:after="200" w:line="276" w:lineRule="auto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A7020000">
            <w:pPr>
              <w:spacing w:after="200" w:line="276" w:lineRule="auto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A8020000">
            <w:pPr>
              <w:spacing w:after="200" w:line="276" w:lineRule="auto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A9020000">
            <w:pPr>
              <w:spacing w:after="200" w:line="276" w:lineRule="auto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AA020000">
            <w:pPr>
              <w:spacing w:after="200" w:line="276" w:lineRule="auto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432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20000">
            <w:pPr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Мероприятие 1.5 Пред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ставление субсидий субъе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 xml:space="preserve">там малого и среднего предпринимательства </w:t>
            </w:r>
          </w:p>
          <w:p w14:paraId="AC020000">
            <w:pPr>
              <w:widowControl w:val="0"/>
              <w:spacing w:after="200" w:line="276" w:lineRule="auto"/>
              <w:ind/>
              <w:rPr>
                <w:sz w:val="22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2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Шамарина Марина Николае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на, начальник управления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циально-экономического управления а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министрации Белозерского муниципальн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района</w:t>
            </w:r>
          </w:p>
          <w:p w14:paraId="AE02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Хансен Светлана Владимиро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на- начальник Финансового управления Белозерского м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ниципального района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2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01.01.2021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2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31.12.2025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20000">
            <w:pPr>
              <w:widowControl w:val="0"/>
              <w:spacing w:after="200"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Стимулирование развития пре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принимательской де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тельности на территории района путем предоставления субсидий из районного бюджета  для пре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принимателей.</w:t>
            </w:r>
          </w:p>
          <w:p w14:paraId="B2020000">
            <w:pPr>
              <w:widowControl w:val="0"/>
              <w:spacing w:after="200"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Порядок предоставления субс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дий определяется постановлен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ем админ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страции района.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2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B4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B5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B6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B7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</w:tr>
      <w:tr>
        <w:trPr>
          <w:trHeight w:hRule="atLeast" w:val="1012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20000">
            <w:pPr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Мероприятие 1.6  Оказание субъектам малого и средн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го предпринимательства, физическим лицам, не я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ляющимися индивидуал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ными пре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принимателями и применяющими специал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ный налоговый режим «Налог на профессионал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ный  доход»,  информац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онной по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держки.</w:t>
            </w:r>
            <w:r>
              <w:rPr>
                <w:sz w:val="22"/>
                <w:highlight w:val="yellow"/>
              </w:rPr>
              <w:t xml:space="preserve"> </w:t>
            </w:r>
          </w:p>
          <w:p w14:paraId="B9020000">
            <w:pPr>
              <w:widowControl w:val="0"/>
              <w:spacing w:after="200" w:line="276" w:lineRule="auto"/>
              <w:ind w:firstLine="540" w:left="0"/>
              <w:contextualSpacing w:val="1"/>
              <w:jc w:val="both"/>
              <w:rPr>
                <w:sz w:val="22"/>
              </w:rPr>
            </w:pPr>
            <w:r>
              <w:rPr>
                <w:sz w:val="22"/>
              </w:rPr>
              <w:t>.</w:t>
            </w:r>
          </w:p>
          <w:p w14:paraId="BA020000">
            <w:pPr>
              <w:spacing w:after="200" w:line="276" w:lineRule="auto"/>
              <w:ind/>
              <w:rPr>
                <w:sz w:val="22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2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Шамарина Марина Николае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на, начальник управления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циально-экономического управления а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министрации Белозерского муниципальн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района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2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01.01.2021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2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31.12.2025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20000">
            <w:pPr>
              <w:spacing w:after="200"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Оказание информационной по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держки субъектам малого и среднего предпринимател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ства,  физическим лицам, не явля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щимися индивидуальными предпринимателями и примен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ющими специал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ный налоговый режим «Налог на професси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нальный  доход»,  по вопросам ведения бизн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са.</w:t>
            </w:r>
          </w:p>
          <w:p w14:paraId="BF020000">
            <w:pPr>
              <w:spacing w:after="200"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Проведение встреч, совещ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ний, «круглых столов» по актуал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ным вопросам поддер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ки МСП, физических лиц, не являющим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ся индивидуальными предпр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нимателями и применяющими специальный нал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говый режим «Налог на профессиональный  доход»,  участие субъектов 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лого и среднего  предприним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тельства,</w:t>
            </w:r>
            <w:r>
              <w:rPr>
                <w:sz w:val="22"/>
              </w:rPr>
              <w:t xml:space="preserve"> ф</w:t>
            </w:r>
            <w:r>
              <w:rPr>
                <w:sz w:val="22"/>
              </w:rPr>
              <w:t>изических лиц, не я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ляющихся индивидуальными предпринимателями и примен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ющих специальный нал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говый режим «Налог на професси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нальный  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ход»,    в  конкурсах, выставках и я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марках; ведение раздела «Малый бизнес» на са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те Белозерского муниц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пального района; организация разм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щения му</w:t>
            </w:r>
            <w:r>
              <w:rPr>
                <w:sz w:val="22"/>
              </w:rPr>
              <w:t>ниц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пального зак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за у субъек</w:t>
            </w:r>
            <w:r>
              <w:rPr>
                <w:sz w:val="22"/>
              </w:rPr>
              <w:t>тов ма</w:t>
            </w:r>
            <w:r>
              <w:rPr>
                <w:sz w:val="22"/>
              </w:rPr>
              <w:t>лого и среднего предпр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нимательства; про</w:t>
            </w:r>
            <w:r>
              <w:rPr>
                <w:sz w:val="22"/>
              </w:rPr>
              <w:t>ведение об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чающих семинаров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 т.ч. с уч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стием организаций инфрастру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туры поддержки субъектов МСП.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2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1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2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3020000">
            <w:pPr>
              <w:spacing w:after="200" w:line="276" w:lineRule="auto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4020000">
            <w:pPr>
              <w:spacing w:after="200" w:line="276" w:lineRule="auto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20000">
            <w:pPr>
              <w:widowControl w:val="0"/>
              <w:spacing w:after="200"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Мероприятие 1.7 Создание условий для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поселений, входящих в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став муниципального рай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на области, услугами то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говли в части обеспечения жителей малонаселенных и (или) труднодоступных населенных пунктов, в 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торых отсутствуют стаци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нарные торговые объекты, продовольственными тов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рами путем компенсации организациям любых форм собственнос</w:t>
            </w:r>
            <w:r>
              <w:rPr>
                <w:sz w:val="22"/>
              </w:rPr>
              <w:t>ти и индивид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альным предпринима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лям,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осуществляющим мобил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ную торговлю, ч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сти затрат на горюче-смазочные мат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риалы,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изведенных при доставке </w:t>
            </w:r>
            <w:r>
              <w:rPr>
                <w:sz w:val="22"/>
              </w:rPr>
              <w:t xml:space="preserve">и реализации </w:t>
            </w:r>
            <w:r>
              <w:rPr>
                <w:sz w:val="22"/>
              </w:rPr>
              <w:t>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довольственных товаров в малонаселенные и (или) труднодоступные населе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ные пункты и приобр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тение специализированного авт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транспорта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2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Шамарина Марина Николае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на, начальник управления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циально-экономического управления а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министрации Белозерского муниципальн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района</w:t>
            </w:r>
          </w:p>
          <w:p w14:paraId="C702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Хансен Светлана Владимиро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на- начальник Финансового управления Белозерского м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ниципального района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2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01.01.2021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2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31.12.2025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20000">
            <w:pPr>
              <w:widowControl w:val="0"/>
              <w:spacing w:after="200"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Предоставление субсидий организациям любых форм собственности и индивидуальным предпринимателям на развитие мобильной торговли в малонаселенных и труднодоступных населенных пунктах.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2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411,1</w:t>
            </w:r>
          </w:p>
          <w:p w14:paraId="CC020000">
            <w:pPr>
              <w:spacing w:after="200" w:line="276" w:lineRule="auto"/>
              <w:ind/>
              <w:jc w:val="center"/>
              <w:rPr>
                <w:sz w:val="22"/>
              </w:rPr>
            </w:pPr>
          </w:p>
          <w:p w14:paraId="CD02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Рай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ный бю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</w:t>
            </w:r>
          </w:p>
          <w:p w14:paraId="CE02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20,6</w:t>
            </w:r>
          </w:p>
          <w:p w14:paraId="CF02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лас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ной бю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</w:t>
            </w:r>
          </w:p>
          <w:p w14:paraId="D002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390,5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D102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305,3</w:t>
            </w:r>
          </w:p>
          <w:p w14:paraId="D2020000">
            <w:pPr>
              <w:spacing w:after="200" w:line="276" w:lineRule="auto"/>
              <w:ind/>
              <w:jc w:val="center"/>
              <w:rPr>
                <w:sz w:val="22"/>
              </w:rPr>
            </w:pPr>
          </w:p>
          <w:p w14:paraId="D302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Райо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ный бюджет</w:t>
            </w:r>
          </w:p>
          <w:p w14:paraId="D402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15,3</w:t>
            </w:r>
          </w:p>
          <w:p w14:paraId="D502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Облас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ной бюджет</w:t>
            </w:r>
          </w:p>
          <w:p w14:paraId="D6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D702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305,3</w:t>
            </w:r>
          </w:p>
          <w:p w14:paraId="D8020000">
            <w:pPr>
              <w:spacing w:after="200" w:line="276" w:lineRule="auto"/>
              <w:ind/>
              <w:jc w:val="center"/>
              <w:rPr>
                <w:sz w:val="22"/>
              </w:rPr>
            </w:pPr>
          </w:p>
          <w:p w14:paraId="D902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Райо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ный бюджет</w:t>
            </w:r>
          </w:p>
          <w:p w14:paraId="DA02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15,3</w:t>
            </w:r>
          </w:p>
          <w:p w14:paraId="DB02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Облас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ной бюджет</w:t>
            </w:r>
          </w:p>
          <w:p w14:paraId="DC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290,0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DD02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305,3</w:t>
            </w:r>
          </w:p>
          <w:p w14:paraId="DE020000">
            <w:pPr>
              <w:spacing w:after="200" w:line="276" w:lineRule="auto"/>
              <w:ind/>
              <w:jc w:val="center"/>
              <w:rPr>
                <w:sz w:val="22"/>
              </w:rPr>
            </w:pPr>
          </w:p>
          <w:p w14:paraId="DF02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Райо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ный бю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</w:t>
            </w:r>
          </w:p>
          <w:p w14:paraId="E002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15,3</w:t>
            </w:r>
          </w:p>
          <w:p w14:paraId="E102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ласт-ной бюд-жет</w:t>
            </w:r>
          </w:p>
          <w:p w14:paraId="E202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290,0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E302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383,6</w:t>
            </w:r>
          </w:p>
          <w:p w14:paraId="E4020000">
            <w:pPr>
              <w:spacing w:after="200" w:line="276" w:lineRule="auto"/>
              <w:ind/>
              <w:jc w:val="center"/>
              <w:rPr>
                <w:sz w:val="22"/>
              </w:rPr>
            </w:pPr>
          </w:p>
          <w:p w14:paraId="E502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Районный бюджет</w:t>
            </w:r>
          </w:p>
          <w:p w14:paraId="E602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19,2</w:t>
            </w:r>
          </w:p>
          <w:p w14:paraId="E702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Област-ной бюд-жет</w:t>
            </w:r>
          </w:p>
          <w:p w14:paraId="E802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364,4</w:t>
            </w:r>
          </w:p>
        </w:tc>
      </w:tr>
      <w:t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20000">
            <w:pPr>
              <w:spacing w:after="200"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2 Повышение инвестицио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ной привлекательности Б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лозерского муниц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пального района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2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Шамарина Марина Николае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на, начальник управления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циально-экономического управления а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министрации Белозерского муниципальн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района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2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01.01.2021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2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31.12.2025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20000">
            <w:pPr>
              <w:widowControl w:val="0"/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2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EF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0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1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2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</w:tr>
      <w:t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20000">
            <w:pPr>
              <w:spacing w:after="200" w:line="228" w:lineRule="auto"/>
              <w:ind w:firstLine="34" w:left="0"/>
              <w:rPr>
                <w:sz w:val="22"/>
              </w:rPr>
            </w:pPr>
            <w:r>
              <w:rPr>
                <w:sz w:val="22"/>
              </w:rPr>
              <w:t>Мероприятие 2.1 Подгото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ка презентационных и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формац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онных материалов (стенды, стойки, баннеры, макеты), изготовление 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чатной продукции (катал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гов, буклетов, листовок и т.д.) с тематикой инвест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цио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ной привлекательности района.</w:t>
            </w:r>
          </w:p>
          <w:p w14:paraId="F4020000">
            <w:pPr>
              <w:spacing w:after="200" w:line="276" w:lineRule="auto"/>
              <w:ind/>
              <w:rPr>
                <w:sz w:val="22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2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Шамарина Марина Николае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на, начальник управления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циально-экономического управления а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министрации Белозерского муниципальн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района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2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01.01.2021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2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31.12.2025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20000">
            <w:pPr>
              <w:spacing w:after="200" w:line="228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Информированность инв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сторов об инв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стиционных площадках и инвестиц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онных предложениях на территории Белозерского м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ниципального района путем представл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презентационных и информ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ционных материалов (стенды, стойки, баннеры, мак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ты), распр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странения печатной продукции (катал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гов, буклетов, листовок и т.д.) с тематикой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вестиционной привлекательн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 района.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2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A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B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C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D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</w:tr>
      <w:t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20000">
            <w:pPr>
              <w:spacing w:after="200" w:line="228" w:lineRule="auto"/>
              <w:ind w:firstLine="34" w:left="0"/>
              <w:rPr>
                <w:sz w:val="22"/>
              </w:rPr>
            </w:pPr>
            <w:r>
              <w:rPr>
                <w:sz w:val="22"/>
              </w:rPr>
              <w:t>Мероприятие 2.2 провед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 мероприятий, напра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ленных на стимулирование привлечения инвестиций, формирование благоприя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ного инвестиционного им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джа (форумов, круглых ст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лов, выставок, деловых встреч, семинаров, конф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ренций, сов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щаний и т.д.).</w:t>
            </w:r>
          </w:p>
          <w:p w14:paraId="FF020000">
            <w:pPr>
              <w:spacing w:after="200" w:line="276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3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Шамарина Марина Николае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на, начальник управления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циально-экономического управления а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министрации Белозерского муниципальн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района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3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01.01.2021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3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31.12.2025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30000">
            <w:pPr>
              <w:spacing w:after="200" w:line="228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Формирование благоприятн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инвестиционного имиджа Бел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зерского муниципального рай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на для привлечения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весторов в ходе проведения меропр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ятий, направленных на стимулиров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ние привлеч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инвестиций, формиров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ние 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лагоприятного инвестиционного имиджа (ф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румов, круглых столов, выст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вок, деловых встреч, семинаров, конференций, сов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щаний и т.д.).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3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05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06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07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08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30000">
            <w:pPr>
              <w:spacing w:after="200"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Мероприятие 2.3 организ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ция участия Белозе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ского муниципального района в региональных, межреги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нальных и ме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дународных форумах, выставках, конф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ренциях, круглых столах, семинарах по инвестицио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ной деятельности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3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Шамарина Марина Николае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на, начальник управления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циально-экономического управления а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министрации Белозерского муниципальн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района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3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01.01.2021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3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31.12.2025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30000">
            <w:pPr>
              <w:spacing w:after="200" w:line="228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Привлечени</w:t>
            </w:r>
            <w:r>
              <w:rPr>
                <w:sz w:val="22"/>
              </w:rPr>
              <w:t>е инвестиций в эк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номику района</w:t>
            </w:r>
            <w:r>
              <w:rPr>
                <w:sz w:val="22"/>
              </w:rPr>
              <w:t>, потенц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альных инвест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ров из других регионов для реализации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вестиционных проектов на территории Бел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зерского муниципального рай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на.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3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0F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10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11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12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386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30000">
            <w:pPr>
              <w:spacing w:after="200"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Мероприятие 2.4</w:t>
            </w:r>
            <w:r>
              <w:rPr>
                <w:sz w:val="22"/>
              </w:rPr>
              <w:t xml:space="preserve"> обновл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 инвестиционного па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порта Белозерского мун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ципального рай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на и его размещение на официал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ном сайте Белозерского м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ниципального района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3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Шамарина Марина Николае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на, начальник управления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циально-экономического управления а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министрации Белозерского муниципальн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района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3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01.01.2021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3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31.12.2025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30000">
            <w:pPr>
              <w:spacing w:after="200" w:line="276" w:lineRule="auto"/>
              <w:ind/>
              <w:jc w:val="both"/>
              <w:rPr>
                <w:sz w:val="22"/>
              </w:rPr>
            </w:pPr>
            <w:r>
              <w:rPr>
                <w:color w:val="000000"/>
                <w:sz w:val="22"/>
              </w:rPr>
              <w:t>Информирование профил</w:t>
            </w:r>
            <w:r>
              <w:rPr>
                <w:color w:val="000000"/>
                <w:sz w:val="22"/>
              </w:rPr>
              <w:t>ь</w:t>
            </w:r>
            <w:r>
              <w:rPr>
                <w:color w:val="000000"/>
                <w:sz w:val="22"/>
              </w:rPr>
              <w:t>ной аудитории об инвестиц</w:t>
            </w:r>
            <w:r>
              <w:rPr>
                <w:color w:val="000000"/>
                <w:sz w:val="22"/>
              </w:rPr>
              <w:t>и</w:t>
            </w:r>
            <w:r>
              <w:rPr>
                <w:color w:val="000000"/>
                <w:sz w:val="22"/>
              </w:rPr>
              <w:t>онном климате и возможностях Бел</w:t>
            </w: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>зерского муниципального рай</w:t>
            </w: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>на, его инвестиционной полит</w:t>
            </w:r>
            <w:r>
              <w:rPr>
                <w:color w:val="000000"/>
                <w:sz w:val="22"/>
              </w:rPr>
              <w:t>и</w:t>
            </w:r>
            <w:r>
              <w:rPr>
                <w:color w:val="000000"/>
                <w:sz w:val="22"/>
              </w:rPr>
              <w:t>ки и потенциальных направл</w:t>
            </w: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>ниях для вложения и</w:t>
            </w:r>
            <w:r>
              <w:rPr>
                <w:color w:val="000000"/>
                <w:sz w:val="22"/>
              </w:rPr>
              <w:t>н</w:t>
            </w:r>
            <w:r>
              <w:rPr>
                <w:color w:val="000000"/>
                <w:sz w:val="22"/>
              </w:rPr>
              <w:t>вестиций.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3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19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1A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1B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1C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30000">
            <w:pPr>
              <w:spacing w:after="200"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Мероприятие 2.5 освещение инвестиционной деятельн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сти, осуществляемой на территории </w:t>
            </w:r>
            <w:r>
              <w:rPr>
                <w:color w:val="000000"/>
                <w:sz w:val="22"/>
              </w:rPr>
              <w:t>Бел</w:t>
            </w: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 xml:space="preserve">зерского муниципального </w:t>
            </w:r>
            <w:r>
              <w:rPr>
                <w:sz w:val="22"/>
              </w:rPr>
              <w:t>района, размещение материалов об инвестиционном потенци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ле  в средствах массовой информ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ции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3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Шамарина Марина Николае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на, начальник управления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циально-экономического управления а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министрации Белозерского муниципальн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района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3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01.01.2021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3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31.12.2025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30000">
            <w:pPr>
              <w:spacing w:after="200" w:line="276" w:lineRule="auto"/>
              <w:ind/>
              <w:jc w:val="both"/>
              <w:rPr>
                <w:sz w:val="22"/>
              </w:rPr>
            </w:pPr>
            <w:r>
              <w:rPr>
                <w:color w:val="000000"/>
                <w:sz w:val="22"/>
              </w:rPr>
              <w:t>Информирование профил</w:t>
            </w:r>
            <w:r>
              <w:rPr>
                <w:color w:val="000000"/>
                <w:sz w:val="22"/>
              </w:rPr>
              <w:t>ь</w:t>
            </w:r>
            <w:r>
              <w:rPr>
                <w:color w:val="000000"/>
                <w:sz w:val="22"/>
              </w:rPr>
              <w:t>ной аудитории об инвестиц</w:t>
            </w:r>
            <w:r>
              <w:rPr>
                <w:color w:val="000000"/>
                <w:sz w:val="22"/>
              </w:rPr>
              <w:t>и</w:t>
            </w:r>
            <w:r>
              <w:rPr>
                <w:color w:val="000000"/>
                <w:sz w:val="22"/>
              </w:rPr>
              <w:t>онном климате и возможностях Бел</w:t>
            </w: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>зерского муниципального рай</w:t>
            </w: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>на, его инвестиционной полит</w:t>
            </w:r>
            <w:r>
              <w:rPr>
                <w:color w:val="000000"/>
                <w:sz w:val="22"/>
              </w:rPr>
              <w:t>и</w:t>
            </w:r>
            <w:r>
              <w:rPr>
                <w:color w:val="000000"/>
                <w:sz w:val="22"/>
              </w:rPr>
              <w:t>ки и потенциальных направл</w:t>
            </w: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>ниях для вложения и</w:t>
            </w:r>
            <w:r>
              <w:rPr>
                <w:color w:val="000000"/>
                <w:sz w:val="22"/>
              </w:rPr>
              <w:t>н</w:t>
            </w:r>
            <w:r>
              <w:rPr>
                <w:color w:val="000000"/>
                <w:sz w:val="22"/>
              </w:rPr>
              <w:t>вестиций.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3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23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24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25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26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</w:tr>
      <w:tr>
        <w:tc>
          <w:tcPr>
            <w:tcW w:type="dxa" w:w="1176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3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30000">
            <w:pPr>
              <w:widowControl w:val="0"/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415,0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29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415,3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2A03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415,3</w:t>
            </w:r>
          </w:p>
        </w:tc>
        <w:tc>
          <w:tcPr>
            <w:tcW w:type="dxa" w:w="70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2B03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2"/>
              </w:rPr>
              <w:t>415,3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2C03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2"/>
              </w:rPr>
              <w:t>493,6</w:t>
            </w:r>
          </w:p>
        </w:tc>
      </w:tr>
    </w:tbl>
    <w:p w14:paraId="2D030000">
      <w:pPr>
        <w:spacing w:line="252" w:lineRule="atLeast"/>
        <w:ind w:firstLine="540" w:left="0"/>
        <w:jc w:val="center"/>
      </w:pPr>
    </w:p>
    <w:sectPr>
      <w:pgSz w:h="11905" w:orient="landscape" w:w="16837"/>
      <w:pgMar w:bottom="567" w:footer="720" w:gutter="0" w:header="720" w:left="567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480"/>
      </w:pPr>
    </w:lvl>
  </w:abstractNum>
  <w:abstractNum w:abstractNumId="2">
    <w:lvl w:ilvl="0">
      <w:start w:val="1"/>
      <w:numFmt w:val="decimal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pStyle w:val="Style_46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pStyle w:val="Style_24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pStyle w:val="Style_73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pStyle w:val="Style_57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pStyle w:val="Style_47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pStyle w:val="Style_51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9" w:type="paragraph">
    <w:name w:val="Normal"/>
    <w:link w:val="Style_19_ch"/>
    <w:uiPriority w:val="0"/>
    <w:qFormat/>
    <w:rPr>
      <w:sz w:val="24"/>
    </w:rPr>
  </w:style>
  <w:style w:default="1" w:styleId="Style_19_ch" w:type="character">
    <w:name w:val="Normal"/>
    <w:link w:val="Style_19"/>
    <w:rPr>
      <w:sz w:val="24"/>
    </w:rPr>
  </w:style>
  <w:style w:styleId="Style_20" w:type="paragraph">
    <w:name w:val="Definition List"/>
    <w:basedOn w:val="Style_18"/>
    <w:next w:val="Style_21"/>
    <w:link w:val="Style_20_ch"/>
    <w:pPr>
      <w:spacing w:after="0" w:before="0"/>
      <w:ind w:firstLine="0" w:left="360" w:right="0"/>
    </w:pPr>
  </w:style>
  <w:style w:styleId="Style_20_ch" w:type="character">
    <w:name w:val="Definition List"/>
    <w:basedOn w:val="Style_18_ch"/>
    <w:link w:val="Style_20"/>
  </w:style>
  <w:style w:styleId="Style_4" w:type="paragraph">
    <w:name w:val="List Paragraph"/>
    <w:basedOn w:val="Style_19"/>
    <w:link w:val="Style_4_ch"/>
    <w:pPr>
      <w:spacing w:line="360" w:lineRule="atLeast"/>
      <w:ind w:firstLine="0" w:left="720"/>
      <w:jc w:val="both"/>
    </w:pPr>
    <w:rPr>
      <w:rFonts w:ascii="Times New Roman CYR" w:hAnsi="Times New Roman CYR"/>
      <w:sz w:val="28"/>
    </w:rPr>
  </w:style>
  <w:style w:styleId="Style_4_ch" w:type="character">
    <w:name w:val="List Paragraph"/>
    <w:basedOn w:val="Style_19_ch"/>
    <w:link w:val="Style_4"/>
    <w:rPr>
      <w:rFonts w:ascii="Times New Roman CYR" w:hAnsi="Times New Roman CYR"/>
      <w:sz w:val="28"/>
    </w:rPr>
  </w:style>
  <w:style w:styleId="Style_22" w:type="paragraph">
    <w:name w:val="toc 2"/>
    <w:next w:val="Style_19"/>
    <w:link w:val="Style_2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2_ch" w:type="character">
    <w:name w:val="toc 2"/>
    <w:link w:val="Style_22"/>
    <w:rPr>
      <w:rFonts w:ascii="XO Thames" w:hAnsi="XO Thames"/>
      <w:sz w:val="28"/>
    </w:rPr>
  </w:style>
  <w:style w:styleId="Style_23" w:type="paragraph">
    <w:name w:val="FollowedHyperlink"/>
    <w:link w:val="Style_23_ch"/>
    <w:rPr>
      <w:color w:val="800080"/>
      <w:u w:val="single"/>
    </w:rPr>
  </w:style>
  <w:style w:styleId="Style_23_ch" w:type="character">
    <w:name w:val="FollowedHyperlink"/>
    <w:link w:val="Style_23"/>
    <w:rPr>
      <w:color w:val="800080"/>
      <w:u w:val="single"/>
    </w:rPr>
  </w:style>
  <w:style w:styleId="Style_24" w:type="paragraph">
    <w:name w:val="H2"/>
    <w:basedOn w:val="Style_18"/>
    <w:next w:val="Style_18"/>
    <w:link w:val="Style_24_ch"/>
    <w:pPr>
      <w:keepNext w:val="1"/>
      <w:numPr>
        <w:ilvl w:val="2"/>
        <w:numId w:val="3"/>
      </w:numPr>
      <w:ind/>
      <w:outlineLvl w:val="2"/>
    </w:pPr>
    <w:rPr>
      <w:b w:val="1"/>
      <w:sz w:val="36"/>
    </w:rPr>
  </w:style>
  <w:style w:styleId="Style_24_ch" w:type="character">
    <w:name w:val="H2"/>
    <w:basedOn w:val="Style_18_ch"/>
    <w:link w:val="Style_24"/>
    <w:rPr>
      <w:b w:val="1"/>
      <w:sz w:val="36"/>
    </w:rPr>
  </w:style>
  <w:style w:styleId="Style_25" w:type="paragraph">
    <w:name w:val="Гипертекстовая ссылка"/>
    <w:link w:val="Style_25_ch"/>
    <w:rPr>
      <w:color w:val="008000"/>
    </w:rPr>
  </w:style>
  <w:style w:styleId="Style_25_ch" w:type="character">
    <w:name w:val="Гипертекстовая ссылка"/>
    <w:link w:val="Style_25"/>
    <w:rPr>
      <w:color w:val="008000"/>
    </w:rPr>
  </w:style>
  <w:style w:styleId="Style_26" w:type="paragraph">
    <w:name w:val="toc 4"/>
    <w:next w:val="Style_19"/>
    <w:link w:val="Style_2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26_ch" w:type="character">
    <w:name w:val="toc 4"/>
    <w:link w:val="Style_26"/>
    <w:rPr>
      <w:rFonts w:ascii="XO Thames" w:hAnsi="XO Thames"/>
      <w:sz w:val="28"/>
    </w:rPr>
  </w:style>
  <w:style w:styleId="Style_27" w:type="paragraph">
    <w:name w:val="Прижатый влево"/>
    <w:basedOn w:val="Style_19"/>
    <w:next w:val="Style_19"/>
    <w:link w:val="Style_27_ch"/>
    <w:rPr>
      <w:rFonts w:ascii="Arial" w:hAnsi="Arial"/>
    </w:rPr>
  </w:style>
  <w:style w:styleId="Style_27_ch" w:type="character">
    <w:name w:val="Прижатый влево"/>
    <w:basedOn w:val="Style_19_ch"/>
    <w:link w:val="Style_27"/>
    <w:rPr>
      <w:rFonts w:ascii="Arial" w:hAnsi="Arial"/>
    </w:rPr>
  </w:style>
  <w:style w:styleId="Style_28" w:type="paragraph">
    <w:name w:val="RTF_Num 2 8"/>
    <w:link w:val="Style_28_ch"/>
  </w:style>
  <w:style w:styleId="Style_28_ch" w:type="character">
    <w:name w:val="RTF_Num 2 8"/>
    <w:link w:val="Style_28"/>
  </w:style>
  <w:style w:styleId="Style_29" w:type="paragraph">
    <w:name w:val="toc 6"/>
    <w:next w:val="Style_19"/>
    <w:link w:val="Style_2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9_ch" w:type="character">
    <w:name w:val="toc 6"/>
    <w:link w:val="Style_29"/>
    <w:rPr>
      <w:rFonts w:ascii="XO Thames" w:hAnsi="XO Thames"/>
      <w:sz w:val="28"/>
    </w:rPr>
  </w:style>
  <w:style w:styleId="Style_30" w:type="paragraph">
    <w:name w:val="toc 7"/>
    <w:next w:val="Style_19"/>
    <w:link w:val="Style_3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30_ch" w:type="character">
    <w:name w:val="toc 7"/>
    <w:link w:val="Style_30"/>
    <w:rPr>
      <w:rFonts w:ascii="XO Thames" w:hAnsi="XO Thames"/>
      <w:sz w:val="28"/>
    </w:rPr>
  </w:style>
  <w:style w:styleId="Style_31" w:type="paragraph">
    <w:name w:val="RTF_Num 2 1"/>
    <w:link w:val="Style_31_ch"/>
  </w:style>
  <w:style w:styleId="Style_31_ch" w:type="character">
    <w:name w:val="RTF_Num 2 1"/>
    <w:link w:val="Style_31"/>
  </w:style>
  <w:style w:styleId="Style_32" w:type="paragraph">
    <w:name w:val="RTF_Num 2 2"/>
    <w:link w:val="Style_32_ch"/>
  </w:style>
  <w:style w:styleId="Style_32_ch" w:type="character">
    <w:name w:val="RTF_Num 2 2"/>
    <w:link w:val="Style_32"/>
  </w:style>
  <w:style w:styleId="Style_33" w:type="paragraph">
    <w:name w:val="Normal (Web)"/>
    <w:basedOn w:val="Style_19"/>
    <w:link w:val="Style_33_ch"/>
    <w:pPr>
      <w:spacing w:after="100" w:before="100"/>
      <w:ind/>
    </w:pPr>
  </w:style>
  <w:style w:styleId="Style_33_ch" w:type="character">
    <w:name w:val="Normal (Web)"/>
    <w:basedOn w:val="Style_19_ch"/>
    <w:link w:val="Style_33"/>
  </w:style>
  <w:style w:styleId="Style_34" w:type="paragraph">
    <w:name w:val="Комментарий"/>
    <w:basedOn w:val="Style_19"/>
    <w:next w:val="Style_19"/>
    <w:link w:val="Style_34_ch"/>
    <w:pPr>
      <w:ind w:firstLine="0" w:left="170" w:right="0"/>
      <w:jc w:val="both"/>
    </w:pPr>
    <w:rPr>
      <w:rFonts w:ascii="Arial" w:hAnsi="Arial"/>
      <w:i w:val="1"/>
      <w:color w:val="800080"/>
    </w:rPr>
  </w:style>
  <w:style w:styleId="Style_34_ch" w:type="character">
    <w:name w:val="Комментарий"/>
    <w:basedOn w:val="Style_19_ch"/>
    <w:link w:val="Style_34"/>
    <w:rPr>
      <w:rFonts w:ascii="Arial" w:hAnsi="Arial"/>
      <w:i w:val="1"/>
      <w:color w:val="800080"/>
    </w:rPr>
  </w:style>
  <w:style w:styleId="Style_35" w:type="paragraph">
    <w:name w:val="List"/>
    <w:basedOn w:val="Style_36"/>
    <w:link w:val="Style_35_ch"/>
  </w:style>
  <w:style w:styleId="Style_35_ch" w:type="character">
    <w:name w:val="List"/>
    <w:basedOn w:val="Style_36_ch"/>
    <w:link w:val="Style_35"/>
  </w:style>
  <w:style w:styleId="Style_37" w:type="paragraph">
    <w:name w:val="RTF_Num 2 3"/>
    <w:link w:val="Style_37_ch"/>
  </w:style>
  <w:style w:styleId="Style_37_ch" w:type="character">
    <w:name w:val="RTF_Num 2 3"/>
    <w:link w:val="Style_37"/>
  </w:style>
  <w:style w:styleId="Style_17" w:type="paragraph">
    <w:name w:val="heading 3"/>
    <w:basedOn w:val="Style_19"/>
    <w:next w:val="Style_19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19_ch"/>
    <w:link w:val="Style_17"/>
    <w:rPr>
      <w:rFonts w:ascii="Cambria" w:hAnsi="Cambria"/>
      <w:b w:val="1"/>
      <w:sz w:val="26"/>
    </w:rPr>
  </w:style>
  <w:style w:styleId="Style_38" w:type="paragraph">
    <w:name w:val="listparagraph"/>
    <w:basedOn w:val="Style_19"/>
    <w:link w:val="Style_38_ch"/>
    <w:pPr>
      <w:spacing w:afterAutospacing="on" w:beforeAutospacing="on"/>
      <w:ind/>
    </w:pPr>
  </w:style>
  <w:style w:styleId="Style_38_ch" w:type="character">
    <w:name w:val="listparagraph"/>
    <w:basedOn w:val="Style_19_ch"/>
    <w:link w:val="Style_38"/>
  </w:style>
  <w:style w:styleId="Style_39" w:type="paragraph">
    <w:name w:val="Typewriter"/>
    <w:link w:val="Style_39_ch"/>
    <w:rPr>
      <w:rFonts w:ascii="Courier New" w:hAnsi="Courier New"/>
      <w:sz w:val="20"/>
    </w:rPr>
  </w:style>
  <w:style w:styleId="Style_39_ch" w:type="character">
    <w:name w:val="Typewriter"/>
    <w:link w:val="Style_39"/>
    <w:rPr>
      <w:rFonts w:ascii="Courier New" w:hAnsi="Courier New"/>
      <w:sz w:val="20"/>
    </w:rPr>
  </w:style>
  <w:style w:styleId="Style_40" w:type="paragraph">
    <w:name w:val="Definition"/>
    <w:link w:val="Style_40_ch"/>
    <w:rPr>
      <w:i w:val="1"/>
    </w:rPr>
  </w:style>
  <w:style w:styleId="Style_40_ch" w:type="character">
    <w:name w:val="Definition"/>
    <w:link w:val="Style_40"/>
    <w:rPr>
      <w:i w:val="1"/>
    </w:rPr>
  </w:style>
  <w:style w:styleId="Style_41" w:type="paragraph">
    <w:name w:val="ConsPlusNonformat"/>
    <w:link w:val="Style_41_ch"/>
    <w:rPr>
      <w:rFonts w:ascii="Courier New" w:hAnsi="Courier New"/>
    </w:rPr>
  </w:style>
  <w:style w:styleId="Style_41_ch" w:type="character">
    <w:name w:val="ConsPlusNonformat"/>
    <w:link w:val="Style_41"/>
    <w:rPr>
      <w:rFonts w:ascii="Courier New" w:hAnsi="Courier New"/>
    </w:rPr>
  </w:style>
  <w:style w:styleId="Style_42" w:type="paragraph">
    <w:name w:val="Strong"/>
    <w:link w:val="Style_42_ch"/>
    <w:rPr>
      <w:b w:val="1"/>
    </w:rPr>
  </w:style>
  <w:style w:styleId="Style_42_ch" w:type="character">
    <w:name w:val="Strong"/>
    <w:link w:val="Style_42"/>
    <w:rPr>
      <w:b w:val="1"/>
    </w:rPr>
  </w:style>
  <w:style w:styleId="Style_43" w:type="paragraph">
    <w:name w:val="CODE"/>
    <w:link w:val="Style_43_ch"/>
    <w:rPr>
      <w:rFonts w:ascii="Courier New" w:hAnsi="Courier New"/>
      <w:sz w:val="20"/>
    </w:rPr>
  </w:style>
  <w:style w:styleId="Style_43_ch" w:type="character">
    <w:name w:val="CODE"/>
    <w:link w:val="Style_43"/>
    <w:rPr>
      <w:rFonts w:ascii="Courier New" w:hAnsi="Courier New"/>
      <w:sz w:val="20"/>
    </w:rPr>
  </w:style>
  <w:style w:styleId="Style_44" w:type="paragraph">
    <w:name w:val="Balloon Text"/>
    <w:basedOn w:val="Style_19"/>
    <w:link w:val="Style_44_ch"/>
    <w:rPr>
      <w:rFonts w:ascii="Tahoma" w:hAnsi="Tahoma"/>
      <w:sz w:val="16"/>
    </w:rPr>
  </w:style>
  <w:style w:styleId="Style_44_ch" w:type="character">
    <w:name w:val="Balloon Text"/>
    <w:basedOn w:val="Style_19_ch"/>
    <w:link w:val="Style_44"/>
    <w:rPr>
      <w:rFonts w:ascii="Tahoma" w:hAnsi="Tahoma"/>
      <w:sz w:val="16"/>
    </w:rPr>
  </w:style>
  <w:style w:styleId="Style_45" w:type="paragraph">
    <w:name w:val="HTML Markup"/>
    <w:link w:val="Style_45_ch"/>
    <w:rPr>
      <w:color w:val="FF0000"/>
    </w:rPr>
  </w:style>
  <w:style w:styleId="Style_45_ch" w:type="character">
    <w:name w:val="HTML Markup"/>
    <w:link w:val="Style_45"/>
    <w:rPr>
      <w:color w:val="FF0000"/>
    </w:rPr>
  </w:style>
  <w:style w:styleId="Style_46" w:type="paragraph">
    <w:name w:val="H1"/>
    <w:basedOn w:val="Style_18"/>
    <w:next w:val="Style_18"/>
    <w:link w:val="Style_46_ch"/>
    <w:pPr>
      <w:keepNext w:val="1"/>
      <w:numPr>
        <w:ilvl w:val="1"/>
        <w:numId w:val="3"/>
      </w:numPr>
      <w:ind/>
      <w:outlineLvl w:val="1"/>
    </w:pPr>
    <w:rPr>
      <w:b w:val="1"/>
      <w:sz w:val="48"/>
    </w:rPr>
  </w:style>
  <w:style w:styleId="Style_46_ch" w:type="character">
    <w:name w:val="H1"/>
    <w:basedOn w:val="Style_18_ch"/>
    <w:link w:val="Style_46"/>
    <w:rPr>
      <w:b w:val="1"/>
      <w:sz w:val="48"/>
    </w:rPr>
  </w:style>
  <w:style w:styleId="Style_47" w:type="paragraph">
    <w:name w:val="H5"/>
    <w:basedOn w:val="Style_18"/>
    <w:next w:val="Style_18"/>
    <w:link w:val="Style_47_ch"/>
    <w:pPr>
      <w:keepNext w:val="1"/>
      <w:numPr>
        <w:ilvl w:val="5"/>
        <w:numId w:val="3"/>
      </w:numPr>
      <w:ind/>
      <w:outlineLvl w:val="5"/>
    </w:pPr>
    <w:rPr>
      <w:b w:val="1"/>
      <w:sz w:val="20"/>
    </w:rPr>
  </w:style>
  <w:style w:styleId="Style_47_ch" w:type="character">
    <w:name w:val="H5"/>
    <w:basedOn w:val="Style_18_ch"/>
    <w:link w:val="Style_47"/>
    <w:rPr>
      <w:b w:val="1"/>
      <w:sz w:val="20"/>
    </w:rPr>
  </w:style>
  <w:style w:styleId="Style_48" w:type="paragraph">
    <w:name w:val="RTF_Num 2 7"/>
    <w:link w:val="Style_48_ch"/>
  </w:style>
  <w:style w:styleId="Style_48_ch" w:type="character">
    <w:name w:val="RTF_Num 2 7"/>
    <w:link w:val="Style_48"/>
  </w:style>
  <w:style w:styleId="Style_49" w:type="paragraph">
    <w:name w:val="RTF_Num 2 6"/>
    <w:link w:val="Style_49_ch"/>
  </w:style>
  <w:style w:styleId="Style_49_ch" w:type="character">
    <w:name w:val="RTF_Num 2 6"/>
    <w:link w:val="Style_49"/>
  </w:style>
  <w:style w:styleId="Style_50" w:type="paragraph">
    <w:name w:val="toc 3"/>
    <w:next w:val="Style_19"/>
    <w:link w:val="Style_5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0_ch" w:type="character">
    <w:name w:val="toc 3"/>
    <w:link w:val="Style_50"/>
    <w:rPr>
      <w:rFonts w:ascii="XO Thames" w:hAnsi="XO Thames"/>
      <w:sz w:val="28"/>
    </w:rPr>
  </w:style>
  <w:style w:styleId="Style_21" w:type="paragraph">
    <w:name w:val="Definition Term"/>
    <w:basedOn w:val="Style_18"/>
    <w:next w:val="Style_20"/>
    <w:link w:val="Style_21_ch"/>
    <w:pPr>
      <w:spacing w:after="0" w:before="0"/>
      <w:ind/>
    </w:pPr>
  </w:style>
  <w:style w:styleId="Style_21_ch" w:type="character">
    <w:name w:val="Definition Term"/>
    <w:basedOn w:val="Style_18_ch"/>
    <w:link w:val="Style_21"/>
  </w:style>
  <w:style w:styleId="Style_7" w:type="paragraph">
    <w:name w:val="ConsPlusCell"/>
    <w:link w:val="Style_7_ch"/>
    <w:rPr>
      <w:sz w:val="24"/>
    </w:rPr>
  </w:style>
  <w:style w:styleId="Style_7_ch" w:type="character">
    <w:name w:val="ConsPlusCell"/>
    <w:link w:val="Style_7"/>
    <w:rPr>
      <w:sz w:val="24"/>
    </w:rPr>
  </w:style>
  <w:style w:styleId="Style_2" w:type="paragraph">
    <w:name w:val="Нормальный (таблица)"/>
    <w:basedOn w:val="Style_19"/>
    <w:next w:val="Style_19"/>
    <w:link w:val="Style_2_ch"/>
    <w:pPr>
      <w:widowControl w:val="0"/>
      <w:ind/>
      <w:jc w:val="both"/>
    </w:pPr>
    <w:rPr>
      <w:rFonts w:ascii="Arial" w:hAnsi="Arial"/>
    </w:rPr>
  </w:style>
  <w:style w:styleId="Style_2_ch" w:type="character">
    <w:name w:val="Нормальный (таблица)"/>
    <w:basedOn w:val="Style_19_ch"/>
    <w:link w:val="Style_2"/>
    <w:rPr>
      <w:rFonts w:ascii="Arial" w:hAnsi="Arial"/>
    </w:rPr>
  </w:style>
  <w:style w:styleId="Style_51" w:type="paragraph">
    <w:name w:val="H6"/>
    <w:basedOn w:val="Style_18"/>
    <w:next w:val="Style_18"/>
    <w:link w:val="Style_51_ch"/>
    <w:pPr>
      <w:keepNext w:val="1"/>
      <w:numPr>
        <w:ilvl w:val="6"/>
        <w:numId w:val="3"/>
      </w:numPr>
      <w:ind/>
      <w:outlineLvl w:val="6"/>
    </w:pPr>
    <w:rPr>
      <w:b w:val="1"/>
      <w:sz w:val="16"/>
    </w:rPr>
  </w:style>
  <w:style w:styleId="Style_51_ch" w:type="character">
    <w:name w:val="H6"/>
    <w:basedOn w:val="Style_18_ch"/>
    <w:link w:val="Style_51"/>
    <w:rPr>
      <w:b w:val="1"/>
      <w:sz w:val="16"/>
    </w:rPr>
  </w:style>
  <w:style w:styleId="Style_10" w:type="paragraph">
    <w:name w:val="ParaAttribute0"/>
    <w:link w:val="Style_10_ch"/>
    <w:pPr>
      <w:widowControl w:val="0"/>
      <w:ind/>
    </w:pPr>
  </w:style>
  <w:style w:styleId="Style_10_ch" w:type="character">
    <w:name w:val="ParaAttribute0"/>
    <w:link w:val="Style_10"/>
  </w:style>
  <w:style w:styleId="Style_52" w:type="paragraph">
    <w:name w:val="Основной шрифт абзаца1"/>
    <w:link w:val="Style_52_ch"/>
  </w:style>
  <w:style w:styleId="Style_52_ch" w:type="character">
    <w:name w:val="Основной шрифт абзаца1"/>
    <w:link w:val="Style_52"/>
  </w:style>
  <w:style w:styleId="Style_53" w:type="paragraph">
    <w:name w:val="Preformatted"/>
    <w:basedOn w:val="Style_18"/>
    <w:next w:val="Style_19"/>
    <w:link w:val="Style_53_ch"/>
    <w:pPr>
      <w:tabs>
        <w:tab w:leader="none" w:pos="0" w:val="left"/>
        <w:tab w:leader="none" w:pos="959" w:val="left"/>
        <w:tab w:leader="none" w:pos="1918" w:val="left"/>
        <w:tab w:leader="none" w:pos="2877" w:val="left"/>
        <w:tab w:leader="none" w:pos="3836" w:val="left"/>
        <w:tab w:leader="none" w:pos="4795" w:val="left"/>
        <w:tab w:leader="none" w:pos="5754" w:val="left"/>
        <w:tab w:leader="none" w:pos="6713" w:val="left"/>
        <w:tab w:leader="none" w:pos="7672" w:val="left"/>
        <w:tab w:leader="none" w:pos="8631" w:val="left"/>
        <w:tab w:leader="none" w:pos="9590" w:val="left"/>
      </w:tabs>
      <w:spacing w:after="0" w:before="0"/>
      <w:ind/>
    </w:pPr>
    <w:rPr>
      <w:rFonts w:ascii="Courier New" w:hAnsi="Courier New"/>
      <w:sz w:val="20"/>
    </w:rPr>
  </w:style>
  <w:style w:styleId="Style_53_ch" w:type="character">
    <w:name w:val="Preformatted"/>
    <w:basedOn w:val="Style_18_ch"/>
    <w:link w:val="Style_53"/>
    <w:rPr>
      <w:rFonts w:ascii="Courier New" w:hAnsi="Courier New"/>
      <w:sz w:val="20"/>
    </w:rPr>
  </w:style>
  <w:style w:styleId="Style_54" w:type="paragraph">
    <w:name w:val="heading 5"/>
    <w:next w:val="Style_19"/>
    <w:link w:val="Style_5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4_ch" w:type="character">
    <w:name w:val="heading 5"/>
    <w:link w:val="Style_54"/>
    <w:rPr>
      <w:rFonts w:ascii="XO Thames" w:hAnsi="XO Thames"/>
      <w:b w:val="1"/>
      <w:sz w:val="22"/>
    </w:rPr>
  </w:style>
  <w:style w:styleId="Style_55" w:type="paragraph">
    <w:name w:val="Blockquote"/>
    <w:basedOn w:val="Style_18"/>
    <w:next w:val="Style_19"/>
    <w:link w:val="Style_55_ch"/>
    <w:pPr>
      <w:ind w:firstLine="0" w:left="360" w:right="360"/>
    </w:pPr>
  </w:style>
  <w:style w:styleId="Style_55_ch" w:type="character">
    <w:name w:val="Blockquote"/>
    <w:basedOn w:val="Style_18_ch"/>
    <w:link w:val="Style_55"/>
  </w:style>
  <w:style w:styleId="Style_9" w:type="paragraph">
    <w:name w:val="FR2"/>
    <w:link w:val="Style_9_ch"/>
    <w:pPr>
      <w:widowControl w:val="0"/>
      <w:ind w:firstLine="539" w:left="0" w:right="200"/>
      <w:jc w:val="center"/>
    </w:pPr>
    <w:rPr>
      <w:i w:val="1"/>
      <w:sz w:val="28"/>
    </w:rPr>
  </w:style>
  <w:style w:styleId="Style_9_ch" w:type="character">
    <w:name w:val="FR2"/>
    <w:link w:val="Style_9"/>
    <w:rPr>
      <w:i w:val="1"/>
      <w:sz w:val="28"/>
    </w:rPr>
  </w:style>
  <w:style w:styleId="Style_56" w:type="paragraph">
    <w:name w:val="heading 1"/>
    <w:basedOn w:val="Style_19"/>
    <w:next w:val="Style_19"/>
    <w:link w:val="Style_56_ch"/>
    <w:uiPriority w:val="9"/>
    <w:qFormat/>
    <w:pPr>
      <w:keepNext w:val="1"/>
      <w:ind/>
      <w:jc w:val="both"/>
      <w:outlineLvl w:val="0"/>
    </w:pPr>
    <w:rPr>
      <w:sz w:val="32"/>
    </w:rPr>
  </w:style>
  <w:style w:styleId="Style_56_ch" w:type="character">
    <w:name w:val="heading 1"/>
    <w:basedOn w:val="Style_19_ch"/>
    <w:link w:val="Style_56"/>
    <w:rPr>
      <w:sz w:val="32"/>
    </w:rPr>
  </w:style>
  <w:style w:styleId="Style_57" w:type="paragraph">
    <w:name w:val="H4"/>
    <w:basedOn w:val="Style_18"/>
    <w:next w:val="Style_18"/>
    <w:link w:val="Style_57_ch"/>
    <w:pPr>
      <w:keepNext w:val="1"/>
      <w:numPr>
        <w:ilvl w:val="4"/>
        <w:numId w:val="3"/>
      </w:numPr>
      <w:ind/>
      <w:outlineLvl w:val="4"/>
    </w:pPr>
    <w:rPr>
      <w:b w:val="1"/>
      <w:sz w:val="24"/>
    </w:rPr>
  </w:style>
  <w:style w:styleId="Style_57_ch" w:type="character">
    <w:name w:val="H4"/>
    <w:basedOn w:val="Style_18_ch"/>
    <w:link w:val="Style_57"/>
    <w:rPr>
      <w:b w:val="1"/>
      <w:sz w:val="24"/>
    </w:rPr>
  </w:style>
  <w:style w:styleId="Style_6" w:type="paragraph">
    <w:name w:val="ConsPlusCell1"/>
    <w:link w:val="Style_6_ch"/>
    <w:pPr>
      <w:widowControl w:val="0"/>
      <w:ind/>
    </w:pPr>
    <w:rPr>
      <w:sz w:val="24"/>
    </w:rPr>
  </w:style>
  <w:style w:styleId="Style_6_ch" w:type="character">
    <w:name w:val="ConsPlusCell1"/>
    <w:link w:val="Style_6"/>
    <w:rPr>
      <w:sz w:val="24"/>
    </w:rPr>
  </w:style>
  <w:style w:styleId="Style_58" w:type="paragraph">
    <w:name w:val="Default"/>
    <w:link w:val="Style_58_ch"/>
    <w:rPr>
      <w:rFonts w:ascii="Calibri" w:hAnsi="Calibri"/>
      <w:color w:val="000000"/>
      <w:sz w:val="24"/>
    </w:rPr>
  </w:style>
  <w:style w:styleId="Style_58_ch" w:type="character">
    <w:name w:val="Default"/>
    <w:link w:val="Style_58"/>
    <w:rPr>
      <w:rFonts w:ascii="Calibri" w:hAnsi="Calibri"/>
      <w:color w:val="000000"/>
      <w:sz w:val="24"/>
    </w:rPr>
  </w:style>
  <w:style w:styleId="Style_16" w:type="paragraph">
    <w:name w:val="Hyperlink"/>
    <w:link w:val="Style_16_ch"/>
    <w:rPr>
      <w:color w:val="000080"/>
      <w:u w:val="single"/>
    </w:rPr>
  </w:style>
  <w:style w:styleId="Style_16_ch" w:type="character">
    <w:name w:val="Hyperlink"/>
    <w:link w:val="Style_16"/>
    <w:rPr>
      <w:color w:val="000080"/>
      <w:u w:val="single"/>
    </w:rPr>
  </w:style>
  <w:style w:styleId="Style_59" w:type="paragraph">
    <w:name w:val="Footnote"/>
    <w:link w:val="Style_59_ch"/>
    <w:pPr>
      <w:ind w:firstLine="851" w:left="0"/>
      <w:jc w:val="both"/>
    </w:pPr>
    <w:rPr>
      <w:rFonts w:ascii="XO Thames" w:hAnsi="XO Thames"/>
      <w:sz w:val="22"/>
    </w:rPr>
  </w:style>
  <w:style w:styleId="Style_59_ch" w:type="character">
    <w:name w:val="Footnote"/>
    <w:link w:val="Style_59"/>
    <w:rPr>
      <w:rFonts w:ascii="XO Thames" w:hAnsi="XO Thames"/>
      <w:sz w:val="22"/>
    </w:rPr>
  </w:style>
  <w:style w:styleId="Style_11" w:type="paragraph">
    <w:name w:val="CharAttribute1"/>
    <w:link w:val="Style_11_ch"/>
    <w:rPr>
      <w:rFonts w:ascii="Times New Roman" w:hAnsi="Times New Roman"/>
      <w:sz w:val="24"/>
    </w:rPr>
  </w:style>
  <w:style w:styleId="Style_11_ch" w:type="character">
    <w:name w:val="CharAttribute1"/>
    <w:link w:val="Style_11"/>
    <w:rPr>
      <w:rFonts w:ascii="Times New Roman" w:hAnsi="Times New Roman"/>
      <w:sz w:val="24"/>
    </w:rPr>
  </w:style>
  <w:style w:styleId="Style_60" w:type="paragraph">
    <w:name w:val="Указатель1"/>
    <w:basedOn w:val="Style_19"/>
    <w:link w:val="Style_60_ch"/>
  </w:style>
  <w:style w:styleId="Style_60_ch" w:type="character">
    <w:name w:val="Указатель1"/>
    <w:basedOn w:val="Style_19_ch"/>
    <w:link w:val="Style_60"/>
  </w:style>
  <w:style w:styleId="Style_61" w:type="paragraph">
    <w:name w:val="Keyboard"/>
    <w:link w:val="Style_61_ch"/>
    <w:rPr>
      <w:rFonts w:ascii="Courier New" w:hAnsi="Courier New"/>
      <w:b w:val="1"/>
      <w:sz w:val="20"/>
    </w:rPr>
  </w:style>
  <w:style w:styleId="Style_61_ch" w:type="character">
    <w:name w:val="Keyboard"/>
    <w:link w:val="Style_61"/>
    <w:rPr>
      <w:rFonts w:ascii="Courier New" w:hAnsi="Courier New"/>
      <w:b w:val="1"/>
      <w:sz w:val="20"/>
    </w:rPr>
  </w:style>
  <w:style w:styleId="Style_62" w:type="paragraph">
    <w:name w:val="CITE"/>
    <w:link w:val="Style_62_ch"/>
    <w:rPr>
      <w:i w:val="1"/>
    </w:rPr>
  </w:style>
  <w:style w:styleId="Style_62_ch" w:type="character">
    <w:name w:val="CITE"/>
    <w:link w:val="Style_62"/>
    <w:rPr>
      <w:i w:val="1"/>
    </w:rPr>
  </w:style>
  <w:style w:styleId="Style_63" w:type="paragraph">
    <w:name w:val="toc 1"/>
    <w:next w:val="Style_19"/>
    <w:link w:val="Style_6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3_ch" w:type="character">
    <w:name w:val="toc 1"/>
    <w:link w:val="Style_63"/>
    <w:rPr>
      <w:rFonts w:ascii="XO Thames" w:hAnsi="XO Thames"/>
      <w:b w:val="1"/>
      <w:sz w:val="28"/>
    </w:rPr>
  </w:style>
  <w:style w:styleId="Style_64" w:type="paragraph">
    <w:name w:val="z-Bottom of Form"/>
    <w:next w:val="Style_18"/>
    <w:link w:val="Style_64_ch"/>
    <w:pPr>
      <w:widowControl w:val="0"/>
      <w:ind/>
      <w:jc w:val="center"/>
    </w:pPr>
    <w:rPr>
      <w:rFonts w:ascii="Arial" w:hAnsi="Arial"/>
      <w:sz w:val="16"/>
    </w:rPr>
  </w:style>
  <w:style w:styleId="Style_64_ch" w:type="character">
    <w:name w:val="z-Bottom of Form"/>
    <w:link w:val="Style_64"/>
    <w:rPr>
      <w:rFonts w:ascii="Arial" w:hAnsi="Arial"/>
      <w:sz w:val="16"/>
    </w:rPr>
  </w:style>
  <w:style w:styleId="Style_65" w:type="paragraph">
    <w:name w:val="RTF_Num 2 4"/>
    <w:link w:val="Style_65_ch"/>
  </w:style>
  <w:style w:styleId="Style_65_ch" w:type="character">
    <w:name w:val="RTF_Num 2 4"/>
    <w:link w:val="Style_65"/>
  </w:style>
  <w:style w:styleId="Style_36" w:type="paragraph">
    <w:name w:val="Body Text"/>
    <w:basedOn w:val="Style_19"/>
    <w:link w:val="Style_36_ch"/>
    <w:pPr>
      <w:spacing w:after="120" w:before="0"/>
      <w:ind/>
    </w:pPr>
  </w:style>
  <w:style w:styleId="Style_36_ch" w:type="character">
    <w:name w:val="Body Text"/>
    <w:basedOn w:val="Style_19_ch"/>
    <w:link w:val="Style_36"/>
  </w:style>
  <w:style w:styleId="Style_66" w:type="paragraph">
    <w:name w:val="Header and Footer"/>
    <w:link w:val="Style_66_ch"/>
    <w:pPr>
      <w:spacing w:line="240" w:lineRule="auto"/>
      <w:ind/>
      <w:jc w:val="both"/>
    </w:pPr>
    <w:rPr>
      <w:rFonts w:ascii="XO Thames" w:hAnsi="XO Thames"/>
      <w:sz w:val="20"/>
    </w:rPr>
  </w:style>
  <w:style w:styleId="Style_66_ch" w:type="character">
    <w:name w:val="Header and Footer"/>
    <w:link w:val="Style_66"/>
    <w:rPr>
      <w:rFonts w:ascii="XO Thames" w:hAnsi="XO Thames"/>
      <w:sz w:val="20"/>
    </w:rPr>
  </w:style>
  <w:style w:styleId="Style_67" w:type="paragraph">
    <w:name w:val="Название1"/>
    <w:basedOn w:val="Style_19"/>
    <w:link w:val="Style_67_ch"/>
    <w:pPr>
      <w:spacing w:after="120" w:before="120"/>
      <w:ind/>
    </w:pPr>
    <w:rPr>
      <w:i w:val="1"/>
      <w:sz w:val="24"/>
    </w:rPr>
  </w:style>
  <w:style w:styleId="Style_67_ch" w:type="character">
    <w:name w:val="Название1"/>
    <w:basedOn w:val="Style_19_ch"/>
    <w:link w:val="Style_67"/>
    <w:rPr>
      <w:i w:val="1"/>
      <w:sz w:val="24"/>
    </w:rPr>
  </w:style>
  <w:style w:styleId="Style_68" w:type="paragraph">
    <w:name w:val="toc 9"/>
    <w:next w:val="Style_19"/>
    <w:link w:val="Style_6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8_ch" w:type="character">
    <w:name w:val="toc 9"/>
    <w:link w:val="Style_68"/>
    <w:rPr>
      <w:rFonts w:ascii="XO Thames" w:hAnsi="XO Thames"/>
      <w:sz w:val="28"/>
    </w:rPr>
  </w:style>
  <w:style w:styleId="Style_69" w:type="paragraph">
    <w:name w:val="Variable"/>
    <w:link w:val="Style_69_ch"/>
    <w:rPr>
      <w:i w:val="1"/>
    </w:rPr>
  </w:style>
  <w:style w:styleId="Style_69_ch" w:type="character">
    <w:name w:val="Variable"/>
    <w:link w:val="Style_69"/>
    <w:rPr>
      <w:i w:val="1"/>
    </w:rPr>
  </w:style>
  <w:style w:styleId="Style_14" w:type="paragraph">
    <w:name w:val="apple-style-span"/>
    <w:link w:val="Style_14_ch"/>
  </w:style>
  <w:style w:styleId="Style_14_ch" w:type="character">
    <w:name w:val="apple-style-span"/>
    <w:link w:val="Style_14"/>
  </w:style>
  <w:style w:styleId="Style_3" w:type="paragraph">
    <w:name w:val="consplusnormal"/>
    <w:basedOn w:val="Style_19"/>
    <w:link w:val="Style_3_ch"/>
    <w:pPr>
      <w:spacing w:afterAutospacing="on" w:beforeAutospacing="on"/>
      <w:ind/>
    </w:pPr>
  </w:style>
  <w:style w:styleId="Style_3_ch" w:type="character">
    <w:name w:val="consplusnormal"/>
    <w:basedOn w:val="Style_19_ch"/>
    <w:link w:val="Style_3"/>
  </w:style>
  <w:style w:styleId="Style_70" w:type="paragraph">
    <w:name w:val="Address"/>
    <w:basedOn w:val="Style_18"/>
    <w:next w:val="Style_18"/>
    <w:link w:val="Style_70_ch"/>
    <w:pPr>
      <w:spacing w:after="0" w:before="0"/>
      <w:ind/>
    </w:pPr>
    <w:rPr>
      <w:i w:val="1"/>
    </w:rPr>
  </w:style>
  <w:style w:styleId="Style_70_ch" w:type="character">
    <w:name w:val="Address"/>
    <w:basedOn w:val="Style_18_ch"/>
    <w:link w:val="Style_70"/>
    <w:rPr>
      <w:i w:val="1"/>
    </w:rPr>
  </w:style>
  <w:style w:styleId="Style_71" w:type="paragraph">
    <w:name w:val="Заголовок таблицы"/>
    <w:basedOn w:val="Style_72"/>
    <w:link w:val="Style_71_ch"/>
    <w:pPr>
      <w:ind/>
      <w:jc w:val="center"/>
    </w:pPr>
    <w:rPr>
      <w:b w:val="1"/>
    </w:rPr>
  </w:style>
  <w:style w:styleId="Style_71_ch" w:type="character">
    <w:name w:val="Заголовок таблицы"/>
    <w:basedOn w:val="Style_72_ch"/>
    <w:link w:val="Style_71"/>
    <w:rPr>
      <w:b w:val="1"/>
    </w:rPr>
  </w:style>
  <w:style w:styleId="Style_73" w:type="paragraph">
    <w:name w:val="H3"/>
    <w:basedOn w:val="Style_18"/>
    <w:next w:val="Style_18"/>
    <w:link w:val="Style_73_ch"/>
    <w:pPr>
      <w:keepNext w:val="1"/>
      <w:numPr>
        <w:ilvl w:val="3"/>
        <w:numId w:val="3"/>
      </w:numPr>
      <w:ind/>
      <w:outlineLvl w:val="3"/>
    </w:pPr>
    <w:rPr>
      <w:b w:val="1"/>
      <w:sz w:val="28"/>
    </w:rPr>
  </w:style>
  <w:style w:styleId="Style_73_ch" w:type="character">
    <w:name w:val="H3"/>
    <w:basedOn w:val="Style_18_ch"/>
    <w:link w:val="Style_73"/>
    <w:rPr>
      <w:b w:val="1"/>
      <w:sz w:val="28"/>
    </w:rPr>
  </w:style>
  <w:style w:styleId="Style_74" w:type="paragraph">
    <w:name w:val="toc 8"/>
    <w:next w:val="Style_19"/>
    <w:link w:val="Style_7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4_ch" w:type="character">
    <w:name w:val="toc 8"/>
    <w:link w:val="Style_74"/>
    <w:rPr>
      <w:rFonts w:ascii="XO Thames" w:hAnsi="XO Thames"/>
      <w:sz w:val="28"/>
    </w:rPr>
  </w:style>
  <w:style w:styleId="Style_8" w:type="paragraph">
    <w:name w:val="apple-converted-space"/>
    <w:link w:val="Style_8_ch"/>
  </w:style>
  <w:style w:styleId="Style_8_ch" w:type="character">
    <w:name w:val="apple-converted-space"/>
    <w:link w:val="Style_8"/>
  </w:style>
  <w:style w:styleId="Style_75" w:type="paragraph">
    <w:name w:val="z-Top of Form"/>
    <w:next w:val="Style_18"/>
    <w:link w:val="Style_75_ch"/>
    <w:pPr>
      <w:widowControl w:val="0"/>
      <w:ind/>
      <w:jc w:val="center"/>
    </w:pPr>
    <w:rPr>
      <w:rFonts w:ascii="Arial" w:hAnsi="Arial"/>
      <w:sz w:val="16"/>
    </w:rPr>
  </w:style>
  <w:style w:styleId="Style_75_ch" w:type="character">
    <w:name w:val="z-Top of Form"/>
    <w:link w:val="Style_75"/>
    <w:rPr>
      <w:rFonts w:ascii="Arial" w:hAnsi="Arial"/>
      <w:sz w:val="16"/>
    </w:rPr>
  </w:style>
  <w:style w:styleId="Style_18" w:type="paragraph">
    <w:name w:val="Обычный1"/>
    <w:next w:val="Style_19"/>
    <w:link w:val="Style_18_ch"/>
    <w:pPr>
      <w:widowControl w:val="0"/>
      <w:spacing w:after="100" w:before="100"/>
      <w:ind/>
    </w:pPr>
    <w:rPr>
      <w:rFonts w:ascii="Arial" w:hAnsi="Arial"/>
      <w:sz w:val="24"/>
    </w:rPr>
  </w:style>
  <w:style w:styleId="Style_18_ch" w:type="character">
    <w:name w:val="Обычный1"/>
    <w:link w:val="Style_18"/>
    <w:rPr>
      <w:rFonts w:ascii="Arial" w:hAnsi="Arial"/>
      <w:sz w:val="24"/>
    </w:rPr>
  </w:style>
  <w:style w:styleId="Style_76" w:type="paragraph">
    <w:name w:val="toc 5"/>
    <w:next w:val="Style_19"/>
    <w:link w:val="Style_7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6_ch" w:type="character">
    <w:name w:val="toc 5"/>
    <w:link w:val="Style_76"/>
    <w:rPr>
      <w:rFonts w:ascii="XO Thames" w:hAnsi="XO Thames"/>
      <w:sz w:val="28"/>
    </w:rPr>
  </w:style>
  <w:style w:styleId="Style_77" w:type="paragraph">
    <w:name w:val="Заголовок"/>
    <w:basedOn w:val="Style_19"/>
    <w:next w:val="Style_36"/>
    <w:link w:val="Style_77_ch"/>
    <w:pPr>
      <w:keepNext w:val="1"/>
      <w:spacing w:after="120" w:before="240"/>
      <w:ind/>
    </w:pPr>
    <w:rPr>
      <w:rFonts w:ascii="Arial" w:hAnsi="Arial"/>
      <w:sz w:val="28"/>
    </w:rPr>
  </w:style>
  <w:style w:styleId="Style_77_ch" w:type="character">
    <w:name w:val="Заголовок"/>
    <w:basedOn w:val="Style_19_ch"/>
    <w:link w:val="Style_77"/>
    <w:rPr>
      <w:rFonts w:ascii="Arial" w:hAnsi="Arial"/>
      <w:sz w:val="28"/>
    </w:rPr>
  </w:style>
  <w:style w:styleId="Style_78" w:type="paragraph">
    <w:name w:val="Absatz-Standardschriftart"/>
    <w:link w:val="Style_78_ch"/>
  </w:style>
  <w:style w:styleId="Style_78_ch" w:type="character">
    <w:name w:val="Absatz-Standardschriftart"/>
    <w:link w:val="Style_78"/>
  </w:style>
  <w:style w:styleId="Style_72" w:type="paragraph">
    <w:name w:val="Содержимое таблицы"/>
    <w:basedOn w:val="Style_19"/>
    <w:link w:val="Style_72_ch"/>
  </w:style>
  <w:style w:styleId="Style_72_ch" w:type="character">
    <w:name w:val="Содержимое таблицы"/>
    <w:basedOn w:val="Style_19_ch"/>
    <w:link w:val="Style_72"/>
  </w:style>
  <w:style w:styleId="Style_12" w:type="paragraph">
    <w:name w:val="Body Text Indent"/>
    <w:basedOn w:val="Style_19"/>
    <w:link w:val="Style_12_ch"/>
    <w:pPr>
      <w:spacing w:after="120"/>
      <w:ind w:firstLine="0" w:left="283"/>
    </w:pPr>
  </w:style>
  <w:style w:styleId="Style_12_ch" w:type="character">
    <w:name w:val="Body Text Indent"/>
    <w:basedOn w:val="Style_19_ch"/>
    <w:link w:val="Style_12"/>
  </w:style>
  <w:style w:styleId="Style_5" w:type="paragraph">
    <w:name w:val="ConsPlusNormal"/>
    <w:link w:val="Style_5_ch"/>
    <w:pPr>
      <w:ind w:firstLine="720" w:left="0"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79" w:type="paragraph">
    <w:name w:val="Subtitle"/>
    <w:basedOn w:val="Style_19"/>
    <w:next w:val="Style_36"/>
    <w:link w:val="Style_79_ch"/>
    <w:uiPriority w:val="11"/>
    <w:qFormat/>
    <w:pPr>
      <w:ind/>
      <w:jc w:val="center"/>
    </w:pPr>
    <w:rPr>
      <w:sz w:val="32"/>
    </w:rPr>
  </w:style>
  <w:style w:styleId="Style_79_ch" w:type="character">
    <w:name w:val="Subtitle"/>
    <w:basedOn w:val="Style_19_ch"/>
    <w:link w:val="Style_79"/>
    <w:rPr>
      <w:sz w:val="32"/>
    </w:rPr>
  </w:style>
  <w:style w:styleId="Style_80" w:type="paragraph">
    <w:name w:val="nospacing"/>
    <w:basedOn w:val="Style_19"/>
    <w:link w:val="Style_80_ch"/>
    <w:pPr>
      <w:spacing w:afterAutospacing="on" w:beforeAutospacing="on"/>
      <w:ind/>
    </w:pPr>
  </w:style>
  <w:style w:styleId="Style_80_ch" w:type="character">
    <w:name w:val="nospacing"/>
    <w:basedOn w:val="Style_19_ch"/>
    <w:link w:val="Style_80"/>
  </w:style>
  <w:style w:styleId="Style_13" w:type="paragraph">
    <w:name w:val="Title"/>
    <w:basedOn w:val="Style_19"/>
    <w:next w:val="Style_79"/>
    <w:link w:val="Style_13_ch"/>
    <w:uiPriority w:val="10"/>
    <w:qFormat/>
    <w:pPr>
      <w:ind/>
      <w:jc w:val="center"/>
    </w:pPr>
    <w:rPr>
      <w:b w:val="1"/>
      <w:sz w:val="36"/>
    </w:rPr>
  </w:style>
  <w:style w:styleId="Style_13_ch" w:type="character">
    <w:name w:val="Title"/>
    <w:basedOn w:val="Style_19_ch"/>
    <w:link w:val="Style_13"/>
    <w:rPr>
      <w:b w:val="1"/>
      <w:sz w:val="36"/>
    </w:rPr>
  </w:style>
  <w:style w:styleId="Style_81" w:type="paragraph">
    <w:name w:val="heading 4"/>
    <w:next w:val="Style_19"/>
    <w:link w:val="Style_8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81_ch" w:type="character">
    <w:name w:val="heading 4"/>
    <w:link w:val="Style_81"/>
    <w:rPr>
      <w:rFonts w:ascii="XO Thames" w:hAnsi="XO Thames"/>
      <w:b w:val="1"/>
      <w:sz w:val="24"/>
    </w:rPr>
  </w:style>
  <w:style w:styleId="Style_82" w:type="paragraph">
    <w:name w:val="RTF_Num 2 5"/>
    <w:link w:val="Style_82_ch"/>
  </w:style>
  <w:style w:styleId="Style_82_ch" w:type="character">
    <w:name w:val="RTF_Num 2 5"/>
    <w:link w:val="Style_82"/>
  </w:style>
  <w:style w:styleId="Style_83" w:type="paragraph">
    <w:name w:val="Emphasis"/>
    <w:link w:val="Style_83_ch"/>
    <w:rPr>
      <w:i w:val="1"/>
    </w:rPr>
  </w:style>
  <w:style w:styleId="Style_83_ch" w:type="character">
    <w:name w:val="Emphasis"/>
    <w:link w:val="Style_83"/>
    <w:rPr>
      <w:i w:val="1"/>
    </w:rPr>
  </w:style>
  <w:style w:styleId="Style_84" w:type="paragraph">
    <w:name w:val="heading 2"/>
    <w:next w:val="Style_19"/>
    <w:link w:val="Style_8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84_ch" w:type="character">
    <w:name w:val="heading 2"/>
    <w:link w:val="Style_84"/>
    <w:rPr>
      <w:rFonts w:ascii="XO Thames" w:hAnsi="XO Thames"/>
      <w:b w:val="1"/>
      <w:sz w:val="28"/>
    </w:rPr>
  </w:style>
  <w:style w:styleId="Style_85" w:type="paragraph">
    <w:name w:val="Default Paragraph Font"/>
    <w:link w:val="Style_85_ch"/>
  </w:style>
  <w:style w:styleId="Style_85_ch" w:type="character">
    <w:name w:val="Default Paragraph Font"/>
    <w:link w:val="Style_85"/>
  </w:style>
  <w:style w:styleId="Style_15" w:type="paragraph">
    <w:name w:val="No Spacing"/>
    <w:link w:val="Style_15_ch"/>
    <w:pPr>
      <w:ind w:firstLine="851" w:left="0"/>
      <w:jc w:val="both"/>
    </w:pPr>
    <w:rPr>
      <w:rFonts w:ascii="Times New Roman CYR" w:hAnsi="Times New Roman CYR"/>
      <w:sz w:val="28"/>
    </w:rPr>
  </w:style>
  <w:style w:styleId="Style_15_ch" w:type="character">
    <w:name w:val="No Spacing"/>
    <w:link w:val="Style_15"/>
    <w:rPr>
      <w:rFonts w:ascii="Times New Roman CYR" w:hAnsi="Times New Roman CYR"/>
      <w:sz w:val="28"/>
    </w:rPr>
  </w:style>
  <w:style w:styleId="Style_86" w:type="paragraph">
    <w:name w:val="Comment"/>
    <w:link w:val="Style_86_ch"/>
  </w:style>
  <w:style w:styleId="Style_86_ch" w:type="character">
    <w:name w:val="Comment"/>
    <w:link w:val="Style_86"/>
  </w:style>
  <w:style w:styleId="Style_87" w:type="paragraph">
    <w:name w:val="Sample"/>
    <w:link w:val="Style_87_ch"/>
    <w:rPr>
      <w:rFonts w:ascii="Courier New" w:hAnsi="Courier New"/>
    </w:rPr>
  </w:style>
  <w:style w:styleId="Style_87_ch" w:type="character">
    <w:name w:val="Sample"/>
    <w:link w:val="Style_87"/>
    <w:rPr>
      <w:rFonts w:ascii="Courier New" w:hAnsi="Courier New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2022-08-25T08:11:17Z</dcterms:modified>
</cp:coreProperties>
</file>