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9E" w:rsidRPr="009D029E" w:rsidRDefault="009D029E" w:rsidP="009D02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bookmarkEnd w:id="0"/>
      <w:r w:rsidRPr="009D029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Досудебное обжалование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D029E" w:rsidRPr="009D029E" w:rsidRDefault="009D029E" w:rsidP="009D029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szCs w:val="20"/>
          <w:lang w:eastAsia="ru-RU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9D029E" w:rsidRPr="009D029E" w:rsidRDefault="009D029E" w:rsidP="009D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решений о проведении контрольных мероприятий;</w:t>
      </w:r>
    </w:p>
    <w:p w:rsidR="009D029E" w:rsidRPr="009D029E" w:rsidRDefault="009D029E" w:rsidP="009D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актов контрольных  мероприятий, предписаний об устранении выявленных нарушений;</w:t>
      </w:r>
    </w:p>
    <w:p w:rsidR="009D029E" w:rsidRPr="009D029E" w:rsidRDefault="009D029E" w:rsidP="009D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действий (бездействия) должностных лиц в рамках контрольных мероприятий.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Pr="009D029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случая, предусмотренного частью 1.1 статьи 40 Федерального закона № 248-ФЗ</w:t>
      </w:r>
      <w:r w:rsidRPr="009D029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1" w:name="Par374"/>
      <w:bookmarkEnd w:id="1"/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 xml:space="preserve">5.3. </w:t>
      </w:r>
      <w:r w:rsidRPr="009D029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>5.8.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 xml:space="preserve">1) о приостановлении исполнения обжалуемого решения Контрольного </w:t>
      </w:r>
      <w:r w:rsidRPr="009D029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органа;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 xml:space="preserve">2) об отказе в приостановлении исполнения обжалуемого решения Контрольного органа. 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9D029E" w:rsidRPr="009D029E" w:rsidRDefault="009D029E" w:rsidP="009D029E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" w:name="Par383"/>
      <w:bookmarkEnd w:id="5"/>
      <w:r w:rsidRPr="009D029E">
        <w:rPr>
          <w:rFonts w:ascii="Times New Roman" w:eastAsia="Times New Roman" w:hAnsi="Times New Roman" w:cs="Times New Roman"/>
          <w:sz w:val="28"/>
          <w:szCs w:val="20"/>
          <w:lang w:eastAsia="ru-RU"/>
        </w:rPr>
        <w:t>5.9. Жалоба должна содержать: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9D029E">
        <w:rPr>
          <w:rFonts w:ascii="Times New Roman" w:eastAsia="Times New Roman" w:hAnsi="Times New Roman" w:cs="Times New Roman"/>
          <w:sz w:val="28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9D029E">
        <w:rPr>
          <w:rFonts w:ascii="Times New Roman" w:eastAsia="Times New Roman" w:hAnsi="Times New Roman" w:cs="Times New Roman"/>
          <w:sz w:val="28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9D029E">
        <w:rPr>
          <w:rFonts w:ascii="Times New Roman" w:eastAsia="Times New Roman" w:hAnsi="Times New Roman" w:cs="Times New Roman"/>
          <w:sz w:val="28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 xml:space="preserve">4) основания и доводы, на основании которых контролируемое лицо </w:t>
      </w:r>
      <w:proofErr w:type="gramStart"/>
      <w:r w:rsidRPr="009D029E">
        <w:rPr>
          <w:rFonts w:ascii="Times New Roman" w:eastAsia="Times New Roman" w:hAnsi="Times New Roman" w:cs="Times New Roman"/>
          <w:sz w:val="28"/>
          <w:lang w:eastAsia="ru-RU"/>
        </w:rPr>
        <w:t>не согласно</w:t>
      </w:r>
      <w:proofErr w:type="gramEnd"/>
      <w:r w:rsidRPr="009D029E">
        <w:rPr>
          <w:rFonts w:ascii="Times New Roman" w:eastAsia="Times New Roman" w:hAnsi="Times New Roman" w:cs="Times New Roman"/>
          <w:sz w:val="28"/>
          <w:lang w:eastAsia="ru-RU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>5) требования контролируемого лица, подавшего жалобу;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6" w:name="Par390"/>
      <w:bookmarkEnd w:id="6"/>
      <w:r w:rsidRPr="009D029E">
        <w:rPr>
          <w:rFonts w:ascii="Times New Roman" w:eastAsia="Times New Roman" w:hAnsi="Times New Roman" w:cs="Times New Roman"/>
          <w:sz w:val="28"/>
          <w:lang w:eastAsia="ru-RU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9D029E">
        <w:rPr>
          <w:rFonts w:ascii="Times New Roman" w:eastAsia="Times New Roman" w:hAnsi="Times New Roman" w:cs="Times New Roman"/>
          <w:sz w:val="28"/>
          <w:lang w:eastAsia="ru-RU"/>
        </w:rPr>
        <w:t>ии и ау</w:t>
      </w:r>
      <w:proofErr w:type="gramEnd"/>
      <w:r w:rsidRPr="009D029E">
        <w:rPr>
          <w:rFonts w:ascii="Times New Roman" w:eastAsia="Times New Roman" w:hAnsi="Times New Roman" w:cs="Times New Roman"/>
          <w:sz w:val="28"/>
          <w:lang w:eastAsia="ru-RU"/>
        </w:rPr>
        <w:t>тентификации».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9D029E" w:rsidRPr="009D029E" w:rsidRDefault="009D029E" w:rsidP="009D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9D029E" w:rsidRPr="009D029E" w:rsidRDefault="009D029E" w:rsidP="009D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9D029E" w:rsidRPr="009D029E" w:rsidRDefault="009D029E" w:rsidP="009D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9D029E" w:rsidRPr="009D029E" w:rsidRDefault="009D029E" w:rsidP="009D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имеется решение суда по вопросам, поставленным в жалобе;</w:t>
      </w:r>
    </w:p>
    <w:p w:rsidR="009D029E" w:rsidRPr="009D029E" w:rsidRDefault="009D029E" w:rsidP="009D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9D029E" w:rsidRPr="009D029E" w:rsidRDefault="009D029E" w:rsidP="009D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szCs w:val="28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9D029E" w:rsidRPr="009D029E" w:rsidRDefault="009D029E" w:rsidP="009D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9D029E" w:rsidRPr="009D029E" w:rsidRDefault="009D029E" w:rsidP="009D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szCs w:val="28"/>
          <w:lang w:eastAsia="ru-RU"/>
        </w:rPr>
        <w:t>8) жалоба подана в ненадлежащий орган;</w:t>
      </w:r>
    </w:p>
    <w:p w:rsidR="009D029E" w:rsidRPr="009D029E" w:rsidRDefault="009D029E" w:rsidP="009D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9D029E" w:rsidRPr="009D029E" w:rsidRDefault="009D029E" w:rsidP="009D029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szCs w:val="20"/>
          <w:lang w:eastAsia="ru-RU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9D029E" w:rsidRPr="009D029E" w:rsidRDefault="009D029E" w:rsidP="009D02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D029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5.15 Жалоба подлежит рассмотрению </w:t>
      </w:r>
      <w:r w:rsidRPr="009D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(заместителем руководителя) Контрольного органа</w:t>
      </w:r>
      <w:r w:rsidRPr="009D029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течение 20 рабочих дней со дня ее регистрации.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>5.16. Указанный срок может быть продлен на двадцать рабочих дней, в следующих исключительных случаях: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9D029E">
        <w:rPr>
          <w:rFonts w:ascii="Times New Roman" w:eastAsia="Times New Roman" w:hAnsi="Times New Roman" w:cs="Times New Roman"/>
          <w:sz w:val="28"/>
          <w:lang w:eastAsia="ru-RU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  <w:proofErr w:type="gramEnd"/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9D029E">
        <w:rPr>
          <w:rFonts w:ascii="Times New Roman" w:eastAsia="Times New Roman" w:hAnsi="Times New Roman" w:cs="Times New Roman"/>
          <w:sz w:val="28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9D029E" w:rsidRPr="009D029E" w:rsidRDefault="009D029E" w:rsidP="009D029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9D029E" w:rsidRPr="009D029E" w:rsidRDefault="009D029E" w:rsidP="009D029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9D029E" w:rsidRPr="009D029E" w:rsidRDefault="009D029E" w:rsidP="009D029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9D029E" w:rsidRPr="009D029E" w:rsidRDefault="009D029E" w:rsidP="009D0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9D029E" w:rsidRPr="009D029E" w:rsidRDefault="009D029E" w:rsidP="009D029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szCs w:val="20"/>
          <w:lang w:eastAsia="ru-RU"/>
        </w:rPr>
        <w:t>5.20.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>1) оставляет жалобу без удовлетворения;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>2) отменяет решение Контрольного органа полностью или частично;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>3) отменяет решение Контрольного органа полностью и принимает новое решение;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9D029E" w:rsidRPr="009D029E" w:rsidRDefault="009D029E" w:rsidP="009D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029E">
        <w:rPr>
          <w:rFonts w:ascii="Times New Roman" w:eastAsia="Times New Roman" w:hAnsi="Times New Roman" w:cs="Times New Roman"/>
          <w:sz w:val="28"/>
          <w:lang w:eastAsia="ru-RU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F33EB3" w:rsidRDefault="009D029E"/>
    <w:sectPr w:rsidR="00F3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6D"/>
    <w:rsid w:val="004F00F9"/>
    <w:rsid w:val="0059637A"/>
    <w:rsid w:val="009D029E"/>
    <w:rsid w:val="00E2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 С.В.</dc:creator>
  <cp:keywords/>
  <dc:description/>
  <cp:lastModifiedBy>Карпунин С.В.</cp:lastModifiedBy>
  <cp:revision>2</cp:revision>
  <dcterms:created xsi:type="dcterms:W3CDTF">2022-09-29T08:11:00Z</dcterms:created>
  <dcterms:modified xsi:type="dcterms:W3CDTF">2022-09-29T08:11:00Z</dcterms:modified>
</cp:coreProperties>
</file>