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36" w:rsidRDefault="00071236" w:rsidP="00071236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789B217" wp14:editId="3881E26A">
            <wp:extent cx="397510" cy="540385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236" w:rsidRDefault="00071236" w:rsidP="00071236">
      <w:pPr>
        <w:jc w:val="center"/>
        <w:rPr>
          <w:sz w:val="20"/>
          <w:lang w:val="en-US"/>
        </w:rPr>
      </w:pPr>
    </w:p>
    <w:p w:rsidR="00071236" w:rsidRDefault="00071236" w:rsidP="00071236">
      <w:pPr>
        <w:jc w:val="center"/>
        <w:rPr>
          <w:sz w:val="10"/>
          <w:szCs w:val="10"/>
          <w:lang w:val="en-US"/>
        </w:rPr>
      </w:pPr>
    </w:p>
    <w:p w:rsidR="00071236" w:rsidRDefault="00071236" w:rsidP="00071236">
      <w:pPr>
        <w:jc w:val="center"/>
        <w:rPr>
          <w:sz w:val="20"/>
        </w:rPr>
      </w:pPr>
      <w:r>
        <w:rPr>
          <w:sz w:val="20"/>
        </w:rPr>
        <w:t>АДМИНИСТРАЦИЯ БЕЛОЗЕРСКОГО МУНИЦИПАЛЬНОГО РАЙОНА ВОЛОГОДСКОЙ ОБЛАСТИ</w:t>
      </w:r>
    </w:p>
    <w:p w:rsidR="00071236" w:rsidRDefault="00071236" w:rsidP="00071236">
      <w:pPr>
        <w:jc w:val="center"/>
        <w:rPr>
          <w:b/>
          <w:bCs/>
          <w:sz w:val="36"/>
        </w:rPr>
      </w:pPr>
    </w:p>
    <w:p w:rsidR="00071236" w:rsidRDefault="00071236" w:rsidP="00071236">
      <w:pPr>
        <w:jc w:val="center"/>
        <w:rPr>
          <w:b/>
          <w:bCs/>
          <w:sz w:val="36"/>
        </w:rPr>
      </w:pPr>
    </w:p>
    <w:p w:rsidR="00071236" w:rsidRDefault="00071236" w:rsidP="00071236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071236" w:rsidRDefault="00071236" w:rsidP="00071236">
      <w:pPr>
        <w:rPr>
          <w:sz w:val="32"/>
        </w:rPr>
      </w:pPr>
    </w:p>
    <w:p w:rsidR="00071236" w:rsidRDefault="00F87588" w:rsidP="00071236">
      <w:pPr>
        <w:keepNext/>
        <w:ind w:left="567"/>
        <w:jc w:val="both"/>
        <w:outlineLvl w:val="0"/>
        <w:rPr>
          <w:sz w:val="32"/>
          <w:u w:val="single"/>
        </w:rPr>
      </w:pPr>
      <w:r>
        <w:rPr>
          <w:sz w:val="32"/>
        </w:rPr>
        <w:t>от  12.12.2022  № 460</w:t>
      </w:r>
    </w:p>
    <w:p w:rsidR="00071236" w:rsidRDefault="00071236" w:rsidP="00071236"/>
    <w:p w:rsidR="00071236" w:rsidRDefault="00071236" w:rsidP="0007123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71236" w:rsidRDefault="00071236" w:rsidP="00071236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071236" w:rsidRDefault="00071236" w:rsidP="00071236">
      <w:pPr>
        <w:rPr>
          <w:sz w:val="28"/>
          <w:szCs w:val="28"/>
        </w:rPr>
      </w:pPr>
      <w:r>
        <w:rPr>
          <w:sz w:val="28"/>
          <w:szCs w:val="28"/>
        </w:rPr>
        <w:t>района от 19.11.2019 № 555</w:t>
      </w:r>
    </w:p>
    <w:p w:rsidR="00071236" w:rsidRDefault="00071236" w:rsidP="00071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71236" w:rsidRDefault="00071236" w:rsidP="000712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в постановление администрации района от 19.11.2019 № 555 «Об утверждении муниципальной программы «Развитие и совершенствование  сети автомобильных дорог общего пользования местного значения в Белозерском муниципальном районе на 2022-2025 годы» (с изменениями и дополнениями)  следующие изменения и дополнения: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Программы раздел «Объем бюджетных ассигнований» изложить в следующей редакции: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071236" w:rsidTr="000712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116 170,6 тыс.  рублей, в том числе: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2022год  - 68 807,5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2023год  - 15487,7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2024год  - 15937,7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2025год  - 15937,7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областного бюджета-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62 794,6    рублей, в том числе: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51 041,5  тыс. рублей;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3917,7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3917,7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3917,7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071236" w:rsidRDefault="00071236">
            <w:pPr>
              <w:rPr>
                <w:sz w:val="28"/>
                <w:szCs w:val="28"/>
              </w:rPr>
            </w:pP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бюджета-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53 376,0 тыс. рублей, в том числе: 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17 766,0 тыс. рублей; 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11570,0 тыс. рублей;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12020,0 тыс. рублей;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12020,0 тыс. рублей. </w:t>
            </w:r>
          </w:p>
          <w:p w:rsidR="00071236" w:rsidRDefault="00071236">
            <w:pPr>
              <w:rPr>
                <w:sz w:val="28"/>
                <w:szCs w:val="28"/>
              </w:rPr>
            </w:pP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поселений – 0.00тыс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- 0 тыс. рублей;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- 0 тыс. рублей;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- 0 тыс. рублей;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тыс. рублей.</w:t>
            </w:r>
          </w:p>
          <w:p w:rsidR="00071236" w:rsidRDefault="0007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071236" w:rsidRDefault="00071236">
            <w:pPr>
              <w:rPr>
                <w:sz w:val="28"/>
                <w:szCs w:val="28"/>
              </w:rPr>
            </w:pPr>
          </w:p>
        </w:tc>
      </w:tr>
    </w:tbl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Приложение 1 «Таблица № 1 Ресурсное обеспечение реализации муниципальной программы за счет средств районного бюджета» изложить в новой редакции согласно приложению 1 к настоящему постановлению.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1.3.Приложение 2 «Таблица №2 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изложить в новой редакции согласно приложению 2 к настоящему постановлению.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Дополнить приложением 3 «План реализации  муниципальной программы «Развитие и совершенствование сети автомобильных дорог общего пользования местного значения в Белозерском муниципальном районе на 2022-2025 годы» на 2022-2024 годы» согласно приложению 3 к настоящему постановлению.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 постановление  подлежит   опубликованию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 муниципального  округа  в  информационно-телекоммуникационной  сети  «Интернет».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236" w:rsidRDefault="00071236" w:rsidP="00071236">
      <w:pPr>
        <w:rPr>
          <w:sz w:val="28"/>
          <w:szCs w:val="28"/>
        </w:rPr>
      </w:pPr>
    </w:p>
    <w:p w:rsidR="00071236" w:rsidRDefault="00071236" w:rsidP="00071236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071236" w:rsidRDefault="00071236" w:rsidP="00071236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>руководителя администрации района:                                   Д.А. Соловьев</w:t>
      </w:r>
    </w:p>
    <w:p w:rsidR="00071236" w:rsidRDefault="00071236" w:rsidP="00071236">
      <w:pPr>
        <w:rPr>
          <w:rFonts w:ascii="Cambria" w:hAnsi="Cambria"/>
          <w:iCs/>
          <w:spacing w:val="15"/>
        </w:rPr>
      </w:pPr>
      <w:r>
        <w:rPr>
          <w:rFonts w:ascii="Cambria" w:hAnsi="Cambria"/>
          <w:i/>
          <w:iCs/>
          <w:spacing w:val="15"/>
        </w:rPr>
        <w:br w:type="page"/>
      </w:r>
    </w:p>
    <w:p w:rsidR="00071236" w:rsidRDefault="00071236" w:rsidP="00013FE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</w:t>
      </w:r>
      <w:r w:rsidR="00F87588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Приложение 1 к постановлению</w:t>
      </w:r>
    </w:p>
    <w:p w:rsidR="00071236" w:rsidRDefault="00071236" w:rsidP="00013FE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администрации района </w:t>
      </w:r>
      <w:r w:rsidR="00F87588">
        <w:rPr>
          <w:rFonts w:eastAsia="Calibri"/>
          <w:sz w:val="28"/>
          <w:szCs w:val="28"/>
          <w:lang w:eastAsia="en-US"/>
        </w:rPr>
        <w:t>от 12.12.2022 №460</w:t>
      </w: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0" w:name="Par430"/>
      <w:bookmarkEnd w:id="0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«Таблица №1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районного бюджета (тыс. руб.)</w:t>
      </w:r>
    </w:p>
    <w:p w:rsidR="00071236" w:rsidRDefault="00071236" w:rsidP="0007123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  <w:gridCol w:w="1560"/>
      </w:tblGrid>
      <w:tr w:rsidR="00071236" w:rsidTr="0007123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071236" w:rsidTr="0007123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6" w:rsidRDefault="000712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</w:tr>
      <w:tr w:rsidR="00071236" w:rsidTr="000712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71236" w:rsidTr="000712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17 766,0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12020,0</w:t>
            </w:r>
          </w:p>
        </w:tc>
      </w:tr>
      <w:tr w:rsidR="00071236" w:rsidTr="000712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17 766,0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12020,0</w:t>
            </w:r>
          </w:p>
        </w:tc>
      </w:tr>
    </w:tbl>
    <w:p w:rsidR="00071236" w:rsidRDefault="00071236" w:rsidP="0007123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val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</w:t>
      </w:r>
    </w:p>
    <w:p w:rsidR="00071236" w:rsidRDefault="00071236" w:rsidP="00013FE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Приложение 2 к постановлению</w:t>
      </w:r>
    </w:p>
    <w:p w:rsidR="00071236" w:rsidRDefault="00071236" w:rsidP="00013FE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адми</w:t>
      </w:r>
      <w:r w:rsidR="00013FE4">
        <w:rPr>
          <w:rFonts w:eastAsia="Calibri"/>
          <w:sz w:val="28"/>
          <w:szCs w:val="28"/>
          <w:lang w:eastAsia="en-US"/>
        </w:rPr>
        <w:t>нистрации района от 12.12.2022 № 460</w:t>
      </w: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«Таблица №2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Прогнозная (справочная) оценка  расходов федерального, областного бюджетов,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бюджетов муниципальных образований района, бюджетов государственных внебюджетных фондов, юридических лиц на реализацию целей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Программы (подпрограммы муниципальной программы) (тыс. руб.)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1787"/>
        <w:gridCol w:w="1275"/>
        <w:gridCol w:w="1276"/>
        <w:gridCol w:w="1418"/>
      </w:tblGrid>
      <w:tr w:rsidR="00071236" w:rsidTr="00071236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071236" w:rsidTr="00071236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6" w:rsidRDefault="000712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2025 год </w:t>
            </w:r>
          </w:p>
        </w:tc>
      </w:tr>
      <w:tr w:rsidR="00071236" w:rsidTr="0007123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71236" w:rsidTr="0007123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</w:rPr>
              <w:t>68 807,5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15487,7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15937,7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15937,70</w:t>
            </w:r>
          </w:p>
        </w:tc>
      </w:tr>
      <w:tr w:rsidR="00071236" w:rsidTr="0007123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4"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17 766,0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11570,0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12020,0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12020,0</w:t>
            </w:r>
          </w:p>
        </w:tc>
      </w:tr>
      <w:tr w:rsidR="00071236" w:rsidTr="0007123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071236" w:rsidTr="0007123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51 041,5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spacing w:line="276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3917,7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spacing w:line="276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3917,7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spacing w:line="276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3917,7</w:t>
            </w:r>
          </w:p>
        </w:tc>
      </w:tr>
      <w:tr w:rsidR="00071236" w:rsidTr="0007123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071236" w:rsidTr="0007123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0</w:t>
            </w:r>
          </w:p>
        </w:tc>
      </w:tr>
      <w:tr w:rsidR="00071236" w:rsidTr="0007123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236" w:rsidRDefault="00071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0</w:t>
            </w:r>
          </w:p>
        </w:tc>
      </w:tr>
    </w:tbl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»                     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1236" w:rsidRDefault="00071236" w:rsidP="00071236">
      <w:pPr>
        <w:rPr>
          <w:rFonts w:eastAsia="Calibri"/>
          <w:sz w:val="28"/>
          <w:szCs w:val="28"/>
          <w:lang w:eastAsia="en-US"/>
        </w:rPr>
        <w:sectPr w:rsidR="00071236">
          <w:pgSz w:w="11906" w:h="16838"/>
          <w:pgMar w:top="851" w:right="991" w:bottom="567" w:left="709" w:header="709" w:footer="709" w:gutter="0"/>
          <w:cols w:space="720"/>
        </w:sectPr>
      </w:pPr>
    </w:p>
    <w:p w:rsidR="00071236" w:rsidRDefault="00071236" w:rsidP="00071236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</w:t>
      </w:r>
    </w:p>
    <w:p w:rsidR="00071236" w:rsidRDefault="00071236" w:rsidP="00D9123D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3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Приложение 3 к постановлению администрации</w:t>
      </w:r>
      <w:bookmarkStart w:id="1" w:name="_GoBack"/>
      <w:bookmarkEnd w:id="1"/>
    </w:p>
    <w:p w:rsidR="00071236" w:rsidRDefault="00071236" w:rsidP="00D9123D">
      <w:pPr>
        <w:widowControl w:val="0"/>
        <w:tabs>
          <w:tab w:val="left" w:pos="994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="00013FE4">
        <w:rPr>
          <w:rFonts w:eastAsia="Calibri"/>
          <w:sz w:val="28"/>
          <w:szCs w:val="28"/>
          <w:lang w:eastAsia="en-US"/>
        </w:rPr>
        <w:t xml:space="preserve">       </w:t>
      </w:r>
      <w:r w:rsidR="00D9123D">
        <w:rPr>
          <w:rFonts w:eastAsia="Calibri"/>
          <w:sz w:val="28"/>
          <w:szCs w:val="28"/>
          <w:lang w:eastAsia="en-US"/>
        </w:rPr>
        <w:t xml:space="preserve">        </w:t>
      </w:r>
      <w:r w:rsidR="00013FE4">
        <w:rPr>
          <w:rFonts w:eastAsia="Calibri"/>
          <w:sz w:val="28"/>
          <w:szCs w:val="28"/>
          <w:lang w:eastAsia="en-US"/>
        </w:rPr>
        <w:t xml:space="preserve"> района от 12.12.20</w:t>
      </w:r>
      <w:r w:rsidR="00D9123D">
        <w:rPr>
          <w:rFonts w:eastAsia="Calibri"/>
          <w:sz w:val="28"/>
          <w:szCs w:val="28"/>
          <w:lang w:eastAsia="en-US"/>
        </w:rPr>
        <w:t>22 № 460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«Приложение № 3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к муниципальной  программе «Развитие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и совершенствование сети </w:t>
      </w:r>
      <w:proofErr w:type="gramStart"/>
      <w:r>
        <w:rPr>
          <w:sz w:val="28"/>
          <w:szCs w:val="28"/>
        </w:rPr>
        <w:t>автомобильных</w:t>
      </w:r>
      <w:proofErr w:type="gramEnd"/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дорог общего пользования местного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значения в Белозерском муниципальном</w:t>
      </w:r>
    </w:p>
    <w:p w:rsidR="00071236" w:rsidRDefault="00071236" w:rsidP="00071236">
      <w:pPr>
        <w:widowControl w:val="0"/>
        <w:tabs>
          <w:tab w:val="left" w:pos="9214"/>
          <w:tab w:val="left" w:pos="9356"/>
          <w:tab w:val="left" w:pos="949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на 2022-2025 годы»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реализации муниципальной программы «Развитие и совершенствование сети автомобильных дорог общего пользования местного значения в Белозерском муниципальном районе на 2022-2025 годы» на 2022-2024 годы.</w:t>
      </w:r>
    </w:p>
    <w:p w:rsidR="00071236" w:rsidRDefault="00071236" w:rsidP="000712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                                       </w:t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3514"/>
        <w:gridCol w:w="1933"/>
        <w:gridCol w:w="1405"/>
        <w:gridCol w:w="1454"/>
        <w:gridCol w:w="2307"/>
        <w:gridCol w:w="1739"/>
        <w:gridCol w:w="1483"/>
        <w:gridCol w:w="1885"/>
      </w:tblGrid>
      <w:tr w:rsidR="00071236" w:rsidTr="00071236">
        <w:trPr>
          <w:trHeight w:val="1560"/>
        </w:trPr>
        <w:tc>
          <w:tcPr>
            <w:tcW w:w="3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0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Финансирование (тыс. руб.)</w:t>
            </w:r>
          </w:p>
        </w:tc>
      </w:tr>
      <w:tr w:rsidR="00071236" w:rsidTr="00071236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2024 год</w:t>
            </w:r>
          </w:p>
        </w:tc>
      </w:tr>
      <w:tr w:rsidR="00071236" w:rsidTr="00071236">
        <w:trPr>
          <w:trHeight w:val="3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071236" w:rsidTr="00071236">
        <w:trPr>
          <w:trHeight w:val="70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1.Ремонт автомобильных дорог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Ввод 16,2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b/>
                <w:lang w:eastAsia="ru-RU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:b/>
                <w:lang w:eastAsia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44 594,1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      2 956,29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             2 956,29   </w:t>
            </w:r>
          </w:p>
        </w:tc>
      </w:tr>
      <w:tr w:rsidR="00071236" w:rsidTr="00071236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b/>
                <w:lang w:eastAsia="ru-RU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:b/>
                <w:lang w:eastAsia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43256,3/1337,8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2867,6/88,69</w:t>
            </w:r>
          </w:p>
        </w:tc>
      </w:tr>
      <w:tr w:rsidR="00071236" w:rsidTr="00071236">
        <w:trPr>
          <w:trHeight w:val="7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1.1.Ремонт автодороги общего пользования местного значения </w:t>
            </w:r>
            <w:r>
              <w:rPr>
                <w:rFonts w:eastAsia="Calibri"/>
                <w:lang w:eastAsia="en-US"/>
              </w:rPr>
              <w:lastRenderedPageBreak/>
              <w:t>подъезд к д. Ростани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Администрация Белозерского </w:t>
            </w:r>
            <w:r>
              <w:rPr>
                <w:lang w:eastAsia="ru-RU"/>
              </w:rPr>
              <w:lastRenderedPageBreak/>
              <w:t>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Ввод 1,7 км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о</w:t>
            </w:r>
            <w:proofErr w:type="gramEnd"/>
            <w:r>
              <w:rPr>
                <w:rFonts w:eastAsia="Calibri"/>
                <w:lang w:eastAsia="en-US"/>
              </w:rPr>
              <w:t xml:space="preserve">тремонтированных </w:t>
            </w:r>
            <w:r>
              <w:rPr>
                <w:rFonts w:eastAsia="Calibri"/>
                <w:lang w:eastAsia="en-US"/>
              </w:rPr>
              <w:lastRenderedPageBreak/>
              <w:t>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  932,8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904,8/28,0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71236" w:rsidTr="00071236">
        <w:trPr>
          <w:trHeight w:val="679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1.2.Ремонт автодороги общего пользования местного значения д. </w:t>
            </w:r>
            <w:proofErr w:type="spellStart"/>
            <w:r>
              <w:rPr>
                <w:rFonts w:eastAsia="Calibri"/>
                <w:lang w:eastAsia="en-US"/>
              </w:rPr>
              <w:t>Хлопузово</w:t>
            </w:r>
            <w:proofErr w:type="spellEnd"/>
            <w:r>
              <w:rPr>
                <w:rFonts w:eastAsia="Calibri"/>
                <w:lang w:eastAsia="en-US"/>
              </w:rPr>
              <w:t xml:space="preserve"> – д. </w:t>
            </w:r>
            <w:proofErr w:type="spellStart"/>
            <w:r>
              <w:rPr>
                <w:rFonts w:eastAsia="Calibri"/>
                <w:lang w:eastAsia="en-US"/>
              </w:rPr>
              <w:t>Возмозеро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Ввод 3,7 км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о</w:t>
            </w:r>
            <w:proofErr w:type="gramEnd"/>
            <w:r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            1 357,0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       1316,/40,7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71236" w:rsidTr="00071236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1.3. Ремонт автодороги общего пользования местного значения Бетонка – </w:t>
            </w:r>
            <w:proofErr w:type="spellStart"/>
            <w:r>
              <w:rPr>
                <w:rFonts w:eastAsia="Calibri"/>
                <w:lang w:eastAsia="en-US"/>
              </w:rPr>
              <w:t>Остюнино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Ввод 9 км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о</w:t>
            </w:r>
            <w:proofErr w:type="gramEnd"/>
            <w:r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2956,29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</w:tr>
      <w:tr w:rsidR="00071236" w:rsidTr="0007123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1236" w:rsidRDefault="00071236">
            <w:pPr>
              <w:spacing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1236" w:rsidRDefault="00071236">
            <w:pPr>
              <w:spacing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</w:tr>
      <w:tr w:rsidR="00071236" w:rsidTr="00071236">
        <w:trPr>
          <w:trHeight w:val="9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>
              <w:rPr>
                <w:rFonts w:eastAsia="Calibri"/>
                <w:lang w:eastAsia="en-US"/>
              </w:rPr>
              <w:t>Ватаманово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Ввод 1,8 км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о</w:t>
            </w:r>
            <w:proofErr w:type="gramEnd"/>
            <w:r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2956,29</w:t>
            </w: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2867,6/88,69</w:t>
            </w:r>
          </w:p>
        </w:tc>
      </w:tr>
      <w:tr w:rsidR="00071236" w:rsidTr="00071236">
        <w:trPr>
          <w:trHeight w:val="8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1.5 «Ремонт улиц в городе Белозерске Вологодской области»  (ул. Ленина)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Ввод 1,1 км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о</w:t>
            </w:r>
            <w:proofErr w:type="gramEnd"/>
            <w:r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   42 304,3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71236" w:rsidTr="00071236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41035,2/1269,1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</w:tr>
      <w:tr w:rsidR="00071236" w:rsidTr="00071236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имущественных отношений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Увеличение протяженности автомобильных дорог общего пользования местного значения, на которые зарегистрировано право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</w:tr>
      <w:tr w:rsidR="00071236" w:rsidTr="00071236">
        <w:trPr>
          <w:trHeight w:val="111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lastRenderedPageBreak/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         18 732,0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    11 048,83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           11 498,83   </w:t>
            </w:r>
          </w:p>
        </w:tc>
      </w:tr>
      <w:tr w:rsidR="00071236" w:rsidTr="0007123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Администрация Белозерского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ind w:left="-19" w:right="-104"/>
              <w:jc w:val="center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i/>
                <w:lang w:eastAsia="en-US"/>
              </w:rPr>
              <w:t>6306,0/12 426,0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0/11 048,83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0/11 498,83</w:t>
            </w: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1236" w:rsidRDefault="00071236">
            <w:pPr>
              <w:spacing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1236" w:rsidRDefault="00071236">
            <w:pPr>
              <w:spacing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1236" w:rsidRDefault="00071236">
            <w:pPr>
              <w:spacing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</w:tr>
      <w:tr w:rsidR="00071236" w:rsidTr="00071236">
        <w:trPr>
          <w:trHeight w:val="10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3.1. Содержание дорог в границах населенных пунктов и вне границ населенных пунктов района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236" w:rsidRDefault="00071236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>
              <w:rPr>
                <w:rFonts w:eastAsia="Calibri"/>
                <w:b/>
                <w:i/>
                <w:lang w:eastAsia="en-US"/>
              </w:rPr>
              <w:t xml:space="preserve">10 848,3  </w:t>
            </w:r>
          </w:p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i/>
                <w:lang w:eastAsia="en-US"/>
              </w:rPr>
              <w:t>0/10 848,3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</w:tr>
      <w:tr w:rsidR="00071236" w:rsidTr="00071236">
        <w:trPr>
          <w:trHeight w:val="11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3.2. Содержание дорог в границах городского поселения «Город Белозерск»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236" w:rsidRDefault="000712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500,00  </w:t>
            </w:r>
          </w:p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0/500,0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</w:tr>
      <w:tr w:rsidR="00071236" w:rsidTr="00071236">
        <w:trPr>
          <w:trHeight w:val="184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3.3. Выполнение работ по содержанию улично-дорожной сети городского поселения «Город Белозерск» (ямочный ремонт струйно-инъекционным методом ул. Фрунзе, ул. Красноармейская, Советский проспект)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Поддержание технического состояния автомобильных дорог 450 кв. 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471,2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0/471,2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</w:tr>
      <w:tr w:rsidR="00071236" w:rsidTr="00071236">
        <w:trPr>
          <w:trHeight w:val="3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3.5. Выполнение работ по содержанию улично-дорожной сети г. Белозерска </w:t>
            </w:r>
            <w:r>
              <w:rPr>
                <w:lang w:eastAsia="ru-RU"/>
              </w:rPr>
              <w:lastRenderedPageBreak/>
              <w:t xml:space="preserve">(восстановление изношенных верхних слоев дорожной одежды  на ул. Фрунзе) 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городского поселения </w:t>
            </w:r>
            <w:r>
              <w:rPr>
                <w:rFonts w:eastAsia="Calibri"/>
                <w:lang w:eastAsia="en-US"/>
              </w:rPr>
              <w:lastRenderedPageBreak/>
              <w:t>«Город Белозерск»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2022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Поддержание технического состояния </w:t>
            </w:r>
            <w:r>
              <w:rPr>
                <w:rFonts w:eastAsia="Calibri"/>
                <w:lang w:eastAsia="en-US"/>
              </w:rPr>
              <w:lastRenderedPageBreak/>
              <w:t>автомобильных дорог 0,350 км.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6 501,0</w:t>
            </w:r>
          </w:p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6 306,0/195,0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</w:p>
        </w:tc>
      </w:tr>
      <w:tr w:rsidR="00071236" w:rsidTr="00071236">
        <w:trPr>
          <w:trHeight w:val="3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3.6. Замена продольного и поперечного настилов, </w:t>
            </w:r>
            <w:proofErr w:type="spellStart"/>
            <w:r>
              <w:rPr>
                <w:rFonts w:eastAsia="Calibri"/>
                <w:lang w:eastAsia="en-US"/>
              </w:rPr>
              <w:t>колесоотбойного</w:t>
            </w:r>
            <w:proofErr w:type="spellEnd"/>
            <w:r>
              <w:rPr>
                <w:rFonts w:eastAsia="Calibri"/>
                <w:lang w:eastAsia="en-US"/>
              </w:rPr>
              <w:t xml:space="preserve"> бруса деревянного моста через реку </w:t>
            </w:r>
            <w:proofErr w:type="spellStart"/>
            <w:r>
              <w:rPr>
                <w:rFonts w:eastAsia="Calibri"/>
                <w:lang w:eastAsia="en-US"/>
              </w:rPr>
              <w:t>Визьма</w:t>
            </w:r>
            <w:proofErr w:type="spellEnd"/>
            <w:r>
              <w:rPr>
                <w:rFonts w:eastAsia="Calibri"/>
                <w:lang w:eastAsia="en-US"/>
              </w:rPr>
              <w:t xml:space="preserve"> (в рамках ликвидации чрезвычайной ситуации)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Администрация Белозерского района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Поддержание технического состояния моста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411,5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0/411,5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</w:tr>
      <w:tr w:rsidR="00071236" w:rsidTr="00071236">
        <w:trPr>
          <w:trHeight w:val="47"/>
        </w:trPr>
        <w:tc>
          <w:tcPr>
            <w:tcW w:w="3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4.Ремонт улично-дорожной сети западного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Ввод 0,2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:lang w:eastAsia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858,5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      1 082,58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             1 082,58   </w:t>
            </w:r>
          </w:p>
        </w:tc>
      </w:tr>
      <w:tr w:rsidR="00071236" w:rsidTr="00071236">
        <w:trPr>
          <w:trHeight w:val="154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г. Белозерска (подъезд к земельным участкам отдельных категорий граждан) переулок Юго-Восточный.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:lang w:eastAsia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832,7/25,8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1050,1/32,48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1050,1/32,48</w:t>
            </w:r>
          </w:p>
        </w:tc>
      </w:tr>
      <w:tr w:rsidR="00071236" w:rsidTr="00071236">
        <w:trPr>
          <w:trHeight w:val="93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5.Передача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:lang w:eastAsia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4552,9</w:t>
            </w:r>
          </w:p>
          <w:p w:rsidR="00071236" w:rsidRDefault="00071236">
            <w:pPr>
              <w:spacing w:line="276" w:lineRule="auto"/>
              <w:ind w:right="-104" w:hanging="19"/>
              <w:rPr>
                <w:lang w:eastAsia="ru-RU"/>
              </w:rPr>
            </w:pPr>
            <w:r>
              <w:rPr>
                <w:rFonts w:eastAsia="Calibri"/>
                <w:lang w:eastAsia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646,5/3 906,4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 </w:t>
            </w:r>
          </w:p>
        </w:tc>
      </w:tr>
      <w:tr w:rsidR="00071236" w:rsidTr="0007123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71236" w:rsidTr="00071236">
        <w:trPr>
          <w:trHeight w:val="3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5.1. Работы по содержанию автомобильных  дорог местного значения (в границах населенных пунктов </w:t>
            </w:r>
            <w:proofErr w:type="spellStart"/>
            <w:r>
              <w:rPr>
                <w:lang w:eastAsia="ru-RU"/>
              </w:rPr>
              <w:t>Шольского</w:t>
            </w:r>
            <w:proofErr w:type="spellEnd"/>
            <w:r>
              <w:rPr>
                <w:lang w:eastAsia="ru-RU"/>
              </w:rPr>
              <w:t xml:space="preserve"> сельского поселения)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Шольского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2022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2022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1 118,209.93</w:t>
            </w:r>
          </w:p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231,5/886,7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1236" w:rsidTr="00071236">
        <w:trPr>
          <w:trHeight w:val="3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5.2. Работы по содержанию автомобильных дорог местного значения (в границах населенных пунктов </w:t>
            </w:r>
            <w:proofErr w:type="spellStart"/>
            <w:r>
              <w:rPr>
                <w:lang w:eastAsia="ru-RU"/>
              </w:rPr>
              <w:t>Куностьского</w:t>
            </w:r>
            <w:proofErr w:type="spellEnd"/>
            <w:r>
              <w:rPr>
                <w:lang w:eastAsia="ru-RU"/>
              </w:rPr>
              <w:t xml:space="preserve"> сельского поселения)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Куностьского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2022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2022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586,6</w:t>
            </w:r>
          </w:p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215,0/371,6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1236" w:rsidTr="00071236">
        <w:trPr>
          <w:trHeight w:val="3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5.3. Работы по содержанию автомобильных дорог местного значения (в границах населенных пунктов сельского поселения </w:t>
            </w:r>
            <w:proofErr w:type="spellStart"/>
            <w:r>
              <w:rPr>
                <w:lang w:eastAsia="ru-RU"/>
              </w:rPr>
              <w:t>Антушевское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ru-RU"/>
              </w:rPr>
              <w:t>Антушевское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2022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2022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2 348,1</w:t>
            </w:r>
          </w:p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200,0/2148,1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1236" w:rsidTr="00071236">
        <w:trPr>
          <w:trHeight w:val="3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5.4. Работы по содержанию автомобильных дорог местного значения (в границах населенных пунктов сельского поселения </w:t>
            </w:r>
            <w:proofErr w:type="spellStart"/>
            <w:r>
              <w:rPr>
                <w:lang w:eastAsia="ru-RU"/>
              </w:rPr>
              <w:t>Артюшинское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ru-RU"/>
              </w:rPr>
              <w:t>Артюшинское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2022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2022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0/500,0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1236" w:rsidTr="00071236">
        <w:trPr>
          <w:trHeight w:val="31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6.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eastAsia="Calibri"/>
                <w:lang w:eastAsia="en-US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1236" w:rsidRDefault="00071236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70</w:t>
            </w:r>
            <w:r>
              <w:rPr>
                <w:rFonts w:eastAsia="Calibri"/>
                <w:lang w:eastAsia="en-US"/>
              </w:rPr>
              <w:t>,0</w:t>
            </w:r>
          </w:p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/70,0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</w:tr>
      <w:tr w:rsidR="00071236" w:rsidTr="00071236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71236" w:rsidRDefault="0007123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71236" w:rsidRDefault="0007123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71236" w:rsidRDefault="0007123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1236" w:rsidTr="00071236">
        <w:trPr>
          <w:trHeight w:val="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1236" w:rsidTr="00071236">
        <w:trPr>
          <w:trHeight w:val="315"/>
        </w:trPr>
        <w:tc>
          <w:tcPr>
            <w:tcW w:w="1070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236" w:rsidRDefault="00071236">
            <w:pPr>
              <w:spacing w:line="276" w:lineRule="auto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:lang w:eastAsia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68 807,5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15 487,70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15 937,70</w:t>
            </w:r>
          </w:p>
        </w:tc>
      </w:tr>
      <w:tr w:rsidR="00071236" w:rsidTr="00071236">
        <w:trPr>
          <w:trHeight w:val="63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ind w:right="-104"/>
              <w:rPr>
                <w:lang w:eastAsia="ru-RU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:lang w:eastAsia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51041,5/17766,0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3 917,7/11 570,0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3 917,7/12 020,0</w:t>
            </w:r>
          </w:p>
        </w:tc>
      </w:tr>
      <w:tr w:rsidR="00071236" w:rsidTr="00071236">
        <w:trPr>
          <w:trHeight w:val="16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236" w:rsidRDefault="00071236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36" w:rsidRDefault="0007123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1236" w:rsidRDefault="00071236">
            <w:pPr>
              <w:spacing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1236" w:rsidRDefault="00071236">
            <w:pPr>
              <w:spacing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</w:tr>
    </w:tbl>
    <w:p w:rsidR="00071236" w:rsidRDefault="00071236" w:rsidP="0007123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»</w:t>
      </w:r>
    </w:p>
    <w:p w:rsidR="00071236" w:rsidRDefault="00071236" w:rsidP="0007123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en-US" w:eastAsia="en-US"/>
        </w:rPr>
      </w:pPr>
    </w:p>
    <w:p w:rsidR="00071236" w:rsidRDefault="00071236" w:rsidP="0007123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val="en-US" w:eastAsia="en-US"/>
        </w:rPr>
      </w:pPr>
    </w:p>
    <w:p w:rsidR="00F33EB3" w:rsidRDefault="00D9123D"/>
    <w:sectPr w:rsidR="00F33EB3" w:rsidSect="00071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C"/>
    <w:rsid w:val="00013FE4"/>
    <w:rsid w:val="00071236"/>
    <w:rsid w:val="004F00F9"/>
    <w:rsid w:val="0059637A"/>
    <w:rsid w:val="009C104C"/>
    <w:rsid w:val="00D9123D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12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71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12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71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Сазонова Т.Л.</cp:lastModifiedBy>
  <cp:revision>4</cp:revision>
  <dcterms:created xsi:type="dcterms:W3CDTF">2022-12-12T13:02:00Z</dcterms:created>
  <dcterms:modified xsi:type="dcterms:W3CDTF">2022-12-12T13:26:00Z</dcterms:modified>
</cp:coreProperties>
</file>